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2E" w:rsidRPr="00FE2E2E" w:rsidRDefault="00FE2E2E" w:rsidP="00FE2E2E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2E">
        <w:rPr>
          <w:rFonts w:ascii="Times New Roman" w:hAnsi="Times New Roman" w:cs="Times New Roman"/>
          <w:b/>
          <w:sz w:val="28"/>
          <w:szCs w:val="28"/>
        </w:rPr>
        <w:t>Информация о наличии общежити</w:t>
      </w:r>
      <w:r w:rsidR="009F4EAB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ФГБОУ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СевКавГА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B7B1A" w:rsidRDefault="008B7B1A"/>
    <w:p w:rsidR="009F4EAB" w:rsidRPr="009F4EAB" w:rsidRDefault="009F4EAB" w:rsidP="009F4EAB">
      <w:pPr>
        <w:pStyle w:val="a3"/>
        <w:jc w:val="center"/>
        <w:rPr>
          <w:sz w:val="28"/>
          <w:szCs w:val="28"/>
        </w:rPr>
      </w:pPr>
      <w:r w:rsidRPr="009F4EAB">
        <w:rPr>
          <w:rStyle w:val="a4"/>
          <w:b/>
          <w:bCs/>
          <w:sz w:val="28"/>
          <w:szCs w:val="28"/>
        </w:rPr>
        <w:t>Северо-Кавказская государственная академия располагает двумя общежитиями</w:t>
      </w:r>
      <w:bookmarkStart w:id="0" w:name="_GoBack"/>
      <w:bookmarkEnd w:id="0"/>
      <w:r w:rsidRPr="009F4EAB">
        <w:rPr>
          <w:rStyle w:val="a4"/>
          <w:b/>
          <w:bCs/>
          <w:sz w:val="28"/>
          <w:szCs w:val="28"/>
        </w:rPr>
        <w:t xml:space="preserve">. </w:t>
      </w:r>
    </w:p>
    <w:p w:rsidR="009F4EAB" w:rsidRPr="009F4EAB" w:rsidRDefault="009F4EAB" w:rsidP="009F4EAB">
      <w:pPr>
        <w:pStyle w:val="a3"/>
        <w:jc w:val="center"/>
        <w:rPr>
          <w:b/>
          <w:i/>
          <w:sz w:val="28"/>
          <w:szCs w:val="28"/>
        </w:rPr>
      </w:pPr>
      <w:r w:rsidRPr="009F4EAB">
        <w:rPr>
          <w:b/>
          <w:i/>
          <w:sz w:val="28"/>
          <w:szCs w:val="28"/>
        </w:rPr>
        <w:t>Общежития расположены по адресам:</w:t>
      </w:r>
    </w:p>
    <w:p w:rsidR="009F4EAB" w:rsidRPr="009F4EAB" w:rsidRDefault="009F4EAB" w:rsidP="009F4EAB">
      <w:pPr>
        <w:pStyle w:val="a3"/>
        <w:jc w:val="center"/>
        <w:rPr>
          <w:b/>
          <w:i/>
          <w:sz w:val="28"/>
          <w:szCs w:val="28"/>
        </w:rPr>
      </w:pPr>
      <w:r w:rsidRPr="009F4EAB">
        <w:rPr>
          <w:b/>
          <w:i/>
          <w:sz w:val="28"/>
          <w:szCs w:val="28"/>
        </w:rPr>
        <w:t>№</w:t>
      </w:r>
      <w:proofErr w:type="gramStart"/>
      <w:r w:rsidRPr="009F4EAB">
        <w:rPr>
          <w:b/>
          <w:i/>
          <w:sz w:val="28"/>
          <w:szCs w:val="28"/>
        </w:rPr>
        <w:t>1  -</w:t>
      </w:r>
      <w:proofErr w:type="gramEnd"/>
      <w:r w:rsidRPr="009F4EAB">
        <w:rPr>
          <w:b/>
          <w:i/>
          <w:sz w:val="28"/>
          <w:szCs w:val="28"/>
        </w:rPr>
        <w:t xml:space="preserve">  </w:t>
      </w:r>
      <w:proofErr w:type="spellStart"/>
      <w:r w:rsidRPr="009F4EAB">
        <w:rPr>
          <w:b/>
          <w:i/>
          <w:sz w:val="28"/>
          <w:szCs w:val="28"/>
        </w:rPr>
        <w:t>г.Черкесск</w:t>
      </w:r>
      <w:proofErr w:type="spellEnd"/>
      <w:r w:rsidRPr="009F4EAB">
        <w:rPr>
          <w:b/>
          <w:i/>
          <w:sz w:val="28"/>
          <w:szCs w:val="28"/>
        </w:rPr>
        <w:t xml:space="preserve">, ул. </w:t>
      </w:r>
      <w:proofErr w:type="spellStart"/>
      <w:r w:rsidRPr="009F4EAB">
        <w:rPr>
          <w:b/>
          <w:i/>
          <w:sz w:val="28"/>
          <w:szCs w:val="28"/>
        </w:rPr>
        <w:t>Доватора</w:t>
      </w:r>
      <w:proofErr w:type="spellEnd"/>
      <w:r w:rsidRPr="009F4EAB">
        <w:rPr>
          <w:b/>
          <w:i/>
          <w:sz w:val="28"/>
          <w:szCs w:val="28"/>
        </w:rPr>
        <w:t>, 84;</w:t>
      </w:r>
    </w:p>
    <w:p w:rsidR="009F4EAB" w:rsidRPr="009F4EAB" w:rsidRDefault="009F4EAB" w:rsidP="009F4EAB">
      <w:pPr>
        <w:pStyle w:val="a3"/>
        <w:jc w:val="center"/>
        <w:rPr>
          <w:b/>
          <w:i/>
          <w:sz w:val="28"/>
          <w:szCs w:val="28"/>
        </w:rPr>
      </w:pPr>
      <w:r w:rsidRPr="009F4EAB">
        <w:rPr>
          <w:b/>
          <w:i/>
          <w:sz w:val="28"/>
          <w:szCs w:val="28"/>
        </w:rPr>
        <w:t>№</w:t>
      </w:r>
      <w:proofErr w:type="gramStart"/>
      <w:r w:rsidRPr="009F4EAB">
        <w:rPr>
          <w:b/>
          <w:i/>
          <w:sz w:val="28"/>
          <w:szCs w:val="28"/>
        </w:rPr>
        <w:t>2  -</w:t>
      </w:r>
      <w:proofErr w:type="gramEnd"/>
      <w:r w:rsidRPr="009F4EAB">
        <w:rPr>
          <w:b/>
          <w:i/>
          <w:sz w:val="28"/>
          <w:szCs w:val="28"/>
        </w:rPr>
        <w:t xml:space="preserve">  </w:t>
      </w:r>
      <w:proofErr w:type="spellStart"/>
      <w:r w:rsidRPr="009F4EAB">
        <w:rPr>
          <w:b/>
          <w:i/>
          <w:sz w:val="28"/>
          <w:szCs w:val="28"/>
        </w:rPr>
        <w:t>г.Черкесск</w:t>
      </w:r>
      <w:proofErr w:type="spellEnd"/>
      <w:r w:rsidRPr="009F4EAB">
        <w:rPr>
          <w:b/>
          <w:i/>
          <w:sz w:val="28"/>
          <w:szCs w:val="28"/>
        </w:rPr>
        <w:t>, ул. Ставропольская, 22.</w:t>
      </w:r>
    </w:p>
    <w:p w:rsidR="00FE2E2E" w:rsidRPr="009F4EAB" w:rsidRDefault="00FE2E2E" w:rsidP="009F4EAB">
      <w:pPr>
        <w:jc w:val="center"/>
        <w:rPr>
          <w:b/>
          <w:i/>
          <w:sz w:val="28"/>
          <w:szCs w:val="28"/>
        </w:rPr>
      </w:pPr>
    </w:p>
    <w:sectPr w:rsidR="00FE2E2E" w:rsidRPr="009F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7890"/>
    <w:multiLevelType w:val="hybridMultilevel"/>
    <w:tmpl w:val="08B8B83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A"/>
    <w:rsid w:val="002C2F9A"/>
    <w:rsid w:val="003E3C25"/>
    <w:rsid w:val="004745AE"/>
    <w:rsid w:val="006328BA"/>
    <w:rsid w:val="008B7B1A"/>
    <w:rsid w:val="009F4EAB"/>
    <w:rsid w:val="00A04F35"/>
    <w:rsid w:val="00AD4013"/>
    <w:rsid w:val="00EC7C8E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A6DF-831D-4BD3-84C9-5606C746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F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Токова Лейла Далхатовна</dc:creator>
  <cp:keywords/>
  <dc:description/>
  <cp:lastModifiedBy>Токова Лейла Далхатовна</cp:lastModifiedBy>
  <cp:revision>6</cp:revision>
  <dcterms:created xsi:type="dcterms:W3CDTF">2017-03-30T13:12:00Z</dcterms:created>
  <dcterms:modified xsi:type="dcterms:W3CDTF">2020-03-27T12:37:00Z</dcterms:modified>
</cp:coreProperties>
</file>