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90" w:rsidRPr="00C57DEF" w:rsidRDefault="00A35690" w:rsidP="00195E01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7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</w:t>
      </w:r>
      <w:proofErr w:type="gramStart"/>
      <w:r w:rsidRPr="00C57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  <w:r w:rsidRPr="00C57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Учет финансовых результатов от обычных видов деятельности</w:t>
      </w:r>
    </w:p>
    <w:p w:rsidR="00195E01" w:rsidRPr="00195E01" w:rsidRDefault="00195E01" w:rsidP="00195E01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E01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Доходами от обычных видов деятельности является выручка от продажи продукции и товаров, поступления, связанные с выполнением работ, оказанием услуг. Расходами по обычным видам деятельности являются расходы, связанные с изготовлением продукции и продажей продукции, приобретением и продажей товаров. Расходами по обычным видам деятельности считаются также расходы, осуществление которых связано с выполнением работ, оказанием услуг.</w:t>
      </w:r>
    </w:p>
    <w:p w:rsidR="00A35690" w:rsidRDefault="00195E01" w:rsidP="00A35690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E01">
        <w:rPr>
          <w:rFonts w:ascii="Times New Roman" w:eastAsia="Times New Roman" w:hAnsi="Times New Roman" w:cs="Times New Roman"/>
          <w:color w:val="000000"/>
          <w:sz w:val="24"/>
          <w:szCs w:val="24"/>
        </w:rPr>
        <w:t>Бухгалтерский учет доходов и расходов, связанных с обычными видами деятельности организации (продажа товаров, производство и продажа готовой продукции и т. д.), а также формирование финансового результата по этим видам деятельности осуществляются на счете 90 «Продажи».</w:t>
      </w:r>
    </w:p>
    <w:p w:rsidR="00195E01" w:rsidRPr="00195E01" w:rsidRDefault="00A35690" w:rsidP="00A35690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bCs/>
          <w:i/>
          <w:iCs/>
          <w:color w:val="06638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="00195E01">
        <w:rPr>
          <w:rFonts w:ascii="Times New Roman" w:eastAsia="Times New Roman" w:hAnsi="Times New Roman" w:cs="Times New Roman"/>
          <w:b/>
          <w:bCs/>
          <w:i/>
          <w:iCs/>
          <w:color w:val="066384"/>
          <w:sz w:val="24"/>
          <w:szCs w:val="24"/>
        </w:rPr>
        <w:t xml:space="preserve">Задание </w:t>
      </w:r>
      <w:r w:rsidR="00195E01" w:rsidRPr="00195E01">
        <w:rPr>
          <w:rFonts w:ascii="Times New Roman" w:eastAsia="Times New Roman" w:hAnsi="Times New Roman" w:cs="Times New Roman"/>
          <w:b/>
          <w:bCs/>
          <w:i/>
          <w:iCs/>
          <w:color w:val="066384"/>
          <w:sz w:val="24"/>
          <w:szCs w:val="24"/>
        </w:rPr>
        <w:t>1</w:t>
      </w:r>
    </w:p>
    <w:p w:rsidR="00195E01" w:rsidRPr="00195E01" w:rsidRDefault="00195E01" w:rsidP="00195E01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E0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учетной политикой организация ведет учет готовой продукции на счете 43 «Готовая продукция» по полной фактической производственной себестоимости. Переход права собственности на продукцию к покупателю по условиям договора происходит в момент ее отгрузки.</w:t>
      </w:r>
    </w:p>
    <w:p w:rsidR="00195E01" w:rsidRPr="00195E01" w:rsidRDefault="00195E01" w:rsidP="00195E01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E01">
        <w:rPr>
          <w:rFonts w:ascii="Times New Roman" w:eastAsia="Times New Roman" w:hAnsi="Times New Roman" w:cs="Times New Roman"/>
          <w:color w:val="000000"/>
          <w:sz w:val="24"/>
          <w:szCs w:val="24"/>
        </w:rPr>
        <w:t>В отчетном периоде организация произвела отгрузку готовой продукции покупателю на сумму 731 600 руб., включая НДС – 111 600 руб.</w:t>
      </w:r>
    </w:p>
    <w:p w:rsidR="00195E01" w:rsidRPr="00195E01" w:rsidRDefault="00195E01" w:rsidP="00195E01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E01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Фактическая производственная себестоимость отгруженной продукции составила 538 000 руб.</w:t>
      </w:r>
    </w:p>
    <w:p w:rsidR="00195E01" w:rsidRPr="00195E01" w:rsidRDefault="00195E01" w:rsidP="00195E01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E01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Расходы, связанные с продажей (реализацией) продукции, составили 62 000 руб.</w:t>
      </w:r>
    </w:p>
    <w:p w:rsidR="00195E01" w:rsidRPr="00195E01" w:rsidRDefault="00195E01" w:rsidP="00195E01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95E0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Составим бухгалтерские проводки:</w:t>
      </w:r>
      <w:r w:rsidRPr="00195E01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tbl>
      <w:tblPr>
        <w:tblW w:w="3750" w:type="pct"/>
        <w:jc w:val="center"/>
        <w:tblCellSpacing w:w="0" w:type="dxa"/>
        <w:tblBorders>
          <w:top w:val="outset" w:sz="6" w:space="0" w:color="066384"/>
          <w:left w:val="outset" w:sz="6" w:space="0" w:color="066384"/>
          <w:bottom w:val="outset" w:sz="6" w:space="0" w:color="066384"/>
          <w:right w:val="outset" w:sz="6" w:space="0" w:color="066384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2112"/>
        <w:gridCol w:w="1126"/>
        <w:gridCol w:w="1197"/>
        <w:gridCol w:w="2041"/>
      </w:tblGrid>
      <w:tr w:rsidR="00195E01" w:rsidRPr="00195E01" w:rsidTr="00195E01">
        <w:trPr>
          <w:tblCellSpacing w:w="0" w:type="dxa"/>
          <w:jc w:val="center"/>
        </w:trPr>
        <w:tc>
          <w:tcPr>
            <w:tcW w:w="400" w:type="pct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3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3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3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0" w:type="pct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хозяйственных операций</w:t>
            </w:r>
          </w:p>
        </w:tc>
        <w:tc>
          <w:tcPr>
            <w:tcW w:w="0" w:type="auto"/>
            <w:gridSpan w:val="2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Корреспонденция счетов</w:t>
            </w:r>
          </w:p>
        </w:tc>
        <w:tc>
          <w:tcPr>
            <w:tcW w:w="1450" w:type="pct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195E01" w:rsidRPr="00195E01" w:rsidTr="00195E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850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Кредит</w:t>
            </w:r>
          </w:p>
        </w:tc>
        <w:tc>
          <w:tcPr>
            <w:tcW w:w="0" w:type="auto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E01" w:rsidRPr="00195E01" w:rsidTr="00195E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before="60" w:after="6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Отражена задолженность покупателя за проданную продукцию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5E01" w:rsidRPr="00195E01" w:rsidTr="00195E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A35690">
            <w:pPr>
              <w:spacing w:before="60" w:after="6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Отражена сумма НДС, предъявленная покупателю готовой продукции и начисленная в бюджет 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5E01" w:rsidRPr="00195E01" w:rsidTr="00195E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before="60" w:after="6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Списана готовая продукция, отгруженная покупателю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5E01" w:rsidRPr="00195E01" w:rsidTr="00195E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before="60" w:after="6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Списаны расходы на продажу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5E01" w:rsidRPr="00195E01" w:rsidTr="00195E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before="60" w:after="6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Отражен финансовый результат (прибыль) от продажи продукции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5E01" w:rsidRPr="00195E01" w:rsidTr="00195E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before="60" w:after="6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Получена от покупателя выручка за проданную продукцию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95E01" w:rsidRPr="00195E01" w:rsidRDefault="00195E01" w:rsidP="00A35690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bCs/>
          <w:i/>
          <w:iCs/>
          <w:color w:val="066384"/>
          <w:sz w:val="24"/>
          <w:szCs w:val="24"/>
        </w:rPr>
      </w:pPr>
      <w:r w:rsidRPr="00195E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="00A35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66384"/>
          <w:sz w:val="24"/>
          <w:szCs w:val="24"/>
        </w:rPr>
        <w:t xml:space="preserve">Задание </w:t>
      </w:r>
      <w:r w:rsidRPr="00195E01">
        <w:rPr>
          <w:rFonts w:ascii="Times New Roman" w:eastAsia="Times New Roman" w:hAnsi="Times New Roman" w:cs="Times New Roman"/>
          <w:b/>
          <w:bCs/>
          <w:i/>
          <w:iCs/>
          <w:color w:val="066384"/>
          <w:sz w:val="24"/>
          <w:szCs w:val="24"/>
        </w:rPr>
        <w:t>2</w:t>
      </w:r>
    </w:p>
    <w:p w:rsidR="00195E01" w:rsidRPr="00195E01" w:rsidRDefault="00195E01" w:rsidP="00195E01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E0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учетной политикой готовая продукция отражается на счете 43 «Готовая продукция» по полной фактической производственной себестоимости; расходы на продажу продукции организация списывает в конце месяца полностью на себестоимость реализованной за месяц продукции.</w:t>
      </w:r>
    </w:p>
    <w:p w:rsidR="00195E01" w:rsidRPr="00195E01" w:rsidRDefault="00195E01" w:rsidP="00195E01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E0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права собственности на продукцию к покупателю по условиям договора происходит в момент ее оплаты.</w:t>
      </w:r>
    </w:p>
    <w:p w:rsidR="00195E01" w:rsidRPr="00195E01" w:rsidRDefault="00195E01" w:rsidP="00195E01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E01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Полная фактическая производственная себестоимость готовой продукции, отгруженной за месяц покупателям, – 236 200 руб.; расходы на продажу – 42 800 руб.</w:t>
      </w:r>
    </w:p>
    <w:p w:rsidR="00195E01" w:rsidRPr="00195E01" w:rsidRDefault="00195E01" w:rsidP="00195E01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E01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реализации – 354 000 руб., в том числе НДС – 54 000 руб.</w:t>
      </w:r>
    </w:p>
    <w:p w:rsidR="00195E01" w:rsidRPr="00195E01" w:rsidRDefault="00195E01" w:rsidP="00195E01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E0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Составим бухгалтерские проводки:</w:t>
      </w:r>
    </w:p>
    <w:p w:rsidR="00195E01" w:rsidRPr="00195E01" w:rsidRDefault="00195E01" w:rsidP="00195E01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E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3750" w:type="pct"/>
        <w:jc w:val="center"/>
        <w:tblCellSpacing w:w="0" w:type="dxa"/>
        <w:tblBorders>
          <w:top w:val="outset" w:sz="6" w:space="0" w:color="066384"/>
          <w:left w:val="outset" w:sz="6" w:space="0" w:color="066384"/>
          <w:bottom w:val="outset" w:sz="6" w:space="0" w:color="066384"/>
          <w:right w:val="outset" w:sz="6" w:space="0" w:color="066384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2112"/>
        <w:gridCol w:w="1126"/>
        <w:gridCol w:w="1197"/>
        <w:gridCol w:w="2041"/>
      </w:tblGrid>
      <w:tr w:rsidR="00195E01" w:rsidRPr="00195E01" w:rsidTr="00195E01">
        <w:trPr>
          <w:tblCellSpacing w:w="0" w:type="dxa"/>
          <w:jc w:val="center"/>
        </w:trPr>
        <w:tc>
          <w:tcPr>
            <w:tcW w:w="400" w:type="pct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3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3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3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0" w:type="pct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хозяйственных операций</w:t>
            </w:r>
          </w:p>
        </w:tc>
        <w:tc>
          <w:tcPr>
            <w:tcW w:w="0" w:type="auto"/>
            <w:gridSpan w:val="2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Корреспонденция счетов</w:t>
            </w:r>
          </w:p>
        </w:tc>
        <w:tc>
          <w:tcPr>
            <w:tcW w:w="1450" w:type="pct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195E01" w:rsidRPr="00195E01" w:rsidTr="00195E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850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Кредит</w:t>
            </w:r>
          </w:p>
        </w:tc>
        <w:tc>
          <w:tcPr>
            <w:tcW w:w="0" w:type="auto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E01" w:rsidRPr="00195E01" w:rsidTr="00195E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before="60" w:after="6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Отражена в учете полная фактическая себестоимость продукции, отгруженной за месяц покупателю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5E01" w:rsidRPr="00195E01" w:rsidTr="00195E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before="60" w:after="6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Получена от покупателя выручка за отгруженную продукцию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5E01" w:rsidRPr="00195E01" w:rsidTr="00195E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before="60" w:after="6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связи с переходом права собственности отражена в учете выручка от продажи продукции покупателю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5E01" w:rsidRPr="00195E01" w:rsidTr="00195E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before="60" w:after="6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Отражена сумма НДС, начисленная в бюджет в связи с продажей продукции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5E01" w:rsidRPr="00195E01" w:rsidTr="00195E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before="60" w:after="6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Списана полная фактическая себестоимость продукции отгруженной и оплаченной за месяц покупателем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5E01" w:rsidRPr="00195E01" w:rsidTr="00195E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before="60" w:after="6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Списаны расходы на продажу за месяц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5E01" w:rsidRPr="00195E01" w:rsidTr="00195E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195E01">
            <w:pPr>
              <w:spacing w:before="60" w:after="6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Отражен финансовый результат (прибыль) от продажи продукции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195E01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95E01" w:rsidRPr="00195E01" w:rsidRDefault="00195E01" w:rsidP="00195E01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E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5690" w:rsidRDefault="00A35690" w:rsidP="00195E01">
      <w:pPr>
        <w:spacing w:before="100" w:beforeAutospacing="1" w:after="75" w:line="240" w:lineRule="auto"/>
        <w:ind w:left="339" w:right="339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66384"/>
          <w:sz w:val="24"/>
          <w:szCs w:val="24"/>
        </w:rPr>
      </w:pPr>
    </w:p>
    <w:p w:rsidR="00195E01" w:rsidRPr="00195E01" w:rsidRDefault="00195E01" w:rsidP="00195E01">
      <w:pPr>
        <w:spacing w:before="100" w:beforeAutospacing="1" w:after="75" w:line="240" w:lineRule="auto"/>
        <w:ind w:left="339" w:right="339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6638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66384"/>
          <w:sz w:val="24"/>
          <w:szCs w:val="24"/>
        </w:rPr>
        <w:lastRenderedPageBreak/>
        <w:t xml:space="preserve">Задание </w:t>
      </w:r>
      <w:r w:rsidRPr="00195E01">
        <w:rPr>
          <w:rFonts w:ascii="Times New Roman" w:eastAsia="Times New Roman" w:hAnsi="Times New Roman" w:cs="Times New Roman"/>
          <w:b/>
          <w:bCs/>
          <w:i/>
          <w:iCs/>
          <w:color w:val="066384"/>
          <w:sz w:val="24"/>
          <w:szCs w:val="24"/>
        </w:rPr>
        <w:t>3</w:t>
      </w:r>
    </w:p>
    <w:p w:rsidR="00195E01" w:rsidRPr="00195E01" w:rsidRDefault="00195E01" w:rsidP="00195E01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E0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учетной политикой готовая продукция отражается на счете 43 «Готовая продукция» по сокращенной фактической производственной себестоимости. Расходы на продажу продукции организация списывает в конце месяца полностью на себестоимость реализованной за месяц продукции.</w:t>
      </w:r>
    </w:p>
    <w:p w:rsidR="00195E01" w:rsidRPr="00195E01" w:rsidRDefault="00195E01" w:rsidP="00195E01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E01">
        <w:rPr>
          <w:rFonts w:ascii="Times New Roman" w:eastAsia="Times New Roman" w:hAnsi="Times New Roman" w:cs="Times New Roman"/>
          <w:color w:val="000000"/>
          <w:sz w:val="24"/>
          <w:szCs w:val="24"/>
        </w:rPr>
        <w:t>По условиям договора поставки переход права собственности на продукцию к покупателю происходит в момент ее отгрузки.</w:t>
      </w:r>
    </w:p>
    <w:p w:rsidR="00195E01" w:rsidRPr="00195E01" w:rsidRDefault="00195E01" w:rsidP="00195E01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E01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месяца была реализована продукция, фактическая сокращенная производственная себестоимость которой составила 472 300 руб. Цена реализации 693 840 руб., в том числе НДС – 105 840 руб. Общехозяйственные расходы за месяц составили 63 700 руб., расходы на продажу – 21 400 руб.</w:t>
      </w:r>
    </w:p>
    <w:p w:rsidR="00195E01" w:rsidRPr="00195E01" w:rsidRDefault="00195E01" w:rsidP="00195E01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E0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Составим бухгалтерские проводки:</w:t>
      </w:r>
    </w:p>
    <w:p w:rsidR="00195E01" w:rsidRPr="00195E01" w:rsidRDefault="00195E01" w:rsidP="00195E01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E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3750" w:type="pct"/>
        <w:jc w:val="center"/>
        <w:tblCellSpacing w:w="0" w:type="dxa"/>
        <w:tblBorders>
          <w:top w:val="outset" w:sz="6" w:space="0" w:color="066384"/>
          <w:left w:val="outset" w:sz="6" w:space="0" w:color="066384"/>
          <w:bottom w:val="outset" w:sz="6" w:space="0" w:color="066384"/>
          <w:right w:val="outset" w:sz="6" w:space="0" w:color="066384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2112"/>
        <w:gridCol w:w="1126"/>
        <w:gridCol w:w="1197"/>
        <w:gridCol w:w="2041"/>
      </w:tblGrid>
      <w:tr w:rsidR="00195E01" w:rsidRPr="00195E01" w:rsidTr="00195E01">
        <w:trPr>
          <w:tblCellSpacing w:w="0" w:type="dxa"/>
          <w:jc w:val="center"/>
        </w:trPr>
        <w:tc>
          <w:tcPr>
            <w:tcW w:w="400" w:type="pct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A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3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3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3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0" w:type="pct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A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хозяйственных операций</w:t>
            </w:r>
          </w:p>
        </w:tc>
        <w:tc>
          <w:tcPr>
            <w:tcW w:w="0" w:type="auto"/>
            <w:gridSpan w:val="2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A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Корреспонденция счетов</w:t>
            </w:r>
          </w:p>
        </w:tc>
        <w:tc>
          <w:tcPr>
            <w:tcW w:w="1450" w:type="pct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A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195E01" w:rsidRPr="00195E01" w:rsidTr="00195E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A35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A35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A35690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850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A35690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Кредит</w:t>
            </w:r>
          </w:p>
        </w:tc>
        <w:tc>
          <w:tcPr>
            <w:tcW w:w="0" w:type="auto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A35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E01" w:rsidRPr="00195E01" w:rsidTr="00195E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A35690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A35690">
            <w:pPr>
              <w:spacing w:before="60" w:after="6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Отражена задолженность покупателя за проданную продукцию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A35690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A35690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A35690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5E01" w:rsidRPr="00195E01" w:rsidTr="00195E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A35690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A35690">
            <w:pPr>
              <w:spacing w:before="60" w:after="6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Отражена сумма НДС, предъявленная покупателю готовой продукции и начисленная в бюджет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A35690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A35690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A35690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5E01" w:rsidRPr="00195E01" w:rsidTr="00195E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A35690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A35690">
            <w:pPr>
              <w:spacing w:before="60" w:after="6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Списана готовая продукция, отгруженная за месяц покупателям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A35690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A35690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A35690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5E01" w:rsidRPr="00195E01" w:rsidTr="00195E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A35690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A35690">
            <w:pPr>
              <w:spacing w:before="60" w:after="6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Списаны в качестве условно-постоянных расходов общехозяйственные расходы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A35690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A35690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A35690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5E01" w:rsidRPr="00195E01" w:rsidTr="00195E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A35690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A35690">
            <w:pPr>
              <w:spacing w:before="60" w:after="6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Отражен финансовый результат (прибыль) от продажи продукции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A35690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A35690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A35690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5E01" w:rsidRPr="00195E01" w:rsidTr="00195E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A35690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195E01" w:rsidRPr="00195E01" w:rsidRDefault="00195E01" w:rsidP="00A35690">
            <w:pPr>
              <w:spacing w:before="60" w:after="6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Получена от покупателя выручка за проданную продукцию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A35690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A35690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195E01" w:rsidRPr="00195E01" w:rsidRDefault="00195E01" w:rsidP="00A35690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95E01" w:rsidRPr="00195E01" w:rsidRDefault="00195E01" w:rsidP="00195E01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95E01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43138A" w:rsidRDefault="0043138A"/>
    <w:sectPr w:rsidR="0043138A" w:rsidSect="0095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E01"/>
    <w:rsid w:val="00195E01"/>
    <w:rsid w:val="0043138A"/>
    <w:rsid w:val="009518BE"/>
    <w:rsid w:val="00A35690"/>
    <w:rsid w:val="00C5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BE"/>
  </w:style>
  <w:style w:type="paragraph" w:styleId="2">
    <w:name w:val="heading 2"/>
    <w:basedOn w:val="a"/>
    <w:link w:val="20"/>
    <w:uiPriority w:val="9"/>
    <w:qFormat/>
    <w:rsid w:val="00195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5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E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95E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9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5E01"/>
    <w:rPr>
      <w:b/>
      <w:bCs/>
    </w:rPr>
  </w:style>
  <w:style w:type="paragraph" w:customStyle="1" w:styleId="center">
    <w:name w:val="center"/>
    <w:basedOn w:val="a"/>
    <w:rsid w:val="0019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abl">
    <w:name w:val="ttabl"/>
    <w:basedOn w:val="a"/>
    <w:rsid w:val="0019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2021-10-26T10:32:00Z</dcterms:created>
  <dcterms:modified xsi:type="dcterms:W3CDTF">2021-10-26T10:37:00Z</dcterms:modified>
</cp:coreProperties>
</file>