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E4" w:rsidRDefault="00B223E4" w:rsidP="00B223E4">
      <w:pPr>
        <w:spacing w:after="20" w:line="20" w:lineRule="atLeast"/>
        <w:ind w:left="-851"/>
        <w:jc w:val="center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МИНИСТЕРСТВО НАУКИ  И ВЫСШЕГО  ОБРАЗОВАНИЯ РОССИЙСКОЙ ФЕДЕРАЦИИ</w:t>
      </w:r>
      <w:r w:rsidR="001312DB">
        <w:rPr>
          <w:rFonts w:ascii="Times New Roman" w:hAnsi="Times New Roman"/>
          <w:sz w:val="24"/>
          <w:szCs w:val="24"/>
        </w:rPr>
        <w:t xml:space="preserve"> </w:t>
      </w:r>
    </w:p>
    <w:p w:rsidR="001312DB" w:rsidRPr="005217F4" w:rsidRDefault="001312DB" w:rsidP="00B223E4">
      <w:pPr>
        <w:spacing w:after="20" w:line="20" w:lineRule="atLeast"/>
        <w:ind w:left="-851"/>
        <w:jc w:val="center"/>
        <w:rPr>
          <w:rFonts w:ascii="Times New Roman" w:hAnsi="Times New Roman"/>
          <w:sz w:val="24"/>
          <w:szCs w:val="24"/>
        </w:rPr>
      </w:pPr>
    </w:p>
    <w:p w:rsidR="00B223E4" w:rsidRPr="005217F4" w:rsidRDefault="00B223E4" w:rsidP="00B223E4">
      <w:pPr>
        <w:spacing w:after="20" w:line="20" w:lineRule="atLeast"/>
        <w:ind w:left="-851"/>
        <w:jc w:val="center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 УЧРЕЖДЕНИЕ ВЫСШЕГО  ОБРАЗОВАНИЯ</w:t>
      </w:r>
      <w:r w:rsidR="001312DB">
        <w:rPr>
          <w:rFonts w:ascii="Times New Roman" w:hAnsi="Times New Roman"/>
          <w:sz w:val="24"/>
          <w:szCs w:val="24"/>
        </w:rPr>
        <w:t xml:space="preserve"> </w:t>
      </w:r>
    </w:p>
    <w:p w:rsidR="00B223E4" w:rsidRPr="005217F4" w:rsidRDefault="00B223E4" w:rsidP="00B223E4">
      <w:pPr>
        <w:spacing w:after="20" w:line="20" w:lineRule="atLeast"/>
        <w:ind w:left="-851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217F4">
        <w:rPr>
          <w:rFonts w:ascii="Times New Roman" w:hAnsi="Times New Roman"/>
          <w:sz w:val="24"/>
          <w:szCs w:val="24"/>
        </w:rPr>
        <w:t>СЕВЕРО-КАВКАЗСКАЯ</w:t>
      </w:r>
      <w:proofErr w:type="gramEnd"/>
      <w:r w:rsidRPr="005217F4">
        <w:rPr>
          <w:rFonts w:ascii="Times New Roman" w:hAnsi="Times New Roman"/>
          <w:sz w:val="24"/>
          <w:szCs w:val="24"/>
        </w:rPr>
        <w:t xml:space="preserve"> ГОСУДАРСТВЕННАЯ АКАДЕМИЯ</w:t>
      </w:r>
    </w:p>
    <w:p w:rsidR="00B223E4" w:rsidRPr="005217F4" w:rsidRDefault="00B223E4" w:rsidP="00B223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7659" w:rsidRPr="00B55A2A" w:rsidRDefault="005D7659" w:rsidP="005D7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A">
        <w:rPr>
          <w:rFonts w:ascii="Times New Roman" w:hAnsi="Times New Roman" w:cs="Times New Roman"/>
          <w:b/>
          <w:sz w:val="28"/>
          <w:szCs w:val="28"/>
        </w:rPr>
        <w:t>Юридический институт</w:t>
      </w:r>
    </w:p>
    <w:p w:rsidR="005D7659" w:rsidRPr="00B55A2A" w:rsidRDefault="005D7659" w:rsidP="005D7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659" w:rsidRPr="00B55A2A" w:rsidRDefault="005D7659" w:rsidP="005D7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A">
        <w:rPr>
          <w:rFonts w:ascii="Times New Roman" w:hAnsi="Times New Roman" w:cs="Times New Roman"/>
          <w:b/>
          <w:sz w:val="28"/>
          <w:szCs w:val="28"/>
        </w:rPr>
        <w:t>Кафедра «Государственные и административно-правовые дисциплины»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7659" w:rsidRPr="00B55A2A" w:rsidRDefault="005D7659" w:rsidP="005D7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E4" w:rsidRPr="005217F4" w:rsidRDefault="00B223E4" w:rsidP="00B22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</w:p>
    <w:p w:rsidR="00B223E4" w:rsidRPr="005217F4" w:rsidRDefault="00B223E4" w:rsidP="00B22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</w:p>
    <w:p w:rsidR="00B223E4" w:rsidRPr="005217F4" w:rsidRDefault="00B223E4" w:rsidP="00B22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</w:p>
    <w:p w:rsidR="00B223E4" w:rsidRPr="005217F4" w:rsidRDefault="00B223E4" w:rsidP="00B22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217F4">
        <w:rPr>
          <w:rFonts w:ascii="Times New Roman" w:hAnsi="Times New Roman"/>
          <w:b/>
          <w:sz w:val="40"/>
          <w:szCs w:val="40"/>
        </w:rPr>
        <w:t>«</w:t>
      </w:r>
      <w:r w:rsidR="007C0339">
        <w:rPr>
          <w:rFonts w:ascii="Times New Roman" w:hAnsi="Times New Roman"/>
          <w:b/>
          <w:sz w:val="40"/>
          <w:szCs w:val="40"/>
        </w:rPr>
        <w:t>ПРОБЛЕМЫ ТЕОРИИ</w:t>
      </w:r>
      <w:r w:rsidR="00671B9E">
        <w:rPr>
          <w:rFonts w:ascii="Times New Roman" w:hAnsi="Times New Roman"/>
          <w:b/>
          <w:sz w:val="40"/>
          <w:szCs w:val="40"/>
        </w:rPr>
        <w:t xml:space="preserve"> ГОСУДАРСТВА И ПРАВА</w:t>
      </w:r>
      <w:r w:rsidRPr="005217F4">
        <w:rPr>
          <w:rFonts w:ascii="Times New Roman" w:hAnsi="Times New Roman"/>
          <w:b/>
          <w:sz w:val="40"/>
          <w:szCs w:val="40"/>
        </w:rPr>
        <w:t>»</w:t>
      </w:r>
      <w:r w:rsidR="005D7659">
        <w:rPr>
          <w:rFonts w:ascii="Times New Roman" w:hAnsi="Times New Roman"/>
          <w:b/>
          <w:sz w:val="40"/>
          <w:szCs w:val="40"/>
        </w:rPr>
        <w:t xml:space="preserve"> </w:t>
      </w: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pStyle w:val="a3"/>
        <w:jc w:val="center"/>
        <w:rPr>
          <w:rFonts w:ascii="Times New Roman" w:hAnsi="Times New Roman"/>
          <w:szCs w:val="24"/>
        </w:rPr>
      </w:pPr>
      <w:r w:rsidRPr="005217F4">
        <w:rPr>
          <w:rFonts w:ascii="Times New Roman" w:hAnsi="Times New Roman"/>
          <w:szCs w:val="24"/>
        </w:rPr>
        <w:t xml:space="preserve">Вопросы к </w:t>
      </w:r>
      <w:r w:rsidR="007C0339">
        <w:rPr>
          <w:rFonts w:ascii="Times New Roman" w:hAnsi="Times New Roman"/>
          <w:szCs w:val="24"/>
        </w:rPr>
        <w:t>зачету</w:t>
      </w:r>
      <w:r w:rsidRPr="005217F4">
        <w:rPr>
          <w:rFonts w:ascii="Times New Roman" w:hAnsi="Times New Roman"/>
          <w:szCs w:val="24"/>
        </w:rPr>
        <w:t>,</w:t>
      </w:r>
      <w:r w:rsidR="007C0339">
        <w:rPr>
          <w:rFonts w:ascii="Times New Roman" w:hAnsi="Times New Roman"/>
          <w:szCs w:val="24"/>
        </w:rPr>
        <w:t xml:space="preserve"> </w:t>
      </w:r>
    </w:p>
    <w:p w:rsidR="00B223E4" w:rsidRPr="00F017E7" w:rsidRDefault="00B223E4" w:rsidP="00B223E4">
      <w:pPr>
        <w:pStyle w:val="a3"/>
        <w:jc w:val="center"/>
        <w:rPr>
          <w:rFonts w:ascii="Times New Roman" w:hAnsi="Times New Roman"/>
          <w:szCs w:val="24"/>
        </w:rPr>
      </w:pPr>
      <w:r w:rsidRPr="005217F4">
        <w:rPr>
          <w:rFonts w:ascii="Times New Roman" w:hAnsi="Times New Roman"/>
          <w:szCs w:val="24"/>
        </w:rPr>
        <w:t>методические рекомендации</w:t>
      </w:r>
      <w:r w:rsidRPr="00F017E7">
        <w:rPr>
          <w:rFonts w:ascii="Times New Roman" w:hAnsi="Times New Roman"/>
          <w:szCs w:val="24"/>
        </w:rPr>
        <w:t>, литература</w:t>
      </w:r>
      <w:r w:rsidR="00F017E7">
        <w:rPr>
          <w:rFonts w:ascii="Times New Roman" w:hAnsi="Times New Roman"/>
          <w:szCs w:val="24"/>
        </w:rPr>
        <w:t xml:space="preserve"> </w:t>
      </w:r>
    </w:p>
    <w:p w:rsidR="00B223E4" w:rsidRPr="005217F4" w:rsidRDefault="00B223E4" w:rsidP="00B223E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B223E4" w:rsidRPr="005217F4" w:rsidRDefault="00B223E4" w:rsidP="006F2B74">
      <w:pPr>
        <w:pStyle w:val="a3"/>
        <w:jc w:val="center"/>
        <w:rPr>
          <w:rFonts w:ascii="Times New Roman" w:hAnsi="Times New Roman"/>
          <w:b/>
          <w:szCs w:val="24"/>
        </w:rPr>
      </w:pPr>
      <w:r w:rsidRPr="005217F4">
        <w:rPr>
          <w:rFonts w:ascii="Times New Roman" w:hAnsi="Times New Roman"/>
          <w:b/>
          <w:szCs w:val="24"/>
        </w:rPr>
        <w:t xml:space="preserve">для </w:t>
      </w:r>
      <w:proofErr w:type="gramStart"/>
      <w:r w:rsidRPr="005217F4">
        <w:rPr>
          <w:rFonts w:ascii="Times New Roman" w:hAnsi="Times New Roman"/>
          <w:b/>
        </w:rPr>
        <w:t>обучающихся</w:t>
      </w:r>
      <w:proofErr w:type="gramEnd"/>
      <w:r w:rsidRPr="005217F4">
        <w:rPr>
          <w:rFonts w:ascii="Times New Roman" w:hAnsi="Times New Roman"/>
          <w:b/>
          <w:szCs w:val="24"/>
        </w:rPr>
        <w:t xml:space="preserve">  заочной формы обучения </w:t>
      </w:r>
    </w:p>
    <w:p w:rsidR="006F2B74" w:rsidRDefault="0091118C" w:rsidP="006F2B74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E8A">
        <w:rPr>
          <w:rFonts w:ascii="Times New Roman" w:hAnsi="Times New Roman" w:cs="Times New Roman"/>
          <w:b/>
          <w:sz w:val="24"/>
          <w:szCs w:val="24"/>
        </w:rPr>
        <w:t>специальност</w:t>
      </w:r>
      <w:r w:rsidR="00F017E7" w:rsidRPr="007A1E8A">
        <w:rPr>
          <w:rFonts w:ascii="Times New Roman" w:hAnsi="Times New Roman" w:cs="Times New Roman"/>
          <w:b/>
          <w:sz w:val="24"/>
          <w:szCs w:val="24"/>
        </w:rPr>
        <w:t>ь</w:t>
      </w:r>
      <w:r w:rsidR="00B223E4" w:rsidRPr="007A1E8A">
        <w:rPr>
          <w:rFonts w:ascii="Times New Roman" w:hAnsi="Times New Roman" w:cs="Times New Roman"/>
          <w:b/>
          <w:sz w:val="24"/>
          <w:szCs w:val="24"/>
        </w:rPr>
        <w:t xml:space="preserve"> 40.05.02 Правоохранительная деятельность</w:t>
      </w:r>
      <w:r w:rsidR="006F2B7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B223E4" w:rsidRDefault="006F2B74" w:rsidP="006F2B74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B67489">
        <w:rPr>
          <w:rFonts w:ascii="Times New Roman" w:hAnsi="Times New Roman"/>
          <w:b/>
          <w:sz w:val="24"/>
          <w:szCs w:val="24"/>
        </w:rPr>
        <w:t>специализация «Административная деятельность»</w:t>
      </w:r>
      <w:r w:rsidR="00F017E7" w:rsidRPr="007A1E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E8A" w:rsidRPr="007A1E8A">
        <w:rPr>
          <w:rFonts w:ascii="Times New Roman" w:hAnsi="Times New Roman" w:cs="Times New Roman"/>
          <w:b/>
          <w:sz w:val="24"/>
          <w:szCs w:val="24"/>
        </w:rPr>
        <w:t>(</w:t>
      </w:r>
      <w:r w:rsidR="007A1E8A" w:rsidRPr="007A1E8A">
        <w:rPr>
          <w:rFonts w:ascii="Times New Roman" w:hAnsi="Times New Roman" w:cs="Times New Roman"/>
          <w:b/>
          <w:sz w:val="24"/>
          <w:shd w:val="clear" w:color="auto" w:fill="FFFFFF"/>
        </w:rPr>
        <w:t xml:space="preserve">ускоренная группа) </w:t>
      </w:r>
    </w:p>
    <w:p w:rsidR="006F2B74" w:rsidRPr="007A1E8A" w:rsidRDefault="006F2B74" w:rsidP="006F2B74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51A" w:rsidRPr="005217F4" w:rsidRDefault="00FE051A" w:rsidP="00FE051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</w:t>
      </w:r>
      <w:r w:rsidR="007A1E8A">
        <w:rPr>
          <w:rFonts w:ascii="Times New Roman" w:hAnsi="Times New Roman"/>
          <w:sz w:val="32"/>
          <w:szCs w:val="32"/>
        </w:rPr>
        <w:t>0</w:t>
      </w:r>
      <w:r>
        <w:rPr>
          <w:rFonts w:ascii="Times New Roman" w:hAnsi="Times New Roman"/>
          <w:sz w:val="32"/>
          <w:szCs w:val="32"/>
        </w:rPr>
        <w:t xml:space="preserve"> семестр </w:t>
      </w:r>
    </w:p>
    <w:p w:rsidR="00B223E4" w:rsidRPr="005217F4" w:rsidRDefault="00B223E4" w:rsidP="00B223E4">
      <w:pPr>
        <w:jc w:val="center"/>
        <w:rPr>
          <w:rFonts w:ascii="Times New Roman" w:hAnsi="Times New Roman"/>
          <w:sz w:val="32"/>
          <w:szCs w:val="32"/>
        </w:rPr>
      </w:pPr>
    </w:p>
    <w:p w:rsidR="00B223E4" w:rsidRPr="005217F4" w:rsidRDefault="00B223E4" w:rsidP="00B22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7164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7659" w:rsidRDefault="005D7659" w:rsidP="005D76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F6164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</w:p>
    <w:p w:rsidR="005D7659" w:rsidRPr="00147571" w:rsidRDefault="005D7659" w:rsidP="005D76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571">
        <w:rPr>
          <w:rFonts w:ascii="Times New Roman" w:hAnsi="Times New Roman" w:cs="Times New Roman"/>
          <w:sz w:val="28"/>
          <w:szCs w:val="28"/>
        </w:rPr>
        <w:t>Доцент кафедры «Государственные и административно-</w:t>
      </w:r>
    </w:p>
    <w:p w:rsidR="005D7659" w:rsidRPr="00147571" w:rsidRDefault="005D7659" w:rsidP="005D76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571">
        <w:rPr>
          <w:rFonts w:ascii="Times New Roman" w:hAnsi="Times New Roman" w:cs="Times New Roman"/>
          <w:sz w:val="28"/>
          <w:szCs w:val="28"/>
        </w:rPr>
        <w:t xml:space="preserve">правовые дисциплины ФГБОУ </w:t>
      </w:r>
      <w:proofErr w:type="gramStart"/>
      <w:r w:rsidRPr="0014757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475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659" w:rsidRPr="00147571" w:rsidRDefault="005D7659" w:rsidP="005D76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571">
        <w:rPr>
          <w:rFonts w:ascii="Times New Roman" w:hAnsi="Times New Roman" w:cs="Times New Roman"/>
          <w:sz w:val="28"/>
          <w:szCs w:val="28"/>
        </w:rPr>
        <w:t xml:space="preserve">«Северо-Кавказская государственная академия»,  </w:t>
      </w:r>
    </w:p>
    <w:p w:rsidR="005D7659" w:rsidRPr="00147571" w:rsidRDefault="005D7659" w:rsidP="005D76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571">
        <w:rPr>
          <w:rFonts w:ascii="Times New Roman" w:hAnsi="Times New Roman" w:cs="Times New Roman"/>
          <w:sz w:val="28"/>
          <w:szCs w:val="28"/>
        </w:rPr>
        <w:t xml:space="preserve">кандидат юридических наук,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571">
        <w:rPr>
          <w:rFonts w:ascii="Times New Roman" w:hAnsi="Times New Roman" w:cs="Times New Roman"/>
          <w:sz w:val="28"/>
          <w:szCs w:val="28"/>
        </w:rPr>
        <w:t xml:space="preserve">доцент  </w:t>
      </w:r>
      <w:r w:rsidRPr="00147571">
        <w:rPr>
          <w:rFonts w:ascii="Times New Roman" w:hAnsi="Times New Roman" w:cs="Times New Roman"/>
          <w:bCs/>
          <w:sz w:val="28"/>
          <w:szCs w:val="28"/>
        </w:rPr>
        <w:t xml:space="preserve">А.Е. Михайлов </w:t>
      </w:r>
    </w:p>
    <w:p w:rsidR="00B223E4" w:rsidRPr="005217F4" w:rsidRDefault="00B223E4" w:rsidP="00B223E4">
      <w:pPr>
        <w:tabs>
          <w:tab w:val="left" w:pos="3615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23E4" w:rsidRPr="005217F4" w:rsidRDefault="00B223E4" w:rsidP="00B22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23E4" w:rsidRPr="005217F4" w:rsidRDefault="00B223E4" w:rsidP="00B22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23E4" w:rsidRPr="005217F4" w:rsidRDefault="00B223E4" w:rsidP="00B223E4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5217F4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17F4">
        <w:rPr>
          <w:rFonts w:ascii="Times New Roman" w:hAnsi="Times New Roman"/>
          <w:sz w:val="28"/>
          <w:szCs w:val="28"/>
        </w:rPr>
        <w:t>Черкесск</w:t>
      </w:r>
      <w:r w:rsidR="006851FB">
        <w:rPr>
          <w:rFonts w:ascii="Times New Roman" w:hAnsi="Times New Roman"/>
          <w:sz w:val="28"/>
          <w:szCs w:val="28"/>
        </w:rPr>
        <w:t>,</w:t>
      </w:r>
      <w:r w:rsidR="009A0DDA">
        <w:rPr>
          <w:rFonts w:ascii="Times New Roman" w:hAnsi="Times New Roman"/>
          <w:sz w:val="28"/>
          <w:szCs w:val="28"/>
        </w:rPr>
        <w:t xml:space="preserve"> 202</w:t>
      </w:r>
      <w:r w:rsidR="005D7659">
        <w:rPr>
          <w:rFonts w:ascii="Times New Roman" w:hAnsi="Times New Roman"/>
          <w:sz w:val="28"/>
          <w:szCs w:val="28"/>
        </w:rPr>
        <w:t>6</w:t>
      </w:r>
    </w:p>
    <w:p w:rsidR="00B223E4" w:rsidRPr="00DD1FC9" w:rsidRDefault="00B223E4" w:rsidP="00DD1FC9">
      <w:pPr>
        <w:shd w:val="clear" w:color="auto" w:fill="FFFFFF"/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sz w:val="28"/>
          <w:szCs w:val="28"/>
        </w:rPr>
      </w:pPr>
    </w:p>
    <w:p w:rsidR="00F45151" w:rsidRPr="007C0339" w:rsidRDefault="00F45151" w:rsidP="00DD1F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DD1FC9">
        <w:rPr>
          <w:rFonts w:ascii="Times New Roman Полужирный" w:hAnsi="Times New Roman Полужирный" w:cs="Times New Roman"/>
          <w:b/>
          <w:sz w:val="32"/>
        </w:rPr>
        <w:t xml:space="preserve">Методические </w:t>
      </w:r>
      <w:r w:rsidR="004A1F77" w:rsidRPr="00DD1FC9">
        <w:rPr>
          <w:rFonts w:ascii="Times New Roman Полужирный" w:hAnsi="Times New Roman Полужирный" w:cs="Times New Roman"/>
          <w:b/>
          <w:sz w:val="32"/>
        </w:rPr>
        <w:t>рекомендации</w:t>
      </w:r>
      <w:r w:rsidRPr="00DD1FC9">
        <w:rPr>
          <w:rFonts w:ascii="Times New Roman Полужирный" w:hAnsi="Times New Roman Полужирный" w:cs="Times New Roman"/>
          <w:b/>
          <w:sz w:val="32"/>
        </w:rPr>
        <w:t xml:space="preserve"> </w:t>
      </w:r>
      <w:proofErr w:type="gramStart"/>
      <w:r w:rsidRPr="00DD1FC9">
        <w:rPr>
          <w:rFonts w:ascii="Times New Roman Полужирный" w:hAnsi="Times New Roman Полужирный" w:cs="Times New Roman"/>
          <w:b/>
          <w:sz w:val="32"/>
        </w:rPr>
        <w:t>обучающимся</w:t>
      </w:r>
      <w:proofErr w:type="gramEnd"/>
      <w:r w:rsidRPr="00DD1FC9">
        <w:rPr>
          <w:rFonts w:ascii="Times New Roman Полужирный" w:hAnsi="Times New Roman Полужирный" w:cs="Times New Roman"/>
          <w:b/>
          <w:sz w:val="32"/>
        </w:rPr>
        <w:t xml:space="preserve"> по дисциплине </w:t>
      </w:r>
      <w:r w:rsidRPr="007C0339">
        <w:rPr>
          <w:rFonts w:ascii="Times New Roman" w:hAnsi="Times New Roman" w:cs="Times New Roman"/>
          <w:b/>
          <w:sz w:val="32"/>
        </w:rPr>
        <w:t>«</w:t>
      </w:r>
      <w:r w:rsidR="007C0339" w:rsidRPr="007C0339">
        <w:rPr>
          <w:rFonts w:ascii="Times New Roman" w:hAnsi="Times New Roman" w:cs="Times New Roman"/>
          <w:b/>
          <w:sz w:val="32"/>
        </w:rPr>
        <w:t>Проблемы теории</w:t>
      </w:r>
      <w:r w:rsidRPr="007C0339">
        <w:rPr>
          <w:rFonts w:ascii="Times New Roman" w:hAnsi="Times New Roman" w:cs="Times New Roman"/>
          <w:b/>
          <w:sz w:val="32"/>
        </w:rPr>
        <w:t xml:space="preserve"> государства и права» </w:t>
      </w:r>
    </w:p>
    <w:p w:rsidR="00F45151" w:rsidRPr="000E01FA" w:rsidRDefault="00F45151" w:rsidP="00DD1F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0E01FA" w:rsidRDefault="000E01FA" w:rsidP="00DD1F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указания </w:t>
      </w:r>
    </w:p>
    <w:p w:rsidR="000E01FA" w:rsidRPr="000E01FA" w:rsidRDefault="000E01FA" w:rsidP="00DD1F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EB3" w:rsidRPr="007E2EB3" w:rsidRDefault="007E2EB3" w:rsidP="007E2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hAnsi="Times New Roman" w:cs="Times New Roman"/>
          <w:sz w:val="24"/>
        </w:rPr>
        <w:t>Целью освоения дисциплины «Проблемы теории государства и права» является углубление общетеоретических знаний обучающихся и расширение их правового кругозора в областях и объектах профессиональной деятельности специалистов.</w:t>
      </w:r>
    </w:p>
    <w:p w:rsidR="007E2EB3" w:rsidRPr="007E2EB3" w:rsidRDefault="007E2EB3" w:rsidP="007E2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hAnsi="Times New Roman" w:cs="Times New Roman"/>
          <w:sz w:val="24"/>
        </w:rPr>
        <w:t>Задачи дисциплины:</w:t>
      </w:r>
    </w:p>
    <w:p w:rsidR="007E2EB3" w:rsidRPr="007E2EB3" w:rsidRDefault="007E2EB3" w:rsidP="007E2EB3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hAnsi="Times New Roman" w:cs="Times New Roman"/>
          <w:sz w:val="24"/>
        </w:rPr>
        <w:t>углубление знаний природы и сущности государства и права, закономерностей и тенденций развития государственно-правовой формы организации общества;</w:t>
      </w:r>
    </w:p>
    <w:p w:rsidR="007E2EB3" w:rsidRPr="007E2EB3" w:rsidRDefault="007E2EB3" w:rsidP="007E2EB3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eastAsia="Calibri" w:hAnsi="Times New Roman" w:cs="Times New Roman"/>
          <w:sz w:val="24"/>
        </w:rPr>
        <w:t>расширение умения оперировать юридическими понятиями и категориями;</w:t>
      </w:r>
    </w:p>
    <w:p w:rsidR="007E2EB3" w:rsidRPr="007E2EB3" w:rsidRDefault="007E2EB3" w:rsidP="007E2EB3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hAnsi="Times New Roman" w:cs="Times New Roman"/>
          <w:sz w:val="24"/>
        </w:rPr>
        <w:t>совершенствование у обучающихся навыков и приёмов самостоятельной работы с научной литературой и нормативно-правовым материалом;</w:t>
      </w:r>
    </w:p>
    <w:p w:rsidR="007E2EB3" w:rsidRPr="007E2EB3" w:rsidRDefault="007E2EB3" w:rsidP="007E2EB3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eastAsia="Calibri" w:hAnsi="Times New Roman" w:cs="Times New Roman"/>
          <w:sz w:val="24"/>
        </w:rPr>
        <w:t>выработка умений анализировать существующие проблемы юридической деятельности и определять пути их преодоления;</w:t>
      </w:r>
    </w:p>
    <w:p w:rsidR="007E2EB3" w:rsidRPr="007E2EB3" w:rsidRDefault="007E2EB3" w:rsidP="007E2EB3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hAnsi="Times New Roman" w:cs="Times New Roman"/>
          <w:sz w:val="24"/>
        </w:rPr>
        <w:t xml:space="preserve">формирование у выпускников развитого правового мышления и правовой культуры; </w:t>
      </w:r>
    </w:p>
    <w:p w:rsidR="007E2EB3" w:rsidRPr="007E2EB3" w:rsidRDefault="007E2EB3" w:rsidP="007E2EB3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hAnsi="Times New Roman" w:cs="Times New Roman"/>
          <w:sz w:val="24"/>
        </w:rPr>
        <w:t xml:space="preserve">подготовка </w:t>
      </w:r>
      <w:proofErr w:type="gramStart"/>
      <w:r w:rsidRPr="007E2EB3">
        <w:rPr>
          <w:rFonts w:ascii="Times New Roman" w:hAnsi="Times New Roman" w:cs="Times New Roman"/>
          <w:sz w:val="24"/>
        </w:rPr>
        <w:t>обучающихся</w:t>
      </w:r>
      <w:proofErr w:type="gramEnd"/>
      <w:r w:rsidRPr="007E2EB3">
        <w:rPr>
          <w:rFonts w:ascii="Times New Roman" w:hAnsi="Times New Roman" w:cs="Times New Roman"/>
          <w:sz w:val="24"/>
        </w:rPr>
        <w:t xml:space="preserve">  к итоговой государственной аттестации.</w:t>
      </w:r>
    </w:p>
    <w:p w:rsidR="007E2EB3" w:rsidRDefault="007E2EB3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В преподавании дисциплины «Проблемы теории государства и</w:t>
      </w:r>
      <w:r w:rsidR="000E01FA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права» целесообразно выделить мировоззренческий и прагматический</w:t>
      </w:r>
      <w:r w:rsidR="000E01FA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подходы. Целями мировоззренческого аспекта учебного курса</w:t>
      </w:r>
      <w:r w:rsidR="000E01FA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«Про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блемы теории государства и прав</w:t>
      </w:r>
      <w:r w:rsidR="006D38CB">
        <w:rPr>
          <w:rFonts w:ascii="Times New Roman" w:eastAsiaTheme="minorHAnsi" w:hAnsi="Times New Roman" w:cs="Times New Roman"/>
          <w:sz w:val="24"/>
          <w:szCs w:val="20"/>
          <w:lang w:eastAsia="en-US"/>
        </w:rPr>
        <w:t>а» являются: ф</w:t>
      </w:r>
      <w:r w:rsidR="006D38CB" w:rsidRPr="006D38CB">
        <w:rPr>
          <w:rFonts w:ascii="Times New Roman" w:eastAsiaTheme="minorHAnsi" w:hAnsi="Times New Roman" w:cs="Times New Roman"/>
          <w:sz w:val="24"/>
        </w:rPr>
        <w:t>ормирование юриди</w:t>
      </w:r>
      <w:r w:rsidRPr="006D38CB">
        <w:rPr>
          <w:rFonts w:ascii="Times New Roman" w:eastAsiaTheme="minorHAnsi" w:hAnsi="Times New Roman" w:cs="Times New Roman"/>
          <w:sz w:val="24"/>
        </w:rPr>
        <w:t xml:space="preserve">ческого мышления </w:t>
      </w:r>
      <w:r w:rsidR="006D38CB" w:rsidRPr="006D38CB">
        <w:rPr>
          <w:rFonts w:ascii="Times New Roman" w:eastAsiaTheme="minorHAnsi" w:hAnsi="Times New Roman" w:cs="Times New Roman"/>
          <w:sz w:val="24"/>
        </w:rPr>
        <w:t>студента</w:t>
      </w:r>
      <w:r w:rsidR="00B35B53">
        <w:rPr>
          <w:rFonts w:ascii="Times New Roman" w:eastAsiaTheme="minorHAnsi" w:hAnsi="Times New Roman" w:cs="Times New Roman"/>
          <w:sz w:val="24"/>
        </w:rPr>
        <w:t>,</w:t>
      </w:r>
      <w:r w:rsidR="006D38CB" w:rsidRPr="006D38CB">
        <w:rPr>
          <w:rFonts w:ascii="Times New Roman" w:eastAsiaTheme="minorHAnsi" w:hAnsi="Times New Roman" w:cs="Times New Roman"/>
          <w:sz w:val="24"/>
        </w:rPr>
        <w:t xml:space="preserve"> при </w:t>
      </w:r>
      <w:proofErr w:type="gramStart"/>
      <w:r w:rsidR="006D38CB" w:rsidRPr="006D38CB">
        <w:rPr>
          <w:rFonts w:ascii="Times New Roman" w:eastAsiaTheme="minorHAnsi" w:hAnsi="Times New Roman" w:cs="Times New Roman"/>
          <w:sz w:val="24"/>
        </w:rPr>
        <w:t>о</w:t>
      </w:r>
      <w:r w:rsidR="006D38CB" w:rsidRPr="006D38CB">
        <w:rPr>
          <w:rFonts w:ascii="Times New Roman" w:hAnsi="Times New Roman" w:cs="Times New Roman"/>
          <w:sz w:val="24"/>
        </w:rPr>
        <w:t>бучении по программе</w:t>
      </w:r>
      <w:proofErr w:type="gramEnd"/>
      <w:r w:rsidR="006D38CB" w:rsidRPr="006D38CB">
        <w:rPr>
          <w:rFonts w:ascii="Times New Roman" w:hAnsi="Times New Roman" w:cs="Times New Roman"/>
          <w:sz w:val="24"/>
        </w:rPr>
        <w:t xml:space="preserve"> специалитета</w:t>
      </w:r>
      <w:r w:rsidRPr="006D38CB">
        <w:rPr>
          <w:rFonts w:ascii="Times New Roman" w:eastAsiaTheme="minorHAnsi" w:hAnsi="Times New Roman" w:cs="Times New Roman"/>
          <w:sz w:val="24"/>
        </w:rPr>
        <w:t>, представлений об общих и основных</w:t>
      </w:r>
      <w:r w:rsidR="006D38CB" w:rsidRPr="006D38CB">
        <w:rPr>
          <w:rFonts w:ascii="Times New Roman" w:eastAsiaTheme="minorHAnsi" w:hAnsi="Times New Roman" w:cs="Times New Roman"/>
          <w:sz w:val="24"/>
        </w:rPr>
        <w:t xml:space="preserve"> </w:t>
      </w:r>
      <w:r w:rsidRPr="006D38CB">
        <w:rPr>
          <w:rFonts w:ascii="Times New Roman" w:eastAsiaTheme="minorHAnsi" w:hAnsi="Times New Roman" w:cs="Times New Roman"/>
          <w:sz w:val="24"/>
        </w:rPr>
        <w:t>закономерностях существования и раз</w:t>
      </w:r>
      <w:r w:rsidR="006D38CB" w:rsidRPr="006D38CB">
        <w:rPr>
          <w:rFonts w:ascii="Times New Roman" w:eastAsiaTheme="minorHAnsi" w:hAnsi="Times New Roman" w:cs="Times New Roman"/>
          <w:sz w:val="24"/>
        </w:rPr>
        <w:t>вития гос</w:t>
      </w:r>
      <w:r w:rsidR="006D38CB">
        <w:rPr>
          <w:rFonts w:ascii="Times New Roman" w:eastAsiaTheme="minorHAnsi" w:hAnsi="Times New Roman" w:cs="Times New Roman"/>
          <w:sz w:val="24"/>
          <w:szCs w:val="20"/>
          <w:lang w:eastAsia="en-US"/>
        </w:rPr>
        <w:t>ударства и права, овла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дение универсальным понятийным аппаратом юриста высшей </w:t>
      </w:r>
      <w:r w:rsidR="006D38CB">
        <w:rPr>
          <w:rFonts w:ascii="Times New Roman" w:eastAsiaTheme="minorHAnsi" w:hAnsi="Times New Roman" w:cs="Times New Roman"/>
          <w:sz w:val="24"/>
          <w:szCs w:val="20"/>
          <w:lang w:eastAsia="en-US"/>
        </w:rPr>
        <w:t>квали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фикации. Сюда относится и овлад</w:t>
      </w:r>
      <w:r w:rsidR="006D38CB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ение основами </w:t>
      </w:r>
      <w:proofErr w:type="spellStart"/>
      <w:r w:rsidR="006D38CB">
        <w:rPr>
          <w:rFonts w:ascii="Times New Roman" w:eastAsiaTheme="minorHAnsi" w:hAnsi="Times New Roman" w:cs="Times New Roman"/>
          <w:sz w:val="24"/>
          <w:szCs w:val="20"/>
          <w:lang w:eastAsia="en-US"/>
        </w:rPr>
        <w:t>науковедения</w:t>
      </w:r>
      <w:proofErr w:type="spellEnd"/>
      <w:r w:rsidR="006D38CB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в об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ласти юриспруденции.</w:t>
      </w:r>
    </w:p>
    <w:p w:rsidR="00B3466C" w:rsidRPr="00B3466C" w:rsidRDefault="005A1794" w:rsidP="00E86D4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</w:rPr>
      </w:pPr>
      <w:r w:rsidRPr="005A1794">
        <w:rPr>
          <w:rFonts w:ascii="Times New Roman" w:eastAsiaTheme="minorHAnsi" w:hAnsi="Times New Roman" w:cs="Times New Roman"/>
          <w:sz w:val="24"/>
          <w:lang w:eastAsia="en-US"/>
        </w:rPr>
        <w:t>Целями прагматического аспек</w:t>
      </w:r>
      <w:r w:rsidR="006D38CB">
        <w:rPr>
          <w:rFonts w:ascii="Times New Roman" w:eastAsiaTheme="minorHAnsi" w:hAnsi="Times New Roman" w:cs="Times New Roman"/>
          <w:sz w:val="24"/>
          <w:lang w:eastAsia="en-US"/>
        </w:rPr>
        <w:t>та учебного курса «Проблемы тео</w:t>
      </w:r>
      <w:r w:rsidRPr="005A1794">
        <w:rPr>
          <w:rFonts w:ascii="Times New Roman" w:eastAsiaTheme="minorHAnsi" w:hAnsi="Times New Roman" w:cs="Times New Roman"/>
          <w:sz w:val="24"/>
          <w:lang w:eastAsia="en-US"/>
        </w:rPr>
        <w:t>рии государства и права» являются</w:t>
      </w:r>
      <w:r w:rsidR="006D38CB">
        <w:rPr>
          <w:rFonts w:ascii="Times New Roman" w:eastAsiaTheme="minorHAnsi" w:hAnsi="Times New Roman" w:cs="Times New Roman"/>
          <w:sz w:val="24"/>
          <w:lang w:eastAsia="en-US"/>
        </w:rPr>
        <w:t xml:space="preserve">: формирование у </w:t>
      </w:r>
      <w:r w:rsidR="00B35B53" w:rsidRPr="006D38CB">
        <w:rPr>
          <w:rFonts w:ascii="Times New Roman" w:eastAsiaTheme="minorHAnsi" w:hAnsi="Times New Roman" w:cs="Times New Roman"/>
          <w:sz w:val="24"/>
        </w:rPr>
        <w:t>студент</w:t>
      </w:r>
      <w:r w:rsidR="00B35B53">
        <w:rPr>
          <w:rFonts w:ascii="Times New Roman" w:eastAsiaTheme="minorHAnsi" w:hAnsi="Times New Roman" w:cs="Times New Roman"/>
          <w:sz w:val="24"/>
        </w:rPr>
        <w:t>ов,</w:t>
      </w:r>
      <w:r w:rsidR="00B35B53" w:rsidRPr="006D38CB">
        <w:rPr>
          <w:rFonts w:ascii="Times New Roman" w:eastAsiaTheme="minorHAnsi" w:hAnsi="Times New Roman" w:cs="Times New Roman"/>
          <w:sz w:val="24"/>
        </w:rPr>
        <w:t xml:space="preserve"> при о</w:t>
      </w:r>
      <w:r w:rsidR="00B35B53" w:rsidRPr="006D38CB">
        <w:rPr>
          <w:rFonts w:ascii="Times New Roman" w:hAnsi="Times New Roman" w:cs="Times New Roman"/>
          <w:sz w:val="24"/>
        </w:rPr>
        <w:t>бучении по программе специалитета</w:t>
      </w:r>
      <w:r w:rsidR="00B3466C">
        <w:rPr>
          <w:rFonts w:ascii="Times New Roman" w:hAnsi="Times New Roman" w:cs="Times New Roman"/>
          <w:sz w:val="24"/>
        </w:rPr>
        <w:t xml:space="preserve">, </w:t>
      </w:r>
      <w:r w:rsidR="006D38CB">
        <w:rPr>
          <w:rFonts w:ascii="Times New Roman" w:eastAsiaTheme="minorHAnsi" w:hAnsi="Times New Roman" w:cs="Times New Roman"/>
          <w:sz w:val="24"/>
          <w:lang w:eastAsia="en-US"/>
        </w:rPr>
        <w:t>уме</w:t>
      </w:r>
      <w:r w:rsidRPr="005A1794">
        <w:rPr>
          <w:rFonts w:ascii="Times New Roman" w:eastAsiaTheme="minorHAnsi" w:hAnsi="Times New Roman" w:cs="Times New Roman"/>
          <w:sz w:val="24"/>
          <w:lang w:eastAsia="en-US"/>
        </w:rPr>
        <w:t>ния и навыков правильно, самостоятель</w:t>
      </w:r>
      <w:r w:rsidR="006D38CB">
        <w:rPr>
          <w:rFonts w:ascii="Times New Roman" w:eastAsiaTheme="minorHAnsi" w:hAnsi="Times New Roman" w:cs="Times New Roman"/>
          <w:sz w:val="24"/>
          <w:lang w:eastAsia="en-US"/>
        </w:rPr>
        <w:t>но, научно обоснованно ре</w:t>
      </w:r>
      <w:r w:rsidRPr="005A1794">
        <w:rPr>
          <w:rFonts w:ascii="Times New Roman" w:eastAsiaTheme="minorHAnsi" w:hAnsi="Times New Roman" w:cs="Times New Roman"/>
          <w:sz w:val="24"/>
          <w:lang w:eastAsia="en-US"/>
        </w:rPr>
        <w:t>шать различного рода вопросы, во</w:t>
      </w:r>
      <w:r w:rsidR="00B3466C">
        <w:rPr>
          <w:rFonts w:ascii="Times New Roman" w:eastAsiaTheme="minorHAnsi" w:hAnsi="Times New Roman" w:cs="Times New Roman"/>
          <w:sz w:val="24"/>
          <w:lang w:eastAsia="en-US"/>
        </w:rPr>
        <w:t>зникающие в их практической и по</w:t>
      </w:r>
      <w:r w:rsidRPr="005A1794">
        <w:rPr>
          <w:rFonts w:ascii="Times New Roman" w:eastAsiaTheme="minorHAnsi" w:hAnsi="Times New Roman" w:cs="Times New Roman"/>
          <w:sz w:val="24"/>
          <w:lang w:eastAsia="en-US"/>
        </w:rPr>
        <w:t>вседневной деятельно</w:t>
      </w:r>
      <w:r w:rsidRPr="00B3466C">
        <w:rPr>
          <w:rFonts w:ascii="Times New Roman" w:eastAsiaTheme="minorHAnsi" w:hAnsi="Times New Roman" w:cs="Times New Roman"/>
          <w:sz w:val="24"/>
        </w:rPr>
        <w:t xml:space="preserve">сти </w:t>
      </w:r>
      <w:r w:rsidR="00B3466C" w:rsidRPr="00B3466C">
        <w:rPr>
          <w:rFonts w:ascii="Times New Roman" w:eastAsiaTheme="minorHAnsi" w:hAnsi="Times New Roman" w:cs="Times New Roman"/>
          <w:sz w:val="24"/>
        </w:rPr>
        <w:t xml:space="preserve">при </w:t>
      </w:r>
      <w:r w:rsidR="00B3466C">
        <w:rPr>
          <w:rFonts w:ascii="Times New Roman" w:hAnsi="Times New Roman" w:cs="Times New Roman"/>
          <w:sz w:val="24"/>
        </w:rPr>
        <w:t>решении</w:t>
      </w:r>
      <w:r w:rsidR="00B3466C" w:rsidRPr="00B3466C">
        <w:rPr>
          <w:rFonts w:ascii="Times New Roman" w:hAnsi="Times New Roman" w:cs="Times New Roman"/>
          <w:sz w:val="24"/>
        </w:rPr>
        <w:t xml:space="preserve"> задач профессиональной деятельности следующих типов: </w:t>
      </w:r>
      <w:proofErr w:type="gramStart"/>
      <w:r w:rsidR="00B3466C" w:rsidRPr="00B3466C">
        <w:rPr>
          <w:rFonts w:ascii="Times New Roman" w:hAnsi="Times New Roman" w:cs="Times New Roman"/>
          <w:sz w:val="24"/>
        </w:rPr>
        <w:t>правотворческий</w:t>
      </w:r>
      <w:proofErr w:type="gramEnd"/>
      <w:r w:rsidR="00B3466C" w:rsidRPr="00B3466C">
        <w:rPr>
          <w:rFonts w:ascii="Times New Roman" w:hAnsi="Times New Roman" w:cs="Times New Roman"/>
          <w:sz w:val="24"/>
        </w:rPr>
        <w:t>, правоприменительный, правоохранительный, профилактический.</w:t>
      </w: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Мировоззрение студентов во многом формируется в процессе</w:t>
      </w:r>
      <w:r w:rsidR="00B3466C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чтения лекционного курса. Практи</w:t>
      </w:r>
      <w:r w:rsidR="00B3466C">
        <w:rPr>
          <w:rFonts w:ascii="Times New Roman" w:eastAsiaTheme="minorHAnsi" w:hAnsi="Times New Roman" w:cs="Times New Roman"/>
          <w:sz w:val="24"/>
          <w:szCs w:val="20"/>
          <w:lang w:eastAsia="en-US"/>
        </w:rPr>
        <w:t>чески прикладные знания в значи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тельной мере усваиваются на семинарах, где каждый студент получает</w:t>
      </w:r>
      <w:r w:rsidR="00B3466C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возможность индивидуально отреа</w:t>
      </w:r>
      <w:r w:rsidR="00B3466C">
        <w:rPr>
          <w:rFonts w:ascii="Times New Roman" w:eastAsiaTheme="minorHAnsi" w:hAnsi="Times New Roman" w:cs="Times New Roman"/>
          <w:sz w:val="24"/>
          <w:szCs w:val="20"/>
          <w:lang w:eastAsia="en-US"/>
        </w:rPr>
        <w:t>гировать как на общенаучные юри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дические явления и процессы, так и на факты общественной жизни,</w:t>
      </w:r>
      <w:r w:rsidR="00B3466C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ещё не получившие отражение в научной печати.</w:t>
      </w: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Тем самым теоретическая подготовка </w:t>
      </w:r>
      <w:r w:rsidR="00B3466C" w:rsidRPr="006D38CB">
        <w:rPr>
          <w:rFonts w:ascii="Times New Roman" w:eastAsiaTheme="minorHAnsi" w:hAnsi="Times New Roman" w:cs="Times New Roman"/>
          <w:sz w:val="24"/>
        </w:rPr>
        <w:t>студент</w:t>
      </w:r>
      <w:r w:rsidR="00B3466C">
        <w:rPr>
          <w:rFonts w:ascii="Times New Roman" w:eastAsiaTheme="minorHAnsi" w:hAnsi="Times New Roman" w:cs="Times New Roman"/>
          <w:sz w:val="24"/>
        </w:rPr>
        <w:t>ов,</w:t>
      </w:r>
      <w:r w:rsidR="00B3466C" w:rsidRPr="006D38CB">
        <w:rPr>
          <w:rFonts w:ascii="Times New Roman" w:eastAsiaTheme="minorHAnsi" w:hAnsi="Times New Roman" w:cs="Times New Roman"/>
          <w:sz w:val="24"/>
        </w:rPr>
        <w:t xml:space="preserve"> при </w:t>
      </w:r>
      <w:proofErr w:type="gramStart"/>
      <w:r w:rsidR="00B3466C" w:rsidRPr="006D38CB">
        <w:rPr>
          <w:rFonts w:ascii="Times New Roman" w:eastAsiaTheme="minorHAnsi" w:hAnsi="Times New Roman" w:cs="Times New Roman"/>
          <w:sz w:val="24"/>
        </w:rPr>
        <w:t>о</w:t>
      </w:r>
      <w:r w:rsidR="00B3466C" w:rsidRPr="006D38CB">
        <w:rPr>
          <w:rFonts w:ascii="Times New Roman" w:hAnsi="Times New Roman" w:cs="Times New Roman"/>
          <w:sz w:val="24"/>
        </w:rPr>
        <w:t>бучении по программе</w:t>
      </w:r>
      <w:proofErr w:type="gramEnd"/>
      <w:r w:rsidR="00B3466C" w:rsidRPr="006D38CB">
        <w:rPr>
          <w:rFonts w:ascii="Times New Roman" w:hAnsi="Times New Roman" w:cs="Times New Roman"/>
          <w:sz w:val="24"/>
        </w:rPr>
        <w:t xml:space="preserve"> специалитета</w:t>
      </w:r>
      <w:r w:rsidR="00B3466C">
        <w:rPr>
          <w:rFonts w:ascii="Times New Roman" w:hAnsi="Times New Roman" w:cs="Times New Roman"/>
          <w:sz w:val="24"/>
        </w:rPr>
        <w:t xml:space="preserve">,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предполагает как</w:t>
      </w:r>
      <w:r w:rsidR="00B3466C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традиционные формы обучения и контроля знаний, а именно: чтение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лекций, проведение семинарских, и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ндивидуальных занятий, подготов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ка рефератов, написание контрольны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х и курсовых работ, научных док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ладов, так и итоговое тестирование. </w:t>
      </w: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Счита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ю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, что глубокое и обсто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ятельное изучение проблем разви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тия и функционирования государства и права эффективно лишь при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разделении курса на два этапа: этап 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изучения государства и этап изу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чения права. Каждый этап начинае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тся с характеристики общих мето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дологических, сущностных проблем явлений (сущность,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lastRenderedPageBreak/>
        <w:t>форма и т.д.)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и завершается исследованием осн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овных вопросов (механизм, право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применительные акты, ответственность и т.д.).</w:t>
      </w: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Предмет изучения теории государства и права тесно связан с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предметами изучения других учебных дисциплин, преподаваемых в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вузе. Если с историей политических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и правовых учений, историей го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сударства и права, конституционным правом и отр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аслевыми юридиче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скими науками проблемы разграничения предметов уже в основном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разрешены, то с политологией и ф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илософией права остается ещё до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вольно много дискуссионных моментов.</w:t>
      </w: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Полага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ю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, что при изучении т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аких актуальных проблем, как ме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сто и роль государства в политиче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ской системе общества, политиче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ская власть, у теории государства и права есть свои аспекты изучения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этих вопросов, связанные с установлением места и роли государства и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права в политической среде и политических процессах. При таком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подходе можно избежать возможного дублирования.</w:t>
      </w: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Студент</w:t>
      </w:r>
      <w:r w:rsidR="009E14A2">
        <w:rPr>
          <w:rFonts w:ascii="Times New Roman" w:eastAsiaTheme="minorHAnsi" w:hAnsi="Times New Roman" w:cs="Times New Roman"/>
          <w:sz w:val="24"/>
        </w:rPr>
        <w:t>,</w:t>
      </w:r>
      <w:r w:rsidR="009E14A2" w:rsidRPr="006D38CB">
        <w:rPr>
          <w:rFonts w:ascii="Times New Roman" w:eastAsiaTheme="minorHAnsi" w:hAnsi="Times New Roman" w:cs="Times New Roman"/>
          <w:sz w:val="24"/>
        </w:rPr>
        <w:t xml:space="preserve"> при </w:t>
      </w:r>
      <w:proofErr w:type="gramStart"/>
      <w:r w:rsidR="009E14A2" w:rsidRPr="006D38CB">
        <w:rPr>
          <w:rFonts w:ascii="Times New Roman" w:eastAsiaTheme="minorHAnsi" w:hAnsi="Times New Roman" w:cs="Times New Roman"/>
          <w:sz w:val="24"/>
        </w:rPr>
        <w:t>о</w:t>
      </w:r>
      <w:r w:rsidR="009E14A2" w:rsidRPr="006D38CB">
        <w:rPr>
          <w:rFonts w:ascii="Times New Roman" w:hAnsi="Times New Roman" w:cs="Times New Roman"/>
          <w:sz w:val="24"/>
        </w:rPr>
        <w:t>бучении по программе</w:t>
      </w:r>
      <w:proofErr w:type="gramEnd"/>
      <w:r w:rsidR="009E14A2" w:rsidRPr="006D38CB">
        <w:rPr>
          <w:rFonts w:ascii="Times New Roman" w:hAnsi="Times New Roman" w:cs="Times New Roman"/>
          <w:sz w:val="24"/>
        </w:rPr>
        <w:t xml:space="preserve"> специалитета</w:t>
      </w:r>
      <w:r w:rsidR="009E14A2">
        <w:rPr>
          <w:rFonts w:ascii="Times New Roman" w:hAnsi="Times New Roman" w:cs="Times New Roman"/>
          <w:sz w:val="24"/>
        </w:rPr>
        <w:t xml:space="preserve">,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должен иметь представление о месте и роли отдельных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отраслей права, о государственно-правовых явлениях, об основных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закономерностях возникновения, 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развития, функционирования госу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дарственно-правовых явлений.</w:t>
      </w:r>
    </w:p>
    <w:p w:rsidR="005A1794" w:rsidRPr="00667BF5" w:rsidRDefault="005A1794" w:rsidP="00E86D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223E4" w:rsidRPr="00EC3CA3" w:rsidRDefault="00B57BA1" w:rsidP="00DD1FC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C9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Методические рекомендации к самостоятельной работе </w:t>
      </w:r>
      <w:proofErr w:type="gramStart"/>
      <w:r w:rsidRPr="00EC3CA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AC7C06" w:rsidRPr="00EC3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CA3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B223E4" w:rsidRPr="00EC3CA3">
        <w:rPr>
          <w:rFonts w:ascii="Times New Roman" w:hAnsi="Times New Roman" w:cs="Times New Roman"/>
          <w:b/>
          <w:sz w:val="28"/>
          <w:szCs w:val="28"/>
        </w:rPr>
        <w:t>«</w:t>
      </w:r>
      <w:r w:rsidR="00EC3CA3" w:rsidRPr="00EC3CA3">
        <w:rPr>
          <w:rFonts w:ascii="Times New Roman" w:hAnsi="Times New Roman" w:cs="Times New Roman"/>
          <w:b/>
          <w:sz w:val="28"/>
          <w:szCs w:val="28"/>
        </w:rPr>
        <w:t>Проблемы т</w:t>
      </w:r>
      <w:r w:rsidR="00AC7C06" w:rsidRPr="00EC3CA3">
        <w:rPr>
          <w:rFonts w:ascii="Times New Roman" w:hAnsi="Times New Roman" w:cs="Times New Roman"/>
          <w:b/>
          <w:sz w:val="28"/>
        </w:rPr>
        <w:t>еори</w:t>
      </w:r>
      <w:r w:rsidR="00EC3CA3" w:rsidRPr="00EC3CA3">
        <w:rPr>
          <w:rFonts w:ascii="Times New Roman" w:hAnsi="Times New Roman" w:cs="Times New Roman"/>
          <w:b/>
          <w:sz w:val="28"/>
        </w:rPr>
        <w:t>и</w:t>
      </w:r>
      <w:r w:rsidR="00AC7C06" w:rsidRPr="00EC3CA3">
        <w:rPr>
          <w:rFonts w:ascii="Times New Roman" w:hAnsi="Times New Roman" w:cs="Times New Roman"/>
          <w:b/>
          <w:sz w:val="28"/>
        </w:rPr>
        <w:t xml:space="preserve"> государства и права</w:t>
      </w:r>
      <w:r w:rsidR="00B223E4" w:rsidRPr="00EC3CA3">
        <w:rPr>
          <w:rFonts w:ascii="Times New Roman" w:hAnsi="Times New Roman" w:cs="Times New Roman"/>
          <w:b/>
          <w:sz w:val="28"/>
          <w:szCs w:val="28"/>
        </w:rPr>
        <w:t>»</w:t>
      </w:r>
      <w:r w:rsidR="005D7659">
        <w:rPr>
          <w:rStyle w:val="af2"/>
          <w:rFonts w:ascii="Times New Roman" w:hAnsi="Times New Roman" w:cs="Times New Roman"/>
          <w:b/>
          <w:sz w:val="28"/>
          <w:szCs w:val="28"/>
        </w:rPr>
        <w:footnoteReference w:id="1"/>
      </w:r>
      <w:r w:rsidR="00AC7C06" w:rsidRPr="00EC3C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23E4" w:rsidRPr="00DD1FC9" w:rsidRDefault="00B223E4" w:rsidP="00DD1FC9">
      <w:pPr>
        <w:shd w:val="clear" w:color="auto" w:fill="FFFFFF"/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</w:rPr>
      </w:pP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17F4">
        <w:rPr>
          <w:rFonts w:ascii="Times New Roman" w:hAnsi="Times New Roman"/>
          <w:sz w:val="24"/>
          <w:szCs w:val="24"/>
        </w:rPr>
        <w:t xml:space="preserve">При изучении дисциплины </w:t>
      </w:r>
      <w:r w:rsidR="00F02F4F">
        <w:rPr>
          <w:rFonts w:ascii="Times New Roman" w:hAnsi="Times New Roman"/>
          <w:sz w:val="24"/>
          <w:szCs w:val="24"/>
        </w:rPr>
        <w:t>«</w:t>
      </w:r>
      <w:r w:rsidR="007C0339">
        <w:rPr>
          <w:rFonts w:ascii="Times New Roman" w:hAnsi="Times New Roman"/>
          <w:sz w:val="24"/>
          <w:szCs w:val="24"/>
        </w:rPr>
        <w:t>Проблемы т</w:t>
      </w:r>
      <w:r w:rsidR="00F02F4F">
        <w:rPr>
          <w:rFonts w:ascii="Times New Roman" w:hAnsi="Times New Roman"/>
          <w:sz w:val="24"/>
          <w:szCs w:val="24"/>
        </w:rPr>
        <w:t>еори</w:t>
      </w:r>
      <w:r w:rsidR="007C0339">
        <w:rPr>
          <w:rFonts w:ascii="Times New Roman" w:hAnsi="Times New Roman"/>
          <w:sz w:val="24"/>
          <w:szCs w:val="24"/>
        </w:rPr>
        <w:t>и</w:t>
      </w:r>
      <w:r w:rsidR="00F02F4F">
        <w:rPr>
          <w:rFonts w:ascii="Times New Roman" w:hAnsi="Times New Roman"/>
          <w:sz w:val="24"/>
          <w:szCs w:val="24"/>
        </w:rPr>
        <w:t xml:space="preserve"> государства и права» </w:t>
      </w:r>
      <w:r w:rsidRPr="005217F4">
        <w:rPr>
          <w:rFonts w:ascii="Times New Roman" w:hAnsi="Times New Roman"/>
          <w:sz w:val="24"/>
          <w:szCs w:val="24"/>
        </w:rPr>
        <w:t xml:space="preserve">особая роль отводится самостоятельной работе </w:t>
      </w:r>
      <w:r w:rsidR="00B57BA1">
        <w:rPr>
          <w:rFonts w:ascii="Times New Roman" w:hAnsi="Times New Roman"/>
          <w:sz w:val="24"/>
          <w:szCs w:val="24"/>
        </w:rPr>
        <w:t>обучающихся</w:t>
      </w:r>
      <w:r w:rsidRPr="005217F4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B223E4" w:rsidRPr="005217F4" w:rsidRDefault="00B223E4" w:rsidP="00B223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pacing w:val="-1"/>
          <w:sz w:val="24"/>
          <w:szCs w:val="24"/>
        </w:rPr>
        <w:t xml:space="preserve">Самостоятельная работа </w:t>
      </w:r>
      <w:r w:rsidR="00B57BA1">
        <w:rPr>
          <w:rFonts w:ascii="Times New Roman" w:hAnsi="Times New Roman"/>
          <w:spacing w:val="-1"/>
          <w:sz w:val="24"/>
          <w:szCs w:val="24"/>
        </w:rPr>
        <w:t>обучающихся</w:t>
      </w:r>
      <w:r w:rsidRPr="005217F4">
        <w:rPr>
          <w:rFonts w:ascii="Times New Roman" w:hAnsi="Times New Roman"/>
          <w:spacing w:val="-1"/>
          <w:sz w:val="24"/>
          <w:szCs w:val="24"/>
        </w:rPr>
        <w:t xml:space="preserve"> включает: ознакомление с содержа</w:t>
      </w:r>
      <w:r w:rsidRPr="005217F4">
        <w:rPr>
          <w:rFonts w:ascii="Times New Roman" w:hAnsi="Times New Roman"/>
          <w:spacing w:val="-3"/>
          <w:sz w:val="24"/>
          <w:szCs w:val="24"/>
        </w:rPr>
        <w:t xml:space="preserve">нием настоящих методических рекомендаций, чтение и изучение учебной и </w:t>
      </w:r>
      <w:r w:rsidRPr="005217F4">
        <w:rPr>
          <w:rFonts w:ascii="Times New Roman" w:hAnsi="Times New Roman"/>
          <w:spacing w:val="-1"/>
          <w:sz w:val="24"/>
          <w:szCs w:val="24"/>
        </w:rPr>
        <w:t xml:space="preserve">другой научно-методической литературы; конспектирование текстов лекций </w:t>
      </w:r>
      <w:r w:rsidRPr="005217F4">
        <w:rPr>
          <w:rFonts w:ascii="Times New Roman" w:hAnsi="Times New Roman"/>
          <w:sz w:val="24"/>
          <w:szCs w:val="24"/>
        </w:rPr>
        <w:t>и вопросов, разбираемых на семинарских занятиях, подготовку практичес</w:t>
      </w:r>
      <w:r w:rsidRPr="005217F4">
        <w:rPr>
          <w:rFonts w:ascii="Times New Roman" w:hAnsi="Times New Roman"/>
          <w:spacing w:val="-3"/>
          <w:sz w:val="24"/>
          <w:szCs w:val="24"/>
        </w:rPr>
        <w:t xml:space="preserve">ких материалов и докладов к семинарам; отработку тем пропущенных семинарских занятий в виде конспектов, рефератов, письменных и устных ответов </w:t>
      </w:r>
      <w:r w:rsidRPr="005217F4">
        <w:rPr>
          <w:rFonts w:ascii="Times New Roman" w:hAnsi="Times New Roman"/>
          <w:spacing w:val="1"/>
          <w:sz w:val="24"/>
          <w:szCs w:val="24"/>
        </w:rPr>
        <w:t>по отдельным вопросам; подготовку ответов на вопросы для экзамена.</w:t>
      </w:r>
    </w:p>
    <w:p w:rsidR="00B223E4" w:rsidRPr="005217F4" w:rsidRDefault="00B223E4" w:rsidP="00B223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pacing w:val="-2"/>
          <w:sz w:val="24"/>
          <w:szCs w:val="24"/>
        </w:rPr>
        <w:t>Материалы самостоятельной работы должны представляться в виде кон</w:t>
      </w:r>
      <w:r w:rsidRPr="005217F4">
        <w:rPr>
          <w:rFonts w:ascii="Times New Roman" w:hAnsi="Times New Roman"/>
          <w:spacing w:val="4"/>
          <w:sz w:val="24"/>
          <w:szCs w:val="24"/>
        </w:rPr>
        <w:t>спектов, докладов, рефератов, материалов практических занятий и пр.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Результаты самостоятельного изучения литературы могут быть зафиксированы в следующих формах: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- в составлении плана изученного источника;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- в составлении тезисов, т.е. самостоятельное краткое изложение основных мыслей прочитанного источника;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- в написании конспекта, в котором отражаются собственные мысли, подтверждённые цитатами авторов, наиболее важными цифрами и фактами.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Самостоятельная работа с литературой должна </w:t>
      </w:r>
      <w:proofErr w:type="gramStart"/>
      <w:r w:rsidRPr="005217F4">
        <w:rPr>
          <w:rFonts w:ascii="Times New Roman" w:hAnsi="Times New Roman"/>
          <w:sz w:val="24"/>
          <w:szCs w:val="24"/>
        </w:rPr>
        <w:t xml:space="preserve">научить </w:t>
      </w:r>
      <w:r w:rsidR="00B57BA1">
        <w:rPr>
          <w:rFonts w:ascii="Times New Roman" w:hAnsi="Times New Roman"/>
          <w:sz w:val="24"/>
          <w:szCs w:val="24"/>
        </w:rPr>
        <w:t>обучающихся</w:t>
      </w:r>
      <w:r w:rsidRPr="005217F4">
        <w:rPr>
          <w:rFonts w:ascii="Times New Roman" w:hAnsi="Times New Roman"/>
          <w:sz w:val="24"/>
          <w:szCs w:val="24"/>
        </w:rPr>
        <w:t xml:space="preserve"> выделять</w:t>
      </w:r>
      <w:proofErr w:type="gramEnd"/>
      <w:r w:rsidRPr="005217F4">
        <w:rPr>
          <w:rFonts w:ascii="Times New Roman" w:hAnsi="Times New Roman"/>
          <w:sz w:val="24"/>
          <w:szCs w:val="24"/>
        </w:rPr>
        <w:t xml:space="preserve"> и запоминать наиболее важные положения, выработать у них творческий подход к пониманию теоретических проблем и их практических следствий, критическое отношение </w:t>
      </w:r>
      <w:r w:rsidRPr="005217F4">
        <w:rPr>
          <w:rFonts w:ascii="Times New Roman" w:hAnsi="Times New Roman"/>
          <w:sz w:val="24"/>
          <w:szCs w:val="24"/>
        </w:rPr>
        <w:lastRenderedPageBreak/>
        <w:t>к отдельным концепциям и выводам, основанное как на логическом анализе, так и на результатах практической деятельности.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По каждой теме, предназначенной для самостоятельной работы, имеется перечень необходимой литературы. Необходимо отметить, что указанным перечнем вся литература по той или иной теме, безусловно, не исчерпывается. 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Материалы по самостоятельной работе могут представляться в виде конспектов, докладов, рефератов, материалов практических занятий.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17F4">
        <w:rPr>
          <w:rFonts w:ascii="Times New Roman" w:hAnsi="Times New Roman"/>
          <w:sz w:val="24"/>
          <w:szCs w:val="24"/>
        </w:rPr>
        <w:t xml:space="preserve">Методические рекомендации по вопросам самостоятельной работе преследуют также частные цели: научить </w:t>
      </w:r>
      <w:r w:rsidR="00B57BA1">
        <w:rPr>
          <w:rFonts w:ascii="Times New Roman" w:hAnsi="Times New Roman"/>
          <w:sz w:val="24"/>
          <w:szCs w:val="24"/>
        </w:rPr>
        <w:t>обучающихся</w:t>
      </w:r>
      <w:r w:rsidRPr="005217F4">
        <w:rPr>
          <w:rFonts w:ascii="Times New Roman" w:hAnsi="Times New Roman"/>
          <w:sz w:val="24"/>
          <w:szCs w:val="24"/>
        </w:rPr>
        <w:t xml:space="preserve"> при изучении литературы выделять и запоминать наиболее важные и трудные для уяснения категории и положения уголовного права, выработать у них творческий подход к теоретическим проблемам и выводам, критическое отношение к отдельным научным подходам в отношении тех или иных институтов уголовного права и правоприменительной практики, основанное как на логическом</w:t>
      </w:r>
      <w:proofErr w:type="gramEnd"/>
      <w:r w:rsidRPr="005217F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217F4">
        <w:rPr>
          <w:rFonts w:ascii="Times New Roman" w:hAnsi="Times New Roman"/>
          <w:sz w:val="24"/>
          <w:szCs w:val="24"/>
        </w:rPr>
        <w:t>анализе</w:t>
      </w:r>
      <w:proofErr w:type="gramEnd"/>
      <w:r w:rsidRPr="005217F4">
        <w:rPr>
          <w:rFonts w:ascii="Times New Roman" w:hAnsi="Times New Roman"/>
          <w:sz w:val="24"/>
          <w:szCs w:val="24"/>
        </w:rPr>
        <w:t>,  так и на результатах практической деятельности.</w:t>
      </w:r>
    </w:p>
    <w:p w:rsidR="00B223E4" w:rsidRPr="005217F4" w:rsidRDefault="00B223E4" w:rsidP="00B223E4">
      <w:pPr>
        <w:pStyle w:val="a5"/>
        <w:tabs>
          <w:tab w:val="left" w:pos="4678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Для закрепления изученного материала предлагаются контрольные вопросы и практические задания. Их выполнение покажет </w:t>
      </w:r>
      <w:proofErr w:type="gramStart"/>
      <w:r w:rsidR="00B57BA1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5217F4">
        <w:rPr>
          <w:rFonts w:ascii="Times New Roman" w:hAnsi="Times New Roman"/>
          <w:sz w:val="24"/>
          <w:szCs w:val="24"/>
        </w:rPr>
        <w:t xml:space="preserve"> степень усвоения отдельных тем и дисциплины </w:t>
      </w:r>
      <w:r w:rsidR="00F02F4F">
        <w:rPr>
          <w:rFonts w:ascii="Times New Roman" w:hAnsi="Times New Roman"/>
          <w:sz w:val="24"/>
          <w:szCs w:val="24"/>
        </w:rPr>
        <w:t>«</w:t>
      </w:r>
      <w:r w:rsidR="00DD6843">
        <w:rPr>
          <w:rFonts w:ascii="Times New Roman" w:hAnsi="Times New Roman"/>
          <w:sz w:val="24"/>
          <w:szCs w:val="24"/>
        </w:rPr>
        <w:t>Проблемы т</w:t>
      </w:r>
      <w:r w:rsidR="00F02F4F">
        <w:rPr>
          <w:rFonts w:ascii="Times New Roman" w:hAnsi="Times New Roman"/>
          <w:sz w:val="24"/>
          <w:szCs w:val="24"/>
        </w:rPr>
        <w:t>еори</w:t>
      </w:r>
      <w:r w:rsidR="00DD6843">
        <w:rPr>
          <w:rFonts w:ascii="Times New Roman" w:hAnsi="Times New Roman"/>
          <w:sz w:val="24"/>
          <w:szCs w:val="24"/>
        </w:rPr>
        <w:t>и</w:t>
      </w:r>
      <w:r w:rsidR="00F02F4F">
        <w:rPr>
          <w:rFonts w:ascii="Times New Roman" w:hAnsi="Times New Roman"/>
          <w:sz w:val="24"/>
          <w:szCs w:val="24"/>
        </w:rPr>
        <w:t xml:space="preserve"> государства и права» </w:t>
      </w:r>
      <w:r w:rsidRPr="005217F4">
        <w:rPr>
          <w:rFonts w:ascii="Times New Roman" w:hAnsi="Times New Roman"/>
          <w:sz w:val="24"/>
          <w:szCs w:val="24"/>
        </w:rPr>
        <w:t>в целом.</w:t>
      </w:r>
    </w:p>
    <w:p w:rsidR="00B223E4" w:rsidRDefault="00B223E4" w:rsidP="00B223E4">
      <w:pPr>
        <w:pStyle w:val="a5"/>
        <w:tabs>
          <w:tab w:val="left" w:pos="4678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Специфика изучения курса </w:t>
      </w:r>
      <w:proofErr w:type="gramStart"/>
      <w:r w:rsidR="00B57BA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217F4">
        <w:rPr>
          <w:rFonts w:ascii="Times New Roman" w:hAnsi="Times New Roman"/>
          <w:sz w:val="24"/>
          <w:szCs w:val="24"/>
        </w:rPr>
        <w:t xml:space="preserve"> обучения заключается в том, что при необходимости усвоения программы дисциплины в полном объеме и наличии общих требований к качеству и уровню знаний, некоторая часть работы по изучению дисциплины осуществляется в процессе самостоятельной работы. Эта ситуация предполагает наличие повышенных требований к организации и проведению самостоятельной работы. Поэтому  самостоятельную работу рекомендуется осуществлять системно и планомерно в</w:t>
      </w:r>
      <w:r w:rsidR="00AC7C06">
        <w:rPr>
          <w:rFonts w:ascii="Times New Roman" w:hAnsi="Times New Roman"/>
          <w:sz w:val="24"/>
          <w:szCs w:val="24"/>
        </w:rPr>
        <w:t xml:space="preserve"> порядке, рекомендуемой рабочей программой</w:t>
      </w:r>
      <w:r w:rsidR="00F02F4F">
        <w:rPr>
          <w:rFonts w:ascii="Times New Roman" w:hAnsi="Times New Roman"/>
          <w:sz w:val="24"/>
          <w:szCs w:val="24"/>
        </w:rPr>
        <w:t xml:space="preserve"> дисциплины «</w:t>
      </w:r>
      <w:r w:rsidR="00FA4FBF">
        <w:rPr>
          <w:rFonts w:ascii="Times New Roman" w:hAnsi="Times New Roman"/>
          <w:sz w:val="24"/>
          <w:szCs w:val="24"/>
        </w:rPr>
        <w:t>Проблемы т</w:t>
      </w:r>
      <w:r w:rsidR="00F02F4F">
        <w:rPr>
          <w:rFonts w:ascii="Times New Roman" w:hAnsi="Times New Roman"/>
          <w:sz w:val="24"/>
          <w:szCs w:val="24"/>
        </w:rPr>
        <w:t>еори</w:t>
      </w:r>
      <w:r w:rsidR="00FA4FBF">
        <w:rPr>
          <w:rFonts w:ascii="Times New Roman" w:hAnsi="Times New Roman"/>
          <w:sz w:val="24"/>
          <w:szCs w:val="24"/>
        </w:rPr>
        <w:t>и</w:t>
      </w:r>
      <w:r w:rsidR="00F02F4F">
        <w:rPr>
          <w:rFonts w:ascii="Times New Roman" w:hAnsi="Times New Roman"/>
          <w:sz w:val="24"/>
          <w:szCs w:val="24"/>
        </w:rPr>
        <w:t xml:space="preserve"> государства и права»</w:t>
      </w:r>
      <w:r w:rsidRPr="005217F4">
        <w:rPr>
          <w:rFonts w:ascii="Times New Roman" w:hAnsi="Times New Roman"/>
          <w:sz w:val="24"/>
          <w:szCs w:val="24"/>
        </w:rPr>
        <w:t>.</w:t>
      </w:r>
    </w:p>
    <w:p w:rsidR="006D0363" w:rsidRPr="005217F4" w:rsidRDefault="006D0363" w:rsidP="00B223E4">
      <w:pPr>
        <w:pStyle w:val="a5"/>
        <w:tabs>
          <w:tab w:val="left" w:pos="4678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0363" w:rsidRPr="00DD1FC9" w:rsidRDefault="006D0363" w:rsidP="00DD1FC9">
      <w:pPr>
        <w:pStyle w:val="a5"/>
        <w:tabs>
          <w:tab w:val="left" w:pos="4678"/>
        </w:tabs>
        <w:ind w:firstLine="709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 w:rsidRPr="00DD1FC9">
        <w:rPr>
          <w:rFonts w:ascii="Times New Roman Полужирный" w:hAnsi="Times New Roman Полужирный"/>
          <w:b/>
          <w:sz w:val="28"/>
          <w:szCs w:val="28"/>
        </w:rPr>
        <w:t xml:space="preserve">Методические </w:t>
      </w:r>
      <w:r w:rsidR="00CF3691" w:rsidRPr="00DD1FC9">
        <w:rPr>
          <w:rFonts w:ascii="Times New Roman Полужирный" w:hAnsi="Times New Roman Полужирный"/>
          <w:b/>
          <w:sz w:val="28"/>
          <w:szCs w:val="28"/>
        </w:rPr>
        <w:t xml:space="preserve">рекомендации </w:t>
      </w:r>
      <w:r w:rsidRPr="00DD1FC9">
        <w:rPr>
          <w:rFonts w:ascii="Times New Roman Полужирный" w:hAnsi="Times New Roman Полужирный"/>
          <w:b/>
          <w:sz w:val="28"/>
          <w:szCs w:val="28"/>
        </w:rPr>
        <w:t xml:space="preserve">для подготовки </w:t>
      </w:r>
      <w:proofErr w:type="gramStart"/>
      <w:r w:rsidRPr="00DD1FC9">
        <w:rPr>
          <w:rFonts w:ascii="Times New Roman Полужирный" w:hAnsi="Times New Roman Полужирный"/>
          <w:b/>
          <w:sz w:val="28"/>
          <w:szCs w:val="28"/>
        </w:rPr>
        <w:t>обучающихся</w:t>
      </w:r>
      <w:proofErr w:type="gramEnd"/>
      <w:r w:rsidRPr="00DD1FC9">
        <w:rPr>
          <w:rFonts w:ascii="Times New Roman Полужирный" w:hAnsi="Times New Roman Полужирный"/>
          <w:b/>
          <w:sz w:val="28"/>
          <w:szCs w:val="28"/>
        </w:rPr>
        <w:t xml:space="preserve"> к лекционным занятиям</w:t>
      </w:r>
      <w:r w:rsidR="00357E7B">
        <w:rPr>
          <w:rStyle w:val="af2"/>
          <w:rFonts w:ascii="Times New Roman Полужирный" w:hAnsi="Times New Roman Полужирный"/>
          <w:b/>
          <w:sz w:val="28"/>
          <w:szCs w:val="28"/>
        </w:rPr>
        <w:footnoteReference w:id="2"/>
      </w:r>
      <w:r w:rsidR="00C31420" w:rsidRPr="00DD1FC9">
        <w:rPr>
          <w:rFonts w:ascii="Times New Roman Полужирный" w:hAnsi="Times New Roman Полужирный"/>
          <w:b/>
          <w:sz w:val="28"/>
          <w:szCs w:val="28"/>
        </w:rPr>
        <w:t xml:space="preserve"> </w:t>
      </w:r>
    </w:p>
    <w:p w:rsidR="00C31420" w:rsidRPr="00DD1FC9" w:rsidRDefault="00C31420" w:rsidP="00DD1FC9">
      <w:pPr>
        <w:pStyle w:val="a5"/>
        <w:tabs>
          <w:tab w:val="left" w:pos="4678"/>
        </w:tabs>
        <w:ind w:firstLine="709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Изучение дисциплины «</w:t>
      </w:r>
      <w:r w:rsidR="00174B37">
        <w:rPr>
          <w:rFonts w:ascii="Times New Roman" w:hAnsi="Times New Roman"/>
          <w:sz w:val="24"/>
          <w:szCs w:val="24"/>
        </w:rPr>
        <w:t>Проблемы т</w:t>
      </w:r>
      <w:r w:rsidR="00F02F4F">
        <w:rPr>
          <w:rFonts w:ascii="Times New Roman" w:hAnsi="Times New Roman"/>
          <w:sz w:val="24"/>
          <w:szCs w:val="24"/>
        </w:rPr>
        <w:t>еори</w:t>
      </w:r>
      <w:r w:rsidR="00174B37">
        <w:rPr>
          <w:rFonts w:ascii="Times New Roman" w:hAnsi="Times New Roman"/>
          <w:sz w:val="24"/>
          <w:szCs w:val="24"/>
        </w:rPr>
        <w:t>и</w:t>
      </w:r>
      <w:r w:rsidR="00F02F4F">
        <w:rPr>
          <w:rFonts w:ascii="Times New Roman" w:hAnsi="Times New Roman"/>
          <w:sz w:val="24"/>
          <w:szCs w:val="24"/>
        </w:rPr>
        <w:t xml:space="preserve"> государства и права</w:t>
      </w:r>
      <w:r w:rsidRPr="000E1039">
        <w:rPr>
          <w:rFonts w:ascii="Times New Roman" w:hAnsi="Times New Roman"/>
          <w:sz w:val="24"/>
          <w:szCs w:val="24"/>
        </w:rPr>
        <w:t>» требует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систематического и последовательного накопления знаний, следовательно, пропуски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отдельных тем не позволяют глубоко освоить предмет. Именно поэтому контроль над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 xml:space="preserve">систематической работой </w:t>
      </w:r>
      <w:proofErr w:type="gramStart"/>
      <w:r w:rsidRPr="000E103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E1039">
        <w:rPr>
          <w:rFonts w:ascii="Times New Roman" w:hAnsi="Times New Roman"/>
          <w:sz w:val="24"/>
          <w:szCs w:val="24"/>
        </w:rPr>
        <w:t xml:space="preserve"> всегда находится в центре внимания кафедры.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Лекции составляют основу теоретического обучения и дают систематизированные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основы научных знаний по дисциплине, раскрывают состояние и перспективы 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соответствующей области науки, концентрируют внимание обучающихся на наиболее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сложных и узловых вопросах, стимулируют их активную познавательную деятельность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способствуют формированию творческого мышления.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При подготовке к лекционным занятиям обучающиеся должны ознакомиться с планами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лекций, указанными в рабочей программе, отметить непонятные термины и положения,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подготовить вопросы с целью уточнения правильности понимания.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 xml:space="preserve">В ходе лекционных занятий обучающийся должен вести конспектирование </w:t>
      </w:r>
      <w:proofErr w:type="spellStart"/>
      <w:r>
        <w:rPr>
          <w:rFonts w:ascii="Times New Roman" w:hAnsi="Times New Roman"/>
          <w:sz w:val="24"/>
          <w:szCs w:val="24"/>
        </w:rPr>
        <w:t>видеолекций</w:t>
      </w:r>
      <w:proofErr w:type="spellEnd"/>
      <w:r w:rsidRPr="000E1039">
        <w:rPr>
          <w:rFonts w:ascii="Times New Roman" w:hAnsi="Times New Roman"/>
          <w:sz w:val="24"/>
          <w:szCs w:val="24"/>
        </w:rPr>
        <w:t xml:space="preserve">. </w:t>
      </w:r>
      <w:r w:rsidR="00C31420">
        <w:rPr>
          <w:rFonts w:ascii="Times New Roman" w:hAnsi="Times New Roman"/>
          <w:sz w:val="24"/>
          <w:szCs w:val="24"/>
        </w:rPr>
        <w:t>При этом о</w:t>
      </w:r>
      <w:r w:rsidRPr="000E1039">
        <w:rPr>
          <w:rFonts w:ascii="Times New Roman" w:hAnsi="Times New Roman"/>
          <w:sz w:val="24"/>
          <w:szCs w:val="24"/>
        </w:rPr>
        <w:t xml:space="preserve">бращать внимание на категории, формулировки, раскрывающие </w:t>
      </w:r>
      <w:r w:rsidRPr="000E1039">
        <w:rPr>
          <w:rFonts w:ascii="Times New Roman" w:hAnsi="Times New Roman"/>
          <w:sz w:val="24"/>
          <w:szCs w:val="24"/>
        </w:rPr>
        <w:lastRenderedPageBreak/>
        <w:t>содержание тех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или иных явлений и процессов, научные выводы и практические рекомендации. Желательно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оставить в рабочих конспектах поля, на которых делать пометки из рекомендованной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литературы, дополняющие материал прослушанной лекции, а также подчеркивающие особую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важность тех или иных теоретических положений. Задавать преподавателю уточняющие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вопросы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 целью уяснения теоретических положений, разрешения спорных ситуаций.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Выделяют три разновидности конспектирования: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конспектирование письменных текстов;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конспектирование устных сообщений (например, лекций);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 xml:space="preserve">-конспектирование </w:t>
      </w:r>
      <w:proofErr w:type="spellStart"/>
      <w:r w:rsidRPr="000E1039">
        <w:rPr>
          <w:rFonts w:ascii="Times New Roman" w:hAnsi="Times New Roman"/>
          <w:sz w:val="24"/>
          <w:szCs w:val="24"/>
        </w:rPr>
        <w:t>видеолекций</w:t>
      </w:r>
      <w:proofErr w:type="spellEnd"/>
      <w:r w:rsidRPr="000E1039">
        <w:rPr>
          <w:rFonts w:ascii="Times New Roman" w:hAnsi="Times New Roman"/>
          <w:sz w:val="24"/>
          <w:szCs w:val="24"/>
        </w:rPr>
        <w:t>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Конспект может быть кратким или подробным.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В основе процесса конспектирования лежит систематизация прочитанного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услышанного материала. Целью процесса служит приведение в единый порядок сведений,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 xml:space="preserve">полученных из лекции, научной статьи, учебной и методической литературы. </w:t>
      </w:r>
      <w:proofErr w:type="gramStart"/>
      <w:r w:rsidRPr="000E1039">
        <w:rPr>
          <w:rFonts w:ascii="Times New Roman" w:hAnsi="Times New Roman"/>
          <w:sz w:val="24"/>
          <w:szCs w:val="24"/>
        </w:rPr>
        <w:t>Конспектирования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является неотъемлемой формой работы обучающегося, так как в учебном процессе обучающиеся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сталкиваются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необходимостью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краткого изложения большого объема учебного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материала.</w:t>
      </w:r>
      <w:proofErr w:type="gramEnd"/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Цели конспектирования: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 xml:space="preserve">- развитие у </w:t>
      </w:r>
      <w:proofErr w:type="gramStart"/>
      <w:r w:rsidRPr="000E1039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0E1039">
        <w:rPr>
          <w:rFonts w:ascii="Times New Roman" w:hAnsi="Times New Roman"/>
          <w:sz w:val="24"/>
          <w:szCs w:val="24"/>
        </w:rPr>
        <w:t xml:space="preserve"> навыков переработки информации, полученной в устном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или письменном виде и придание ей сжатой формы;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выработка умений выделить основную идею, мысль из первоисточника информации;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формирование навыков составления грамотных, логичных, кратких тезисов;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облегчение процесса запоминания текста.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Обучающимся следует обратить внимание, на то, что дословная запись текста не</w:t>
      </w:r>
      <w:r w:rsidR="00947EF4"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является конспектом. Только структурированный тезисный текст может называться таковым.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При конспектировании необходимо обращать внимание на абзацы, их существование призвано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облегчить восприятие текста и начало новой мысли. Важно учитывать также и то, что одна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мысль может быть изложена в нескольких абзацах.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Высокую скорость конспектирования могут обеспечить сокращения (общепринятые,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аббревиатуры, стрелочки, указывающие на логические связи, опорные слова, ключевые слова,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 xml:space="preserve">схемы и т.д.). Составление конспекта призвано облегчить запоминание текста. </w:t>
      </w:r>
      <w:proofErr w:type="gramStart"/>
      <w:r w:rsidRPr="000E1039"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рекомендуется после его составления прочесть зафиксированные тезисы несколько раз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полного их усвоения. Допускается подчеркивание тезисов, содержащих основные мысли,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выделение их цветным маркером.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Ясность, краткость, логическая связанность тезисов – основные характеристики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конспекта. При конспектировании лекции необходимо обращать внимание не только на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E1039">
        <w:rPr>
          <w:rFonts w:ascii="Times New Roman" w:hAnsi="Times New Roman"/>
          <w:sz w:val="24"/>
          <w:szCs w:val="24"/>
        </w:rPr>
        <w:t>основные положения текста, но и на доказательства, примеры, цитаты, мнения ученых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практиков, которые приводит преподаватель на лекции.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Работа над конспектом лекции осуществляется по этапам: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• повторить изученный материал по конспекту;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• непонятные положения отметить на полях и уточнить;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• неоконченные фразы, пропущенные слова и другие недочеты в записях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устранить, пользуясь материалами из учебника и других источников;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• завершить техническое оформление конспекта (подчеркивания, выделение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главного, выделение разделов, подразделов и т.п.).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Самостоятельную работу следует начинать с доработки конспекта, желательно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тот же день, пока время не стерло содержание лекции из памяти. Работа над конспектом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не должна заканчиваться с прослушивания лекции. После лекции, в процессе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самостоятельной работы, перед тем, как открыть тетрадь с конспектом, полезно мысленно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lastRenderedPageBreak/>
        <w:t>восстановить в памяти содержание лекции, вспомнив ее структуру, основные положения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выводы.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С целью доработки необходимо прочитать записи, восстановить текст в памяти,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также исправить описки, расшифровать не принятые ранее сокращения, заполнить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пропущенные места, понять текст, вникнуть в его смысл. Далее прочитать материал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рекомендуемой литературе, разрешая в ходе чтения, возникшие ранее затруднения,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вопросы, а также дополнения и исправляя свои записи. Записи должны быть наглядными,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для чего следует применять различные способы выделений. В ходе доработки конспекта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углубляются, расширяются и закрепляются знания, а также дополняется, исправляется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совершенствуется конспект. Еще лучше, если вы переработаете конспект, дадите его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новой систематизации записей. Это, несомненно, займет некоторое время, но материал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вами будет хорошо проработан, а конспективная запись его приведена в удобный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запоминания вид. Введение заголовков, скобок, обобщающих знаков может значительно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повысить качество записи. Этому может служить также подчеркивание отдельных мест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конспекта красным карандашом, приведение на полях или на обратной стороне листа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краткой схемы конспекта и др.</w:t>
      </w:r>
    </w:p>
    <w:p w:rsidR="00322307" w:rsidRDefault="006D0363" w:rsidP="00322307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Непременным условием глубокого усвоения учебного материала является знание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E1039">
        <w:rPr>
          <w:rFonts w:ascii="Times New Roman" w:hAnsi="Times New Roman"/>
          <w:sz w:val="24"/>
          <w:szCs w:val="24"/>
        </w:rPr>
        <w:t>основ, на которых строится изложение материала. Обращение к ранее изученному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материалу не только помогает восстановить в памяти известные положения, выводы, но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приводит разрозненные знания в систему, углубляет и расширяет их. Каждый возврат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старому материалу позволяет найти в нем что-то новое, переосмыслить его с 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позиций, определить для него наиболее подходящее место в уже имеющейся 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 xml:space="preserve">знаний. Неоднократное обращение к пройденному материалу </w:t>
      </w:r>
      <w:r w:rsidR="00947EF4" w:rsidRPr="000E1039">
        <w:rPr>
          <w:rFonts w:ascii="Times New Roman" w:hAnsi="Times New Roman"/>
          <w:sz w:val="24"/>
          <w:szCs w:val="24"/>
        </w:rPr>
        <w:t>дисциплины «</w:t>
      </w:r>
      <w:r w:rsidR="00F773DD">
        <w:rPr>
          <w:rFonts w:ascii="Times New Roman" w:hAnsi="Times New Roman"/>
          <w:sz w:val="24"/>
          <w:szCs w:val="24"/>
        </w:rPr>
        <w:t>Проблемы т</w:t>
      </w:r>
      <w:r w:rsidR="00947EF4">
        <w:rPr>
          <w:rFonts w:ascii="Times New Roman" w:hAnsi="Times New Roman"/>
          <w:sz w:val="24"/>
          <w:szCs w:val="24"/>
        </w:rPr>
        <w:t>еори</w:t>
      </w:r>
      <w:r w:rsidR="00F773DD">
        <w:rPr>
          <w:rFonts w:ascii="Times New Roman" w:hAnsi="Times New Roman"/>
          <w:sz w:val="24"/>
          <w:szCs w:val="24"/>
        </w:rPr>
        <w:t>и</w:t>
      </w:r>
      <w:r w:rsidR="00947EF4">
        <w:rPr>
          <w:rFonts w:ascii="Times New Roman" w:hAnsi="Times New Roman"/>
          <w:sz w:val="24"/>
          <w:szCs w:val="24"/>
        </w:rPr>
        <w:t xml:space="preserve"> государства и права</w:t>
      </w:r>
      <w:r w:rsidR="00947EF4" w:rsidRPr="000E1039">
        <w:rPr>
          <w:rFonts w:ascii="Times New Roman" w:hAnsi="Times New Roman"/>
          <w:sz w:val="24"/>
          <w:szCs w:val="24"/>
        </w:rPr>
        <w:t xml:space="preserve">» </w:t>
      </w:r>
      <w:r w:rsidRPr="000E1039">
        <w:rPr>
          <w:rFonts w:ascii="Times New Roman" w:hAnsi="Times New Roman"/>
          <w:sz w:val="24"/>
          <w:szCs w:val="24"/>
        </w:rPr>
        <w:t>является наиболее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рациональной формой приобретения и закрепления знаний.</w:t>
      </w:r>
      <w:r w:rsidR="00322307">
        <w:rPr>
          <w:rFonts w:ascii="Times New Roman" w:hAnsi="Times New Roman"/>
          <w:sz w:val="24"/>
          <w:szCs w:val="24"/>
        </w:rPr>
        <w:t xml:space="preserve"> </w:t>
      </w:r>
    </w:p>
    <w:p w:rsidR="00322307" w:rsidRDefault="00322307" w:rsidP="00322307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7BF5" w:rsidRPr="00667BF5" w:rsidRDefault="00667BF5" w:rsidP="00667BF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BF5">
        <w:rPr>
          <w:rFonts w:ascii="Times New Roman Полужирный" w:hAnsi="Times New Roman Полужирный" w:cs="Times New Roman"/>
          <w:b/>
          <w:sz w:val="28"/>
          <w:szCs w:val="28"/>
        </w:rPr>
        <w:t>Методические рекомендации по подготовке к практическим (семинарским) занятиям</w:t>
      </w:r>
      <w:r w:rsidR="002A3633">
        <w:rPr>
          <w:rStyle w:val="af2"/>
          <w:rFonts w:ascii="Times New Roman Полужирный" w:hAnsi="Times New Roman Полужирный" w:cs="Times New Roman"/>
          <w:b/>
          <w:sz w:val="28"/>
          <w:szCs w:val="28"/>
        </w:rPr>
        <w:footnoteReference w:id="3"/>
      </w:r>
      <w:r w:rsidRPr="00667B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7BF5" w:rsidRPr="00667BF5" w:rsidRDefault="00667BF5" w:rsidP="00667BF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BF5" w:rsidRPr="00667BF5" w:rsidRDefault="00667BF5" w:rsidP="00667B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67BF5">
        <w:rPr>
          <w:rFonts w:ascii="Times New Roman" w:hAnsi="Times New Roman" w:cs="Times New Roman"/>
          <w:spacing w:val="1"/>
          <w:sz w:val="24"/>
          <w:szCs w:val="28"/>
        </w:rPr>
        <w:t xml:space="preserve">Практическое (семинарское) занятие </w:t>
      </w:r>
      <w:r w:rsidR="002A3633">
        <w:rPr>
          <w:rFonts w:ascii="Times New Roman" w:hAnsi="Times New Roman" w:cs="Times New Roman"/>
          <w:spacing w:val="1"/>
          <w:sz w:val="24"/>
          <w:szCs w:val="28"/>
        </w:rPr>
        <w:t xml:space="preserve">по </w:t>
      </w:r>
      <w:r w:rsidR="002A3633" w:rsidRPr="000E1039">
        <w:rPr>
          <w:rFonts w:ascii="Times New Roman" w:hAnsi="Times New Roman"/>
          <w:sz w:val="24"/>
          <w:szCs w:val="24"/>
        </w:rPr>
        <w:t>дисциплин</w:t>
      </w:r>
      <w:r w:rsidR="002A3633">
        <w:rPr>
          <w:rFonts w:ascii="Times New Roman" w:hAnsi="Times New Roman"/>
          <w:sz w:val="24"/>
          <w:szCs w:val="24"/>
        </w:rPr>
        <w:t>е</w:t>
      </w:r>
      <w:r w:rsidR="002A3633" w:rsidRPr="000E1039">
        <w:rPr>
          <w:rFonts w:ascii="Times New Roman" w:hAnsi="Times New Roman"/>
          <w:sz w:val="24"/>
          <w:szCs w:val="24"/>
        </w:rPr>
        <w:t xml:space="preserve"> «</w:t>
      </w:r>
      <w:r w:rsidR="002A3633">
        <w:rPr>
          <w:rFonts w:ascii="Times New Roman" w:hAnsi="Times New Roman"/>
          <w:sz w:val="24"/>
          <w:szCs w:val="24"/>
        </w:rPr>
        <w:t>Проблемы теории государства и права</w:t>
      </w:r>
      <w:r w:rsidR="002A3633" w:rsidRPr="000E1039">
        <w:rPr>
          <w:rFonts w:ascii="Times New Roman" w:hAnsi="Times New Roman"/>
          <w:sz w:val="24"/>
          <w:szCs w:val="24"/>
        </w:rPr>
        <w:t xml:space="preserve">» </w:t>
      </w:r>
      <w:r w:rsidR="002A363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667BF5">
        <w:rPr>
          <w:rFonts w:ascii="Times New Roman" w:hAnsi="Times New Roman" w:cs="Times New Roman"/>
          <w:spacing w:val="1"/>
          <w:sz w:val="24"/>
          <w:szCs w:val="28"/>
        </w:rPr>
        <w:t>является самостоятельной и достаточно сложной формой учебного процесса. Семинар призван закреплять, углублять теоретические знания, основы которых содержатся в лек</w:t>
      </w:r>
      <w:r w:rsidRPr="00667BF5">
        <w:rPr>
          <w:rFonts w:ascii="Times New Roman" w:hAnsi="Times New Roman" w:cs="Times New Roman"/>
          <w:sz w:val="24"/>
          <w:szCs w:val="28"/>
        </w:rPr>
        <w:t xml:space="preserve">ции, помочь обучающимся более глубоко усвоить наиболее сложные и </w:t>
      </w:r>
      <w:r w:rsidRPr="00667BF5">
        <w:rPr>
          <w:rFonts w:ascii="Times New Roman" w:hAnsi="Times New Roman" w:cs="Times New Roman"/>
          <w:spacing w:val="1"/>
          <w:sz w:val="24"/>
          <w:szCs w:val="28"/>
        </w:rPr>
        <w:t>спорные вопросы темы, прививать им умение и навыки самостоятельной работы с книгой. Немаловажную роль здесь играет сла</w:t>
      </w:r>
      <w:r w:rsidRPr="00667BF5">
        <w:rPr>
          <w:rFonts w:ascii="Times New Roman" w:hAnsi="Times New Roman" w:cs="Times New Roman"/>
          <w:sz w:val="24"/>
          <w:szCs w:val="28"/>
        </w:rPr>
        <w:t>женная работа библиотеки и кафедры (подбор по обеспечению обучающихся</w:t>
      </w:r>
      <w:r w:rsidRPr="00667BF5">
        <w:rPr>
          <w:rFonts w:ascii="Times New Roman" w:hAnsi="Times New Roman" w:cs="Times New Roman"/>
          <w:spacing w:val="-1"/>
          <w:sz w:val="24"/>
          <w:szCs w:val="28"/>
        </w:rPr>
        <w:t xml:space="preserve"> литературой по темам семинарских занятий, предусмотрен</w:t>
      </w:r>
      <w:r w:rsidRPr="00667BF5">
        <w:rPr>
          <w:rFonts w:ascii="Times New Roman" w:hAnsi="Times New Roman" w:cs="Times New Roman"/>
          <w:sz w:val="24"/>
          <w:szCs w:val="28"/>
        </w:rPr>
        <w:t>ных в рабочей программе дисциплины).</w:t>
      </w:r>
    </w:p>
    <w:p w:rsidR="00667BF5" w:rsidRPr="00667BF5" w:rsidRDefault="00667BF5" w:rsidP="00667B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67BF5">
        <w:rPr>
          <w:rFonts w:ascii="Times New Roman" w:hAnsi="Times New Roman" w:cs="Times New Roman"/>
          <w:sz w:val="24"/>
          <w:szCs w:val="28"/>
        </w:rPr>
        <w:t>Необходимо также отметить, что в ходе семинара возникает некая психологическая атмосфера, несущая в себе существенное воспитательное значение. Появление такой атмосферы целиком и полностью зависит от преподавателя, который должен обладать высо</w:t>
      </w:r>
      <w:r w:rsidRPr="00667BF5">
        <w:rPr>
          <w:rFonts w:ascii="Times New Roman" w:hAnsi="Times New Roman" w:cs="Times New Roman"/>
          <w:spacing w:val="1"/>
          <w:sz w:val="24"/>
          <w:szCs w:val="28"/>
        </w:rPr>
        <w:t>кими личными и профессиональными качествами, вызывать под</w:t>
      </w:r>
      <w:r w:rsidRPr="00667BF5">
        <w:rPr>
          <w:rFonts w:ascii="Times New Roman" w:hAnsi="Times New Roman" w:cs="Times New Roman"/>
          <w:sz w:val="24"/>
          <w:szCs w:val="28"/>
        </w:rPr>
        <w:t xml:space="preserve">линный интерес обучающихся к науке, влиять на формирование положительных мотивов учебы. </w:t>
      </w:r>
      <w:proofErr w:type="gramStart"/>
      <w:r w:rsidRPr="00667BF5">
        <w:rPr>
          <w:rFonts w:ascii="Times New Roman" w:hAnsi="Times New Roman" w:cs="Times New Roman"/>
          <w:sz w:val="24"/>
          <w:szCs w:val="28"/>
        </w:rPr>
        <w:t>Вместе с тем, взаимоотношения препо</w:t>
      </w:r>
      <w:r w:rsidRPr="00667BF5">
        <w:rPr>
          <w:rFonts w:ascii="Times New Roman" w:hAnsi="Times New Roman" w:cs="Times New Roman"/>
          <w:spacing w:val="1"/>
          <w:sz w:val="24"/>
          <w:szCs w:val="28"/>
        </w:rPr>
        <w:t xml:space="preserve">давателя с </w:t>
      </w:r>
      <w:r w:rsidRPr="00667BF5">
        <w:rPr>
          <w:rFonts w:ascii="Times New Roman" w:hAnsi="Times New Roman" w:cs="Times New Roman"/>
          <w:sz w:val="24"/>
          <w:szCs w:val="28"/>
        </w:rPr>
        <w:t>обучающимися</w:t>
      </w:r>
      <w:r w:rsidRPr="00667BF5">
        <w:rPr>
          <w:rFonts w:ascii="Times New Roman" w:hAnsi="Times New Roman" w:cs="Times New Roman"/>
          <w:spacing w:val="1"/>
          <w:sz w:val="24"/>
          <w:szCs w:val="28"/>
        </w:rPr>
        <w:t xml:space="preserve"> должны быть простыми, искренними, ос</w:t>
      </w:r>
      <w:r w:rsidRPr="00667BF5">
        <w:rPr>
          <w:rFonts w:ascii="Times New Roman" w:hAnsi="Times New Roman" w:cs="Times New Roman"/>
          <w:sz w:val="24"/>
          <w:szCs w:val="28"/>
        </w:rPr>
        <w:t>нованными на взаимном уважении и доверии.</w:t>
      </w:r>
      <w:proofErr w:type="gramEnd"/>
    </w:p>
    <w:p w:rsidR="00667BF5" w:rsidRPr="00667BF5" w:rsidRDefault="00667BF5" w:rsidP="00667B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67BF5">
        <w:rPr>
          <w:rFonts w:ascii="Times New Roman" w:hAnsi="Times New Roman" w:cs="Times New Roman"/>
          <w:spacing w:val="1"/>
          <w:sz w:val="24"/>
          <w:szCs w:val="28"/>
        </w:rPr>
        <w:t>Практические (семинарские) занятия</w:t>
      </w:r>
      <w:r w:rsidRPr="00667BF5">
        <w:rPr>
          <w:rFonts w:ascii="Times New Roman" w:hAnsi="Times New Roman" w:cs="Times New Roman"/>
          <w:spacing w:val="4"/>
          <w:sz w:val="24"/>
          <w:szCs w:val="28"/>
        </w:rPr>
        <w:t xml:space="preserve"> по дисциплине «Проблемы теории государства и права» прово</w:t>
      </w:r>
      <w:r w:rsidRPr="00667BF5">
        <w:rPr>
          <w:rFonts w:ascii="Times New Roman" w:hAnsi="Times New Roman" w:cs="Times New Roman"/>
          <w:sz w:val="24"/>
          <w:szCs w:val="28"/>
        </w:rPr>
        <w:t xml:space="preserve">дятся на выпускных курсах. Их цель состоит в углубление общетеоретических знаний обучающихся и расширение их правового кругозора в </w:t>
      </w:r>
      <w:r w:rsidRPr="00667BF5">
        <w:rPr>
          <w:rFonts w:ascii="Times New Roman" w:hAnsi="Times New Roman" w:cs="Times New Roman"/>
          <w:sz w:val="24"/>
          <w:szCs w:val="28"/>
        </w:rPr>
        <w:lastRenderedPageBreak/>
        <w:t xml:space="preserve">областях и объектах профессиональной деятельности специалистов. </w:t>
      </w:r>
      <w:r w:rsidRPr="00667BF5">
        <w:rPr>
          <w:rFonts w:ascii="Times New Roman" w:hAnsi="Times New Roman" w:cs="Times New Roman"/>
          <w:spacing w:val="1"/>
          <w:sz w:val="24"/>
          <w:szCs w:val="28"/>
        </w:rPr>
        <w:t>Поэтому для освоения дисциплины выносятся наиболее актуальные и сложные темы.</w:t>
      </w:r>
    </w:p>
    <w:p w:rsidR="00667BF5" w:rsidRPr="00667BF5" w:rsidRDefault="00667BF5" w:rsidP="00667BF5">
      <w:pPr>
        <w:pStyle w:val="31"/>
        <w:spacing w:after="0"/>
        <w:ind w:left="0" w:firstLine="709"/>
        <w:jc w:val="both"/>
        <w:rPr>
          <w:sz w:val="24"/>
          <w:szCs w:val="28"/>
        </w:rPr>
      </w:pPr>
      <w:r w:rsidRPr="00667BF5">
        <w:rPr>
          <w:sz w:val="24"/>
          <w:szCs w:val="28"/>
        </w:rPr>
        <w:t xml:space="preserve">Процесс овладения знаниями, практическими умениями и навыками не может проходить без аудиторной и внеаудиторной самостоятельной работы. </w:t>
      </w:r>
      <w:r w:rsidRPr="00667BF5">
        <w:rPr>
          <w:i/>
          <w:iCs/>
          <w:sz w:val="24"/>
          <w:szCs w:val="28"/>
        </w:rPr>
        <w:t>Аудиторная работа</w:t>
      </w:r>
      <w:r w:rsidRPr="00667BF5">
        <w:rPr>
          <w:sz w:val="24"/>
          <w:szCs w:val="28"/>
        </w:rPr>
        <w:t xml:space="preserve"> заключается в способности </w:t>
      </w:r>
      <w:proofErr w:type="gramStart"/>
      <w:r w:rsidRPr="00667BF5">
        <w:rPr>
          <w:sz w:val="24"/>
          <w:szCs w:val="28"/>
        </w:rPr>
        <w:t>обучающегося</w:t>
      </w:r>
      <w:proofErr w:type="gramEnd"/>
      <w:r w:rsidRPr="00667BF5">
        <w:rPr>
          <w:sz w:val="24"/>
          <w:szCs w:val="28"/>
        </w:rPr>
        <w:t xml:space="preserve"> активно участвовать на семинаре: выступать, дополнять, задавать интересующие вопросы, как преподавателю, так и отвечавшему обучающемуся. Самостоятельная </w:t>
      </w:r>
      <w:r w:rsidRPr="00667BF5">
        <w:rPr>
          <w:i/>
          <w:iCs/>
          <w:sz w:val="24"/>
          <w:szCs w:val="28"/>
        </w:rPr>
        <w:t>работа</w:t>
      </w:r>
      <w:r w:rsidRPr="00667BF5">
        <w:rPr>
          <w:sz w:val="24"/>
          <w:szCs w:val="28"/>
        </w:rPr>
        <w:t xml:space="preserve"> </w:t>
      </w:r>
      <w:r w:rsidRPr="00667BF5">
        <w:rPr>
          <w:i/>
          <w:iCs/>
          <w:sz w:val="24"/>
          <w:szCs w:val="28"/>
        </w:rPr>
        <w:t>вне аудитории</w:t>
      </w:r>
      <w:r w:rsidRPr="00667BF5">
        <w:rPr>
          <w:sz w:val="24"/>
          <w:szCs w:val="28"/>
        </w:rPr>
        <w:t xml:space="preserve"> предполагает не только подготовку на основе лекции, но и изучение специальной литературы по теме семинарских занятий, где важно умение анализировать, выделять главное, конспектировать.</w:t>
      </w:r>
    </w:p>
    <w:p w:rsidR="00667BF5" w:rsidRPr="00667BF5" w:rsidRDefault="00667BF5" w:rsidP="00667BF5">
      <w:pPr>
        <w:pStyle w:val="31"/>
        <w:spacing w:after="0"/>
        <w:ind w:left="0" w:firstLine="709"/>
        <w:jc w:val="both"/>
        <w:rPr>
          <w:sz w:val="24"/>
          <w:szCs w:val="28"/>
        </w:rPr>
      </w:pPr>
      <w:r w:rsidRPr="00667BF5">
        <w:rPr>
          <w:sz w:val="24"/>
          <w:szCs w:val="28"/>
        </w:rPr>
        <w:t>К условиям, от которых зависит качество самостоятельной подготовки, следует отнести: а) точное и полное знание задания; б) обеспечение себя необходимой литературой, нормативно-правовыми актами, методическими пособиями; в) наличие конспектов лекций по предмету; г) выделение достаточного количества времени; д) надлежащее рабочее место.</w:t>
      </w:r>
    </w:p>
    <w:p w:rsidR="00667BF5" w:rsidRPr="00667BF5" w:rsidRDefault="00667BF5" w:rsidP="00667BF5">
      <w:pPr>
        <w:pStyle w:val="31"/>
        <w:spacing w:after="0"/>
        <w:ind w:left="0" w:firstLine="709"/>
        <w:jc w:val="both"/>
        <w:rPr>
          <w:sz w:val="24"/>
          <w:szCs w:val="28"/>
        </w:rPr>
      </w:pPr>
      <w:proofErr w:type="gramStart"/>
      <w:r w:rsidRPr="00667BF5">
        <w:rPr>
          <w:sz w:val="24"/>
          <w:szCs w:val="28"/>
        </w:rPr>
        <w:t>Можно выделить ряд примерных правил, которые, несомненно, помогут обучающимся в их самостоятельной работе с рекомендованной литературой по проблемам теории государства и права: 1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</w:t>
      </w:r>
      <w:proofErr w:type="gramEnd"/>
      <w:r w:rsidRPr="00667BF5">
        <w:rPr>
          <w:sz w:val="24"/>
          <w:szCs w:val="28"/>
        </w:rPr>
        <w:t xml:space="preserve"> Ориентировка в литературе помогает и облегчает работу с ней; 2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 Целеустремленность – одно из решающих условий успешной работы с книгой; 3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 Для успеха работы с рекомендованной литературой важны плановость и регулярность занятий; 4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 Книгу нужно читать вдумчиво; 5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 Самое основное – это анализ, системное обдумывание и усвоение прочитанного с целью практического использования в будущем. Знания должны превращаться в убеждения; 6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 xml:space="preserve">. При чтении рекомендованной литературы надо делать краткую запись </w:t>
      </w:r>
      <w:proofErr w:type="gramStart"/>
      <w:r w:rsidRPr="00667BF5">
        <w:rPr>
          <w:sz w:val="24"/>
          <w:szCs w:val="28"/>
        </w:rPr>
        <w:t>усвоенного</w:t>
      </w:r>
      <w:proofErr w:type="gramEnd"/>
      <w:r w:rsidRPr="00667BF5">
        <w:rPr>
          <w:sz w:val="24"/>
          <w:szCs w:val="28"/>
        </w:rPr>
        <w:t>; 7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 Самоконтроль и закрепление учебного материала.</w:t>
      </w:r>
    </w:p>
    <w:p w:rsidR="00667BF5" w:rsidRDefault="00667BF5" w:rsidP="00667BF5">
      <w:pPr>
        <w:pStyle w:val="31"/>
        <w:spacing w:after="0"/>
        <w:ind w:left="0" w:firstLine="709"/>
        <w:jc w:val="both"/>
        <w:rPr>
          <w:sz w:val="24"/>
          <w:szCs w:val="28"/>
        </w:rPr>
      </w:pPr>
    </w:p>
    <w:p w:rsidR="001674D1" w:rsidRDefault="001674D1" w:rsidP="001674D1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  <w:r w:rsidRPr="00083CA5">
        <w:rPr>
          <w:b/>
          <w:sz w:val="28"/>
          <w:szCs w:val="28"/>
        </w:rPr>
        <w:t>Методич</w:t>
      </w:r>
      <w:r>
        <w:rPr>
          <w:b/>
          <w:sz w:val="28"/>
          <w:szCs w:val="28"/>
        </w:rPr>
        <w:t>еские рекомендации по подготовке к теоретическому опросу</w:t>
      </w:r>
    </w:p>
    <w:p w:rsidR="001674D1" w:rsidRDefault="001674D1" w:rsidP="001674D1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</w:p>
    <w:p w:rsidR="001674D1" w:rsidRDefault="001674D1" w:rsidP="001674D1">
      <w:pPr>
        <w:pStyle w:val="31"/>
        <w:spacing w:after="0"/>
        <w:ind w:left="0" w:firstLine="709"/>
        <w:jc w:val="both"/>
        <w:rPr>
          <w:sz w:val="24"/>
          <w:szCs w:val="28"/>
        </w:rPr>
      </w:pPr>
      <w:r w:rsidRPr="00E25185">
        <w:rPr>
          <w:sz w:val="24"/>
          <w:szCs w:val="28"/>
        </w:rPr>
        <w:t xml:space="preserve">Целью теоретического опроса </w:t>
      </w:r>
      <w:r w:rsidRPr="000E1039">
        <w:rPr>
          <w:sz w:val="24"/>
          <w:szCs w:val="24"/>
        </w:rPr>
        <w:t>материал</w:t>
      </w:r>
      <w:r>
        <w:rPr>
          <w:sz w:val="24"/>
          <w:szCs w:val="24"/>
        </w:rPr>
        <w:t>а</w:t>
      </w:r>
      <w:r w:rsidRPr="000E1039">
        <w:rPr>
          <w:sz w:val="24"/>
          <w:szCs w:val="24"/>
        </w:rPr>
        <w:t xml:space="preserve"> дисциплины «</w:t>
      </w:r>
      <w:r>
        <w:rPr>
          <w:sz w:val="24"/>
          <w:szCs w:val="24"/>
        </w:rPr>
        <w:t>Теория государства и права</w:t>
      </w:r>
      <w:r w:rsidRPr="000E1039">
        <w:rPr>
          <w:sz w:val="24"/>
          <w:szCs w:val="24"/>
        </w:rPr>
        <w:t xml:space="preserve">» </w:t>
      </w:r>
      <w:r w:rsidRPr="00E25185">
        <w:rPr>
          <w:sz w:val="24"/>
          <w:szCs w:val="28"/>
        </w:rPr>
        <w:t xml:space="preserve">является проверка усвоенных студентами знаний. </w:t>
      </w:r>
      <w:proofErr w:type="gramStart"/>
      <w:r w:rsidRPr="00E25185">
        <w:rPr>
          <w:sz w:val="24"/>
          <w:szCs w:val="28"/>
        </w:rPr>
        <w:t xml:space="preserve">Студенту требуется изучить имеющийся лекционный материал и информацию содержащейся в учебной литературе. </w:t>
      </w:r>
      <w:proofErr w:type="gramEnd"/>
    </w:p>
    <w:p w:rsidR="001674D1" w:rsidRPr="00E25185" w:rsidRDefault="001674D1" w:rsidP="001674D1">
      <w:pPr>
        <w:pStyle w:val="31"/>
        <w:spacing w:after="0"/>
        <w:ind w:left="0" w:firstLine="709"/>
        <w:jc w:val="both"/>
        <w:rPr>
          <w:sz w:val="24"/>
          <w:szCs w:val="28"/>
        </w:rPr>
      </w:pPr>
      <w:r w:rsidRPr="00E25185">
        <w:rPr>
          <w:sz w:val="24"/>
          <w:szCs w:val="28"/>
        </w:rPr>
        <w:t>В рамках проведения семинарского занятия, студент со своего места старается последовательно и как можно близко по смысловой нагрузки пересказать ранее изученный материал.</w:t>
      </w:r>
    </w:p>
    <w:p w:rsidR="001674D1" w:rsidRPr="00E25185" w:rsidRDefault="001674D1" w:rsidP="0016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37DD0" w:rsidRDefault="00D37DD0" w:rsidP="00D37D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DD0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подготовке к сдаче зачета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CA3">
        <w:rPr>
          <w:rFonts w:ascii="Times New Roman" w:hAnsi="Times New Roman" w:cs="Times New Roman"/>
          <w:b/>
          <w:sz w:val="28"/>
          <w:szCs w:val="28"/>
        </w:rPr>
        <w:t>по дисциплине «Проблемы т</w:t>
      </w:r>
      <w:r w:rsidRPr="00EC3CA3">
        <w:rPr>
          <w:rFonts w:ascii="Times New Roman" w:hAnsi="Times New Roman" w:cs="Times New Roman"/>
          <w:b/>
          <w:sz w:val="28"/>
        </w:rPr>
        <w:t>еории государства и права</w:t>
      </w:r>
      <w:r w:rsidRPr="00EC3CA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7DD0" w:rsidRPr="00D37DD0" w:rsidRDefault="00D37DD0" w:rsidP="00D37D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DD0" w:rsidRDefault="00D37DD0" w:rsidP="00D37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37DD0">
        <w:rPr>
          <w:rFonts w:ascii="Times New Roman" w:hAnsi="Times New Roman" w:cs="Times New Roman"/>
          <w:sz w:val="24"/>
          <w:szCs w:val="28"/>
        </w:rPr>
        <w:t xml:space="preserve">Форма проведения зачета устная. Обучающийся отвечает на два вопроса, заданные преподавателем в объеме изученного программного материала. Если обучающийся испытывает трудности при ответе на вопросы, преподаватель может задавать дополнительные вопросы. </w:t>
      </w:r>
    </w:p>
    <w:p w:rsidR="004235BF" w:rsidRDefault="00D37DD0" w:rsidP="00D37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37DD0">
        <w:rPr>
          <w:rFonts w:ascii="Times New Roman" w:hAnsi="Times New Roman" w:cs="Times New Roman"/>
          <w:sz w:val="24"/>
          <w:szCs w:val="28"/>
        </w:rPr>
        <w:t xml:space="preserve">Устный зачет </w:t>
      </w:r>
      <w:r w:rsidR="004235BF">
        <w:rPr>
          <w:rFonts w:ascii="Times New Roman" w:hAnsi="Times New Roman" w:cs="Times New Roman"/>
          <w:sz w:val="24"/>
          <w:szCs w:val="28"/>
        </w:rPr>
        <w:t xml:space="preserve">может </w:t>
      </w:r>
      <w:r w:rsidR="004235BF" w:rsidRPr="00D37DD0">
        <w:rPr>
          <w:rFonts w:ascii="Times New Roman" w:hAnsi="Times New Roman" w:cs="Times New Roman"/>
          <w:sz w:val="24"/>
          <w:szCs w:val="28"/>
        </w:rPr>
        <w:t>проводиться</w:t>
      </w:r>
      <w:r w:rsidRPr="00D37DD0">
        <w:rPr>
          <w:rFonts w:ascii="Times New Roman" w:hAnsi="Times New Roman" w:cs="Times New Roman"/>
          <w:sz w:val="24"/>
          <w:szCs w:val="28"/>
        </w:rPr>
        <w:t xml:space="preserve"> </w:t>
      </w:r>
      <w:r w:rsidR="004235BF">
        <w:rPr>
          <w:rFonts w:ascii="Times New Roman" w:hAnsi="Times New Roman" w:cs="Times New Roman"/>
          <w:sz w:val="24"/>
          <w:szCs w:val="28"/>
        </w:rPr>
        <w:t xml:space="preserve">и по </w:t>
      </w:r>
      <w:r w:rsidRPr="00D37DD0">
        <w:rPr>
          <w:rFonts w:ascii="Times New Roman" w:hAnsi="Times New Roman" w:cs="Times New Roman"/>
          <w:sz w:val="24"/>
          <w:szCs w:val="28"/>
        </w:rPr>
        <w:t>билет</w:t>
      </w:r>
      <w:r w:rsidR="004235BF">
        <w:rPr>
          <w:rFonts w:ascii="Times New Roman" w:hAnsi="Times New Roman" w:cs="Times New Roman"/>
          <w:sz w:val="24"/>
          <w:szCs w:val="28"/>
        </w:rPr>
        <w:t xml:space="preserve">ам (в билете два вопроса). </w:t>
      </w:r>
    </w:p>
    <w:p w:rsidR="00D37DD0" w:rsidRDefault="004235BF" w:rsidP="00D37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</w:t>
      </w:r>
      <w:r w:rsidR="00D37DD0" w:rsidRPr="00D37DD0">
        <w:rPr>
          <w:rFonts w:ascii="Times New Roman" w:hAnsi="Times New Roman" w:cs="Times New Roman"/>
          <w:sz w:val="24"/>
          <w:szCs w:val="28"/>
        </w:rPr>
        <w:t xml:space="preserve">тветы обучающихся оцениваются по двухбалльной системе: «зачтено» — «не зачтено». </w:t>
      </w:r>
    </w:p>
    <w:p w:rsidR="00D37DD0" w:rsidRPr="00D37DD0" w:rsidRDefault="00D37DD0" w:rsidP="00D37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37DD0">
        <w:rPr>
          <w:rFonts w:ascii="Times New Roman" w:hAnsi="Times New Roman" w:cs="Times New Roman"/>
          <w:sz w:val="24"/>
          <w:szCs w:val="28"/>
        </w:rPr>
        <w:t xml:space="preserve">Зачет может быть выставлен без опроса по результатам успешной работы обучающегося в течение семестра. </w:t>
      </w:r>
    </w:p>
    <w:p w:rsidR="00D37DD0" w:rsidRDefault="00D37DD0" w:rsidP="00D37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77D1D" w:rsidRDefault="00877D1D" w:rsidP="00D37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A6BA4" w:rsidRDefault="00CA6BA4" w:rsidP="00D37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A6BA4" w:rsidRPr="00D37DD0" w:rsidRDefault="00CA6BA4" w:rsidP="00CA6B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877D1D" w:rsidRPr="00877D1D" w:rsidRDefault="00877D1D" w:rsidP="00877D1D">
      <w:pPr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b/>
          <w:sz w:val="28"/>
        </w:rPr>
      </w:pPr>
      <w:r w:rsidRPr="00877D1D">
        <w:rPr>
          <w:rFonts w:ascii="Times New Roman Полужирный" w:hAnsi="Times New Roman Полужирный" w:cs="Times New Roman"/>
          <w:b/>
          <w:sz w:val="28"/>
        </w:rPr>
        <w:t xml:space="preserve">ВОПРОСЫ К ЗАЧЕТУ </w:t>
      </w:r>
    </w:p>
    <w:p w:rsidR="00877D1D" w:rsidRPr="00877D1D" w:rsidRDefault="00877D1D" w:rsidP="00877D1D">
      <w:pPr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b/>
          <w:sz w:val="28"/>
        </w:rPr>
      </w:pPr>
      <w:r w:rsidRPr="00877D1D">
        <w:rPr>
          <w:rFonts w:ascii="Times New Roman Полужирный" w:hAnsi="Times New Roman Полужирный" w:cs="Times New Roman"/>
          <w:b/>
          <w:sz w:val="28"/>
        </w:rPr>
        <w:t xml:space="preserve">ПО ДИСЦИПЛИНЕ «Проблемы теории государства и права» </w:t>
      </w:r>
    </w:p>
    <w:p w:rsidR="00877D1D" w:rsidRPr="00877D1D" w:rsidRDefault="00877D1D" w:rsidP="00877D1D">
      <w:pPr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b/>
          <w:sz w:val="28"/>
        </w:rPr>
      </w:pP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Предмет и метод теории государства и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Теория государства и права в системе юридических наук и её соотношение с другими гуманитарными науками.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Соотношение и взаимосвязь государства и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Вопросы теории государства и права в работе Ф. Энгельса «Происхождение семьи, частной собственности и государства».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Договорная теория происхождения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Теория насилия по вопросу о происхождении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Причины и формы возникновения государства у разных народов.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Признаки государства, отличающие его от общественной власти родового строя.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Соотношение общества и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Государственная власть как особая разновидность социальной власти.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сущность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Признаки государства, отличающие его от других организаций и учреждений общества.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 xml:space="preserve">Типология государства: </w:t>
      </w:r>
      <w:proofErr w:type="gramStart"/>
      <w:r w:rsidRPr="00681FFD">
        <w:rPr>
          <w:rFonts w:ascii="Times New Roman" w:eastAsiaTheme="minorHAnsi" w:hAnsi="Times New Roman" w:cs="Times New Roman"/>
          <w:sz w:val="24"/>
          <w:szCs w:val="28"/>
        </w:rPr>
        <w:t>формационный</w:t>
      </w:r>
      <w:proofErr w:type="gramEnd"/>
      <w:r w:rsidRPr="00681FFD">
        <w:rPr>
          <w:rFonts w:ascii="Times New Roman" w:eastAsiaTheme="minorHAnsi" w:hAnsi="Times New Roman" w:cs="Times New Roman"/>
          <w:sz w:val="24"/>
          <w:szCs w:val="28"/>
        </w:rPr>
        <w:t xml:space="preserve"> и цивилизационный подходы.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Правовое государство: понятие и принципы.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Разделение властей как принцип организации и деятельности правового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элементы формы государства. Соотношение типа и формы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Формы государственного правления.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Форма государственного устройства: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Политический режим: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Место и роль государства в политической системе общества.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классификация функций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Характеристика основных внутренних функций Российского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Характеристика основных внешних функций Российского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Формы осуществления функций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Принципы организации и деятельности государственного аппарата.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структура механизма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Орган государства: понятие, признаки, классификация.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Правовая политика: понятие и приоритеты.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сущность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Естественно-правовая теория.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 xml:space="preserve">Психологическая теория права. 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 как государственный регулятор общественных отношений.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права в объективном и субъективном смысле.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Принципы права и их социальная обусловленность.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Соотношение экономики, политики и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Функции права: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Понятие, структура и роль правосознания. Взаимодействие права и правосознания.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Правовая культура: понятие и структура.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Правовая система общества: понятие и структура.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Социальные и технические нормы, их особенности и взаимосвязь.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lastRenderedPageBreak/>
        <w:t>Соотношение права и морали: единство, различие, взаимодействие и противоречия.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основные признаки нормы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Представительно-обязывающий характер правовых норм.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Структура нормы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Соотношение нормы права и статьи нормативного правового акта. Способы изложения правовых норм.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Классификация норм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виды форм права. Источники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Правотворчество: понятие, принципы,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юридического процесса и юридической процедуры.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виды нормативно-правовых актов.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Отличие нормативно-правового акта от акта применения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Закон и его верховенство в системе нормативных правовых актов. Виды законов.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стадии законотворчества в РФ.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Юридическая техника.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Действие нормативно-правовых актов во времени, в пространстве и по кругу лиц.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Систематизация нормативно-правовых актов: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системы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Частное и публичное право.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Предмет и метод правового регулирования как основания деления норм права на отрасли.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Отрасль права. Краткая характеристика основных отраслей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Институт права: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Соотношение системы права и системы законодательства.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основные принципы законности.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правопорядка. Соотношение законности, правопорядка и демократии.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Гарантии законности: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Формы реализации права. Применение права как особая форма его реализации.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Работа В.И. Ленина «О «двойном» подчинении и законности».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Основные стадии процесса применения норм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Юридические коллизии и способы их разрешения.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Акты применения правовых норм: понятие, особенности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Толкование норм права: понятие и виды по субъектам.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Акты официального толкования, их особенности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Способы и объем толкования правовых норм.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Пробелы в праве и способы их устранения. Аналогия закона и аналогия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Юридическая практика: понятие и структура.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Правовое отношение: понятие и признаки.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Предпосылки возникновения правоотношений.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Взаимосвязь нормы права и правоотношения.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виды субъектов правоотношений.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Правоспособность, дееспособность, правосубъектность.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Правовой статус личности: понятие и структура. Конституция РФ о защите прав человека и гражданина.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Субъективные права и юридические обязанности: понятие и структура.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Объект правоотношений: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lastRenderedPageBreak/>
        <w:t>Понятие и классификация юридических фактов. Юридический состав.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Механизм правового регулирования. Понятие и элементы.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Правомерное поведение: понятие, виды, мотивация.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Понятие, признаки и виды правонарушений.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Юридический состав правонарушений.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Понятие, основания и виды юридической ответственности.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 xml:space="preserve">Обстоятельства, исключающие противоправность деяния и юридическую ответственность. </w:t>
      </w:r>
    </w:p>
    <w:p w:rsidR="00681FFD" w:rsidRPr="00681FFD" w:rsidRDefault="00681FFD" w:rsidP="00681FFD">
      <w:pPr>
        <w:pStyle w:val="a9"/>
        <w:adjustRightInd w:val="0"/>
        <w:ind w:left="709"/>
        <w:rPr>
          <w:rFonts w:ascii="Times New Roman" w:eastAsiaTheme="minorHAnsi" w:hAnsi="Times New Roman" w:cs="Times New Roman"/>
          <w:sz w:val="24"/>
          <w:szCs w:val="28"/>
        </w:rPr>
      </w:pPr>
    </w:p>
    <w:p w:rsidR="00417C04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417C04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417C04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417C04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417C04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417C04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417C04" w:rsidRPr="00877D1D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667BF5" w:rsidRPr="00877D1D" w:rsidRDefault="00667BF5" w:rsidP="00877D1D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Pr="007C49C2" w:rsidRDefault="001B1DDC" w:rsidP="007C49C2">
      <w:pPr>
        <w:widowControl w:val="0"/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48D" w:rsidRPr="00D3240E" w:rsidRDefault="005B748D" w:rsidP="007C49C2">
      <w:pPr>
        <w:pStyle w:val="1"/>
        <w:spacing w:before="0" w:after="0"/>
        <w:ind w:firstLine="709"/>
        <w:jc w:val="center"/>
        <w:rPr>
          <w:rFonts w:cs="Times New Roman"/>
          <w:sz w:val="28"/>
          <w:szCs w:val="28"/>
        </w:rPr>
      </w:pPr>
      <w:r w:rsidRPr="007C49C2">
        <w:rPr>
          <w:rFonts w:cs="Times New Roman"/>
          <w:sz w:val="28"/>
          <w:szCs w:val="28"/>
        </w:rPr>
        <w:t>Перечень основной и дополнительной литературы</w:t>
      </w:r>
      <w:r w:rsidR="002274C7">
        <w:rPr>
          <w:rFonts w:cs="Times New Roman"/>
          <w:sz w:val="28"/>
          <w:szCs w:val="28"/>
        </w:rPr>
        <w:t xml:space="preserve"> </w:t>
      </w:r>
      <w:r w:rsidR="002274C7" w:rsidRPr="00DD1FC9">
        <w:rPr>
          <w:rFonts w:ascii="Times New Roman Полужирный" w:hAnsi="Times New Roman Полужирный" w:cs="Times New Roman"/>
          <w:b w:val="0"/>
          <w:sz w:val="28"/>
          <w:szCs w:val="28"/>
        </w:rPr>
        <w:t xml:space="preserve">по дисциплине </w:t>
      </w:r>
      <w:r w:rsidR="002274C7" w:rsidRPr="00D3240E">
        <w:rPr>
          <w:rFonts w:cs="Times New Roman"/>
          <w:sz w:val="28"/>
          <w:szCs w:val="28"/>
        </w:rPr>
        <w:t>«</w:t>
      </w:r>
      <w:r w:rsidR="00D3240E" w:rsidRPr="00D3240E">
        <w:rPr>
          <w:rFonts w:cs="Times New Roman"/>
          <w:sz w:val="28"/>
          <w:szCs w:val="28"/>
        </w:rPr>
        <w:t>Проблемы т</w:t>
      </w:r>
      <w:r w:rsidR="002274C7" w:rsidRPr="00D3240E">
        <w:rPr>
          <w:rFonts w:cs="Times New Roman"/>
          <w:sz w:val="28"/>
        </w:rPr>
        <w:t>еори</w:t>
      </w:r>
      <w:r w:rsidR="00D3240E" w:rsidRPr="00D3240E">
        <w:rPr>
          <w:rFonts w:cs="Times New Roman"/>
          <w:sz w:val="28"/>
        </w:rPr>
        <w:t>и</w:t>
      </w:r>
      <w:r w:rsidR="002274C7" w:rsidRPr="00D3240E">
        <w:rPr>
          <w:rFonts w:cs="Times New Roman"/>
          <w:sz w:val="28"/>
        </w:rPr>
        <w:t xml:space="preserve"> государства и права</w:t>
      </w:r>
      <w:r w:rsidR="002274C7" w:rsidRPr="00D3240E">
        <w:rPr>
          <w:rFonts w:cs="Times New Roman"/>
          <w:sz w:val="28"/>
          <w:szCs w:val="28"/>
        </w:rPr>
        <w:t>»</w:t>
      </w:r>
    </w:p>
    <w:p w:rsidR="00280D4C" w:rsidRPr="007C49C2" w:rsidRDefault="00280D4C" w:rsidP="007C49C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 xml:space="preserve">Основная литература: </w:t>
      </w:r>
    </w:p>
    <w:p w:rsidR="005B748D" w:rsidRDefault="005B748D" w:rsidP="00437F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7FB1">
        <w:rPr>
          <w:rFonts w:ascii="Times New Roman" w:hAnsi="Times New Roman" w:cs="Times New Roman"/>
          <w:sz w:val="24"/>
          <w:szCs w:val="28"/>
        </w:rPr>
        <w:t xml:space="preserve">Байтин М.И. Сущность права (Современное нормативное </w:t>
      </w:r>
      <w:proofErr w:type="spellStart"/>
      <w:r w:rsidRPr="00437FB1">
        <w:rPr>
          <w:rFonts w:ascii="Times New Roman" w:hAnsi="Times New Roman" w:cs="Times New Roman"/>
          <w:sz w:val="24"/>
          <w:szCs w:val="28"/>
        </w:rPr>
        <w:t>правопонимание</w:t>
      </w:r>
      <w:proofErr w:type="spellEnd"/>
      <w:r w:rsidRPr="00437FB1">
        <w:rPr>
          <w:rFonts w:ascii="Times New Roman" w:hAnsi="Times New Roman" w:cs="Times New Roman"/>
          <w:sz w:val="24"/>
          <w:szCs w:val="28"/>
        </w:rPr>
        <w:t xml:space="preserve"> на грани двух веков). 2-е изд., доп. М., 2005. </w:t>
      </w:r>
    </w:p>
    <w:p w:rsidR="00645CFE" w:rsidRPr="00E4393E" w:rsidRDefault="00B349F2" w:rsidP="00E439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393E">
        <w:rPr>
          <w:rFonts w:ascii="Times New Roman" w:hAnsi="Times New Roman" w:cs="Times New Roman"/>
          <w:bCs/>
          <w:sz w:val="24"/>
          <w:szCs w:val="28"/>
        </w:rPr>
        <w:t xml:space="preserve">Лазарев, В.В. </w:t>
      </w:r>
      <w:r w:rsidRPr="00E4393E">
        <w:rPr>
          <w:rFonts w:ascii="Times New Roman" w:hAnsi="Times New Roman" w:cs="Times New Roman"/>
          <w:sz w:val="24"/>
          <w:szCs w:val="28"/>
        </w:rPr>
        <w:t xml:space="preserve">Теория государства и права: учебник для вузов / В.В. Лазарев, С.В. Липень. — 5-е изд., </w:t>
      </w:r>
      <w:proofErr w:type="spellStart"/>
      <w:r w:rsidRPr="00E4393E">
        <w:rPr>
          <w:rFonts w:ascii="Times New Roman" w:hAnsi="Times New Roman" w:cs="Times New Roman"/>
          <w:sz w:val="24"/>
          <w:szCs w:val="28"/>
        </w:rPr>
        <w:t>испр</w:t>
      </w:r>
      <w:proofErr w:type="spellEnd"/>
      <w:r w:rsidRPr="00E4393E">
        <w:rPr>
          <w:rFonts w:ascii="Times New Roman" w:hAnsi="Times New Roman" w:cs="Times New Roman"/>
          <w:sz w:val="24"/>
          <w:szCs w:val="28"/>
        </w:rPr>
        <w:t xml:space="preserve">. и доп. — Москва: Издательство </w:t>
      </w:r>
      <w:proofErr w:type="spellStart"/>
      <w:r w:rsidRPr="00E4393E">
        <w:rPr>
          <w:rFonts w:ascii="Times New Roman" w:hAnsi="Times New Roman" w:cs="Times New Roman"/>
          <w:sz w:val="24"/>
          <w:szCs w:val="28"/>
        </w:rPr>
        <w:t>Юрайт</w:t>
      </w:r>
      <w:proofErr w:type="spellEnd"/>
      <w:r w:rsidRPr="00E4393E">
        <w:rPr>
          <w:rFonts w:ascii="Times New Roman" w:hAnsi="Times New Roman" w:cs="Times New Roman"/>
          <w:sz w:val="24"/>
          <w:szCs w:val="28"/>
        </w:rPr>
        <w:t>, 2023. — 521 с. — (Высшее образование). —</w:t>
      </w:r>
      <w:r w:rsidR="00E4393E">
        <w:rPr>
          <w:rFonts w:ascii="Times New Roman" w:hAnsi="Times New Roman" w:cs="Times New Roman"/>
          <w:sz w:val="24"/>
          <w:szCs w:val="28"/>
        </w:rPr>
        <w:t xml:space="preserve"> </w:t>
      </w:r>
      <w:r w:rsidRPr="00E4393E">
        <w:rPr>
          <w:rFonts w:ascii="Times New Roman" w:hAnsi="Times New Roman" w:cs="Times New Roman"/>
          <w:sz w:val="24"/>
          <w:szCs w:val="28"/>
        </w:rPr>
        <w:t xml:space="preserve">Текст: непосредственный. </w:t>
      </w:r>
    </w:p>
    <w:p w:rsidR="00437FB1" w:rsidRPr="00437FB1" w:rsidRDefault="00437FB1" w:rsidP="00437FB1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37FB1">
        <w:rPr>
          <w:rStyle w:val="af3"/>
          <w:rFonts w:ascii="Times New Roman" w:hAnsi="Times New Roman" w:cs="Times New Roman"/>
          <w:sz w:val="24"/>
        </w:rPr>
        <w:t>Михайлов А. Е.</w:t>
      </w:r>
      <w:r>
        <w:rPr>
          <w:rStyle w:val="af3"/>
          <w:rFonts w:ascii="Times New Roman" w:hAnsi="Times New Roman" w:cs="Times New Roman"/>
          <w:sz w:val="24"/>
        </w:rPr>
        <w:t xml:space="preserve"> </w:t>
      </w:r>
      <w:r w:rsidRPr="00437FB1">
        <w:rPr>
          <w:rStyle w:val="af3"/>
          <w:rFonts w:ascii="Times New Roman" w:hAnsi="Times New Roman" w:cs="Times New Roman"/>
          <w:sz w:val="24"/>
        </w:rPr>
        <w:t xml:space="preserve"> </w:t>
      </w:r>
      <w:r w:rsidRPr="00437FB1">
        <w:rPr>
          <w:rFonts w:ascii="Times New Roman" w:hAnsi="Times New Roman" w:cs="Times New Roman"/>
          <w:sz w:val="24"/>
        </w:rPr>
        <w:t>Теория государства и права: углубленный курс. Учебник для обучающихся при реализации</w:t>
      </w:r>
      <w:r>
        <w:rPr>
          <w:rFonts w:ascii="Times New Roman" w:hAnsi="Times New Roman" w:cs="Times New Roman"/>
          <w:sz w:val="24"/>
        </w:rPr>
        <w:t xml:space="preserve"> </w:t>
      </w:r>
      <w:r w:rsidRPr="00437FB1">
        <w:rPr>
          <w:rFonts w:ascii="Times New Roman" w:hAnsi="Times New Roman" w:cs="Times New Roman"/>
          <w:sz w:val="24"/>
          <w:shd w:val="clear" w:color="auto" w:fill="FFFFFF"/>
        </w:rPr>
        <w:t>программ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437FB1">
        <w:rPr>
          <w:rFonts w:ascii="Times New Roman" w:hAnsi="Times New Roman" w:cs="Times New Roman"/>
          <w:sz w:val="24"/>
        </w:rPr>
        <w:t>высшего юридического образования / А. Е. Михайлов. – Черкесск: БИЦ СКГА, 2026. – 519 с.</w:t>
      </w:r>
      <w:r>
        <w:rPr>
          <w:rFonts w:ascii="Times New Roman" w:hAnsi="Times New Roman" w:cs="Times New Roman"/>
          <w:sz w:val="24"/>
        </w:rPr>
        <w:t xml:space="preserve"> </w:t>
      </w:r>
      <w:r w:rsidRPr="00437FB1">
        <w:rPr>
          <w:rFonts w:ascii="Times New Roman" w:hAnsi="Times New Roman" w:cs="Times New Roman"/>
          <w:sz w:val="24"/>
        </w:rPr>
        <w:t>(рукопись в печати). - Текст: электронный. - URL:</w:t>
      </w:r>
      <w:r>
        <w:rPr>
          <w:rFonts w:ascii="Times New Roman" w:hAnsi="Times New Roman" w:cs="Times New Roman"/>
          <w:sz w:val="24"/>
        </w:rPr>
        <w:t xml:space="preserve"> </w:t>
      </w:r>
      <w:hyperlink r:id="rId9" w:tgtFrame="_blank" w:history="1">
        <w:r w:rsidRPr="00437FB1">
          <w:rPr>
            <w:rStyle w:val="a8"/>
            <w:rFonts w:ascii="Times New Roman" w:hAnsi="Times New Roman" w:cs="Times New Roman"/>
            <w:color w:val="auto"/>
            <w:sz w:val="24"/>
            <w:u w:val="none"/>
          </w:rPr>
          <w:t>https://disk.yandex.ru/i/cZkx_2dza4T7Pw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20148D" w:rsidRPr="00437FB1" w:rsidRDefault="00AA08E5" w:rsidP="00437F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7FB1">
        <w:rPr>
          <w:rFonts w:ascii="Times New Roman" w:hAnsi="Times New Roman" w:cs="Times New Roman"/>
          <w:sz w:val="24"/>
          <w:szCs w:val="28"/>
        </w:rPr>
        <w:t xml:space="preserve">Марченко М.Н. Проблемы теории государства и права: Учебник / М.Н. Марченко; Московский Государственный Университет им. М.В. Ломоносова. - 2-e изд., </w:t>
      </w:r>
      <w:proofErr w:type="spellStart"/>
      <w:r w:rsidRPr="00437FB1">
        <w:rPr>
          <w:rFonts w:ascii="Times New Roman" w:hAnsi="Times New Roman" w:cs="Times New Roman"/>
          <w:sz w:val="24"/>
          <w:szCs w:val="28"/>
        </w:rPr>
        <w:t>перераб</w:t>
      </w:r>
      <w:proofErr w:type="spellEnd"/>
      <w:r w:rsidRPr="00437FB1">
        <w:rPr>
          <w:rFonts w:ascii="Times New Roman" w:hAnsi="Times New Roman" w:cs="Times New Roman"/>
          <w:sz w:val="24"/>
          <w:szCs w:val="28"/>
        </w:rPr>
        <w:t>. и доп. - М.: Норма: НИЦ Инфра-М, 2019. - 784 с. URL: https://znanium.com/catalog/product/989114 </w:t>
      </w:r>
    </w:p>
    <w:p w:rsidR="005B748D" w:rsidRPr="00737BD9" w:rsidRDefault="005B748D" w:rsidP="00437F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7FB1">
        <w:rPr>
          <w:rFonts w:ascii="Times New Roman" w:hAnsi="Times New Roman" w:cs="Times New Roman"/>
          <w:sz w:val="24"/>
        </w:rPr>
        <w:t xml:space="preserve">Матузов, Н. И. Теория государства и права: курс лекций / под ред. Н.И. </w:t>
      </w:r>
      <w:proofErr w:type="spellStart"/>
      <w:r w:rsidRPr="00437FB1">
        <w:rPr>
          <w:rFonts w:ascii="Times New Roman" w:hAnsi="Times New Roman" w:cs="Times New Roman"/>
          <w:sz w:val="24"/>
        </w:rPr>
        <w:t>Матузова</w:t>
      </w:r>
      <w:proofErr w:type="spellEnd"/>
      <w:r w:rsidRPr="00437FB1">
        <w:rPr>
          <w:rFonts w:ascii="Times New Roman" w:hAnsi="Times New Roman" w:cs="Times New Roman"/>
          <w:sz w:val="24"/>
        </w:rPr>
        <w:t xml:space="preserve">, А.В. Малько. — 3-е изд., </w:t>
      </w:r>
      <w:proofErr w:type="spellStart"/>
      <w:r w:rsidRPr="00437FB1">
        <w:rPr>
          <w:rFonts w:ascii="Times New Roman" w:hAnsi="Times New Roman" w:cs="Times New Roman"/>
          <w:sz w:val="24"/>
        </w:rPr>
        <w:t>перераб</w:t>
      </w:r>
      <w:proofErr w:type="spellEnd"/>
      <w:r w:rsidRPr="00437FB1">
        <w:rPr>
          <w:rFonts w:ascii="Times New Roman" w:hAnsi="Times New Roman" w:cs="Times New Roman"/>
          <w:sz w:val="24"/>
        </w:rPr>
        <w:t>. и доп. — Москва: Норма: ИНФРА-М, 2022. — 640 с.</w:t>
      </w:r>
      <w:r w:rsidRPr="00737BD9">
        <w:rPr>
          <w:rFonts w:ascii="Times New Roman" w:hAnsi="Times New Roman" w:cs="Times New Roman"/>
          <w:sz w:val="24"/>
        </w:rPr>
        <w:t xml:space="preserve"> - ISBN 978-5-91768-271-6. - Текст: электронный. - URL: https://znanium.com/catalog/product/1817818 </w:t>
      </w:r>
    </w:p>
    <w:p w:rsidR="005B748D" w:rsidRPr="00737BD9" w:rsidRDefault="005B748D" w:rsidP="00737B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Морозова Л.А. Теория государства и права: учебник / Л.А. Морозова. 6 е изд., </w:t>
      </w:r>
      <w:proofErr w:type="spellStart"/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</w:rPr>
        <w:t>перераб</w:t>
      </w:r>
      <w:proofErr w:type="spellEnd"/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и доп. М.: Норма: ИНФРА-М, 2021. 464 с. </w:t>
      </w:r>
      <w:r w:rsidRPr="00737BD9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737BD9">
        <w:rPr>
          <w:rFonts w:ascii="Times New Roman" w:hAnsi="Times New Roman" w:cs="Times New Roman"/>
          <w:sz w:val="24"/>
          <w:szCs w:val="28"/>
        </w:rPr>
        <w:t xml:space="preserve">: </w:t>
      </w:r>
      <w:hyperlink r:id="rId10" w:history="1"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https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://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znanium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.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com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read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?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id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=369479</w:t>
        </w:r>
      </w:hyperlink>
    </w:p>
    <w:p w:rsidR="005B748D" w:rsidRPr="00737BD9" w:rsidRDefault="005B748D" w:rsidP="00737B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737BD9">
        <w:rPr>
          <w:rFonts w:ascii="Times New Roman" w:hAnsi="Times New Roman" w:cs="Times New Roman"/>
          <w:sz w:val="24"/>
          <w:szCs w:val="28"/>
        </w:rPr>
        <w:t>Нерсесянц</w:t>
      </w:r>
      <w:proofErr w:type="spellEnd"/>
      <w:r w:rsidRPr="00737BD9">
        <w:rPr>
          <w:rFonts w:ascii="Times New Roman" w:hAnsi="Times New Roman" w:cs="Times New Roman"/>
          <w:sz w:val="24"/>
          <w:szCs w:val="28"/>
        </w:rPr>
        <w:t xml:space="preserve"> В.С. Общая теория права и государства: учебник / В. С. </w:t>
      </w:r>
      <w:proofErr w:type="spellStart"/>
      <w:r w:rsidRPr="00737BD9">
        <w:rPr>
          <w:rFonts w:ascii="Times New Roman" w:hAnsi="Times New Roman" w:cs="Times New Roman"/>
          <w:sz w:val="24"/>
          <w:szCs w:val="28"/>
        </w:rPr>
        <w:t>Нерсесянц</w:t>
      </w:r>
      <w:proofErr w:type="spellEnd"/>
      <w:r w:rsidRPr="00737BD9">
        <w:rPr>
          <w:rFonts w:ascii="Times New Roman" w:hAnsi="Times New Roman" w:cs="Times New Roman"/>
          <w:sz w:val="24"/>
          <w:szCs w:val="28"/>
        </w:rPr>
        <w:t xml:space="preserve">. М.: Норма: ИНФРА-М., 2021. 560 с. </w:t>
      </w:r>
      <w:r w:rsidRPr="00737BD9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737BD9">
        <w:rPr>
          <w:rFonts w:ascii="Times New Roman" w:hAnsi="Times New Roman" w:cs="Times New Roman"/>
          <w:sz w:val="24"/>
          <w:szCs w:val="28"/>
        </w:rPr>
        <w:t xml:space="preserve">: </w:t>
      </w:r>
      <w:hyperlink r:id="rId11" w:history="1"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https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://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znanium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.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com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read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?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id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=369566</w:t>
        </w:r>
      </w:hyperlink>
    </w:p>
    <w:p w:rsidR="005B748D" w:rsidRPr="00737BD9" w:rsidRDefault="005B748D" w:rsidP="00737B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737BD9">
        <w:rPr>
          <w:rFonts w:ascii="Times New Roman" w:hAnsi="Times New Roman" w:cs="Times New Roman"/>
          <w:sz w:val="24"/>
          <w:szCs w:val="28"/>
        </w:rPr>
        <w:t xml:space="preserve">Проблемы теории государства и права: учебник / под ред. Н. А. Власенко. М.: </w:t>
      </w:r>
      <w:proofErr w:type="spellStart"/>
      <w:r w:rsidRPr="00737BD9">
        <w:rPr>
          <w:rFonts w:ascii="Times New Roman" w:hAnsi="Times New Roman" w:cs="Times New Roman"/>
          <w:sz w:val="24"/>
          <w:szCs w:val="28"/>
        </w:rPr>
        <w:t>Нлома</w:t>
      </w:r>
      <w:proofErr w:type="spellEnd"/>
      <w:r w:rsidRPr="00737BD9">
        <w:rPr>
          <w:rFonts w:ascii="Times New Roman" w:hAnsi="Times New Roman" w:cs="Times New Roman"/>
          <w:sz w:val="24"/>
          <w:szCs w:val="28"/>
        </w:rPr>
        <w:t xml:space="preserve">: ИНФРА-М., 2021. 544 с. </w:t>
      </w:r>
      <w:r w:rsidRPr="00737BD9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737BD9">
        <w:rPr>
          <w:rFonts w:ascii="Times New Roman" w:hAnsi="Times New Roman" w:cs="Times New Roman"/>
          <w:sz w:val="24"/>
          <w:szCs w:val="28"/>
        </w:rPr>
        <w:t xml:space="preserve">: </w:t>
      </w:r>
      <w:hyperlink r:id="rId12" w:history="1"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https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://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znanium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.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com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read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?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id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=377306</w:t>
        </w:r>
      </w:hyperlink>
    </w:p>
    <w:p w:rsidR="00252259" w:rsidRPr="00737BD9" w:rsidRDefault="00252259" w:rsidP="00737B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7BD9">
        <w:rPr>
          <w:rFonts w:ascii="Times New Roman" w:hAnsi="Times New Roman" w:cs="Times New Roman"/>
          <w:sz w:val="24"/>
        </w:rPr>
        <w:t xml:space="preserve">Теория государства и права: учебник / А. Г. </w:t>
      </w:r>
      <w:proofErr w:type="spellStart"/>
      <w:r w:rsidRPr="00737BD9">
        <w:rPr>
          <w:rFonts w:ascii="Times New Roman" w:hAnsi="Times New Roman" w:cs="Times New Roman"/>
          <w:sz w:val="24"/>
        </w:rPr>
        <w:t>Бережнов</w:t>
      </w:r>
      <w:proofErr w:type="spellEnd"/>
      <w:r w:rsidRPr="00737BD9">
        <w:rPr>
          <w:rFonts w:ascii="Times New Roman" w:hAnsi="Times New Roman" w:cs="Times New Roman"/>
          <w:sz w:val="24"/>
        </w:rPr>
        <w:t xml:space="preserve">, А. А. </w:t>
      </w:r>
      <w:proofErr w:type="spellStart"/>
      <w:r w:rsidRPr="00737BD9">
        <w:rPr>
          <w:rFonts w:ascii="Times New Roman" w:hAnsi="Times New Roman" w:cs="Times New Roman"/>
          <w:sz w:val="24"/>
        </w:rPr>
        <w:t>Кененов</w:t>
      </w:r>
      <w:proofErr w:type="spellEnd"/>
      <w:r w:rsidRPr="00737BD9">
        <w:rPr>
          <w:rFonts w:ascii="Times New Roman" w:hAnsi="Times New Roman" w:cs="Times New Roman"/>
          <w:sz w:val="24"/>
        </w:rPr>
        <w:t>, М. Н. Марченко [и др.]; под ред. М. Н. Марченко. - Москва: Издательство «Зерцало-М», 2020. - 720 с. - (Классический университетский учебник). - ISBN 978-5-94373-459-5. - Текст: электронный. - URL: https://znanium.com/catalog/product/1182388</w:t>
      </w:r>
    </w:p>
    <w:p w:rsidR="005B748D" w:rsidRPr="00737BD9" w:rsidRDefault="005B748D" w:rsidP="00737B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>Теория государства и права</w:t>
      </w:r>
      <w:proofErr w:type="gramStart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:</w:t>
      </w:r>
      <w:proofErr w:type="gramEnd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учебник для вузов / В. К. Бабаев [и др.] ; под редакцией В. К. Бабаева. — 4-е изд., </w:t>
      </w:r>
      <w:proofErr w:type="spellStart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>перераб</w:t>
      </w:r>
      <w:proofErr w:type="spellEnd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. и доп. — Москва : Издательство </w:t>
      </w:r>
      <w:proofErr w:type="spellStart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>Юрайт</w:t>
      </w:r>
      <w:proofErr w:type="spellEnd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>, 2021. — 582 с. — (Высшее образование). — ISBN 978-5-534-12003-5. — Текст</w:t>
      </w:r>
      <w:proofErr w:type="gramStart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:</w:t>
      </w:r>
      <w:proofErr w:type="gramEnd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>Юрайт</w:t>
      </w:r>
      <w:proofErr w:type="spellEnd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[сайт]. — </w:t>
      </w:r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  <w:t>URL</w:t>
      </w:r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: </w:t>
      </w:r>
      <w:hyperlink r:id="rId13" w:history="1"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  <w:lang w:val="en-US"/>
          </w:rPr>
          <w:t>https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>://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  <w:lang w:val="en-US"/>
          </w:rPr>
          <w:t>urait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>.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  <w:lang w:val="en-US"/>
          </w:rPr>
          <w:t>ru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>/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  <w:lang w:val="en-US"/>
          </w:rPr>
          <w:t>bcode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>/468434</w:t>
        </w:r>
      </w:hyperlink>
    </w:p>
    <w:p w:rsidR="005B748D" w:rsidRPr="00737BD9" w:rsidRDefault="005B748D" w:rsidP="00737B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>Теория государства и права в 2 т. Том 1. Общая часть</w:t>
      </w:r>
      <w:proofErr w:type="gramStart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:</w:t>
      </w:r>
      <w:proofErr w:type="gramEnd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учебник и практикум для вузов / А. П. Альбов [и др.] ; под общей редакцией А. П. Альбова, С. В. Николюкина. — Москва</w:t>
      </w:r>
      <w:proofErr w:type="gramStart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:</w:t>
      </w:r>
      <w:proofErr w:type="gramEnd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Издательство </w:t>
      </w:r>
      <w:proofErr w:type="spellStart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>Юрайт</w:t>
      </w:r>
      <w:proofErr w:type="spellEnd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2021. </w:t>
      </w:r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— 134 с. — </w:t>
      </w:r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  <w:lang w:val="en-US"/>
        </w:rPr>
        <w:t>URL</w:t>
      </w:r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: </w:t>
      </w:r>
      <w:hyperlink r:id="rId14" w:history="1"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https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://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urait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.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ru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book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/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teoriya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gosudarstva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i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prava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v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-2-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t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tom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-1-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obschaya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chast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-470635</w:t>
        </w:r>
      </w:hyperlink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C85C84" w:rsidRPr="00737BD9" w:rsidRDefault="00C85C84" w:rsidP="00737B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 xml:space="preserve">Дополнительная литература: </w:t>
      </w:r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Головкин, Р. Б. Актуальные проблемы теории правового регулирования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учебное пособие для вузов / Р. Б. Головкин, Ю. П. Колесникова, О. Д. Третьякова. — 2-е изд. — Москва : Издательство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Юрайт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, 2021. — 305 с. — (Высшее образование). — ISBN 978-5-534-12216-9. — Текст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электронный // Образовательная платформа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Юрайт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[сайт]. — URL: </w:t>
      </w:r>
      <w:hyperlink r:id="rId15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https://urait.ru/bcode/476452</w:t>
        </w:r>
      </w:hyperlink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lastRenderedPageBreak/>
        <w:t xml:space="preserve">Гаврилов В.В. Понятие и взаимодействие международной и национальных правовых систем: монография / В.В. Гаврилов. 20е изд. М.: ИНФРА-М, 2020. 224 с. URL: </w:t>
      </w:r>
      <w:hyperlink r:id="rId16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https://znanium.com/read?id=357452</w:t>
        </w:r>
      </w:hyperlink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Ишеков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, К. А. Реализация конституционного принципа разделения властей в субъектах Российской Федерации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монография / К. А.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Ишеков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. — 2-е изд. — Саратов : Вузовское образование, 2019. — 240 c. — ISBN 978-5-4487-0341-6. — Текст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электронный // Электронно-библиотечная система IPR BOOKS : [сайт]. — URL: </w:t>
      </w:r>
      <w:hyperlink r:id="rId17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https://www.iprbookshop.ru/79789.html</w:t>
        </w:r>
      </w:hyperlink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Мальцев, Г. В. Социальные основания права: монография / Г. В. Мальцев. - Москва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Норма: ИНФРА-М, 2019. - 800 с. - ISBN 978-5-91768-175-7. - Текст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электронный. - URL: </w:t>
      </w:r>
      <w:hyperlink r:id="rId18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https://znanium.com/catalog/product/1020310</w:t>
        </w:r>
      </w:hyperlink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.</w:t>
      </w:r>
    </w:p>
    <w:p w:rsidR="00465ABC" w:rsidRPr="0074629B" w:rsidRDefault="00465ABC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</w:rPr>
        <w:t xml:space="preserve">Михайлов, А. Е. </w:t>
      </w:r>
      <w:r w:rsidRPr="0074629B">
        <w:rPr>
          <w:rFonts w:ascii="Times New Roman" w:hAnsi="Times New Roman" w:cs="Times New Roman"/>
          <w:sz w:val="24"/>
          <w:szCs w:val="32"/>
        </w:rPr>
        <w:t>Современное российское государство: теоретическая концепция и реальность: м</w:t>
      </w:r>
      <w:r w:rsidRPr="0074629B">
        <w:rPr>
          <w:rFonts w:ascii="Times New Roman" w:hAnsi="Times New Roman" w:cs="Times New Roman"/>
          <w:sz w:val="24"/>
        </w:rPr>
        <w:t xml:space="preserve">онография. – Москва: РУСАЙНС, 2018. – 146 с. - </w:t>
      </w:r>
      <w:r w:rsidRPr="0074629B">
        <w:rPr>
          <w:rFonts w:ascii="Times New Roman" w:hAnsi="Times New Roman" w:cs="Times New Roman"/>
          <w:sz w:val="24"/>
          <w:szCs w:val="16"/>
          <w:shd w:val="clear" w:color="auto" w:fill="F5F5F5"/>
        </w:rPr>
        <w:t>ISBN: 978-5-4365-2955-4.</w:t>
      </w:r>
      <w:r w:rsidRPr="0074629B">
        <w:rPr>
          <w:rFonts w:ascii="Times New Roman" w:hAnsi="Times New Roman" w:cs="Times New Roman"/>
          <w:sz w:val="24"/>
        </w:rPr>
        <w:t xml:space="preserve"> - Текст: электронный. - URL: </w:t>
      </w:r>
      <w:r w:rsidRPr="0074629B">
        <w:rPr>
          <w:rFonts w:ascii="Times New Roman" w:hAnsi="Times New Roman" w:cs="Times New Roman"/>
          <w:sz w:val="24"/>
          <w:szCs w:val="28"/>
        </w:rPr>
        <w:t>https://elibrary.ru/item.asp?id=37058071</w:t>
      </w:r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Настольная книга прокурора в 2 ч. Часть 1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практическое пособие / О. С.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Капинус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[и др.] ; под общей редакцией О. С.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Капинус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, С. Г.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Кехлерова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; под научной редакцией А. Ю.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Винокурова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. — 6-е изд.,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перераб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. и доп. — Москва : Издательство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Юрайт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, 2021. — 595 с. — (Профессиональная практика). — ISBN 978-5-534-14169-6. — Текст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электронный // Образовательная платформа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Юрайт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[сайт]. — URL: </w:t>
      </w:r>
      <w:hyperlink r:id="rId19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https://urait.ru/bcode/467965</w:t>
        </w:r>
      </w:hyperlink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Правовое пространство: границы и динамика: монография / Ю.А. Тихомиров, А.А. Головина, И.В.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Плюгина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[и др.]; отв. ред. Ю.А. Тихомиров. — М.: Институт законодательства и сравнительного правоведения при Правительстве Российской Федерации: ИНФРА-М, 2019. — 240 с. URL: </w:t>
      </w:r>
      <w:hyperlink r:id="rId20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http://znanium.com/catalog/product/1002343</w:t>
        </w:r>
      </w:hyperlink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.</w:t>
      </w:r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Проблемы истории, методологии и теории юридической науки: монография / отв. Ред. А.В. Корнев. М.: Норма: ИНФРА-М, 2019. 528 с. URL: </w:t>
      </w:r>
      <w:hyperlink r:id="rId21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https://znanium.com/read?id=337010</w:t>
        </w:r>
      </w:hyperlink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.</w:t>
      </w:r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Редько, А. А.  Правозащитная политика и правоприменительная деятельность в Российской Федерации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учебное пособие для вузов / А. А. Редько, Т. В. Яловенко. — Москва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Издательство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Юрайт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, 2021. — 76 с. — (Высшее образование). — ISBN 978-5-534-13197-0. — Текст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электронный // Образовательная платформа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Юрайт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[сайт]. — URL: </w:t>
      </w:r>
      <w:hyperlink r:id="rId22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https://urait.ru/bcode/449506</w:t>
        </w:r>
      </w:hyperlink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.</w:t>
      </w:r>
    </w:p>
    <w:p w:rsidR="0020148D" w:rsidRPr="0074629B" w:rsidRDefault="00AA08E5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Сырых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В.М. Теория государства и права: Учебник / Сырых В.М., - 6-е изд.,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перераб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. и доп. – М.: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Юстицинформ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, 2012. - 704 с. URL: https://znanium.com/catalog/product/753701 </w:t>
      </w:r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proofErr w:type="gramStart"/>
      <w:r w:rsidRPr="0074629B">
        <w:rPr>
          <w:rFonts w:ascii="Times New Roman" w:hAnsi="Times New Roman" w:cs="Times New Roman"/>
          <w:sz w:val="24"/>
        </w:rPr>
        <w:t>Фетюков</w:t>
      </w:r>
      <w:proofErr w:type="gramEnd"/>
      <w:r w:rsidRPr="0074629B">
        <w:rPr>
          <w:rFonts w:ascii="Times New Roman" w:hAnsi="Times New Roman" w:cs="Times New Roman"/>
          <w:sz w:val="24"/>
        </w:rPr>
        <w:t xml:space="preserve"> Ф. В. Теория государства и права: функции государства: учебное пособие для бакалавриата, специалитета и магистратуры / Ф. В. Фетюков. Москва: </w:t>
      </w:r>
      <w:proofErr w:type="gramStart"/>
      <w:r w:rsidRPr="0074629B">
        <w:rPr>
          <w:rFonts w:ascii="Times New Roman" w:hAnsi="Times New Roman" w:cs="Times New Roman"/>
          <w:sz w:val="24"/>
        </w:rPr>
        <w:t xml:space="preserve">Издательство </w:t>
      </w:r>
      <w:proofErr w:type="spellStart"/>
      <w:r w:rsidRPr="0074629B">
        <w:rPr>
          <w:rFonts w:ascii="Times New Roman" w:hAnsi="Times New Roman" w:cs="Times New Roman"/>
          <w:sz w:val="24"/>
        </w:rPr>
        <w:t>Юрайт</w:t>
      </w:r>
      <w:proofErr w:type="spellEnd"/>
      <w:r w:rsidRPr="0074629B">
        <w:rPr>
          <w:rFonts w:ascii="Times New Roman" w:hAnsi="Times New Roman" w:cs="Times New Roman"/>
          <w:sz w:val="24"/>
        </w:rPr>
        <w:t>, 2019. — 141 с. — (Бакалавр.</w:t>
      </w:r>
      <w:proofErr w:type="gramEnd"/>
      <w:r w:rsidRPr="0074629B">
        <w:rPr>
          <w:rFonts w:ascii="Times New Roman" w:hAnsi="Times New Roman" w:cs="Times New Roman"/>
          <w:sz w:val="24"/>
        </w:rPr>
        <w:t xml:space="preserve"> Специалист. </w:t>
      </w:r>
      <w:proofErr w:type="gramStart"/>
      <w:r w:rsidRPr="0074629B">
        <w:rPr>
          <w:rFonts w:ascii="Times New Roman" w:hAnsi="Times New Roman" w:cs="Times New Roman"/>
          <w:sz w:val="24"/>
        </w:rPr>
        <w:t>Магистр).</w:t>
      </w:r>
      <w:proofErr w:type="gramEnd"/>
      <w:r w:rsidRPr="0074629B">
        <w:rPr>
          <w:rFonts w:ascii="Times New Roman" w:hAnsi="Times New Roman" w:cs="Times New Roman"/>
          <w:sz w:val="24"/>
        </w:rPr>
        <w:t xml:space="preserve"> Текст электронный // ЭБС </w:t>
      </w:r>
      <w:proofErr w:type="spellStart"/>
      <w:r w:rsidRPr="0074629B">
        <w:rPr>
          <w:rFonts w:ascii="Times New Roman" w:hAnsi="Times New Roman" w:cs="Times New Roman"/>
          <w:sz w:val="24"/>
        </w:rPr>
        <w:t>Юрайт</w:t>
      </w:r>
      <w:proofErr w:type="spellEnd"/>
      <w:r w:rsidRPr="0074629B">
        <w:rPr>
          <w:rFonts w:ascii="Times New Roman" w:hAnsi="Times New Roman" w:cs="Times New Roman"/>
          <w:sz w:val="24"/>
        </w:rPr>
        <w:t xml:space="preserve"> [сайт]. — URL: </w:t>
      </w:r>
      <w:hyperlink r:id="rId23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u w:val="none"/>
          </w:rPr>
          <w:t>https://urait.ru/bcode/442215</w:t>
        </w:r>
      </w:hyperlink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Философские проблемы права: монография / Д. А. Керимов. -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Репр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. изд. - М.: Норма: ИНФРА-М, 2019. - 472 с. URL: </w:t>
      </w:r>
      <w:hyperlink r:id="rId24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http://znanium.com/catalog/product/987345</w:t>
        </w:r>
      </w:hyperlink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Чернявский А.Г. Роль и значение идеологии для государства и права: монография / А.Г Чернявский. 20е изд.,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испр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. и доп. М.: ИНФРА-М, 2020. 302 с. URL: </w:t>
      </w:r>
      <w:hyperlink r:id="rId25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https://znanium.com/read?id=352592</w:t>
        </w:r>
      </w:hyperlink>
    </w:p>
    <w:p w:rsidR="00C85C84" w:rsidRPr="0074629B" w:rsidRDefault="00C85C84" w:rsidP="007462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 xml:space="preserve">Нормативно-правовые акты и иные правовые документы </w:t>
      </w:r>
    </w:p>
    <w:p w:rsidR="005B748D" w:rsidRPr="001B1DDC" w:rsidRDefault="005B748D" w:rsidP="001B1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1" w:name="_Hlk82647083"/>
      <w:r w:rsidRPr="001B1DDC">
        <w:rPr>
          <w:rFonts w:ascii="Times New Roman" w:hAnsi="Times New Roman" w:cs="Times New Roman"/>
          <w:sz w:val="24"/>
          <w:szCs w:val="28"/>
        </w:rPr>
        <w:t>Конституция Российской Федерации" (принята всенародным голосованием 12.12.1993 с изменениями, одобренными в ходе общероссийского голосования 01.07.2020) // 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».</w:t>
      </w:r>
    </w:p>
    <w:p w:rsidR="005B748D" w:rsidRPr="001B1DDC" w:rsidRDefault="005B748D" w:rsidP="001B1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bCs/>
          <w:sz w:val="24"/>
          <w:szCs w:val="28"/>
        </w:rPr>
        <w:lastRenderedPageBreak/>
        <w:t>Федеральный конституционный закон от 21 июля 1994 г. № 1-ФКЗ «О Конституционном Суде Российской Федерации» (с изменениями и дополнениями) // СЗ РФ. 1994. № 13. Ст. 1447.</w:t>
      </w:r>
      <w:r w:rsidRPr="001B1DDC">
        <w:rPr>
          <w:rFonts w:ascii="Times New Roman" w:hAnsi="Times New Roman" w:cs="Times New Roman"/>
          <w:sz w:val="24"/>
          <w:szCs w:val="28"/>
        </w:rPr>
        <w:t>; 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bCs/>
          <w:sz w:val="24"/>
          <w:szCs w:val="28"/>
        </w:rPr>
        <w:t>Федеральный конституционный закон от 31 декабря 1996 г. № 1-ФКЗ «О судебной системе Российской Федерации» (с изменениями и дополнениями) // СЗ РФ. 1997. № 1. Ст. 1.</w:t>
      </w:r>
      <w:r w:rsidRPr="001B1DDC">
        <w:rPr>
          <w:rFonts w:ascii="Times New Roman" w:hAnsi="Times New Roman" w:cs="Times New Roman"/>
          <w:sz w:val="24"/>
          <w:szCs w:val="28"/>
        </w:rPr>
        <w:t>; 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Федеральный конституционный закон от 06 ноября 2020 г. № 4-ФКЗ «О Правительстве Российской Федерации» // СЗ РФ. 2020. № 45. Ст. 7061.; 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Федеральный конституционный закон от 07 февраля .2011 г. № 1-ФКЗ «О судах общей юрисдикции в Российской Федерации» (с изменениями и дополнениями) // СЗ РФ. 2011. № 7. Ст. 898.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2" w:name="_Hlk76570440"/>
      <w:r w:rsidRPr="001B1DDC">
        <w:rPr>
          <w:rFonts w:ascii="Times New Roman" w:hAnsi="Times New Roman" w:cs="Times New Roman"/>
          <w:bCs/>
          <w:sz w:val="24"/>
          <w:szCs w:val="28"/>
        </w:rPr>
        <w:t xml:space="preserve">Федеральный конституционный закон от 5 февраля 2014 г. № 3-ФКЗ «О Верховном Суде Российской Федерации» </w:t>
      </w:r>
      <w:bookmarkEnd w:id="2"/>
      <w:r w:rsidRPr="001B1DDC">
        <w:rPr>
          <w:rFonts w:ascii="Times New Roman" w:hAnsi="Times New Roman" w:cs="Times New Roman"/>
          <w:bCs/>
          <w:sz w:val="24"/>
          <w:szCs w:val="28"/>
        </w:rPr>
        <w:t>(с изменениями и дополнениями) // СЗ РФ. 2014. № 6. Ст. 550.</w:t>
      </w:r>
      <w:r w:rsidRPr="001B1DDC">
        <w:rPr>
          <w:rFonts w:ascii="Times New Roman" w:hAnsi="Times New Roman" w:cs="Times New Roman"/>
          <w:sz w:val="24"/>
          <w:szCs w:val="28"/>
        </w:rPr>
        <w:t>; 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bCs/>
          <w:sz w:val="24"/>
          <w:szCs w:val="28"/>
        </w:rPr>
        <w:t xml:space="preserve">Федеральный закон от 8 января 1998 г. № 7-ФЗ «О Судебном департаменте при Верховном Суде Российской Федерации» (с изменениями и дополнениями) </w:t>
      </w:r>
      <w:r w:rsidRPr="001B1DDC">
        <w:rPr>
          <w:rFonts w:ascii="Times New Roman" w:hAnsi="Times New Roman" w:cs="Times New Roman"/>
          <w:sz w:val="24"/>
          <w:szCs w:val="28"/>
        </w:rPr>
        <w:t>// СЗ РФ. 1998. № 2. Ст. 223.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Закон РФ от 26 июня 1992 г. № 3132-I «О статусе судей в Российской Федерации» (с изменениями и дополнениями) // Российская газета от 29 июля 1992 г.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Федеральный закон от 11.07.2001 г. № 95-ФЗ «О политических партиях» (с изменениями и дополнениями) // </w:t>
      </w:r>
      <w:r w:rsidRPr="001B1DDC">
        <w:rPr>
          <w:rFonts w:ascii="Times New Roman" w:hAnsi="Times New Roman" w:cs="Times New Roman"/>
          <w:sz w:val="24"/>
          <w:szCs w:val="20"/>
        </w:rPr>
        <w:t xml:space="preserve">СЗ РФ. 2001. № 29, ст. 2950; </w:t>
      </w:r>
      <w:bookmarkStart w:id="3" w:name="_Hlk76570081"/>
      <w:r w:rsidRPr="001B1DDC">
        <w:rPr>
          <w:rFonts w:ascii="Times New Roman" w:hAnsi="Times New Roman" w:cs="Times New Roman"/>
          <w:sz w:val="24"/>
          <w:szCs w:val="28"/>
        </w:rPr>
        <w:t>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</w:t>
      </w:r>
      <w:bookmarkEnd w:id="3"/>
      <w:r w:rsidRPr="001B1DDC">
        <w:rPr>
          <w:rFonts w:ascii="Times New Roman" w:hAnsi="Times New Roman" w:cs="Times New Roman"/>
          <w:sz w:val="24"/>
          <w:szCs w:val="28"/>
        </w:rPr>
        <w:t>.</w:t>
      </w:r>
    </w:p>
    <w:p w:rsidR="005B748D" w:rsidRPr="001B1DDC" w:rsidRDefault="005B748D" w:rsidP="001B1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0"/>
        </w:rPr>
        <w:t>Федеральный закон от 06.10.2003 г. №131-ФЗ (ред. от 11.06.2021) «Об общих принципах организации местного самоуправления в Российской Федерации» // СЗ РФ. 2003. № 40, Ст. 3822.;</w:t>
      </w:r>
      <w:r w:rsidRPr="001B1DDC">
        <w:rPr>
          <w:rFonts w:ascii="Times New Roman" w:hAnsi="Times New Roman" w:cs="Times New Roman"/>
          <w:sz w:val="24"/>
        </w:rPr>
        <w:t xml:space="preserve"> </w:t>
      </w:r>
      <w:r w:rsidRPr="001B1DDC">
        <w:rPr>
          <w:rFonts w:ascii="Times New Roman" w:hAnsi="Times New Roman" w:cs="Times New Roman"/>
          <w:sz w:val="24"/>
          <w:szCs w:val="20"/>
        </w:rPr>
        <w:t>СПС «</w:t>
      </w:r>
      <w:proofErr w:type="spellStart"/>
      <w:r w:rsidRPr="001B1DDC">
        <w:rPr>
          <w:rFonts w:ascii="Times New Roman" w:hAnsi="Times New Roman" w:cs="Times New Roman"/>
          <w:sz w:val="24"/>
          <w:szCs w:val="20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0"/>
        </w:rPr>
        <w:t>»</w:t>
      </w:r>
    </w:p>
    <w:p w:rsidR="005B748D" w:rsidRPr="001B1DDC" w:rsidRDefault="005B748D" w:rsidP="001B1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Указ Президента РФ от 9 марта 2004 г. № 314 «О системе и структуре федеральных органов исполнительной власти» (с изменениями и дополнениями) // СЗ РФ. 2004. № 11, ст. 945; 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».</w:t>
      </w:r>
    </w:p>
    <w:bookmarkEnd w:id="1"/>
    <w:p w:rsidR="00C85C84" w:rsidRPr="001B1DDC" w:rsidRDefault="00C85C84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 xml:space="preserve">Учебно-методическое обеспечение для организации самостоятельной работы </w:t>
      </w:r>
      <w:proofErr w:type="gramStart"/>
      <w:r w:rsidRPr="001B1DDC">
        <w:rPr>
          <w:rFonts w:ascii="Times New Roman" w:hAnsi="Times New Roman" w:cs="Times New Roman"/>
          <w:b/>
          <w:sz w:val="24"/>
          <w:szCs w:val="28"/>
        </w:rPr>
        <w:t>обучающихся</w:t>
      </w:r>
      <w:proofErr w:type="gramEnd"/>
      <w:r w:rsidRPr="001B1DDC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B748D" w:rsidRPr="00682FBE" w:rsidRDefault="005B748D" w:rsidP="001B1DDC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682FBE">
        <w:rPr>
          <w:rFonts w:ascii="Times New Roman" w:hAnsi="Times New Roman" w:cs="Times New Roman"/>
          <w:sz w:val="24"/>
          <w:szCs w:val="28"/>
        </w:rPr>
        <w:t>Исаков, В. Б. Теория государства и права: практикум / под ред. В. Б. Исакова. — Москва: Норма</w:t>
      </w:r>
      <w:proofErr w:type="gramStart"/>
      <w:r w:rsidRPr="00682FBE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682FBE">
        <w:rPr>
          <w:rFonts w:ascii="Times New Roman" w:hAnsi="Times New Roman" w:cs="Times New Roman"/>
          <w:sz w:val="24"/>
          <w:szCs w:val="28"/>
        </w:rPr>
        <w:t xml:space="preserve"> ИНФРА-М, 2020. — 488 с. - ISBN 978-5-00156-043-2. - Текст: электронный. - URL: </w:t>
      </w:r>
      <w:hyperlink r:id="rId26" w:history="1">
        <w:r w:rsidRPr="00682FBE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https://znanium.com/catalog/product/1062795</w:t>
        </w:r>
      </w:hyperlink>
      <w:r w:rsidR="004B428C" w:rsidRPr="00682FBE"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  <w:t xml:space="preserve"> </w:t>
      </w:r>
    </w:p>
    <w:p w:rsidR="004B428C" w:rsidRPr="00682FBE" w:rsidRDefault="004B428C" w:rsidP="001B1DDC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82FBE">
        <w:rPr>
          <w:rFonts w:ascii="Times New Roman" w:hAnsi="Times New Roman" w:cs="Times New Roman"/>
          <w:bCs/>
          <w:sz w:val="24"/>
          <w:szCs w:val="28"/>
        </w:rPr>
        <w:t xml:space="preserve">Михайлов, </w:t>
      </w:r>
      <w:r w:rsidRPr="00682FBE">
        <w:rPr>
          <w:rFonts w:ascii="Times New Roman" w:hAnsi="Times New Roman" w:cs="Times New Roman"/>
          <w:sz w:val="24"/>
          <w:szCs w:val="28"/>
        </w:rPr>
        <w:t>А. Е. Самостоятельная подготовка студентов по теории государства и права: учебно-методическое пособие для обучающихся по направлению подготовки 40.03.01 Юриспруденция и по специальности 40.05.02 Правоохранительная деятельность / А. Е. Михайлов.</w:t>
      </w:r>
      <w:proofErr w:type="gramEnd"/>
      <w:r w:rsidRPr="00682FBE">
        <w:rPr>
          <w:rFonts w:ascii="Times New Roman" w:hAnsi="Times New Roman" w:cs="Times New Roman"/>
          <w:sz w:val="24"/>
          <w:szCs w:val="28"/>
        </w:rPr>
        <w:t xml:space="preserve"> - Черкесск: БИЦ СКГА, 2024. - 72 с. </w:t>
      </w:r>
      <w:r w:rsidRPr="00682FBE">
        <w:rPr>
          <w:rFonts w:ascii="Times New Roman" w:hAnsi="Times New Roman" w:cs="Times New Roman"/>
          <w:sz w:val="24"/>
        </w:rPr>
        <w:t xml:space="preserve">ISBN 978-5-87857-235-5 </w:t>
      </w:r>
      <w:r w:rsidRPr="00682FBE">
        <w:rPr>
          <w:rFonts w:ascii="Times New Roman" w:hAnsi="Times New Roman" w:cs="Times New Roman"/>
          <w:sz w:val="24"/>
          <w:szCs w:val="28"/>
        </w:rPr>
        <w:t xml:space="preserve"> </w:t>
      </w:r>
      <w:r w:rsidRPr="00682FBE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682FBE">
        <w:rPr>
          <w:rFonts w:ascii="Times New Roman" w:hAnsi="Times New Roman" w:cs="Times New Roman"/>
          <w:sz w:val="24"/>
          <w:szCs w:val="28"/>
        </w:rPr>
        <w:t xml:space="preserve">: https://ncsa.ru/upload/iblock/4a8/jwbzhw35xy9yu4uj0ui2gbvw4y4ctu8h.pdf (дата обращения: 25.02.2026). </w:t>
      </w:r>
    </w:p>
    <w:p w:rsidR="004B428C" w:rsidRPr="00682FBE" w:rsidRDefault="00682FBE" w:rsidP="001B1DDC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82FBE">
        <w:rPr>
          <w:rFonts w:ascii="Times New Roman" w:hAnsi="Times New Roman" w:cs="Times New Roman"/>
          <w:sz w:val="24"/>
          <w:szCs w:val="28"/>
        </w:rPr>
        <w:t xml:space="preserve">Михайлов, А. Е. Теория государства и права: учебно-методическое пособие для обучающихся при реализации программы высшего образования «Юриспруденция» / А. Е. Михайлов. – Черкесск: БИЦ СКГА, 2025. – 148 с. </w:t>
      </w:r>
      <w:r w:rsidRPr="00682FBE">
        <w:rPr>
          <w:rFonts w:ascii="Times New Roman" w:hAnsi="Times New Roman" w:cs="Times New Roman"/>
          <w:bCs/>
          <w:sz w:val="24"/>
          <w:szCs w:val="28"/>
        </w:rPr>
        <w:t xml:space="preserve">ISBN 978-5-87757-236-2  </w:t>
      </w:r>
      <w:r w:rsidRPr="00682FBE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682FBE">
        <w:rPr>
          <w:rFonts w:ascii="Times New Roman" w:hAnsi="Times New Roman" w:cs="Times New Roman"/>
          <w:sz w:val="24"/>
          <w:szCs w:val="28"/>
        </w:rPr>
        <w:t>: https://ncsa.ru/upload/iblock/884/h5xjoihxhz5hrbivp8t56z0mnvbwt3nt.pdf (дата обращения: 25.02.2026).</w:t>
      </w:r>
    </w:p>
    <w:p w:rsidR="005B748D" w:rsidRPr="001B1DDC" w:rsidRDefault="005B748D" w:rsidP="001B1DDC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682FBE">
        <w:rPr>
          <w:rFonts w:ascii="Times New Roman" w:hAnsi="Times New Roman" w:cs="Times New Roman"/>
          <w:sz w:val="24"/>
          <w:szCs w:val="28"/>
        </w:rPr>
        <w:t xml:space="preserve">Протасов, В. Н.  Теория государства и права. Практикум: учебное пособие для вузов / В. Н. Протасов. — Москва: Издательство </w:t>
      </w:r>
      <w:proofErr w:type="spellStart"/>
      <w:r w:rsidRPr="00682FBE">
        <w:rPr>
          <w:rFonts w:ascii="Times New Roman" w:hAnsi="Times New Roman" w:cs="Times New Roman"/>
          <w:sz w:val="24"/>
          <w:szCs w:val="28"/>
        </w:rPr>
        <w:t>Юрайт</w:t>
      </w:r>
      <w:proofErr w:type="spellEnd"/>
      <w:r w:rsidRPr="00682FBE">
        <w:rPr>
          <w:rFonts w:ascii="Times New Roman" w:hAnsi="Times New Roman" w:cs="Times New Roman"/>
          <w:sz w:val="24"/>
          <w:szCs w:val="28"/>
        </w:rPr>
        <w:t>, 2021. — 397 с. — (Высшее образование).</w:t>
      </w:r>
      <w:r w:rsidRPr="001B1DDC">
        <w:rPr>
          <w:rFonts w:ascii="Times New Roman" w:hAnsi="Times New Roman" w:cs="Times New Roman"/>
          <w:sz w:val="24"/>
          <w:szCs w:val="28"/>
        </w:rPr>
        <w:t xml:space="preserve"> — ISBN 978-5-534-12396-8. — Текст: электронный // Образовательная платформа 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Юрайт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 xml:space="preserve"> [сайт]. — URL: </w:t>
      </w:r>
      <w:hyperlink r:id="rId27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https://urait.ru/bcode/476544</w:t>
        </w:r>
      </w:hyperlink>
      <w:r w:rsidR="006D1FA9" w:rsidRPr="001B1DDC"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  <w:t xml:space="preserve">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lastRenderedPageBreak/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Для лиц с нарушениями зрения: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– в форме электронного документа;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Для лиц с нарушениями слуха: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– в печатной форме,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– в форме электронного документа.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Для лиц с нарушениями опорно-двигательного аппарата: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– в печатной форме,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– в форме электронного документа.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Данный перечень может быть конкретизирован в зависимости от контингента </w:t>
      </w:r>
      <w:proofErr w:type="gramStart"/>
      <w:r w:rsidRPr="001B1DDC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1B1DDC">
        <w:rPr>
          <w:rFonts w:ascii="Times New Roman" w:hAnsi="Times New Roman" w:cs="Times New Roman"/>
          <w:sz w:val="24"/>
          <w:szCs w:val="28"/>
        </w:rPr>
        <w:t>.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>Ресурсы информационно-телекоммуникационной сети «Интернет»</w:t>
      </w:r>
    </w:p>
    <w:p w:rsidR="005B748D" w:rsidRPr="001B1DDC" w:rsidRDefault="005A21A6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28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http://www.kremlin.ru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сайт Президента Российской Федерации</w:t>
      </w:r>
    </w:p>
    <w:p w:rsidR="005B748D" w:rsidRPr="001B1DDC" w:rsidRDefault="005A21A6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29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http://www.duma.gov.ru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сайт Государственной Думы Федерального Собрания Российской Федерации</w:t>
      </w:r>
    </w:p>
    <w:p w:rsidR="005B748D" w:rsidRPr="001B1DDC" w:rsidRDefault="005A21A6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0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http://www.pravo.gov.ru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официальный интернет-портал правовой информации</w:t>
      </w:r>
    </w:p>
    <w:p w:rsidR="005B748D" w:rsidRPr="001B1DDC" w:rsidRDefault="005A21A6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1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http://www.gumer.info/bibliotek_Buks/Pravo/_Index_Pravo.php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Библиотека «</w:t>
      </w:r>
      <w:proofErr w:type="spellStart"/>
      <w:r w:rsidR="005B748D" w:rsidRPr="001B1DDC">
        <w:rPr>
          <w:rFonts w:ascii="Times New Roman" w:hAnsi="Times New Roman" w:cs="Times New Roman"/>
          <w:sz w:val="24"/>
          <w:szCs w:val="28"/>
        </w:rPr>
        <w:t>Гумер</w:t>
      </w:r>
      <w:proofErr w:type="spellEnd"/>
      <w:r w:rsidR="005B748D" w:rsidRPr="001B1DDC">
        <w:rPr>
          <w:rFonts w:ascii="Times New Roman" w:hAnsi="Times New Roman" w:cs="Times New Roman"/>
          <w:sz w:val="24"/>
          <w:szCs w:val="28"/>
        </w:rPr>
        <w:t xml:space="preserve">» (тексты гуманитарных наук на русском языке): Правоведение. Юриспруденция; </w:t>
      </w:r>
    </w:p>
    <w:p w:rsidR="005B748D" w:rsidRPr="001B1DDC" w:rsidRDefault="005A21A6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2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http://www.cdep.ru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Официальный сайт Судебного департамента при Верховном Суде Российской Федерации;</w:t>
      </w:r>
    </w:p>
    <w:p w:rsidR="005B748D" w:rsidRPr="001B1DDC" w:rsidRDefault="005A21A6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3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http://bibliotekar.ru/index.htm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</w:t>
      </w:r>
      <w:proofErr w:type="spellStart"/>
      <w:r w:rsidR="005B748D" w:rsidRPr="001B1DDC">
        <w:rPr>
          <w:rFonts w:ascii="Times New Roman" w:hAnsi="Times New Roman" w:cs="Times New Roman"/>
          <w:sz w:val="24"/>
          <w:szCs w:val="28"/>
        </w:rPr>
        <w:t>Библиотекарь</w:t>
      </w:r>
      <w:proofErr w:type="gramStart"/>
      <w:r w:rsidR="005B748D" w:rsidRPr="001B1DDC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="005B748D" w:rsidRPr="001B1DDC">
        <w:rPr>
          <w:rFonts w:ascii="Times New Roman" w:hAnsi="Times New Roman" w:cs="Times New Roman"/>
          <w:sz w:val="24"/>
          <w:szCs w:val="28"/>
        </w:rPr>
        <w:t>у</w:t>
      </w:r>
      <w:proofErr w:type="spellEnd"/>
      <w:r w:rsidR="005B748D" w:rsidRPr="001B1DDC">
        <w:rPr>
          <w:rFonts w:ascii="Times New Roman" w:hAnsi="Times New Roman" w:cs="Times New Roman"/>
          <w:sz w:val="24"/>
          <w:szCs w:val="28"/>
        </w:rPr>
        <w:t xml:space="preserve"> (Библиотекарь Точка </w:t>
      </w:r>
      <w:proofErr w:type="spellStart"/>
      <w:r w:rsidR="005B748D" w:rsidRPr="001B1DDC">
        <w:rPr>
          <w:rFonts w:ascii="Times New Roman" w:hAnsi="Times New Roman" w:cs="Times New Roman"/>
          <w:sz w:val="24"/>
          <w:szCs w:val="28"/>
        </w:rPr>
        <w:t>Ру</w:t>
      </w:r>
      <w:proofErr w:type="spellEnd"/>
      <w:r w:rsidR="005B748D" w:rsidRPr="001B1DDC">
        <w:rPr>
          <w:rFonts w:ascii="Times New Roman" w:hAnsi="Times New Roman" w:cs="Times New Roman"/>
          <w:sz w:val="24"/>
          <w:szCs w:val="28"/>
        </w:rPr>
        <w:t xml:space="preserve">): Электронная библиотека книг для высших учебных заведений; </w:t>
      </w:r>
    </w:p>
    <w:p w:rsidR="005B748D" w:rsidRPr="001B1DDC" w:rsidRDefault="005A21A6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4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http://kursach.com/biblio/index_02001.htm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Универсальный учебник: Теория государства и права;</w:t>
      </w:r>
    </w:p>
    <w:p w:rsidR="005B748D" w:rsidRPr="001B1DDC" w:rsidRDefault="005A21A6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5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http://www.gks.ru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Федеральная служба государственной статистики</w:t>
      </w:r>
    </w:p>
    <w:p w:rsidR="006D0363" w:rsidRPr="001B1DDC" w:rsidRDefault="006D0363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6D0363" w:rsidRPr="001B1DDC" w:rsidSect="00A035F4">
      <w:footerReference w:type="defaul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1A6" w:rsidRDefault="005A21A6" w:rsidP="0051605B">
      <w:pPr>
        <w:spacing w:after="0" w:line="240" w:lineRule="auto"/>
      </w:pPr>
      <w:r>
        <w:separator/>
      </w:r>
    </w:p>
  </w:endnote>
  <w:endnote w:type="continuationSeparator" w:id="0">
    <w:p w:rsidR="005A21A6" w:rsidRDefault="005A21A6" w:rsidP="0051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Sort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0530399"/>
      <w:docPartObj>
        <w:docPartGallery w:val="Page Numbers (Bottom of Page)"/>
        <w:docPartUnique/>
      </w:docPartObj>
    </w:sdtPr>
    <w:sdtEndPr/>
    <w:sdtContent>
      <w:p w:rsidR="005A1794" w:rsidRDefault="005A179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B74">
          <w:rPr>
            <w:noProof/>
          </w:rPr>
          <w:t>2</w:t>
        </w:r>
        <w:r>
          <w:fldChar w:fldCharType="end"/>
        </w:r>
      </w:p>
    </w:sdtContent>
  </w:sdt>
  <w:p w:rsidR="005A1794" w:rsidRDefault="005A179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1A6" w:rsidRDefault="005A21A6" w:rsidP="0051605B">
      <w:pPr>
        <w:spacing w:after="0" w:line="240" w:lineRule="auto"/>
      </w:pPr>
      <w:r>
        <w:separator/>
      </w:r>
    </w:p>
  </w:footnote>
  <w:footnote w:type="continuationSeparator" w:id="0">
    <w:p w:rsidR="005A21A6" w:rsidRDefault="005A21A6" w:rsidP="0051605B">
      <w:pPr>
        <w:spacing w:after="0" w:line="240" w:lineRule="auto"/>
      </w:pPr>
      <w:r>
        <w:continuationSeparator/>
      </w:r>
    </w:p>
  </w:footnote>
  <w:footnote w:id="1">
    <w:p w:rsidR="005D7659" w:rsidRPr="008E4AE3" w:rsidRDefault="005D7659" w:rsidP="008E4AE3">
      <w:pPr>
        <w:pStyle w:val="af0"/>
        <w:jc w:val="both"/>
        <w:rPr>
          <w:rFonts w:ascii="Times New Roman" w:hAnsi="Times New Roman" w:cs="Times New Roman"/>
        </w:rPr>
      </w:pPr>
      <w:r w:rsidRPr="008E4AE3">
        <w:rPr>
          <w:rStyle w:val="af2"/>
          <w:rFonts w:ascii="Times New Roman" w:hAnsi="Times New Roman" w:cs="Times New Roman"/>
        </w:rPr>
        <w:footnoteRef/>
      </w:r>
      <w:r w:rsidRPr="008E4AE3">
        <w:rPr>
          <w:rFonts w:ascii="Times New Roman" w:hAnsi="Times New Roman" w:cs="Times New Roman"/>
        </w:rPr>
        <w:t xml:space="preserve"> </w:t>
      </w:r>
      <w:proofErr w:type="gramStart"/>
      <w:r w:rsidRPr="008E4AE3">
        <w:rPr>
          <w:rFonts w:ascii="Times New Roman" w:hAnsi="Times New Roman" w:cs="Times New Roman"/>
        </w:rPr>
        <w:t xml:space="preserve">См.: </w:t>
      </w:r>
      <w:r w:rsidRPr="008E4AE3">
        <w:rPr>
          <w:rFonts w:ascii="Times New Roman" w:hAnsi="Times New Roman" w:cs="Times New Roman"/>
          <w:bCs/>
          <w:szCs w:val="28"/>
        </w:rPr>
        <w:t xml:space="preserve">Михайлов, </w:t>
      </w:r>
      <w:r w:rsidRPr="008E4AE3">
        <w:rPr>
          <w:rFonts w:ascii="Times New Roman" w:hAnsi="Times New Roman" w:cs="Times New Roman"/>
          <w:szCs w:val="28"/>
        </w:rPr>
        <w:t>А. Е. Самостоятельная подготовка студентов по теории государства и права: учебно-методическое пособие для обучающихся по направлению подготовки 40.03.01 Юриспруденция и по специальности 40.05.02 Правоохранительная деятельность / А. Е. Михайлов.</w:t>
      </w:r>
      <w:proofErr w:type="gramEnd"/>
      <w:r w:rsidRPr="008E4AE3">
        <w:rPr>
          <w:rFonts w:ascii="Times New Roman" w:hAnsi="Times New Roman" w:cs="Times New Roman"/>
          <w:szCs w:val="28"/>
        </w:rPr>
        <w:t xml:space="preserve"> - Черкесск: БИЦ СКГА, 2024. - 72 с. </w:t>
      </w:r>
      <w:r w:rsidRPr="008E4AE3">
        <w:rPr>
          <w:rFonts w:ascii="Times New Roman" w:hAnsi="Times New Roman" w:cs="Times New Roman"/>
        </w:rPr>
        <w:t xml:space="preserve">ISBN 978-5-87857-235-5 </w:t>
      </w:r>
      <w:r w:rsidRPr="008E4AE3">
        <w:rPr>
          <w:rFonts w:ascii="Times New Roman" w:hAnsi="Times New Roman" w:cs="Times New Roman"/>
          <w:szCs w:val="28"/>
        </w:rPr>
        <w:t xml:space="preserve"> </w:t>
      </w:r>
      <w:r w:rsidRPr="008E4AE3">
        <w:rPr>
          <w:rFonts w:ascii="Times New Roman" w:hAnsi="Times New Roman" w:cs="Times New Roman"/>
          <w:szCs w:val="28"/>
          <w:lang w:val="en-US"/>
        </w:rPr>
        <w:t>URL</w:t>
      </w:r>
      <w:r w:rsidRPr="008E4AE3">
        <w:rPr>
          <w:rFonts w:ascii="Times New Roman" w:hAnsi="Times New Roman" w:cs="Times New Roman"/>
          <w:szCs w:val="28"/>
        </w:rPr>
        <w:t>: https://ncsa.ru/upload/iblock/4a8/jwbzhw35xy9yu4uj0ui2gbvw4y4ctu8h.pdf (дата обращения: 25.02.2026).</w:t>
      </w:r>
    </w:p>
  </w:footnote>
  <w:footnote w:id="2">
    <w:p w:rsidR="00357E7B" w:rsidRPr="008E4AE3" w:rsidRDefault="00357E7B" w:rsidP="008E4AE3">
      <w:pPr>
        <w:pStyle w:val="af0"/>
        <w:jc w:val="both"/>
        <w:rPr>
          <w:rFonts w:ascii="Times New Roman" w:hAnsi="Times New Roman" w:cs="Times New Roman"/>
        </w:rPr>
      </w:pPr>
      <w:r w:rsidRPr="008E4AE3">
        <w:rPr>
          <w:rStyle w:val="af2"/>
          <w:rFonts w:ascii="Times New Roman" w:hAnsi="Times New Roman" w:cs="Times New Roman"/>
        </w:rPr>
        <w:footnoteRef/>
      </w:r>
      <w:r w:rsidRPr="008E4AE3">
        <w:rPr>
          <w:rFonts w:ascii="Times New Roman" w:hAnsi="Times New Roman" w:cs="Times New Roman"/>
        </w:rPr>
        <w:t xml:space="preserve"> См.: </w:t>
      </w:r>
      <w:r w:rsidRPr="008E4AE3">
        <w:rPr>
          <w:rFonts w:ascii="Times New Roman" w:hAnsi="Times New Roman" w:cs="Times New Roman"/>
          <w:szCs w:val="28"/>
        </w:rPr>
        <w:t xml:space="preserve">Михайлов, А. Е. Теория государства и права: учебно-методическое пособие для обучающихся при реализации программы высшего образования «Юриспруденция» / А. Е. Михайлов. – Черкесск: БИЦ СКГА, 2025. – 148 с. </w:t>
      </w:r>
      <w:r w:rsidRPr="008E4AE3">
        <w:rPr>
          <w:rFonts w:ascii="Times New Roman" w:hAnsi="Times New Roman" w:cs="Times New Roman"/>
          <w:bCs/>
          <w:szCs w:val="28"/>
        </w:rPr>
        <w:t xml:space="preserve">ISBN 978-5-87757-236-2  </w:t>
      </w:r>
      <w:r w:rsidRPr="008E4AE3">
        <w:rPr>
          <w:rFonts w:ascii="Times New Roman" w:hAnsi="Times New Roman" w:cs="Times New Roman"/>
          <w:szCs w:val="28"/>
          <w:lang w:val="en-US"/>
        </w:rPr>
        <w:t>URL</w:t>
      </w:r>
      <w:r w:rsidRPr="008E4AE3">
        <w:rPr>
          <w:rFonts w:ascii="Times New Roman" w:hAnsi="Times New Roman" w:cs="Times New Roman"/>
          <w:szCs w:val="28"/>
        </w:rPr>
        <w:t>: https://ncsa.ru/upload/iblock/884/h5xjoihxhz5hrbivp8t56z0mnvbwt3nt.pdf (дата обращения: 25.02.2026).</w:t>
      </w:r>
    </w:p>
  </w:footnote>
  <w:footnote w:id="3">
    <w:p w:rsidR="002A3633" w:rsidRDefault="002A3633" w:rsidP="008E4AE3">
      <w:pPr>
        <w:pStyle w:val="af0"/>
        <w:jc w:val="both"/>
      </w:pPr>
      <w:r w:rsidRPr="008E4AE3">
        <w:rPr>
          <w:rStyle w:val="af2"/>
          <w:rFonts w:ascii="Times New Roman" w:hAnsi="Times New Roman" w:cs="Times New Roman"/>
        </w:rPr>
        <w:footnoteRef/>
      </w:r>
      <w:r w:rsidRPr="008E4AE3">
        <w:rPr>
          <w:rFonts w:ascii="Times New Roman" w:hAnsi="Times New Roman" w:cs="Times New Roman"/>
        </w:rPr>
        <w:t xml:space="preserve"> См.: </w:t>
      </w:r>
      <w:r w:rsidRPr="008E4AE3">
        <w:rPr>
          <w:rFonts w:ascii="Times New Roman" w:hAnsi="Times New Roman" w:cs="Times New Roman"/>
          <w:szCs w:val="28"/>
        </w:rPr>
        <w:t xml:space="preserve">Михайлов, А. Е. Теория государства и права: учебно-методическое пособие для обучающихся при реализации программы высшего образования «Юриспруденция» / А. Е. Михайлов. – Черкесск: БИЦ СКГА, 2025. – 148 с. </w:t>
      </w:r>
      <w:r w:rsidRPr="008E4AE3">
        <w:rPr>
          <w:rFonts w:ascii="Times New Roman" w:hAnsi="Times New Roman" w:cs="Times New Roman"/>
          <w:bCs/>
          <w:szCs w:val="28"/>
        </w:rPr>
        <w:t xml:space="preserve">ISBN 978-5-87757-236-2  </w:t>
      </w:r>
      <w:r w:rsidRPr="008E4AE3">
        <w:rPr>
          <w:rFonts w:ascii="Times New Roman" w:hAnsi="Times New Roman" w:cs="Times New Roman"/>
          <w:szCs w:val="28"/>
          <w:lang w:val="en-US"/>
        </w:rPr>
        <w:t>URL</w:t>
      </w:r>
      <w:r w:rsidRPr="008E4AE3">
        <w:rPr>
          <w:rFonts w:ascii="Times New Roman" w:hAnsi="Times New Roman" w:cs="Times New Roman"/>
          <w:szCs w:val="28"/>
        </w:rPr>
        <w:t>: https://ncsa.ru/upload/iblock/884/h5xjoihxhz5hrbivp8t56z0mnvbwt3nt.pdf (дата обращения: 25.02.2026).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4FA"/>
    <w:multiLevelType w:val="hybridMultilevel"/>
    <w:tmpl w:val="8D9C465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EE46D7"/>
    <w:multiLevelType w:val="hybridMultilevel"/>
    <w:tmpl w:val="F65E0D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53554CD"/>
    <w:multiLevelType w:val="hybridMultilevel"/>
    <w:tmpl w:val="F642F29A"/>
    <w:lvl w:ilvl="0" w:tplc="B35660C6">
      <w:start w:val="1"/>
      <w:numFmt w:val="bullet"/>
      <w:lvlText w:val="4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A147E9A" w:tentative="1">
      <w:start w:val="1"/>
      <w:numFmt w:val="bullet"/>
      <w:lvlText w:val="4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447836E6" w:tentative="1">
      <w:start w:val="1"/>
      <w:numFmt w:val="bullet"/>
      <w:lvlText w:val="4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09E5672" w:tentative="1">
      <w:start w:val="1"/>
      <w:numFmt w:val="bullet"/>
      <w:lvlText w:val="4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9E6D23A" w:tentative="1">
      <w:start w:val="1"/>
      <w:numFmt w:val="bullet"/>
      <w:lvlText w:val="4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95706A34" w:tentative="1">
      <w:start w:val="1"/>
      <w:numFmt w:val="bullet"/>
      <w:lvlText w:val="4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AA7E394C" w:tentative="1">
      <w:start w:val="1"/>
      <w:numFmt w:val="bullet"/>
      <w:lvlText w:val="4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B8293FA" w:tentative="1">
      <w:start w:val="1"/>
      <w:numFmt w:val="bullet"/>
      <w:lvlText w:val="4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67D4C97A" w:tentative="1">
      <w:start w:val="1"/>
      <w:numFmt w:val="bullet"/>
      <w:lvlText w:val="4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">
    <w:nsid w:val="32E111C3"/>
    <w:multiLevelType w:val="hybridMultilevel"/>
    <w:tmpl w:val="5DA2AC44"/>
    <w:lvl w:ilvl="0" w:tplc="AA92446C">
      <w:start w:val="3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3453044D"/>
    <w:multiLevelType w:val="hybridMultilevel"/>
    <w:tmpl w:val="55D2BC10"/>
    <w:lvl w:ilvl="0" w:tplc="49C0BDE4">
      <w:start w:val="1"/>
      <w:numFmt w:val="bullet"/>
      <w:lvlText w:val="4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71867AC4" w:tentative="1">
      <w:start w:val="1"/>
      <w:numFmt w:val="bullet"/>
      <w:lvlText w:val="4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77A0B12" w:tentative="1">
      <w:start w:val="1"/>
      <w:numFmt w:val="bullet"/>
      <w:lvlText w:val="4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B7EADBE" w:tentative="1">
      <w:start w:val="1"/>
      <w:numFmt w:val="bullet"/>
      <w:lvlText w:val="4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FE9E9452" w:tentative="1">
      <w:start w:val="1"/>
      <w:numFmt w:val="bullet"/>
      <w:lvlText w:val="4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9F0D91C" w:tentative="1">
      <w:start w:val="1"/>
      <w:numFmt w:val="bullet"/>
      <w:lvlText w:val="4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958C7F2A" w:tentative="1">
      <w:start w:val="1"/>
      <w:numFmt w:val="bullet"/>
      <w:lvlText w:val="4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0A04BBBE" w:tentative="1">
      <w:start w:val="1"/>
      <w:numFmt w:val="bullet"/>
      <w:lvlText w:val="4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F7B6ADD0" w:tentative="1">
      <w:start w:val="1"/>
      <w:numFmt w:val="bullet"/>
      <w:lvlText w:val="4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>
    <w:nsid w:val="372F5082"/>
    <w:multiLevelType w:val="hybridMultilevel"/>
    <w:tmpl w:val="AF304C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0C397F"/>
    <w:multiLevelType w:val="hybridMultilevel"/>
    <w:tmpl w:val="A67EB998"/>
    <w:lvl w:ilvl="0" w:tplc="AB28D094">
      <w:start w:val="1"/>
      <w:numFmt w:val="decimal"/>
      <w:lvlText w:val="%1."/>
      <w:lvlJc w:val="left"/>
      <w:pPr>
        <w:ind w:left="26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FA9735A"/>
    <w:multiLevelType w:val="hybridMultilevel"/>
    <w:tmpl w:val="100AD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171E9"/>
    <w:multiLevelType w:val="hybridMultilevel"/>
    <w:tmpl w:val="6C8CD2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9865B3"/>
    <w:multiLevelType w:val="hybridMultilevel"/>
    <w:tmpl w:val="BA8AD676"/>
    <w:lvl w:ilvl="0" w:tplc="9968D9C0">
      <w:start w:val="1"/>
      <w:numFmt w:val="bullet"/>
      <w:lvlText w:val=""/>
      <w:lvlJc w:val="left"/>
      <w:pPr>
        <w:tabs>
          <w:tab w:val="num" w:pos="1531"/>
        </w:tabs>
        <w:ind w:left="1531" w:hanging="56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14A48"/>
    <w:multiLevelType w:val="hybridMultilevel"/>
    <w:tmpl w:val="E296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195ADE"/>
    <w:multiLevelType w:val="hybridMultilevel"/>
    <w:tmpl w:val="438CAECE"/>
    <w:lvl w:ilvl="0" w:tplc="86E20B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433714"/>
    <w:multiLevelType w:val="singleLevel"/>
    <w:tmpl w:val="382A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13">
    <w:nsid w:val="5A7212DD"/>
    <w:multiLevelType w:val="hybridMultilevel"/>
    <w:tmpl w:val="B5E0E5FC"/>
    <w:lvl w:ilvl="0" w:tplc="97A06914">
      <w:start w:val="1"/>
      <w:numFmt w:val="bullet"/>
      <w:lvlText w:val="4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17CC42E" w:tentative="1">
      <w:start w:val="1"/>
      <w:numFmt w:val="bullet"/>
      <w:lvlText w:val="4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CBE47920" w:tentative="1">
      <w:start w:val="1"/>
      <w:numFmt w:val="bullet"/>
      <w:lvlText w:val="4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33D0393A" w:tentative="1">
      <w:start w:val="1"/>
      <w:numFmt w:val="bullet"/>
      <w:lvlText w:val="4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86A2B34" w:tentative="1">
      <w:start w:val="1"/>
      <w:numFmt w:val="bullet"/>
      <w:lvlText w:val="4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56E81FA" w:tentative="1">
      <w:start w:val="1"/>
      <w:numFmt w:val="bullet"/>
      <w:lvlText w:val="4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1A0A6E0" w:tentative="1">
      <w:start w:val="1"/>
      <w:numFmt w:val="bullet"/>
      <w:lvlText w:val="4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4BAA1B8A" w:tentative="1">
      <w:start w:val="1"/>
      <w:numFmt w:val="bullet"/>
      <w:lvlText w:val="4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4D008C0" w:tentative="1">
      <w:start w:val="1"/>
      <w:numFmt w:val="bullet"/>
      <w:lvlText w:val="4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4">
    <w:nsid w:val="64FF5207"/>
    <w:multiLevelType w:val="hybridMultilevel"/>
    <w:tmpl w:val="8780CDC8"/>
    <w:lvl w:ilvl="0" w:tplc="25B8739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>
    <w:nsid w:val="6BF309D6"/>
    <w:multiLevelType w:val="hybridMultilevel"/>
    <w:tmpl w:val="8804A620"/>
    <w:lvl w:ilvl="0" w:tplc="C5E213E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C7B000F"/>
    <w:multiLevelType w:val="hybridMultilevel"/>
    <w:tmpl w:val="B5645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653893"/>
    <w:multiLevelType w:val="hybridMultilevel"/>
    <w:tmpl w:val="1778D7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2"/>
    <w:lvlOverride w:ilvl="0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10"/>
  </w:num>
  <w:num w:numId="7">
    <w:abstractNumId w:val="17"/>
  </w:num>
  <w:num w:numId="8">
    <w:abstractNumId w:val="7"/>
  </w:num>
  <w:num w:numId="9">
    <w:abstractNumId w:val="1"/>
  </w:num>
  <w:num w:numId="10">
    <w:abstractNumId w:val="14"/>
  </w:num>
  <w:num w:numId="11">
    <w:abstractNumId w:val="3"/>
  </w:num>
  <w:num w:numId="12">
    <w:abstractNumId w:val="9"/>
  </w:num>
  <w:num w:numId="13">
    <w:abstractNumId w:val="5"/>
  </w:num>
  <w:num w:numId="14">
    <w:abstractNumId w:val="16"/>
  </w:num>
  <w:num w:numId="15">
    <w:abstractNumId w:val="13"/>
  </w:num>
  <w:num w:numId="16">
    <w:abstractNumId w:val="4"/>
  </w:num>
  <w:num w:numId="17">
    <w:abstractNumId w:val="15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CA"/>
    <w:rsid w:val="00015CFC"/>
    <w:rsid w:val="0002430C"/>
    <w:rsid w:val="00032842"/>
    <w:rsid w:val="000770A4"/>
    <w:rsid w:val="000917A2"/>
    <w:rsid w:val="00092EE1"/>
    <w:rsid w:val="000972CD"/>
    <w:rsid w:val="000C2CE9"/>
    <w:rsid w:val="000E01FA"/>
    <w:rsid w:val="00107E76"/>
    <w:rsid w:val="00117338"/>
    <w:rsid w:val="00123B37"/>
    <w:rsid w:val="001312DB"/>
    <w:rsid w:val="0013176E"/>
    <w:rsid w:val="0013270F"/>
    <w:rsid w:val="001458B3"/>
    <w:rsid w:val="001674D1"/>
    <w:rsid w:val="001713C7"/>
    <w:rsid w:val="00171DD2"/>
    <w:rsid w:val="001738F1"/>
    <w:rsid w:val="00174B37"/>
    <w:rsid w:val="00185671"/>
    <w:rsid w:val="001972C2"/>
    <w:rsid w:val="001A1055"/>
    <w:rsid w:val="001B1DDC"/>
    <w:rsid w:val="001D19EE"/>
    <w:rsid w:val="001E3158"/>
    <w:rsid w:val="001F1150"/>
    <w:rsid w:val="0020148D"/>
    <w:rsid w:val="002072F0"/>
    <w:rsid w:val="002274C7"/>
    <w:rsid w:val="0023181C"/>
    <w:rsid w:val="00252259"/>
    <w:rsid w:val="00256A2D"/>
    <w:rsid w:val="00256F79"/>
    <w:rsid w:val="0026085D"/>
    <w:rsid w:val="00273216"/>
    <w:rsid w:val="00280D4C"/>
    <w:rsid w:val="002915AD"/>
    <w:rsid w:val="002A3633"/>
    <w:rsid w:val="002A6573"/>
    <w:rsid w:val="002C0742"/>
    <w:rsid w:val="002C7837"/>
    <w:rsid w:val="002D0669"/>
    <w:rsid w:val="002D7A45"/>
    <w:rsid w:val="002E2348"/>
    <w:rsid w:val="002E3567"/>
    <w:rsid w:val="002E3CB1"/>
    <w:rsid w:val="00322307"/>
    <w:rsid w:val="0032425C"/>
    <w:rsid w:val="00332CB0"/>
    <w:rsid w:val="0035019A"/>
    <w:rsid w:val="00355B6F"/>
    <w:rsid w:val="00357E7B"/>
    <w:rsid w:val="00380A5A"/>
    <w:rsid w:val="003A25B0"/>
    <w:rsid w:val="003B23E1"/>
    <w:rsid w:val="003C6830"/>
    <w:rsid w:val="003C75AB"/>
    <w:rsid w:val="003D1D84"/>
    <w:rsid w:val="003E1BCA"/>
    <w:rsid w:val="003E216A"/>
    <w:rsid w:val="00417C04"/>
    <w:rsid w:val="004235BF"/>
    <w:rsid w:val="00434418"/>
    <w:rsid w:val="00435AD3"/>
    <w:rsid w:val="00437FB1"/>
    <w:rsid w:val="00437FC8"/>
    <w:rsid w:val="00441A13"/>
    <w:rsid w:val="0044660C"/>
    <w:rsid w:val="0046276B"/>
    <w:rsid w:val="00465ABC"/>
    <w:rsid w:val="004A1F77"/>
    <w:rsid w:val="004B428C"/>
    <w:rsid w:val="004D6CFD"/>
    <w:rsid w:val="0051605B"/>
    <w:rsid w:val="0057104C"/>
    <w:rsid w:val="005A1794"/>
    <w:rsid w:val="005A21A6"/>
    <w:rsid w:val="005B748D"/>
    <w:rsid w:val="005D7659"/>
    <w:rsid w:val="005E37FA"/>
    <w:rsid w:val="005F7BD4"/>
    <w:rsid w:val="00601F49"/>
    <w:rsid w:val="00615333"/>
    <w:rsid w:val="00643251"/>
    <w:rsid w:val="00645CFE"/>
    <w:rsid w:val="00646A43"/>
    <w:rsid w:val="00667BF5"/>
    <w:rsid w:val="00667C2D"/>
    <w:rsid w:val="00671B9E"/>
    <w:rsid w:val="006737B1"/>
    <w:rsid w:val="00681FFD"/>
    <w:rsid w:val="00682FBE"/>
    <w:rsid w:val="006851FB"/>
    <w:rsid w:val="006C1F26"/>
    <w:rsid w:val="006D0363"/>
    <w:rsid w:val="006D1FA9"/>
    <w:rsid w:val="006D38CB"/>
    <w:rsid w:val="006F2B74"/>
    <w:rsid w:val="006F7C5B"/>
    <w:rsid w:val="00716412"/>
    <w:rsid w:val="00716F53"/>
    <w:rsid w:val="007340A1"/>
    <w:rsid w:val="00737BD9"/>
    <w:rsid w:val="00741EFC"/>
    <w:rsid w:val="00743216"/>
    <w:rsid w:val="0074629B"/>
    <w:rsid w:val="007A1E8A"/>
    <w:rsid w:val="007A7252"/>
    <w:rsid w:val="007C0339"/>
    <w:rsid w:val="007C219F"/>
    <w:rsid w:val="007C49C2"/>
    <w:rsid w:val="007C4BCE"/>
    <w:rsid w:val="007C6D99"/>
    <w:rsid w:val="007E2EB3"/>
    <w:rsid w:val="007E776E"/>
    <w:rsid w:val="00852745"/>
    <w:rsid w:val="008535B5"/>
    <w:rsid w:val="00854580"/>
    <w:rsid w:val="00864BC0"/>
    <w:rsid w:val="00873143"/>
    <w:rsid w:val="00877D1D"/>
    <w:rsid w:val="00884E0F"/>
    <w:rsid w:val="008B26E7"/>
    <w:rsid w:val="008B62E5"/>
    <w:rsid w:val="008E4AE3"/>
    <w:rsid w:val="0091118C"/>
    <w:rsid w:val="00942868"/>
    <w:rsid w:val="00942BFE"/>
    <w:rsid w:val="009438A8"/>
    <w:rsid w:val="00943AA8"/>
    <w:rsid w:val="00947EF4"/>
    <w:rsid w:val="009A0DDA"/>
    <w:rsid w:val="009D49A2"/>
    <w:rsid w:val="009E14A2"/>
    <w:rsid w:val="009E31E0"/>
    <w:rsid w:val="009F06B7"/>
    <w:rsid w:val="00A035F4"/>
    <w:rsid w:val="00A3400B"/>
    <w:rsid w:val="00A432A9"/>
    <w:rsid w:val="00A547DA"/>
    <w:rsid w:val="00A56DEB"/>
    <w:rsid w:val="00AA08E5"/>
    <w:rsid w:val="00AB7180"/>
    <w:rsid w:val="00AC7C06"/>
    <w:rsid w:val="00AE1B94"/>
    <w:rsid w:val="00AF1194"/>
    <w:rsid w:val="00B00FA6"/>
    <w:rsid w:val="00B026DD"/>
    <w:rsid w:val="00B06D08"/>
    <w:rsid w:val="00B17988"/>
    <w:rsid w:val="00B223E4"/>
    <w:rsid w:val="00B22C08"/>
    <w:rsid w:val="00B237AC"/>
    <w:rsid w:val="00B3466C"/>
    <w:rsid w:val="00B349F2"/>
    <w:rsid w:val="00B35B53"/>
    <w:rsid w:val="00B57BA1"/>
    <w:rsid w:val="00B63DA8"/>
    <w:rsid w:val="00B83F8D"/>
    <w:rsid w:val="00B95904"/>
    <w:rsid w:val="00BB16F9"/>
    <w:rsid w:val="00BD20CF"/>
    <w:rsid w:val="00BE4AFC"/>
    <w:rsid w:val="00BF606F"/>
    <w:rsid w:val="00C31420"/>
    <w:rsid w:val="00C33BE0"/>
    <w:rsid w:val="00C57923"/>
    <w:rsid w:val="00C70C05"/>
    <w:rsid w:val="00C77FCD"/>
    <w:rsid w:val="00C85C84"/>
    <w:rsid w:val="00C9700D"/>
    <w:rsid w:val="00CA6BA4"/>
    <w:rsid w:val="00CC0248"/>
    <w:rsid w:val="00CC28EE"/>
    <w:rsid w:val="00CC6CA4"/>
    <w:rsid w:val="00CF3691"/>
    <w:rsid w:val="00CF67B0"/>
    <w:rsid w:val="00D04A73"/>
    <w:rsid w:val="00D3240E"/>
    <w:rsid w:val="00D37DD0"/>
    <w:rsid w:val="00D409F1"/>
    <w:rsid w:val="00D54BEC"/>
    <w:rsid w:val="00D57CBF"/>
    <w:rsid w:val="00D7409D"/>
    <w:rsid w:val="00DA7E11"/>
    <w:rsid w:val="00DB4E9A"/>
    <w:rsid w:val="00DD1FC9"/>
    <w:rsid w:val="00DD6843"/>
    <w:rsid w:val="00E31596"/>
    <w:rsid w:val="00E4393E"/>
    <w:rsid w:val="00E86D4D"/>
    <w:rsid w:val="00E97010"/>
    <w:rsid w:val="00EA263E"/>
    <w:rsid w:val="00EA38F6"/>
    <w:rsid w:val="00EA7B50"/>
    <w:rsid w:val="00EB75CA"/>
    <w:rsid w:val="00EC3CA3"/>
    <w:rsid w:val="00EE5398"/>
    <w:rsid w:val="00EF26F5"/>
    <w:rsid w:val="00F017E7"/>
    <w:rsid w:val="00F02F4F"/>
    <w:rsid w:val="00F30FDF"/>
    <w:rsid w:val="00F32682"/>
    <w:rsid w:val="00F45151"/>
    <w:rsid w:val="00F52B04"/>
    <w:rsid w:val="00F654C2"/>
    <w:rsid w:val="00F65BDE"/>
    <w:rsid w:val="00F746E5"/>
    <w:rsid w:val="00F773DD"/>
    <w:rsid w:val="00F779C2"/>
    <w:rsid w:val="00F801B7"/>
    <w:rsid w:val="00F8144A"/>
    <w:rsid w:val="00F82618"/>
    <w:rsid w:val="00F83BC5"/>
    <w:rsid w:val="00FA4FBF"/>
    <w:rsid w:val="00FB1895"/>
    <w:rsid w:val="00FB64C2"/>
    <w:rsid w:val="00FC4013"/>
    <w:rsid w:val="00F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A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F45151"/>
    <w:pPr>
      <w:keepNext/>
      <w:spacing w:before="360" w:after="240" w:line="240" w:lineRule="auto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FC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D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23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223E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B223E4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B223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3">
    <w:name w:val="Style23"/>
    <w:basedOn w:val="a"/>
    <w:uiPriority w:val="99"/>
    <w:rsid w:val="00B223E4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B223E4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B223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B223E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B18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151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1">
    <w:name w:val="1"/>
    <w:basedOn w:val="a"/>
    <w:rsid w:val="00F45151"/>
    <w:pPr>
      <w:widowControl w:val="0"/>
      <w:adjustRightInd w:val="0"/>
      <w:spacing w:after="160" w:line="240" w:lineRule="exact"/>
      <w:jc w:val="right"/>
    </w:pPr>
    <w:rPr>
      <w:rFonts w:ascii="Times New Roman CYR" w:hAnsi="Times New Roman CYR" w:cs="Times New Roman CYR"/>
      <w:sz w:val="20"/>
      <w:szCs w:val="20"/>
      <w:lang w:val="en-GB" w:eastAsia="en-US"/>
    </w:rPr>
  </w:style>
  <w:style w:type="paragraph" w:customStyle="1" w:styleId="Default">
    <w:name w:val="Default"/>
    <w:rsid w:val="004D6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605B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605B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437F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rsid w:val="00437FC8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37F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E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21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00">
    <w:name w:val="A0"/>
    <w:rsid w:val="007E2EB3"/>
    <w:rPr>
      <w:color w:val="000000"/>
      <w:sz w:val="19"/>
      <w:szCs w:val="19"/>
    </w:rPr>
  </w:style>
  <w:style w:type="character" w:customStyle="1" w:styleId="30">
    <w:name w:val="Заголовок 3 Знак"/>
    <w:basedOn w:val="a0"/>
    <w:link w:val="3"/>
    <w:uiPriority w:val="9"/>
    <w:semiHidden/>
    <w:rsid w:val="00877D1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5D76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D7659"/>
    <w:rPr>
      <w:rFonts w:ascii="Calibri" w:eastAsia="Times New Roman" w:hAnsi="Calibri" w:cs="Calibri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D7659"/>
    <w:rPr>
      <w:vertAlign w:val="superscript"/>
    </w:rPr>
  </w:style>
  <w:style w:type="character" w:styleId="af3">
    <w:name w:val="Strong"/>
    <w:basedOn w:val="a0"/>
    <w:uiPriority w:val="22"/>
    <w:qFormat/>
    <w:rsid w:val="00437F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A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F45151"/>
    <w:pPr>
      <w:keepNext/>
      <w:spacing w:before="360" w:after="240" w:line="240" w:lineRule="auto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FC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D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23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223E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B223E4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B223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3">
    <w:name w:val="Style23"/>
    <w:basedOn w:val="a"/>
    <w:uiPriority w:val="99"/>
    <w:rsid w:val="00B223E4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B223E4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B223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B223E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B18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151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1">
    <w:name w:val="1"/>
    <w:basedOn w:val="a"/>
    <w:rsid w:val="00F45151"/>
    <w:pPr>
      <w:widowControl w:val="0"/>
      <w:adjustRightInd w:val="0"/>
      <w:spacing w:after="160" w:line="240" w:lineRule="exact"/>
      <w:jc w:val="right"/>
    </w:pPr>
    <w:rPr>
      <w:rFonts w:ascii="Times New Roman CYR" w:hAnsi="Times New Roman CYR" w:cs="Times New Roman CYR"/>
      <w:sz w:val="20"/>
      <w:szCs w:val="20"/>
      <w:lang w:val="en-GB" w:eastAsia="en-US"/>
    </w:rPr>
  </w:style>
  <w:style w:type="paragraph" w:customStyle="1" w:styleId="Default">
    <w:name w:val="Default"/>
    <w:rsid w:val="004D6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605B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605B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437F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rsid w:val="00437FC8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37F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E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21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00">
    <w:name w:val="A0"/>
    <w:rsid w:val="007E2EB3"/>
    <w:rPr>
      <w:color w:val="000000"/>
      <w:sz w:val="19"/>
      <w:szCs w:val="19"/>
    </w:rPr>
  </w:style>
  <w:style w:type="character" w:customStyle="1" w:styleId="30">
    <w:name w:val="Заголовок 3 Знак"/>
    <w:basedOn w:val="a0"/>
    <w:link w:val="3"/>
    <w:uiPriority w:val="9"/>
    <w:semiHidden/>
    <w:rsid w:val="00877D1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5D76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D7659"/>
    <w:rPr>
      <w:rFonts w:ascii="Calibri" w:eastAsia="Times New Roman" w:hAnsi="Calibri" w:cs="Calibri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D7659"/>
    <w:rPr>
      <w:vertAlign w:val="superscript"/>
    </w:rPr>
  </w:style>
  <w:style w:type="character" w:styleId="af3">
    <w:name w:val="Strong"/>
    <w:basedOn w:val="a0"/>
    <w:uiPriority w:val="22"/>
    <w:qFormat/>
    <w:rsid w:val="00437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68434" TargetMode="External"/><Relationship Id="rId18" Type="http://schemas.openxmlformats.org/officeDocument/2006/relationships/hyperlink" Target="https://znanium.com/catalog/product/1020310" TargetMode="External"/><Relationship Id="rId26" Type="http://schemas.openxmlformats.org/officeDocument/2006/relationships/hyperlink" Target="https://znanium.com/catalog/product/1062795" TargetMode="External"/><Relationship Id="rId21" Type="http://schemas.openxmlformats.org/officeDocument/2006/relationships/hyperlink" Target="https://znanium.com/read?id=337010" TargetMode="External"/><Relationship Id="rId34" Type="http://schemas.openxmlformats.org/officeDocument/2006/relationships/hyperlink" Target="http://kursach.com/biblio/index_02001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znanium.com/read?id=377306" TargetMode="External"/><Relationship Id="rId17" Type="http://schemas.openxmlformats.org/officeDocument/2006/relationships/hyperlink" Target="https://www.iprbookshop.ru/79789.html" TargetMode="External"/><Relationship Id="rId25" Type="http://schemas.openxmlformats.org/officeDocument/2006/relationships/hyperlink" Target="https://znanium.com/read?id=352592" TargetMode="External"/><Relationship Id="rId33" Type="http://schemas.openxmlformats.org/officeDocument/2006/relationships/hyperlink" Target="http://bibliotekar.ru/index.ht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nanium.com/read?id=357452" TargetMode="External"/><Relationship Id="rId20" Type="http://schemas.openxmlformats.org/officeDocument/2006/relationships/hyperlink" Target="http://znanium.com/catalog/product/1002343" TargetMode="External"/><Relationship Id="rId29" Type="http://schemas.openxmlformats.org/officeDocument/2006/relationships/hyperlink" Target="http://www.duma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com/read?id=369566" TargetMode="External"/><Relationship Id="rId24" Type="http://schemas.openxmlformats.org/officeDocument/2006/relationships/hyperlink" Target="http://znanium.com/catalog/product/987345" TargetMode="External"/><Relationship Id="rId32" Type="http://schemas.openxmlformats.org/officeDocument/2006/relationships/hyperlink" Target="http://www.cdep.ru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urait.ru/bcode/476452" TargetMode="External"/><Relationship Id="rId23" Type="http://schemas.openxmlformats.org/officeDocument/2006/relationships/hyperlink" Target="https://urait.ru/bcode/442215" TargetMode="External"/><Relationship Id="rId28" Type="http://schemas.openxmlformats.org/officeDocument/2006/relationships/hyperlink" Target="http://www.kremlin.ru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znanium.com/read?id=369479" TargetMode="External"/><Relationship Id="rId19" Type="http://schemas.openxmlformats.org/officeDocument/2006/relationships/hyperlink" Target="https://urait.ru/bcode/467965" TargetMode="External"/><Relationship Id="rId31" Type="http://schemas.openxmlformats.org/officeDocument/2006/relationships/hyperlink" Target="http://www.gumer.info/bibliotek_Buks/Pravo/_Index_Pravo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i/cZkx_2dza4T7Pw" TargetMode="External"/><Relationship Id="rId14" Type="http://schemas.openxmlformats.org/officeDocument/2006/relationships/hyperlink" Target="https://urait.ru/book/teoriya-gosudarstva-i-prava-v-2-t-tom-1-obschaya-chast-470635" TargetMode="External"/><Relationship Id="rId22" Type="http://schemas.openxmlformats.org/officeDocument/2006/relationships/hyperlink" Target="https://urait.ru/bcode/449506" TargetMode="External"/><Relationship Id="rId27" Type="http://schemas.openxmlformats.org/officeDocument/2006/relationships/hyperlink" Target="https://urait.ru/bcode/476544" TargetMode="External"/><Relationship Id="rId30" Type="http://schemas.openxmlformats.org/officeDocument/2006/relationships/hyperlink" Target="http://www.pravo.gov.ru" TargetMode="External"/><Relationship Id="rId35" Type="http://schemas.openxmlformats.org/officeDocument/2006/relationships/hyperlink" Target="http://www.gks.ru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E48A4-E418-4832-96A8-D6107A83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5351</Words>
  <Characters>30502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для ЗФО - Ускор. группа </vt:lpstr>
    </vt:vector>
  </TitlesOfParts>
  <Company>СКГА</Company>
  <LinksUpToDate>false</LinksUpToDate>
  <CharactersWithSpaces>35782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для ЗФО - Ускор. группа </dc:title>
  <dc:subject>40.05.02 ПД</dc:subject>
  <dc:creator>А.Е. Михайлов</dc:creator>
  <cp:lastModifiedBy>RePack by Diakov</cp:lastModifiedBy>
  <cp:revision>5</cp:revision>
  <cp:lastPrinted>2023-10-16T15:35:00Z</cp:lastPrinted>
  <dcterms:created xsi:type="dcterms:W3CDTF">2026-02-25T07:26:00Z</dcterms:created>
  <dcterms:modified xsi:type="dcterms:W3CDTF">2026-02-25T07:49:00Z</dcterms:modified>
</cp:coreProperties>
</file>