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FF" w:rsidRPr="003122D1" w:rsidRDefault="00165DC1" w:rsidP="00897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5DC1"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026" style="position:absolute;left:0;text-align:left;margin-left:451.15pt;margin-top:-25.55pt;width:22pt;height:14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" stroked="f"/>
        </w:pict>
      </w:r>
      <w:r w:rsidRPr="00165DC1">
        <w:rPr>
          <w:rFonts w:ascii="Times New Roman" w:eastAsia="Calibri" w:hAnsi="Times New Roman" w:cs="Times New Roman"/>
          <w:noProof/>
          <w:sz w:val="24"/>
          <w:szCs w:val="24"/>
        </w:rPr>
        <w:pict>
          <v:oval id="_x0000_s1027" style="position:absolute;left:0;text-align:left;margin-left:213.85pt;margin-top:-25.55pt;width:58.6pt;height:20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" strokecolor="white"/>
        </w:pict>
      </w:r>
      <w:r w:rsidR="008977FF" w:rsidRPr="005E2808">
        <w:rPr>
          <w:rFonts w:ascii="Times New Roman" w:eastAsia="Calibri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8977FF" w:rsidRPr="005E2808" w:rsidRDefault="008977FF" w:rsidP="008977FF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РОССИЙСКОЙ ФЕДЕРАЦИИ</w:t>
      </w:r>
    </w:p>
    <w:p w:rsidR="008977FF" w:rsidRPr="005E2808" w:rsidRDefault="008977FF" w:rsidP="008977FF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cap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8977FF" w:rsidRPr="005E2808" w:rsidRDefault="008977FF" w:rsidP="008977FF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5E2808">
        <w:rPr>
          <w:rFonts w:ascii="Times New Roman" w:eastAsia="Calibri" w:hAnsi="Times New Roman" w:cs="Times New Roman"/>
          <w:b/>
          <w:sz w:val="24"/>
          <w:szCs w:val="24"/>
        </w:rPr>
        <w:t>СЕВЕРО - КАВКАЗСКАЯ</w:t>
      </w:r>
      <w:proofErr w:type="gramEnd"/>
      <w:r w:rsidRPr="005E2808">
        <w:rPr>
          <w:rFonts w:ascii="Times New Roman" w:eastAsia="Calibri" w:hAnsi="Times New Roman" w:cs="Times New Roman"/>
          <w:b/>
          <w:sz w:val="24"/>
          <w:szCs w:val="24"/>
        </w:rPr>
        <w:t xml:space="preserve"> ГОСУДАРСТВЕННАЯ АКАДЕМИЯ»</w:t>
      </w:r>
    </w:p>
    <w:p w:rsidR="008977FF" w:rsidRPr="005E2808" w:rsidRDefault="008977FF" w:rsidP="00897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2808">
        <w:rPr>
          <w:rFonts w:ascii="Times New Roman" w:eastAsia="Calibri" w:hAnsi="Times New Roman" w:cs="Times New Roman"/>
          <w:b/>
          <w:sz w:val="24"/>
          <w:szCs w:val="24"/>
        </w:rPr>
        <w:t>Кафедра «Гражданское право и процесс»</w:t>
      </w:r>
    </w:p>
    <w:p w:rsidR="008977FF" w:rsidRPr="005E2808" w:rsidRDefault="008977FF" w:rsidP="008977FF">
      <w:pPr>
        <w:tabs>
          <w:tab w:val="left" w:pos="3583"/>
          <w:tab w:val="center" w:pos="467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977FF" w:rsidRPr="005E2808" w:rsidRDefault="008977FF" w:rsidP="008977FF">
      <w:pPr>
        <w:pStyle w:val="Style23"/>
        <w:keepNext/>
        <w:widowControl/>
        <w:spacing w:line="360" w:lineRule="auto"/>
        <w:ind w:firstLine="0"/>
        <w:rPr>
          <w:rStyle w:val="FontStyle213"/>
          <w:caps/>
        </w:rPr>
      </w:pPr>
    </w:p>
    <w:p w:rsidR="008977FF" w:rsidRPr="003122D1" w:rsidRDefault="008977FF" w:rsidP="008977FF">
      <w:pPr>
        <w:pStyle w:val="Style23"/>
        <w:keepNext/>
        <w:widowControl/>
        <w:spacing w:line="360" w:lineRule="auto"/>
        <w:ind w:firstLine="0"/>
        <w:rPr>
          <w:rStyle w:val="FontStyle213"/>
          <w:caps/>
        </w:rPr>
      </w:pPr>
    </w:p>
    <w:p w:rsidR="00592EB5" w:rsidRDefault="008977FF" w:rsidP="008977FF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>
        <w:rPr>
          <w:rStyle w:val="FontStyle213"/>
          <w:caps/>
        </w:rPr>
        <w:t xml:space="preserve">перечень вопросов </w:t>
      </w:r>
      <w:r w:rsidR="00592EB5">
        <w:rPr>
          <w:rStyle w:val="FontStyle213"/>
          <w:caps/>
        </w:rPr>
        <w:t xml:space="preserve">для подготовки к сдаче </w:t>
      </w:r>
      <w:r>
        <w:rPr>
          <w:rStyle w:val="FontStyle213"/>
          <w:caps/>
        </w:rPr>
        <w:t>зачет</w:t>
      </w:r>
      <w:r w:rsidR="00592EB5">
        <w:rPr>
          <w:rStyle w:val="FontStyle213"/>
          <w:caps/>
        </w:rPr>
        <w:t>а</w:t>
      </w:r>
      <w:r>
        <w:rPr>
          <w:rStyle w:val="FontStyle213"/>
          <w:caps/>
        </w:rPr>
        <w:t xml:space="preserve"> </w:t>
      </w:r>
    </w:p>
    <w:p w:rsidR="008977FF" w:rsidRDefault="008977FF" w:rsidP="00592EB5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 w:rsidRPr="005E2808">
        <w:rPr>
          <w:rStyle w:val="FontStyle213"/>
          <w:caps/>
        </w:rPr>
        <w:t>по дисциплине «</w:t>
      </w:r>
      <w:r>
        <w:rPr>
          <w:rStyle w:val="FontStyle213"/>
          <w:caps/>
        </w:rPr>
        <w:t>Таможенное право</w:t>
      </w:r>
      <w:r w:rsidRPr="005E2808">
        <w:rPr>
          <w:rStyle w:val="FontStyle213"/>
          <w:caps/>
        </w:rPr>
        <w:t xml:space="preserve">» </w:t>
      </w:r>
    </w:p>
    <w:p w:rsidR="008977FF" w:rsidRDefault="008977FF" w:rsidP="008977FF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 w:rsidRPr="005E2808">
        <w:rPr>
          <w:rStyle w:val="FontStyle213"/>
          <w:caps/>
        </w:rPr>
        <w:t xml:space="preserve">для </w:t>
      </w:r>
      <w:proofErr w:type="gramStart"/>
      <w:r w:rsidRPr="005E2808">
        <w:rPr>
          <w:rStyle w:val="FontStyle213"/>
          <w:caps/>
        </w:rPr>
        <w:t>обучающихся</w:t>
      </w:r>
      <w:proofErr w:type="gramEnd"/>
      <w:r w:rsidRPr="005E2808">
        <w:rPr>
          <w:rStyle w:val="FontStyle213"/>
          <w:caps/>
        </w:rPr>
        <w:t xml:space="preserve"> заочной формы обучения </w:t>
      </w:r>
    </w:p>
    <w:p w:rsidR="00F344CA" w:rsidRDefault="00F344CA" w:rsidP="008977FF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>
        <w:rPr>
          <w:rStyle w:val="FontStyle213"/>
          <w:caps/>
        </w:rPr>
        <w:t>по специальности</w:t>
      </w:r>
      <w:r w:rsidR="008977FF" w:rsidRPr="005E2808">
        <w:rPr>
          <w:rStyle w:val="FontStyle213"/>
          <w:caps/>
        </w:rPr>
        <w:t xml:space="preserve"> </w:t>
      </w:r>
      <w:r w:rsidR="008977FF">
        <w:rPr>
          <w:rStyle w:val="FontStyle213"/>
          <w:caps/>
        </w:rPr>
        <w:t>40</w:t>
      </w:r>
      <w:r w:rsidR="008977FF" w:rsidRPr="005E2808">
        <w:rPr>
          <w:rStyle w:val="FontStyle213"/>
          <w:caps/>
        </w:rPr>
        <w:t>.0</w:t>
      </w:r>
      <w:r w:rsidRPr="00F344CA">
        <w:rPr>
          <w:rStyle w:val="FontStyle213"/>
          <w:caps/>
        </w:rPr>
        <w:t>5</w:t>
      </w:r>
      <w:r w:rsidR="008977FF" w:rsidRPr="005E2808">
        <w:rPr>
          <w:rStyle w:val="FontStyle213"/>
          <w:caps/>
        </w:rPr>
        <w:t>.0</w:t>
      </w:r>
      <w:r w:rsidRPr="00F344CA">
        <w:rPr>
          <w:rStyle w:val="FontStyle213"/>
          <w:caps/>
        </w:rPr>
        <w:t>2</w:t>
      </w:r>
      <w:r w:rsidR="008977FF" w:rsidRPr="005E2808">
        <w:rPr>
          <w:rStyle w:val="FontStyle213"/>
          <w:caps/>
        </w:rPr>
        <w:t xml:space="preserve"> </w:t>
      </w:r>
    </w:p>
    <w:p w:rsidR="008977FF" w:rsidRPr="00F344CA" w:rsidRDefault="008977FF" w:rsidP="008977FF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 w:rsidRPr="005E2808">
        <w:rPr>
          <w:rStyle w:val="FontStyle213"/>
          <w:caps/>
        </w:rPr>
        <w:t xml:space="preserve"> </w:t>
      </w:r>
      <w:r w:rsidR="00F344CA">
        <w:rPr>
          <w:rStyle w:val="FontStyle213"/>
          <w:caps/>
        </w:rPr>
        <w:t>право</w:t>
      </w:r>
      <w:r w:rsidR="00544D26">
        <w:rPr>
          <w:rStyle w:val="FontStyle213"/>
          <w:caps/>
        </w:rPr>
        <w:t>о</w:t>
      </w:r>
      <w:r w:rsidR="00F344CA">
        <w:rPr>
          <w:rStyle w:val="FontStyle213"/>
          <w:caps/>
        </w:rPr>
        <w:t>хранительная деятельность</w:t>
      </w:r>
    </w:p>
    <w:p w:rsidR="008977FF" w:rsidRPr="005E2808" w:rsidRDefault="00F344CA" w:rsidP="008977FF">
      <w:pPr>
        <w:pStyle w:val="Style23"/>
        <w:keepNext/>
        <w:widowControl/>
        <w:spacing w:line="360" w:lineRule="auto"/>
        <w:ind w:firstLine="0"/>
        <w:jc w:val="center"/>
        <w:rPr>
          <w:rStyle w:val="FontStyle213"/>
          <w:caps/>
        </w:rPr>
      </w:pPr>
      <w:r>
        <w:rPr>
          <w:rStyle w:val="FontStyle213"/>
          <w:caps/>
        </w:rPr>
        <w:t>специализация</w:t>
      </w:r>
      <w:r w:rsidR="008977FF">
        <w:rPr>
          <w:rStyle w:val="FontStyle213"/>
          <w:caps/>
        </w:rPr>
        <w:t xml:space="preserve"> «</w:t>
      </w:r>
      <w:r>
        <w:rPr>
          <w:rStyle w:val="FontStyle213"/>
          <w:caps/>
        </w:rPr>
        <w:t>оперативно-розыскная деятельность</w:t>
      </w:r>
      <w:r w:rsidR="008977FF">
        <w:rPr>
          <w:rStyle w:val="FontStyle213"/>
          <w:caps/>
        </w:rPr>
        <w:t>»</w:t>
      </w:r>
    </w:p>
    <w:p w:rsidR="008977FF" w:rsidRPr="005E2808" w:rsidRDefault="008977FF" w:rsidP="008977FF">
      <w:pPr>
        <w:pStyle w:val="Style23"/>
        <w:keepNext/>
        <w:widowControl/>
        <w:spacing w:line="360" w:lineRule="auto"/>
        <w:ind w:firstLine="0"/>
        <w:rPr>
          <w:rStyle w:val="FontStyle213"/>
        </w:rPr>
      </w:pPr>
    </w:p>
    <w:p w:rsidR="008977FF" w:rsidRPr="005E2808" w:rsidRDefault="0039598E" w:rsidP="008977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977FF" w:rsidRPr="005E2808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Default="008977FF" w:rsidP="008977FF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977FF" w:rsidRDefault="008977FF" w:rsidP="008977FF">
      <w:pPr>
        <w:tabs>
          <w:tab w:val="left" w:pos="51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966D11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F" w:rsidRPr="005E2808" w:rsidRDefault="008977FF" w:rsidP="008977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0A5" w:rsidRPr="008178D7" w:rsidRDefault="008977FF" w:rsidP="008178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808">
        <w:rPr>
          <w:rFonts w:ascii="Times New Roman" w:hAnsi="Times New Roman" w:cs="Times New Roman"/>
          <w:b/>
          <w:sz w:val="24"/>
          <w:szCs w:val="24"/>
        </w:rPr>
        <w:t>Черкесск, 202</w:t>
      </w:r>
      <w:r w:rsidR="00355045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3122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8178D7">
        <w:rPr>
          <w:rFonts w:ascii="Times New Roman" w:hAnsi="Times New Roman" w:cs="Times New Roman"/>
          <w:b/>
          <w:sz w:val="24"/>
          <w:szCs w:val="24"/>
        </w:rPr>
        <w:t>.</w:t>
      </w:r>
    </w:p>
    <w:p w:rsidR="00E910A5" w:rsidRPr="00D232A5" w:rsidRDefault="00E910A5" w:rsidP="00D232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32A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Вопросы к зачету по дисциплине «Таможенное право»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и предмет таможенного права.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Соотношение таможенного права с другими отраслями права.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Субъекты таможенных правоотношений. Понятие таможенного дела.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Принципы таможенного права.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системы таможенного права.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Источники таможенного права.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Таможенное законодательство Таможенного союза и Российской Федерации. 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История создания Евразийского экономического союза. Органы ЕАЭС.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Актуальный состав Таможенного союза. Понятие таможенной территории Таможенного союза. Законодательство Таможенного союза.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таможенных правоотношений и норм.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Внешнеэкономическая деятельность – понятие, субъекты, объекты.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Структура и полномочия таможенных органов Российской Федерации.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товара, перемещение, ввоз, вывоз товаров через таможенную границу.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Таможенные операции – понятие, виды.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принципы перемещения товаров и транспортных средств через границу.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Таможенный контроль как средство осуществления таможенного дела, его принципы.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Формы таможенного контроля. Отличие таможенного контроля от таможенного оформления.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риска. Система управления рисками.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Зоны таможенного контроля – понятие, порядок создания, обозначения, функционирования и ликвидации.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Понятие таможенного осмотра и таможенного досмотра товаров и транспортных средств, их различия. 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Понятие таможенной процедуры, таможенного режима. Виды таможенных процедур.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таможенной процедуры импорта.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таможенной процедуры экспорта.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Виды таможенных деклараций и их назначение.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Декларация на товары – структура, порядок заполнения.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проверки достоверности сведений, заявленных в декларации на товары. Документы, прилагаемые к декларации на товары.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Правовой статус декларанта.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Таможенный представитель – полномочия, порядок присвоения и лишения статуса таможенного представителя. Порядок регистрации в качестве таможенного представителя.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Склад временного хранения – правовой статус, порядок создания и ликвидации, порядок регистрации СВХ.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Единая товарная номенклатура внешнеэкономической деятельности ЕАЭС – понятие, структура, назначение.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Понятие </w:t>
      </w:r>
      <w:proofErr w:type="spellStart"/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таможенно-тарифных</w:t>
      </w:r>
      <w:proofErr w:type="spellEnd"/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мер, их задачи. Виды таможенных платежей.</w:t>
      </w:r>
    </w:p>
    <w:p w:rsidR="008178D7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Понятие таможенной стоимости </w:t>
      </w:r>
      <w:r w:rsidR="008178D7"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товара, порядок ее определения.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Методы определения таможенной стоимости товаров.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Таможенная пошлина – понятие, виды, ставки таможенных пошлин.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Таможенные налоги – объект налогообложения, виды ставок, порядок исчисления.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правила интерпретации ЕТНВЭДЕАЭС.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перемещения товаров для личного пользования физическими лицами через таможенную границу Таможенного союза.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Перемещение товаров отдельными категориями иностранных лиц.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Административная ответственность за правонарушения в таможенной сфере.</w:t>
      </w:r>
    </w:p>
    <w:p w:rsidR="00E910A5" w:rsidRPr="00D232A5" w:rsidRDefault="00E910A5" w:rsidP="00D232A5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32A5">
        <w:rPr>
          <w:rFonts w:ascii="Times New Roman" w:eastAsiaTheme="minorHAnsi" w:hAnsi="Times New Roman" w:cs="Times New Roman"/>
          <w:sz w:val="24"/>
          <w:szCs w:val="24"/>
          <w:lang w:eastAsia="en-US"/>
        </w:rPr>
        <w:t>Уголовная ответственность за правонарушения в таможенной сфере.</w:t>
      </w:r>
    </w:p>
    <w:p w:rsidR="00E910A5" w:rsidRPr="00D232A5" w:rsidRDefault="00E910A5" w:rsidP="00D232A5">
      <w:pPr>
        <w:tabs>
          <w:tab w:val="left" w:pos="284"/>
        </w:tabs>
        <w:spacing w:after="0" w:line="360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178D7" w:rsidRPr="00D232A5" w:rsidRDefault="008178D7" w:rsidP="00D232A5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32A5"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ОЦЕНИВАНИЯ ОТВЕТА ОБУЧАЮЩЕГОСЯ</w:t>
      </w:r>
    </w:p>
    <w:p w:rsidR="008178D7" w:rsidRPr="00D232A5" w:rsidRDefault="008178D7" w:rsidP="00D232A5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2A5">
        <w:rPr>
          <w:rFonts w:ascii="Times New Roman" w:hAnsi="Times New Roman" w:cs="Times New Roman"/>
          <w:b/>
          <w:sz w:val="24"/>
          <w:szCs w:val="24"/>
          <w:u w:val="single"/>
        </w:rPr>
        <w:t>НА ЗАЧЕТЕ</w:t>
      </w:r>
      <w:r w:rsidR="00491E54" w:rsidRPr="003550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D232A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178D7" w:rsidRPr="00D232A5" w:rsidRDefault="008178D7" w:rsidP="00D232A5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2A5">
        <w:rPr>
          <w:rFonts w:ascii="Times New Roman" w:hAnsi="Times New Roman" w:cs="Times New Roman"/>
          <w:sz w:val="24"/>
          <w:szCs w:val="24"/>
        </w:rPr>
        <w:t xml:space="preserve">-оценка  </w:t>
      </w:r>
      <w:r w:rsidRPr="00D232A5">
        <w:rPr>
          <w:rFonts w:ascii="Times New Roman" w:hAnsi="Times New Roman" w:cs="Times New Roman"/>
          <w:b/>
          <w:i/>
          <w:sz w:val="24"/>
          <w:szCs w:val="24"/>
        </w:rPr>
        <w:t>«зачтено»</w:t>
      </w:r>
      <w:r w:rsidRPr="00D232A5">
        <w:rPr>
          <w:rFonts w:ascii="Times New Roman" w:hAnsi="Times New Roman" w:cs="Times New Roman"/>
          <w:sz w:val="24"/>
          <w:szCs w:val="24"/>
        </w:rPr>
        <w:t xml:space="preserve">  выставляется  обучающемуся,  если  ответ  полный  и  правильный  на основании  изученных  теорий;  материал  изложен  в  определенной  логической последовательности,  литературным  языком  с  правильным  и  свободным  владением юридической  терминологией;  ответ  самостоятельный,  при  этом  допущены  две-три несущественные ошибки, исправленные по требованию преподавателя; </w:t>
      </w:r>
    </w:p>
    <w:p w:rsidR="008178D7" w:rsidRPr="00D232A5" w:rsidRDefault="008178D7" w:rsidP="00D232A5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8D7" w:rsidRPr="00D232A5" w:rsidRDefault="008178D7" w:rsidP="00D232A5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2A5">
        <w:rPr>
          <w:rFonts w:ascii="Times New Roman" w:hAnsi="Times New Roman" w:cs="Times New Roman"/>
          <w:sz w:val="24"/>
          <w:szCs w:val="24"/>
        </w:rPr>
        <w:t xml:space="preserve">-оценка  </w:t>
      </w:r>
      <w:r w:rsidRPr="00D232A5">
        <w:rPr>
          <w:rFonts w:ascii="Times New Roman" w:hAnsi="Times New Roman" w:cs="Times New Roman"/>
          <w:b/>
          <w:i/>
          <w:sz w:val="24"/>
          <w:szCs w:val="24"/>
        </w:rPr>
        <w:t>«не  зачтено»</w:t>
      </w:r>
      <w:r w:rsidRPr="00D232A5">
        <w:rPr>
          <w:rFonts w:ascii="Times New Roman" w:hAnsi="Times New Roman" w:cs="Times New Roman"/>
          <w:sz w:val="24"/>
          <w:szCs w:val="24"/>
        </w:rPr>
        <w:t xml:space="preserve">  выставляется  </w:t>
      </w:r>
      <w:proofErr w:type="gramStart"/>
      <w:r w:rsidRPr="00D232A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232A5">
        <w:rPr>
          <w:rFonts w:ascii="Times New Roman" w:hAnsi="Times New Roman" w:cs="Times New Roman"/>
          <w:sz w:val="24"/>
          <w:szCs w:val="24"/>
        </w:rPr>
        <w:t xml:space="preserve">,  если  при  ответе  обнаружено непонимание  обучающимся  основного  содержания  учебного  материала  или  допущены существенные  ошибки,  которые  обучающийся  не  может  исправить  при  наводящих вопросах преподавателя. </w:t>
      </w:r>
    </w:p>
    <w:p w:rsidR="008178D7" w:rsidRPr="00E910A5" w:rsidRDefault="008178D7" w:rsidP="00E910A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232A5" w:rsidRPr="00355045" w:rsidRDefault="00D232A5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2A5" w:rsidRPr="00355045" w:rsidRDefault="00D232A5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2A5" w:rsidRPr="00355045" w:rsidRDefault="00D232A5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2A5" w:rsidRPr="00355045" w:rsidRDefault="00D232A5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2A5" w:rsidRPr="00355045" w:rsidRDefault="00D232A5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2A5" w:rsidRPr="00355045" w:rsidRDefault="00D232A5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E54" w:rsidRPr="00491E54" w:rsidRDefault="00491E54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E54">
        <w:rPr>
          <w:rFonts w:ascii="Times New Roman" w:hAnsi="Times New Roman" w:cs="Times New Roman"/>
          <w:b/>
          <w:sz w:val="24"/>
          <w:szCs w:val="24"/>
        </w:rPr>
        <w:lastRenderedPageBreak/>
        <w:t>Перечень основной и дополнительной учебной литературы</w:t>
      </w:r>
    </w:p>
    <w:p w:rsidR="00491E54" w:rsidRPr="00491E54" w:rsidRDefault="00491E54" w:rsidP="00491E54">
      <w:pPr>
        <w:pStyle w:val="a6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8F9FA"/>
        </w:rPr>
      </w:pPr>
      <w:r w:rsidRPr="00491E54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8F9FA"/>
        </w:rPr>
        <w:t>Основная литература: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</w:p>
    <w:p w:rsidR="00491E54" w:rsidRPr="00491E54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1. Таможенное право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учебник / Д. В.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Чермянинов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. — Саратов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Ай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Пи Ар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Медиа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, 2019. — 438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c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. — ISBN 978-5-4497-0055-1. — Текст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5" w:history="1">
        <w:r w:rsidRPr="00491E54">
          <w:rPr>
            <w:rStyle w:val="a5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https://www.iprbookshop.ru/84399.html</w:t>
        </w:r>
      </w:hyperlink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 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</w:p>
    <w:p w:rsidR="00491E54" w:rsidRPr="00491E54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2. Таможенное право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учебник для студентов вузов, обучающихся по специальностям «Юриспруденция» и «Таможенное дело» / Н. Д.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Эриашвили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, М. М. Рассолов, И. Б.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Кардашова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[и др.] ; под редакцией М. М. Рассолов, Н. Д.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Эриашвили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. — 5-е изд. — Москва : ЮНИТИ-ДАНА, 2017. — 463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c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. — ISBN 978-5-238-01752-5. — Текст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6" w:history="1">
        <w:r w:rsidRPr="00491E54">
          <w:rPr>
            <w:rStyle w:val="a5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https://www.iprbookshop.ru/71114.html</w:t>
        </w:r>
      </w:hyperlink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</w:p>
    <w:p w:rsidR="00491E54" w:rsidRPr="00491E54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3. Таможенное право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учебное пособие для студентов вузов, обучающихся по специальности «Юриспруденция» / И. Ш.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Килясханов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, И. Б.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Кардашова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, С. Н. Бочаров. — 4-е изд. — Москва : ЮНИТИ-ДАНА, 2017. — 223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c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. — ISBN 978-5-238-01840-9. — Текст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7" w:history="1">
        <w:r w:rsidRPr="00491E54">
          <w:rPr>
            <w:rStyle w:val="a5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https://www.iprbookshop.ru/71063.html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 </w:t>
      </w: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ab/>
        <w:t xml:space="preserve"> 4. Административно-правовой механизм обеспечения информационной безопасности таможенных органов Российской Федерации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монография / Е. С.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Недосекова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. — Москва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Российская таможенная академия, 2013. — 120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c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. — ISBN 978-5-9590-0396-8. — Текст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8" w:history="1">
        <w:r w:rsidRPr="00491E54">
          <w:rPr>
            <w:rStyle w:val="a5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https://www.iprbookshop.ru/69682.html</w:t>
        </w:r>
      </w:hyperlink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91E54" w:rsidRPr="00491E54" w:rsidRDefault="00491E54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E54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       5.Административно-деликтное производство по делам о нарушении таможенных правил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монография / О. В.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>Гречкина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</w:rPr>
        <w:t>, С. А. Ческидова. — Москва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Российская таможенная академия, 2018. — 144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>c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</w:rPr>
        <w:t>. — ISBN 978-5-9590-1010-2. — Текст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9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https://www.iprbookshop.ru/93168.html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</w:p>
    <w:p w:rsidR="00491E54" w:rsidRPr="00491E54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6. Административно-правовое регулирование таможенного контроля после выпуска товаров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монография / А. Н. Шашкина. — Москва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Российская таможенная академия, 2018. — 84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c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. — ISBN 978-5-9590-1004-1. — Текст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0" w:history="1">
        <w:r w:rsidRPr="00491E54">
          <w:rPr>
            <w:rStyle w:val="a5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https://www.iprbookshop.ru/93169.html</w:t>
        </w:r>
      </w:hyperlink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 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</w:t>
      </w:r>
    </w:p>
    <w:p w:rsidR="00491E54" w:rsidRPr="00491E54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</w:rPr>
        <w:t>7. Таможенное право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учебное пособие / Н. Н.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>Косаренко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</w:rPr>
        <w:t>. — Саратов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Вузовское образование, 2012. — 152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>c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</w:rPr>
        <w:t>. — Текст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электронный // Цифровой образовательный ресурс IPR SMART : [сайт]. — URL: </w:t>
      </w:r>
      <w:hyperlink r:id="rId11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https://www.iprbookshop.ru/9547.html</w:t>
        </w:r>
      </w:hyperlink>
      <w:r w:rsidRPr="00491E54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:rsidR="00491E54" w:rsidRPr="00355045" w:rsidRDefault="00491E54" w:rsidP="00491E54">
      <w:pPr>
        <w:pStyle w:val="a6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 </w:t>
      </w: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ab/>
      </w:r>
    </w:p>
    <w:p w:rsidR="00491E54" w:rsidRPr="00491E54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8. Курс по таможенному праву /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.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— Новосибирск : Сибирское университетское издательство,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Норматика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, 2016. — 119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c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. — ISBN 978-5-4374-0412-6. — Текст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2" w:history="1">
        <w:r w:rsidRPr="00491E54">
          <w:rPr>
            <w:rStyle w:val="a5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https://www.iprbookshop.ru/65243.html</w:t>
        </w:r>
      </w:hyperlink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 </w:t>
      </w:r>
    </w:p>
    <w:p w:rsidR="00491E54" w:rsidRPr="00355045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</w:pPr>
    </w:p>
    <w:p w:rsidR="00491E54" w:rsidRPr="00491E54" w:rsidRDefault="00491E54" w:rsidP="00491E5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`9. История таможенного дела и таможенной политики России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справочное пособие / составители Н. А. Беляева, В. Г.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Балковая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. — Владивосток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Владивостокский филиал Российской таможенной академии, 2008. — 120 </w:t>
      </w:r>
      <w:proofErr w:type="spell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c</w:t>
      </w:r>
      <w:proofErr w:type="spell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. — ISBN 978-5-9590-0492-7. — </w:t>
      </w:r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lastRenderedPageBreak/>
        <w:t>Текст</w:t>
      </w:r>
      <w:proofErr w:type="gramStart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3" w:history="1">
        <w:r w:rsidRPr="00491E54">
          <w:rPr>
            <w:rStyle w:val="a5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https://www.iprbookshop.ru/25752.html</w:t>
        </w:r>
      </w:hyperlink>
      <w:r w:rsidRPr="00491E54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 xml:space="preserve">  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91E54" w:rsidRPr="00491E54" w:rsidRDefault="00491E54" w:rsidP="00491E5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E54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«Интернет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Конституционного Суда РФ </w:t>
      </w:r>
      <w:hyperlink r:id="rId14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http://www.ksrf.ru</w:t>
        </w:r>
      </w:hyperlink>
      <w:r w:rsidRPr="00491E54">
        <w:rPr>
          <w:rFonts w:ascii="Times New Roman" w:hAnsi="Times New Roman" w:cs="Times New Roman"/>
          <w:sz w:val="24"/>
          <w:szCs w:val="24"/>
        </w:rPr>
        <w:t>/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«Консультант плюс» </w:t>
      </w:r>
      <w:hyperlink r:id="rId15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http://www.consultant.ru/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«Гарант» </w:t>
      </w:r>
      <w:hyperlink r:id="rId16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газеты </w:t>
      </w:r>
      <w:hyperlink r:id="rId17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www.rg.ru</w:t>
        </w:r>
      </w:hyperlink>
      <w:r w:rsidRPr="00491E54">
        <w:rPr>
          <w:rFonts w:ascii="Times New Roman" w:hAnsi="Times New Roman" w:cs="Times New Roman"/>
          <w:sz w:val="24"/>
          <w:szCs w:val="24"/>
        </w:rPr>
        <w:t>/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Собрание законодательства РФ </w:t>
      </w:r>
      <w:hyperlink r:id="rId18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http://www.szrf.ru/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государственной библиотеки им. В.И. Ленина  </w:t>
      </w:r>
      <w:hyperlink r:id="rId19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www.rsl.ru</w:t>
        </w:r>
      </w:hyperlink>
      <w:r w:rsidRPr="00491E54">
        <w:rPr>
          <w:rFonts w:ascii="Times New Roman" w:hAnsi="Times New Roman" w:cs="Times New Roman"/>
          <w:sz w:val="24"/>
          <w:szCs w:val="24"/>
        </w:rPr>
        <w:t>/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>Официальный сайт издательства «</w:t>
      </w:r>
      <w:proofErr w:type="spellStart"/>
      <w:r w:rsidRPr="00491E5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91E54">
        <w:rPr>
          <w:rFonts w:ascii="Times New Roman" w:hAnsi="Times New Roman" w:cs="Times New Roman"/>
          <w:sz w:val="24"/>
          <w:szCs w:val="24"/>
        </w:rPr>
        <w:t xml:space="preserve">» </w:t>
      </w:r>
      <w:hyperlink r:id="rId20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http://www.urait.ru/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>Официальный сайт издательства «Спутник плюс» http://www.sputnikplus.ru/</w:t>
      </w:r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издательства «СПАРК» </w:t>
      </w:r>
      <w:hyperlink r:id="rId21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http://www.phspark.ru/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>Официальный сайт книжного магазина «</w:t>
      </w:r>
      <w:proofErr w:type="spellStart"/>
      <w:r w:rsidRPr="00491E54">
        <w:rPr>
          <w:rFonts w:ascii="Times New Roman" w:hAnsi="Times New Roman" w:cs="Times New Roman"/>
          <w:sz w:val="24"/>
          <w:szCs w:val="24"/>
        </w:rPr>
        <w:t>Библио-глобус</w:t>
      </w:r>
      <w:proofErr w:type="spellEnd"/>
      <w:r w:rsidRPr="00491E54">
        <w:rPr>
          <w:rFonts w:ascii="Times New Roman" w:hAnsi="Times New Roman" w:cs="Times New Roman"/>
          <w:sz w:val="24"/>
          <w:szCs w:val="24"/>
        </w:rPr>
        <w:t xml:space="preserve">» </w:t>
      </w:r>
      <w:hyperlink r:id="rId22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http://www.biblio-globus.ru/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книжного магазина «Москва» </w:t>
      </w:r>
      <w:hyperlink r:id="rId23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http://www.moscowbooks.ru/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Московского государственного университета им. М.В.  Ломоносова </w:t>
      </w:r>
      <w:hyperlink r:id="rId24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http://www.msu.ru/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1E54">
        <w:rPr>
          <w:rFonts w:ascii="Times New Roman" w:hAnsi="Times New Roman" w:cs="Times New Roman"/>
          <w:sz w:val="24"/>
          <w:szCs w:val="24"/>
        </w:rPr>
        <w:t xml:space="preserve">Официальный сайт Московской юридической академии им. О.Е. </w:t>
      </w:r>
      <w:proofErr w:type="spellStart"/>
      <w:r w:rsidRPr="00491E54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491E54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491E54">
          <w:rPr>
            <w:rStyle w:val="a5"/>
            <w:rFonts w:ascii="Times New Roman" w:hAnsi="Times New Roman" w:cs="Times New Roman"/>
            <w:sz w:val="24"/>
            <w:szCs w:val="24"/>
          </w:rPr>
          <w:t>http://www.msal.ru/</w:t>
        </w:r>
      </w:hyperlink>
    </w:p>
    <w:p w:rsidR="00491E54" w:rsidRPr="00491E54" w:rsidRDefault="00491E54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910A5" w:rsidRPr="00491E54" w:rsidRDefault="00E910A5" w:rsidP="00491E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E910A5" w:rsidRPr="00491E54" w:rsidSect="00C2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6F7C"/>
    <w:multiLevelType w:val="hybridMultilevel"/>
    <w:tmpl w:val="6F5217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00CC0"/>
    <w:multiLevelType w:val="hybridMultilevel"/>
    <w:tmpl w:val="918C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148A"/>
    <w:multiLevelType w:val="hybridMultilevel"/>
    <w:tmpl w:val="69F65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F38C2"/>
    <w:multiLevelType w:val="hybridMultilevel"/>
    <w:tmpl w:val="918C3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B2F47"/>
    <w:multiLevelType w:val="multilevel"/>
    <w:tmpl w:val="CD247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850E3D"/>
    <w:multiLevelType w:val="hybridMultilevel"/>
    <w:tmpl w:val="69CA0BB6"/>
    <w:lvl w:ilvl="0" w:tplc="B6A0CA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39A"/>
    <w:rsid w:val="0004093D"/>
    <w:rsid w:val="00165DC1"/>
    <w:rsid w:val="00355045"/>
    <w:rsid w:val="0039598E"/>
    <w:rsid w:val="00491E54"/>
    <w:rsid w:val="0050339A"/>
    <w:rsid w:val="00544D26"/>
    <w:rsid w:val="00592EB5"/>
    <w:rsid w:val="0071413A"/>
    <w:rsid w:val="008178D7"/>
    <w:rsid w:val="008977FF"/>
    <w:rsid w:val="00AB4D16"/>
    <w:rsid w:val="00BF180B"/>
    <w:rsid w:val="00C20121"/>
    <w:rsid w:val="00D232A5"/>
    <w:rsid w:val="00E910A5"/>
    <w:rsid w:val="00F3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E910A5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E910A5"/>
    <w:pPr>
      <w:widowControl w:val="0"/>
      <w:shd w:val="clear" w:color="auto" w:fill="FFFFFF"/>
      <w:spacing w:before="60" w:after="0" w:line="274" w:lineRule="exact"/>
    </w:pPr>
  </w:style>
  <w:style w:type="paragraph" w:styleId="a3">
    <w:name w:val="List Paragraph"/>
    <w:basedOn w:val="a"/>
    <w:link w:val="a4"/>
    <w:uiPriority w:val="99"/>
    <w:qFormat/>
    <w:rsid w:val="00E910A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unhideWhenUsed/>
    <w:rsid w:val="00E910A5"/>
    <w:rPr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E910A5"/>
    <w:rPr>
      <w:rFonts w:ascii="Calibri" w:eastAsia="Calibri" w:hAnsi="Calibri" w:cs="Times New Roman"/>
      <w:lang w:eastAsia="en-US"/>
    </w:rPr>
  </w:style>
  <w:style w:type="paragraph" w:customStyle="1" w:styleId="xmsonormalmailrucssattributepostfixmailrucssattributepostfix">
    <w:name w:val="x_msonormal_mailru_css_attribute_postfix_mailru_css_attribute_postfix"/>
    <w:basedOn w:val="a"/>
    <w:rsid w:val="00E9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8977F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8977FF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No Spacing"/>
    <w:link w:val="a7"/>
    <w:uiPriority w:val="1"/>
    <w:qFormat/>
    <w:rsid w:val="008178D7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17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69682.html" TargetMode="External"/><Relationship Id="rId13" Type="http://schemas.openxmlformats.org/officeDocument/2006/relationships/hyperlink" Target="https://www.iprbookshop.ru/25752.html" TargetMode="External"/><Relationship Id="rId18" Type="http://schemas.openxmlformats.org/officeDocument/2006/relationships/hyperlink" Target="http://www.szrf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hspark.ru/" TargetMode="External"/><Relationship Id="rId7" Type="http://schemas.openxmlformats.org/officeDocument/2006/relationships/hyperlink" Target="https://www.iprbookshop.ru/71063.html" TargetMode="External"/><Relationship Id="rId12" Type="http://schemas.openxmlformats.org/officeDocument/2006/relationships/hyperlink" Target="https://www.iprbookshop.ru/65243.html" TargetMode="External"/><Relationship Id="rId17" Type="http://schemas.openxmlformats.org/officeDocument/2006/relationships/hyperlink" Target="http://www.rg.ru/" TargetMode="External"/><Relationship Id="rId25" Type="http://schemas.openxmlformats.org/officeDocument/2006/relationships/hyperlink" Target="http://www.ms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" TargetMode="External"/><Relationship Id="rId20" Type="http://schemas.openxmlformats.org/officeDocument/2006/relationships/hyperlink" Target="http://www.urai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71114.html" TargetMode="External"/><Relationship Id="rId11" Type="http://schemas.openxmlformats.org/officeDocument/2006/relationships/hyperlink" Target="https://www.iprbookshop.ru/9547.html" TargetMode="External"/><Relationship Id="rId24" Type="http://schemas.openxmlformats.org/officeDocument/2006/relationships/hyperlink" Target="http://www.msu.ru/" TargetMode="External"/><Relationship Id="rId5" Type="http://schemas.openxmlformats.org/officeDocument/2006/relationships/hyperlink" Target="https://www.iprbookshop.ru/84399.html" TargetMode="External"/><Relationship Id="rId15" Type="http://schemas.openxmlformats.org/officeDocument/2006/relationships/hyperlink" Target="http://www.consultant.ru/" TargetMode="External"/><Relationship Id="rId23" Type="http://schemas.openxmlformats.org/officeDocument/2006/relationships/hyperlink" Target="http://www.moscowbooks.ru/" TargetMode="External"/><Relationship Id="rId10" Type="http://schemas.openxmlformats.org/officeDocument/2006/relationships/hyperlink" Target="https://www.iprbookshop.ru/93169.html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93168.html" TargetMode="External"/><Relationship Id="rId14" Type="http://schemas.openxmlformats.org/officeDocument/2006/relationships/hyperlink" Target="http://www.ksrf.ru/" TargetMode="External"/><Relationship Id="rId22" Type="http://schemas.openxmlformats.org/officeDocument/2006/relationships/hyperlink" Target="http://www.biblio-globus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2022-09-20T14:42:00Z</dcterms:created>
  <dcterms:modified xsi:type="dcterms:W3CDTF">2026-02-27T14:29:00Z</dcterms:modified>
</cp:coreProperties>
</file>