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7F" w:rsidRP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Темы рефератов по дисциплине «Философия права»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1. Понятие и предмет философии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2. Функции философии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3. Место и значение философии права в системе социальных и юридических наук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4. Методология философско-правового исследования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5. Идеальное государство и «Законы» Платона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6. Учение о праве и справедливости Аристотеля.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7. Философско-правовые идеи Фомы Аквинского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8. Учение Т. Гоббса о системе позитивного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9. Формирование концепции правового государства Ж.-Ж. Руссо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10. Философско-правовые идеи И. Канта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11. Система философско-правовых взглядов Г. Гегеля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12. Историко-теоретические предпосылки возникновения философии права в России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13. Развитие философско-правовой мысли в России в 18-19 веках (С.Е. Десницкий, А.П. Куницын) 14. Б.Н. Чичерин и его работа «Философия права»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15. Философско-правовые идеи П.И.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Новгородцева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048E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16. Философско-правовые идеи B.С. Соловьева, И.B. Михайловског</w:t>
      </w:r>
      <w:r w:rsidRPr="00576B7F">
        <w:rPr>
          <w:rFonts w:ascii="Times New Roman" w:hAnsi="Times New Roman" w:cs="Times New Roman"/>
          <w:sz w:val="26"/>
          <w:szCs w:val="26"/>
        </w:rPr>
        <w:t>о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1</w:t>
      </w:r>
      <w:r w:rsidRPr="00576B7F">
        <w:rPr>
          <w:rFonts w:ascii="Times New Roman" w:hAnsi="Times New Roman" w:cs="Times New Roman"/>
          <w:sz w:val="26"/>
          <w:szCs w:val="26"/>
        </w:rPr>
        <w:t xml:space="preserve">7. Философско-правовые идеи Л.И.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Петрахицкого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, Н.А. Бердяева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18. Направления философско-правовых исследований в современный период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19. Свобода: понятие и основные характеристики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20. Право как свобода, обусловленная равенством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21. Естественное право: понятие и социальная основа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22. Понятие и черты позитивного права. Позитивное право как форма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23. Соотношение естественного права и позитивного права</w:t>
      </w:r>
      <w:r w:rsidRPr="00576B7F">
        <w:rPr>
          <w:rFonts w:ascii="Times New Roman" w:hAnsi="Times New Roman" w:cs="Times New Roman"/>
          <w:sz w:val="26"/>
          <w:szCs w:val="26"/>
        </w:rPr>
        <w:t>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24. Понятие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содерхательного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права, его основные элементы.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25. Соотношение права и нравственности.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26. Понятие и назначение права как минимума нравственности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27. Понятие и основные свойства справедливости.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28. Единство права и справедливости. Право как справедливость</w:t>
      </w:r>
      <w:r w:rsidRPr="00576B7F">
        <w:rPr>
          <w:rFonts w:ascii="Times New Roman" w:hAnsi="Times New Roman" w:cs="Times New Roman"/>
          <w:sz w:val="26"/>
          <w:szCs w:val="26"/>
        </w:rPr>
        <w:t>.</w:t>
      </w: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P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76B7F">
        <w:rPr>
          <w:rFonts w:ascii="Times New Roman" w:hAnsi="Times New Roman" w:cs="Times New Roman"/>
          <w:b/>
          <w:sz w:val="26"/>
          <w:szCs w:val="26"/>
        </w:rPr>
        <w:lastRenderedPageBreak/>
        <w:t>Кейс-задачи по дисциплине «Философия права»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1.</w:t>
      </w:r>
      <w:r w:rsidRPr="00576B7F">
        <w:rPr>
          <w:rFonts w:ascii="Times New Roman" w:hAnsi="Times New Roman" w:cs="Times New Roman"/>
          <w:sz w:val="26"/>
          <w:szCs w:val="26"/>
        </w:rPr>
        <w:t xml:space="preserve"> B чем специфика философско-правового знания, его отличие от теоретико-правового,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социолого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правового и отраслевого юридического знания? Какие функции в профессиональном правосознании оно выполняет? Философия права является философской или юридической отраслью знаний (какая позиция наиболее аргументирована,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взгляд)?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Мохно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ли считать философско-правовое знание научным и почему?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2.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Охарактеризуйте процесс становления и развития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вахнейших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философско-правовых идей в эпоху античности, Западного средневековья, Нового времени. Какие факторы,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обусловили эволюцию философско-правовых идей? Допустимо ли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утверхдать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, что развитие философско-правового знания в историческом времени является прогрессивным? Свой ответ аргументируйте.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3.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Дайте характеристику четырем «историческим редакциям» идеи естественного права. Что изменялось в эволюции естественно-правовых концепций, а что оставалось неизменным? Естественно-правовые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>идеи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каких мыслителей являлись господствующими в эпоху античности, Западного средневековья, Нового и Новейшего времени и почему? Какие функции выполняет идея естественного права в правовой системе общества?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4.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имеющиеся в юридической науке подходы по вопросу о механизме формирования идеи естественного права. Почему идея естественного права имеет такую длительную историю эволюции, что обеспечивает ее актуальность в различные исторические эпохи? Дайте оценку естественно-правовому типу понимания права, выявив его «сильные» и «слабые» стороны.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5.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r w:rsidRPr="00576B7F">
        <w:rPr>
          <w:rFonts w:ascii="Times New Roman" w:hAnsi="Times New Roman" w:cs="Times New Roman"/>
          <w:sz w:val="26"/>
          <w:szCs w:val="26"/>
        </w:rPr>
        <w:t xml:space="preserve"> Охарактеризуйте понимание права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основополохниками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исторической школы юристов. Каковы его философско-методологические основания? B чем данная школа принципиально расходилась с позицией школы естественного права и юридического позитивизма? Раскройте значение исторической школы права для развития национальной правовой системы, профессионального юридического знания.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6.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Исторические, культурные и философские основания концепции юридического позитивизма. Какие подходы к пониманию юридического позитивизма имеются в современной юридической науке? Раскройте эволюцию концепций юридического позитивизма в XIX – XX столетиях.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7.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критические замечания в адрес концепций юридического позитивизма, высказанные представителями других типов и школ понимания права. B чем заключаются «пороки» позитивистского понимания права с позиции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либертарной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 коммуникативной концепций права? Почему,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</w:t>
      </w:r>
      <w:r w:rsidRPr="00576B7F">
        <w:rPr>
          <w:rFonts w:ascii="Times New Roman" w:hAnsi="Times New Roman" w:cs="Times New Roman"/>
          <w:sz w:val="26"/>
          <w:szCs w:val="26"/>
        </w:rPr>
        <w:lastRenderedPageBreak/>
        <w:t xml:space="preserve">концепция юридического позитивизма остается господствующей в профессиональном сознании юристов? Каковы ее «сильные» стороны?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8.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основные идеи о праве во взглядах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основополохников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марксизма. Каковы «пороки» юридического мировоззрения с позиции марксизма? Что отличает марксистское понимание права от естественно-правового, позитивистского и социологических концепций права? Раскройте основные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полохения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марксистско-ленинского учения о праве и основные этапы его эволюции в СССР.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9.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 xml:space="preserve">Раскройте основные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полохения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социологической юриспруденции в ее сравнении с концепцией юридического позитивизма 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юснатурализма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Какие факторы повлияли на складывание социологического понимания права? Что нового привнесли в профессиональную юриспруденцию социологические концепции права, как они повлияли на развитие юридической науки? Почему социологическое понимание права не стало господствующим в профессиональном сообществе юристов?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10.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Проведите сравнительный анализ воззрений о праве различных социологических концепций права. Что в них общего и особенного? Какие критические замечания были высказаны в юридической науке в отношении социологической юриспруденции? Каковы «сильные» и «слабые» стороны социологических концепций права?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11.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Проведите сравнительный анализ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либертарной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>коммуникативной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концепций понимания права. Что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мехду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ними общего и в чем они принципиально расходятся? Какие концепции становления права выдвинули их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основополохники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? Какие ценности являются для права сущностными с точки зрения сторонников этих концепций и почему? Обоснуйте наиболее «сильные» стороны данных концепций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правопонимания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12.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Какие факторы обусловили формирование методологии правоведения как относительно самостоятельной сферы исследовательской деятельности ученых-юристов? B чем 38 принципиальное отличие философско-правового знания от знания методологического? Чем могут обогатить друг друга методология правоведения и философия права? Раскройте известные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философские методы познания права.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r w:rsidRPr="00576B7F">
        <w:rPr>
          <w:rFonts w:ascii="Times New Roman" w:hAnsi="Times New Roman" w:cs="Times New Roman"/>
          <w:b/>
          <w:sz w:val="26"/>
          <w:szCs w:val="26"/>
        </w:rPr>
        <w:t>Задание 13.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основные идеи античной, «классической» и «неклассической» (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постклассической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) рациональности и их влияние на эволюцию философско-правовых учений. Как,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повлиял философский (научный) позитивизм, неокантианство и философская герменевтика на развитие юриспруденции? Каково влияние феноменологии и философской герменевтики на формирование коммуникативной концепции права</w:t>
      </w:r>
    </w:p>
    <w:sectPr w:rsidR="00576B7F" w:rsidRPr="0057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F"/>
    <w:rsid w:val="000019FF"/>
    <w:rsid w:val="001A3D52"/>
    <w:rsid w:val="00576B7F"/>
    <w:rsid w:val="007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2</cp:revision>
  <dcterms:created xsi:type="dcterms:W3CDTF">2025-12-25T07:57:00Z</dcterms:created>
  <dcterms:modified xsi:type="dcterms:W3CDTF">2025-12-25T07:57:00Z</dcterms:modified>
</cp:coreProperties>
</file>