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08C" w:rsidRPr="00C379BA" w:rsidRDefault="00C379BA" w:rsidP="00C379BA">
      <w:pPr>
        <w:pStyle w:val="a3"/>
        <w:jc w:val="center"/>
        <w:rPr>
          <w:rFonts w:ascii="Times New Roman" w:hAnsi="Times New Roman" w:cs="Times New Roman"/>
          <w:sz w:val="28"/>
          <w:szCs w:val="28"/>
        </w:rPr>
      </w:pPr>
      <w:r w:rsidRPr="00C379BA">
        <w:rPr>
          <w:rFonts w:ascii="Times New Roman" w:hAnsi="Times New Roman" w:cs="Times New Roman"/>
          <w:sz w:val="28"/>
          <w:szCs w:val="28"/>
        </w:rPr>
        <w:t>ФЕДЕРАЛЬНОЕ ГОСУДАРСТВЕННОЕ БЮДЖЕТНОЕ</w:t>
      </w:r>
    </w:p>
    <w:p w:rsidR="00A8408C" w:rsidRPr="00C379BA" w:rsidRDefault="00C379BA" w:rsidP="00C379BA">
      <w:pPr>
        <w:pStyle w:val="a3"/>
        <w:jc w:val="center"/>
        <w:rPr>
          <w:rFonts w:ascii="Times New Roman" w:hAnsi="Times New Roman" w:cs="Times New Roman"/>
          <w:sz w:val="28"/>
          <w:szCs w:val="28"/>
        </w:rPr>
      </w:pPr>
      <w:r w:rsidRPr="00C379BA">
        <w:rPr>
          <w:rFonts w:ascii="Times New Roman" w:hAnsi="Times New Roman" w:cs="Times New Roman"/>
          <w:sz w:val="28"/>
          <w:szCs w:val="28"/>
        </w:rPr>
        <w:t>ОБРАЗОВАТЕЛЬНОЕ УЧРЕЖДЕНИЕ ВЫСШЕГО ОБРАЗОВАНИЯ</w:t>
      </w:r>
    </w:p>
    <w:p w:rsidR="00A8408C" w:rsidRPr="00C379BA" w:rsidRDefault="00C379BA" w:rsidP="00C379BA">
      <w:pPr>
        <w:pStyle w:val="a3"/>
        <w:jc w:val="center"/>
        <w:rPr>
          <w:rFonts w:ascii="Times New Roman" w:hAnsi="Times New Roman" w:cs="Times New Roman"/>
          <w:sz w:val="28"/>
          <w:szCs w:val="28"/>
        </w:rPr>
      </w:pPr>
      <w:r w:rsidRPr="00C379BA">
        <w:rPr>
          <w:rFonts w:ascii="Times New Roman" w:hAnsi="Times New Roman" w:cs="Times New Roman"/>
          <w:sz w:val="28"/>
          <w:szCs w:val="28"/>
        </w:rPr>
        <w:t>СЕВЕРО - КАВКАЗСКАЯ ГОСУДАРСТВЕННАЯ</w:t>
      </w:r>
    </w:p>
    <w:p w:rsidR="00A8408C" w:rsidRPr="00C379BA" w:rsidRDefault="00C379BA" w:rsidP="00C379BA">
      <w:pPr>
        <w:pStyle w:val="a3"/>
        <w:jc w:val="center"/>
        <w:rPr>
          <w:rFonts w:ascii="Times New Roman" w:hAnsi="Times New Roman" w:cs="Times New Roman"/>
          <w:sz w:val="28"/>
          <w:szCs w:val="28"/>
        </w:rPr>
      </w:pPr>
      <w:r w:rsidRPr="00C379BA">
        <w:rPr>
          <w:rFonts w:ascii="Times New Roman" w:hAnsi="Times New Roman" w:cs="Times New Roman"/>
          <w:sz w:val="28"/>
          <w:szCs w:val="28"/>
        </w:rPr>
        <w:t>АКАДЕМИЯ</w:t>
      </w: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70411B" w:rsidRPr="00C379BA" w:rsidRDefault="0070411B" w:rsidP="0070411B">
      <w:pPr>
        <w:pStyle w:val="a3"/>
        <w:jc w:val="center"/>
        <w:rPr>
          <w:rFonts w:ascii="Times New Roman" w:hAnsi="Times New Roman" w:cs="Times New Roman"/>
          <w:sz w:val="28"/>
          <w:szCs w:val="28"/>
        </w:rPr>
      </w:pPr>
      <w:r w:rsidRPr="00C379BA">
        <w:rPr>
          <w:rFonts w:ascii="Times New Roman" w:hAnsi="Times New Roman" w:cs="Times New Roman"/>
          <w:sz w:val="28"/>
          <w:szCs w:val="28"/>
        </w:rPr>
        <w:t xml:space="preserve">КАФЕДРА </w:t>
      </w:r>
      <w:r>
        <w:rPr>
          <w:rFonts w:ascii="Times New Roman" w:hAnsi="Times New Roman" w:cs="Times New Roman"/>
          <w:sz w:val="28"/>
          <w:szCs w:val="28"/>
        </w:rPr>
        <w:t>ГОСУДАРСТВЕННЫ</w:t>
      </w:r>
      <w:r w:rsidR="00C65BD5">
        <w:rPr>
          <w:rFonts w:ascii="Times New Roman" w:hAnsi="Times New Roman" w:cs="Times New Roman"/>
          <w:sz w:val="28"/>
          <w:szCs w:val="28"/>
        </w:rPr>
        <w:t>Е</w:t>
      </w:r>
      <w:r>
        <w:rPr>
          <w:rFonts w:ascii="Times New Roman" w:hAnsi="Times New Roman" w:cs="Times New Roman"/>
          <w:sz w:val="28"/>
          <w:szCs w:val="28"/>
        </w:rPr>
        <w:t xml:space="preserve"> И </w:t>
      </w:r>
      <w:r w:rsidRPr="00C379BA">
        <w:rPr>
          <w:rFonts w:ascii="Times New Roman" w:hAnsi="Times New Roman" w:cs="Times New Roman"/>
          <w:sz w:val="28"/>
          <w:szCs w:val="28"/>
        </w:rPr>
        <w:t>АДМИНИСТРАТИВН</w:t>
      </w:r>
      <w:r>
        <w:rPr>
          <w:rFonts w:ascii="Times New Roman" w:hAnsi="Times New Roman" w:cs="Times New Roman"/>
          <w:sz w:val="28"/>
          <w:szCs w:val="28"/>
        </w:rPr>
        <w:t>О-ПРАВОВЫ</w:t>
      </w:r>
      <w:r w:rsidR="00C65BD5">
        <w:rPr>
          <w:rFonts w:ascii="Times New Roman" w:hAnsi="Times New Roman" w:cs="Times New Roman"/>
          <w:sz w:val="28"/>
          <w:szCs w:val="28"/>
        </w:rPr>
        <w:t>Е</w:t>
      </w:r>
      <w:r w:rsidRPr="00C379BA">
        <w:rPr>
          <w:rFonts w:ascii="Times New Roman" w:hAnsi="Times New Roman" w:cs="Times New Roman"/>
          <w:sz w:val="28"/>
          <w:szCs w:val="28"/>
        </w:rPr>
        <w:t xml:space="preserve"> ДИСЦИПЛИН</w:t>
      </w:r>
      <w:r w:rsidR="00C65BD5">
        <w:rPr>
          <w:rFonts w:ascii="Times New Roman" w:hAnsi="Times New Roman" w:cs="Times New Roman"/>
          <w:sz w:val="28"/>
          <w:szCs w:val="28"/>
        </w:rPr>
        <w:t>Ы</w:t>
      </w: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C379BA" w:rsidP="00C379BA">
      <w:pPr>
        <w:pStyle w:val="a3"/>
        <w:jc w:val="center"/>
        <w:rPr>
          <w:rFonts w:ascii="Times New Roman" w:hAnsi="Times New Roman" w:cs="Times New Roman"/>
          <w:sz w:val="28"/>
          <w:szCs w:val="28"/>
        </w:rPr>
      </w:pPr>
      <w:r w:rsidRPr="00C379BA">
        <w:rPr>
          <w:rFonts w:ascii="Times New Roman" w:hAnsi="Times New Roman" w:cs="Times New Roman"/>
          <w:sz w:val="28"/>
          <w:szCs w:val="28"/>
        </w:rPr>
        <w:t>ВОПРОСЫ К КОНТРОЛЬНОЙ РАБОТЕ ПО ДИСЦИПЛИНЕ</w:t>
      </w:r>
    </w:p>
    <w:p w:rsidR="00A8408C" w:rsidRPr="00C379BA" w:rsidRDefault="00C379BA" w:rsidP="00C379BA">
      <w:pPr>
        <w:pStyle w:val="a3"/>
        <w:jc w:val="center"/>
        <w:rPr>
          <w:rFonts w:ascii="Times New Roman" w:hAnsi="Times New Roman" w:cs="Times New Roman"/>
          <w:sz w:val="28"/>
          <w:szCs w:val="28"/>
        </w:rPr>
      </w:pPr>
      <w:r w:rsidRPr="00C379BA">
        <w:rPr>
          <w:rFonts w:ascii="Times New Roman" w:hAnsi="Times New Roman" w:cs="Times New Roman"/>
          <w:sz w:val="28"/>
          <w:szCs w:val="28"/>
        </w:rPr>
        <w:t>«АДМИНИСТРАТИВНО-ПРОЦЕССУАЛЬНОЕ ПРАВО»</w:t>
      </w:r>
    </w:p>
    <w:p w:rsidR="00A8408C" w:rsidRPr="00C379BA" w:rsidRDefault="00C379BA" w:rsidP="00C379BA">
      <w:pPr>
        <w:pStyle w:val="a3"/>
        <w:jc w:val="center"/>
        <w:rPr>
          <w:rFonts w:ascii="Times New Roman" w:hAnsi="Times New Roman" w:cs="Times New Roman"/>
          <w:sz w:val="28"/>
          <w:szCs w:val="28"/>
        </w:rPr>
      </w:pPr>
      <w:r w:rsidRPr="00C379BA">
        <w:rPr>
          <w:rFonts w:ascii="Times New Roman" w:hAnsi="Times New Roman" w:cs="Times New Roman"/>
          <w:sz w:val="28"/>
          <w:szCs w:val="28"/>
        </w:rPr>
        <w:t>ДЛЯ ОБУЩАЮЩИХСЯ ПО СПЕЦИАЛЬНОСТИ</w:t>
      </w:r>
    </w:p>
    <w:p w:rsidR="00A8408C" w:rsidRPr="00C379BA" w:rsidRDefault="00C379BA" w:rsidP="00C379BA">
      <w:pPr>
        <w:pStyle w:val="a3"/>
        <w:jc w:val="center"/>
        <w:rPr>
          <w:rFonts w:ascii="Times New Roman" w:hAnsi="Times New Roman" w:cs="Times New Roman"/>
          <w:sz w:val="28"/>
          <w:szCs w:val="28"/>
        </w:rPr>
      </w:pPr>
      <w:r w:rsidRPr="00C379BA">
        <w:rPr>
          <w:rFonts w:ascii="Times New Roman" w:hAnsi="Times New Roman" w:cs="Times New Roman"/>
          <w:sz w:val="28"/>
          <w:szCs w:val="28"/>
        </w:rPr>
        <w:t>40.05.02   ПРАВООХРАНИТЕЛЬНАЯ ДЕЯТЕЛЬНОСТЬ</w:t>
      </w:r>
    </w:p>
    <w:p w:rsidR="00A8408C" w:rsidRPr="00C379BA" w:rsidRDefault="00A8408C" w:rsidP="00C379BA">
      <w:pPr>
        <w:pStyle w:val="a3"/>
        <w:jc w:val="center"/>
        <w:rPr>
          <w:rFonts w:ascii="Times New Roman" w:hAnsi="Times New Roman" w:cs="Times New Roman"/>
          <w:sz w:val="28"/>
          <w:szCs w:val="28"/>
        </w:rPr>
      </w:pPr>
    </w:p>
    <w:p w:rsidR="00A8408C" w:rsidRPr="00C379BA" w:rsidRDefault="00C379BA" w:rsidP="00C379BA">
      <w:pPr>
        <w:pStyle w:val="a3"/>
        <w:jc w:val="center"/>
        <w:rPr>
          <w:rFonts w:ascii="Times New Roman" w:hAnsi="Times New Roman" w:cs="Times New Roman"/>
          <w:sz w:val="28"/>
          <w:szCs w:val="28"/>
        </w:rPr>
      </w:pPr>
      <w:r w:rsidRPr="00C379BA">
        <w:rPr>
          <w:rFonts w:ascii="Times New Roman" w:hAnsi="Times New Roman" w:cs="Times New Roman"/>
          <w:sz w:val="28"/>
          <w:szCs w:val="28"/>
        </w:rPr>
        <w:t>ЗАОЧНАЯ ФОРМА ОБУЧЕНИЯ</w:t>
      </w:r>
    </w:p>
    <w:p w:rsidR="00A8408C" w:rsidRPr="00C379BA" w:rsidRDefault="00A8408C" w:rsidP="00C379BA">
      <w:pPr>
        <w:pStyle w:val="a3"/>
        <w:jc w:val="center"/>
        <w:rPr>
          <w:rFonts w:ascii="Times New Roman" w:hAnsi="Times New Roman" w:cs="Times New Roman"/>
          <w:sz w:val="28"/>
          <w:szCs w:val="28"/>
        </w:rPr>
      </w:pPr>
    </w:p>
    <w:p w:rsidR="00A8408C" w:rsidRPr="00C379BA" w:rsidRDefault="00C379BA" w:rsidP="00C379BA">
      <w:pPr>
        <w:pStyle w:val="a3"/>
        <w:jc w:val="center"/>
        <w:rPr>
          <w:rFonts w:ascii="Times New Roman" w:hAnsi="Times New Roman" w:cs="Times New Roman"/>
          <w:sz w:val="28"/>
          <w:szCs w:val="28"/>
        </w:rPr>
      </w:pPr>
      <w:r w:rsidRPr="00C379BA">
        <w:rPr>
          <w:rFonts w:ascii="Times New Roman" w:hAnsi="Times New Roman" w:cs="Times New Roman"/>
          <w:sz w:val="28"/>
          <w:szCs w:val="28"/>
        </w:rPr>
        <w:t>5,6 курс, 1 семестр</w:t>
      </w: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C379BA" w:rsidP="00C379BA">
      <w:pPr>
        <w:pStyle w:val="a3"/>
        <w:jc w:val="center"/>
        <w:rPr>
          <w:rFonts w:ascii="Times New Roman" w:hAnsi="Times New Roman" w:cs="Times New Roman"/>
          <w:sz w:val="28"/>
          <w:szCs w:val="28"/>
        </w:rPr>
      </w:pPr>
      <w:r w:rsidRPr="00C379BA">
        <w:rPr>
          <w:rFonts w:ascii="Times New Roman" w:hAnsi="Times New Roman" w:cs="Times New Roman"/>
          <w:sz w:val="28"/>
          <w:szCs w:val="28"/>
        </w:rPr>
        <w:t>Разработчик: доцент, к.и.н. Аджиева З.И.</w:t>
      </w: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C379BA">
      <w:pPr>
        <w:pStyle w:val="a3"/>
        <w:jc w:val="center"/>
        <w:rPr>
          <w:rFonts w:ascii="Times New Roman" w:hAnsi="Times New Roman" w:cs="Times New Roman"/>
          <w:sz w:val="28"/>
          <w:szCs w:val="28"/>
        </w:rPr>
      </w:pPr>
    </w:p>
    <w:p w:rsidR="00A8408C" w:rsidRPr="00C379BA" w:rsidRDefault="00A8408C" w:rsidP="009E76A1">
      <w:pPr>
        <w:pStyle w:val="a3"/>
        <w:rPr>
          <w:rFonts w:ascii="Times New Roman" w:hAnsi="Times New Roman" w:cs="Times New Roman"/>
          <w:sz w:val="28"/>
          <w:szCs w:val="28"/>
        </w:rPr>
      </w:pPr>
    </w:p>
    <w:p w:rsidR="00A8408C" w:rsidRPr="00C379BA" w:rsidRDefault="00C379BA" w:rsidP="00C379BA">
      <w:pPr>
        <w:pStyle w:val="a3"/>
        <w:jc w:val="center"/>
        <w:rPr>
          <w:rFonts w:ascii="Times New Roman" w:hAnsi="Times New Roman" w:cs="Times New Roman"/>
          <w:sz w:val="28"/>
          <w:szCs w:val="28"/>
        </w:rPr>
      </w:pPr>
      <w:r w:rsidRPr="00C379BA">
        <w:rPr>
          <w:rFonts w:ascii="Times New Roman" w:hAnsi="Times New Roman" w:cs="Times New Roman"/>
          <w:sz w:val="28"/>
          <w:szCs w:val="28"/>
        </w:rPr>
        <w:t>Черкесск, 202</w:t>
      </w:r>
      <w:r w:rsidR="00F04162">
        <w:rPr>
          <w:rFonts w:ascii="Times New Roman" w:hAnsi="Times New Roman" w:cs="Times New Roman"/>
          <w:sz w:val="28"/>
          <w:szCs w:val="28"/>
        </w:rPr>
        <w:t>5</w:t>
      </w:r>
      <w:bookmarkStart w:id="0" w:name="_GoBack"/>
      <w:bookmarkEnd w:id="0"/>
    </w:p>
    <w:p w:rsidR="00A8408C" w:rsidRPr="00C379BA" w:rsidRDefault="00C379BA" w:rsidP="00C379BA">
      <w:pPr>
        <w:pStyle w:val="a3"/>
        <w:jc w:val="center"/>
        <w:rPr>
          <w:rFonts w:ascii="Times New Roman" w:hAnsi="Times New Roman" w:cs="Times New Roman"/>
          <w:b/>
          <w:sz w:val="28"/>
          <w:szCs w:val="28"/>
        </w:rPr>
      </w:pPr>
      <w:r w:rsidRPr="00C379BA">
        <w:rPr>
          <w:rFonts w:ascii="Times New Roman" w:hAnsi="Times New Roman" w:cs="Times New Roman"/>
          <w:b/>
          <w:sz w:val="28"/>
          <w:szCs w:val="28"/>
        </w:rPr>
        <w:lastRenderedPageBreak/>
        <w:t>ВАРИАНТЫ КОНТРОЛЬНЫХ РАБОТ</w:t>
      </w:r>
    </w:p>
    <w:p w:rsidR="009E76A1" w:rsidRDefault="009E76A1" w:rsidP="00C379BA">
      <w:pPr>
        <w:pStyle w:val="a3"/>
        <w:jc w:val="center"/>
        <w:rPr>
          <w:rFonts w:ascii="Times New Roman" w:hAnsi="Times New Roman" w:cs="Times New Roman"/>
          <w:b/>
          <w:sz w:val="28"/>
          <w:szCs w:val="28"/>
        </w:rPr>
      </w:pPr>
    </w:p>
    <w:p w:rsidR="00A8408C" w:rsidRPr="00C379BA" w:rsidRDefault="00C379BA" w:rsidP="00C379BA">
      <w:pPr>
        <w:pStyle w:val="a3"/>
        <w:jc w:val="center"/>
        <w:rPr>
          <w:rFonts w:ascii="Times New Roman" w:hAnsi="Times New Roman" w:cs="Times New Roman"/>
          <w:b/>
          <w:sz w:val="28"/>
          <w:szCs w:val="28"/>
        </w:rPr>
      </w:pPr>
      <w:r w:rsidRPr="00C379BA">
        <w:rPr>
          <w:rFonts w:ascii="Times New Roman" w:hAnsi="Times New Roman" w:cs="Times New Roman"/>
          <w:b/>
          <w:sz w:val="28"/>
          <w:szCs w:val="28"/>
        </w:rPr>
        <w:t>Выбор варианта контрольной работы осуществляется по последней цифре</w:t>
      </w:r>
    </w:p>
    <w:p w:rsidR="00A8408C" w:rsidRPr="00C379BA" w:rsidRDefault="00C379BA" w:rsidP="00C379BA">
      <w:pPr>
        <w:pStyle w:val="a3"/>
        <w:jc w:val="center"/>
        <w:rPr>
          <w:rFonts w:ascii="Times New Roman" w:hAnsi="Times New Roman" w:cs="Times New Roman"/>
          <w:b/>
          <w:sz w:val="28"/>
          <w:szCs w:val="28"/>
        </w:rPr>
      </w:pPr>
      <w:r w:rsidRPr="00C379BA">
        <w:rPr>
          <w:rFonts w:ascii="Times New Roman" w:hAnsi="Times New Roman" w:cs="Times New Roman"/>
          <w:b/>
          <w:sz w:val="28"/>
          <w:szCs w:val="28"/>
        </w:rPr>
        <w:t>зачетной книжки обучающегося</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Вариант 1</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1. Административный процесс: вопросы становления и формирования.</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2. Практическая часть. Житель Ставропольского края, считающий себя потомственным казаком, (ведущий традиционный для этой общности людей образ жизни), приехал в Москву на всероссийский съезд казаков в своей исторической форменной одежде. На левой стороне кителя у него были прикреплены государственные награды царской России четыре георгиевских креста, а также два ордена «Ленина» и один орден «Октябрьской революции». Когда он вышел на площадь Курского вокзала, к нему подошел наряд полиции и попросил предъявить документы, удостоверяющие его личность, а также документы на его ордена. После проверки выяснилось, что документы, удостоверяющие личность, и документы на советские ордена у гражданина в порядке, а документов на царские награды у него нет. На это он пояснил, что он потомственный казак, а георгиевские кресты это награды его отца. Сотрудников полиции этот ответ не удовлетворил, и они изъяли георгиевские кресты и составили протокол об административном правонарушении, за незаконное ношение государственных наград.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Правомерны ли действия сотрудников полиции? В каком нормативном правовом акте определены в настоящий момент виды государственных наград Российской Федерации?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Вариант 2</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1. Современное состояние и вопросы кодификации административно-процессуального законодательства.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2. Практическая часть. В августе семья У., приобретя дачу в живописном дачном </w:t>
      </w:r>
      <w:proofErr w:type="spellStart"/>
      <w:proofErr w:type="gramStart"/>
      <w:r w:rsidRPr="00C379BA">
        <w:rPr>
          <w:rFonts w:ascii="Times New Roman" w:hAnsi="Times New Roman" w:cs="Times New Roman"/>
          <w:sz w:val="28"/>
          <w:szCs w:val="28"/>
        </w:rPr>
        <w:t>пос?лке</w:t>
      </w:r>
      <w:proofErr w:type="spellEnd"/>
      <w:proofErr w:type="gramEnd"/>
      <w:r w:rsidRPr="00C379BA">
        <w:rPr>
          <w:rFonts w:ascii="Times New Roman" w:hAnsi="Times New Roman" w:cs="Times New Roman"/>
          <w:sz w:val="28"/>
          <w:szCs w:val="28"/>
        </w:rPr>
        <w:t xml:space="preserve">, перевозила необходимое имущество. После установки всего имущества осталось большое количество картона и других упаковочных материалов. У. с сыном вынесли весь мусор на поляну, расположенную вблизи леса и разожгли костер с целью уничтожения данных материалов. У. был </w:t>
      </w:r>
      <w:proofErr w:type="spellStart"/>
      <w:proofErr w:type="gramStart"/>
      <w:r w:rsidRPr="00C379BA">
        <w:rPr>
          <w:rFonts w:ascii="Times New Roman" w:hAnsi="Times New Roman" w:cs="Times New Roman"/>
          <w:sz w:val="28"/>
          <w:szCs w:val="28"/>
        </w:rPr>
        <w:t>привлеч?н</w:t>
      </w:r>
      <w:proofErr w:type="spellEnd"/>
      <w:proofErr w:type="gramEnd"/>
      <w:r w:rsidRPr="00C379BA">
        <w:rPr>
          <w:rFonts w:ascii="Times New Roman" w:hAnsi="Times New Roman" w:cs="Times New Roman"/>
          <w:sz w:val="28"/>
          <w:szCs w:val="28"/>
        </w:rPr>
        <w:t xml:space="preserve"> к административной ответственности в виде штрафа в сумме 200 рублей государственным инспектором в зоне деятельности лесхоза по контролю за состоянием, использованием, охраной и защитой лесного фонда. У. отказался выплатить указанный штраф, поясняя это тем, что только органы, осуществляющие государственный пожарный надзор, могут привлечь его к соответствующей ответственности за указанные действия.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lastRenderedPageBreak/>
        <w:t xml:space="preserve">      Оцените законность действия государственного инспектора.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Вариант 3</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1. Правовое регулирование лицензирования в Российской Федерации 2.Практическая часть. Семья П. жила в частном доме, находившемся на окраине пос</w:t>
      </w:r>
      <w:r w:rsidR="009A167A">
        <w:rPr>
          <w:rFonts w:ascii="Times New Roman" w:hAnsi="Times New Roman" w:cs="Times New Roman"/>
          <w:sz w:val="28"/>
          <w:szCs w:val="28"/>
        </w:rPr>
        <w:t>е</w:t>
      </w:r>
      <w:r w:rsidRPr="00C379BA">
        <w:rPr>
          <w:rFonts w:ascii="Times New Roman" w:hAnsi="Times New Roman" w:cs="Times New Roman"/>
          <w:sz w:val="28"/>
          <w:szCs w:val="28"/>
        </w:rPr>
        <w:t xml:space="preserve">лка. После приобретения автомобиля П. постоянно стал оставлять его рядом со своим участком, т.к. их дом являлся последним. Поскольку автомобиль никому не мешал, через год П. построил рядом со своим домом гараж. За данные действия в соответствии со ст. 23.24 КоАП РФ участковый уполномоченный полиции привлек Пирогова к административной ответственности в виде административного штрафа в сумме 300 рублей и указал на необходимость сноса данного строения.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Оцените законность привлечения Пирогова к административной ответственности.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Вариант 4</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1. Производство по делам об административных правонарушениях в структуре административного процесса.</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2. Практическая часть. Наряд ППС обратил внимание на стоявший возле гаражного кооператива уборочный автомобиль ЗИЛ 130, из бензобака которого водитель наполнял 5- литровую канистру бензином. Выяснилось, что рядом расположенный гараж, у которого были открыты ворота, принадлежал водителю. Рассмотрев данное дело об административном правонарушении, начальник данного ОВД назначил административное наказание в виде административного штрафа в сумме 300 рублей по статье 7.27 КоАП РФ.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Оцените законность данного решения.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Вариант 5</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1. Принципы административного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2. Практическая часть. К участковому уполномоченному полиции обратилась пенсионерка Г. с заявлением о том, что она, проживая в своей квартире, расположенной на 4-ом этаже, обратила внимание, что после смены владельца квартиры сверху и продолжительного ремонта в ней у не? на кухне заметно хуже стала работать воздушная вытяжка. Осмотрев квартиру, расположенную над квартирой Г., участковый установил, что вытяжка на кухне переделана в сторону значительного уменьшения. Владелец квартиры пояснил, что приобретенная им ранее кухонная мебель не подходила к соответствующей планировке, но строители, осуществлявшие ремонт, переделав вытяжку, установили кухню. Выяснилось, что эта же ремонтная бригада делает ремонт в соседнем подъезде. Участковый привл</w:t>
      </w:r>
      <w:r w:rsidR="009A167A">
        <w:rPr>
          <w:rFonts w:ascii="Times New Roman" w:hAnsi="Times New Roman" w:cs="Times New Roman"/>
          <w:sz w:val="28"/>
          <w:szCs w:val="28"/>
        </w:rPr>
        <w:t>е</w:t>
      </w:r>
      <w:r w:rsidRPr="00C379BA">
        <w:rPr>
          <w:rFonts w:ascii="Times New Roman" w:hAnsi="Times New Roman" w:cs="Times New Roman"/>
          <w:sz w:val="28"/>
          <w:szCs w:val="28"/>
        </w:rPr>
        <w:t xml:space="preserve">к двух строителей к административной </w:t>
      </w:r>
      <w:r w:rsidRPr="00C379BA">
        <w:rPr>
          <w:rFonts w:ascii="Times New Roman" w:hAnsi="Times New Roman" w:cs="Times New Roman"/>
          <w:sz w:val="28"/>
          <w:szCs w:val="28"/>
        </w:rPr>
        <w:lastRenderedPageBreak/>
        <w:t xml:space="preserve">ответственности по ст. 7.21 в виде предупреждения и обязал переделать кухню соседа пенсионерки в исходное состояние.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Оцените законность действий Сидорова.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Вариант 6</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1. Правовой статус субъектов административного процесса.</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2. Практическая часть. Получив разрешение на строительство торгового комплекса, индивидуальный предприниматель И. решил продолжать строительство на месте давно начатого «замороженного» строительства, т.к. на его взгляд фундамент был достаточно хороший. В связи с имевшимся фундаментом внутри торгового центра пришлось немного изменить проектное расположение помещений. Архитектор района обязал И. выплатить 1500 рублей за допущенные нарушения, после чего согласился внести изменения в утвержд</w:t>
      </w:r>
      <w:r w:rsidR="009A167A">
        <w:rPr>
          <w:rFonts w:ascii="Times New Roman" w:hAnsi="Times New Roman" w:cs="Times New Roman"/>
          <w:sz w:val="28"/>
          <w:szCs w:val="28"/>
        </w:rPr>
        <w:t>е</w:t>
      </w:r>
      <w:r w:rsidRPr="00C379BA">
        <w:rPr>
          <w:rFonts w:ascii="Times New Roman" w:hAnsi="Times New Roman" w:cs="Times New Roman"/>
          <w:sz w:val="28"/>
          <w:szCs w:val="28"/>
        </w:rPr>
        <w:t>нный проект.</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Ваш комментарий.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Вариант 7</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1. Правовое регулирование мер административного принуждения в Российской Федерации.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2. Практическая часть. С заметным понижением температуры воздуха одновременно появились массовые заболевания коров. Руководство животноводческого хозяйства приняло решение о сортировке и размещении животных и проведению соответствующих прививок и инъекций. Узнав о данной ситуации, ветеринарный инспектор наложил на руководителя данного хозяйства административное наказание в виде административного штрафа в сумме 15 тысяч рублей за несвоевременную подготовку данного хозяйства к зиме. Прокомментируйте данную ситуацию.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Вариант 8</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1. Процедуры аттестации и аккредитации: понятие, место в структуре административного процесса, правовое регулирование, субъекты и стадии.</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2. Практическая часть. Получив разрешение на строительство и утвердив данный проект, индивидуальный предприниматель начал строительство кафе. Планировалось, что кафе частично будет расположено на берегу, а частично на воде, также рядом планировалось организовать прокат лодок и катамаранов. Закончив строительство кафе и начав строительство прокатной станции (из воды торчали моменты конструкции предполагаемого причала), Скворцов понял, что в этом году открыть лодочную станцию не успеет, и решил продолжить строительство в следующем году. Государственный инспектор по контролю за использованием и охраной водных объектов вынес этому предпринимателю административное предупреждение.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Ваш комментарий.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lastRenderedPageBreak/>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Вариант 9</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1. Правовое регулирование дисциплинарного производства в Российской Федерации.</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2. Практическая часть. Проезжавшие на служебной машине сотрудники ГИБДД, обратили внимание что молодой человек, находящийся в кабине телефона-автомата, сильно бь</w:t>
      </w:r>
      <w:r w:rsidR="009A167A">
        <w:rPr>
          <w:rFonts w:ascii="Times New Roman" w:hAnsi="Times New Roman" w:cs="Times New Roman"/>
          <w:sz w:val="28"/>
          <w:szCs w:val="28"/>
        </w:rPr>
        <w:t>е</w:t>
      </w:r>
      <w:r w:rsidRPr="00C379BA">
        <w:rPr>
          <w:rFonts w:ascii="Times New Roman" w:hAnsi="Times New Roman" w:cs="Times New Roman"/>
          <w:sz w:val="28"/>
          <w:szCs w:val="28"/>
        </w:rPr>
        <w:t>т трубкой о сам аппарат. На вопрос сотрудников ГИБДД учащийся 7 класса П. пояснил, что аппарат проглотил два жетона, а он так и не смог поговорить. Осмотрев аппарат, милиционеры установили, что трубка аппарата, которой наносились удары и диск набора номера, по которому эти удары наносились, повреждены. Сотрудники привлекли П. к административной ответственности в виде административного штрафа в сумме 500 рублей и обязали отремонтировать телефон-автомат. Через три дня на имя командира подразделения, в котором служили милиционеры, поступила жалоба от матери П. на действия данных сотрудников, т.к. они назначили два административных наказания за действия е? сына.</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Какие нарушения законодательства и юридические ошибки были совершены, кем они были допущены?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Вариант 10</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1.  Субъекты и стадии производства по принятию нормативных актов государственного управления.</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2. Практическая часть. Составьте проект протокола о задержании транспортного средства. </w:t>
      </w: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C379BA" w:rsidRDefault="00A8408C" w:rsidP="00C379BA">
      <w:pPr>
        <w:pStyle w:val="a3"/>
        <w:jc w:val="both"/>
        <w:rPr>
          <w:rFonts w:ascii="Times New Roman" w:hAnsi="Times New Roman" w:cs="Times New Roman"/>
          <w:sz w:val="28"/>
          <w:szCs w:val="28"/>
        </w:rPr>
      </w:pPr>
    </w:p>
    <w:p w:rsidR="00A8408C" w:rsidRPr="009E76A1" w:rsidRDefault="00C379BA" w:rsidP="009E76A1">
      <w:pPr>
        <w:pStyle w:val="a3"/>
        <w:jc w:val="center"/>
        <w:rPr>
          <w:rFonts w:ascii="Times New Roman" w:hAnsi="Times New Roman" w:cs="Times New Roman"/>
          <w:b/>
          <w:sz w:val="28"/>
          <w:szCs w:val="28"/>
        </w:rPr>
      </w:pPr>
      <w:r w:rsidRPr="009E76A1">
        <w:rPr>
          <w:rFonts w:ascii="Times New Roman" w:hAnsi="Times New Roman" w:cs="Times New Roman"/>
          <w:b/>
          <w:sz w:val="28"/>
          <w:szCs w:val="28"/>
        </w:rPr>
        <w:lastRenderedPageBreak/>
        <w:t>Примерный перечень вопросов к экзамену по дисциплине «Административно- процессуальное право»</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 Понятие и виды юридического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 Структура административного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3. Основные концепции административного процесса: вопросы структурирования и содержания административного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4. Соотношение понятий «административный процесс» и «административное производство».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5. Административный процесс в субъектах Российской Федерации.</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6. Виды административных производств.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7. Принципы административного процесса.</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8.Административно-процессуальное право и административно-процессуальные нормы.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9. Граждане Российской Федерации, иные индивидуальные субъекты как участники административного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10. Органы исполнительной власти Российской Федерации и субъектов Российской Федерации как участники административного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11. Государственные и муниципальные служащие как участники административного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12. Исполнительные органы местного самоуправления как участники административного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13. Предприятия и учреждения различных форм собственности как участники административного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14. Общественные объединения как участники административного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15. Судьи, органы, должностные лица, уполномоченные в области административной юрисдикции как участники административного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16. Структура и содержание административно-управленческого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17. Правовое регулирование и понятие государственных услуг в системе органов исполнительной власти.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18. Административные процедуры в органах исполнительной власти: определение и соотношение понятий «процедуры» и «производство». 19. Административные регламенты: понятие и особенности правового регулирования.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20. Производство по принятию нормативных актов государственного управления: понятие, место в структуре административного процесса, правовое регулирование.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21. Субъекты и стадии производства по принятию нормативных актов государственного управления.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22. Подготовка и рассмотрение проекта нормативного акта государственного управления.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23. Принятие нормативного акта государственного управления.</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24.Государственная регистрация нормативного акта государственного управления.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lastRenderedPageBreak/>
        <w:t xml:space="preserve">25. Опубликование и вступление в силу нормативного акта государственного управления.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26. Производство по делам о поощрениях: понятие, место в структуре административного процесса, правовое регулирование.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27. Субъекты и стадии производства по делам о поощрениях.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28. Регистрационное производство: понятие, место в структуре административного процесса, правовое регулирование, виды регистрационной деятельности.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29. Субъекты и стадии регистрационного производства.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30. Лицензионное производство: понятие, место в структуре административного процесса, правовое регулирование, виды лицензионной деятельности.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31. Субъекты и стадии лицензионного производства.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32. Процедуры аттестации и аккредитации: понятие, место в структуре административного процесса, правовое регулирование, субъекты и стадии.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33. Процедуры стандартизации: понятие, место в структуре административного процесса, правовое регулирование, субъекты и стадии.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34. Производство по сертификации: понятие, место в структуре административного процесса, правовое регулирование.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35. Субъекты и стадии производства по сертификации.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36. Производство квотирования и размещения государственных заказов: понятие, место в структуре административного процесса, правовое регулирование, субъекты и стадии.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37. Структура и содержание административно-</w:t>
      </w:r>
      <w:proofErr w:type="spellStart"/>
      <w:r w:rsidRPr="00C379BA">
        <w:rPr>
          <w:rFonts w:ascii="Times New Roman" w:hAnsi="Times New Roman" w:cs="Times New Roman"/>
          <w:sz w:val="28"/>
          <w:szCs w:val="28"/>
        </w:rPr>
        <w:t>юрисдикционного</w:t>
      </w:r>
      <w:proofErr w:type="spellEnd"/>
      <w:r w:rsidRPr="00C379BA">
        <w:rPr>
          <w:rFonts w:ascii="Times New Roman" w:hAnsi="Times New Roman" w:cs="Times New Roman"/>
          <w:sz w:val="28"/>
          <w:szCs w:val="28"/>
        </w:rPr>
        <w:t xml:space="preserve">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38. Производство по предложениям и заявлениям в сфере государственного управления: понятие, место в структуре административного процесса, правовое регулирование, субъекты и стадии.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39. Дисциплинарное производство: понятие, место в структуре административного процесса, правовое регулирование.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40. Субъекты и стадии дисциплинарного производства.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41. Исполнительное производство: понятие, место в структуре административного процесса, правовое регулирование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42. Субъекты и стадии исполнительного производства.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43. . Производство по делам об административных правонарушениях: понятие, место в структуре административного процесса, правовое регулирование.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44. Субъекты применения административной юрисдикции.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45. Стадии производства по делам об административных правонарушениях.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46. Участники производства по делам об административных правонарушениях.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47. Доказательства по делам об административных правонарушениях.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48. Стадии производства по делам об административных правонарушениях.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49. Производство по пересмотру постановлений и решений по делам об административных правонарушениях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lastRenderedPageBreak/>
        <w:t xml:space="preserve">50. Исполнение постановлений по делам об административных правонарушениях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51. Меры административно-правового принуждения, применяемые уполномоченными лицами при производстве по делам об административных правонарушениях.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52. Производство по применению мер административно-правового принуждения: понятие, место в структуре административного процесса, правовое регулирование, субъекты.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53. Юридическая характеристика административной юстиции.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54. Соотношение понятий «административная юстиция» и «административная юрисдикция».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55. Административное судопроизводство в системе судебной власти. 56. Законодательство об административном судопроизводстве.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57. Осуществление административного судопроизводства мировыми судьями, судьями судов общей юрисдикции и арбитражными судами. 58. Тенденции развития административного судопроизводства.</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59. Административно-процессуальное законодательство: развитие и перспектива.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60. Судебный контроль в сфере административной юрисдикции.</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ТЕСТОВЫЕ ЗАДАНИЯ ДЛЯ ОБУЧАЮЩИХСЯ ПО ДИСЦИПЛИНЕ «АДМИНИСТРАТИВНО- ПРОЦЕССУАЛЬНОЕ ПРАВО</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 Язык производства по делам об административных правонарушениях: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государственный язык республики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государственный язык РФ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язык которым владеют участники производства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 К задачам производства относятся: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честность показаний свидетелей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открытость рассмотрения дела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полнота доказательств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3. Лица, не владеющие языком производства, имеют право: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выступать на любом языке, которым владеют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выступать только на родном языке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4. Упомянутые в вопросе 3 лица на этом языке имеют право: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давать объяснения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заявлять ходатайства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заявлять отводы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5. Решение о закрытом рассмотрении дела выносится в виде: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определения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решения суда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протеста прокурора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6. В случае рассмотрения дела в закрытом режиме, данное решение может быть обжаловано: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прокурором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защитником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лицом в отношении которого ведется производство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Г) не может быть обжаловано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7. По общему правилу открыто осуществляется: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все производство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рассмотрение дела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8.Заявления лиц участвующих в производстве, подлежащие обязательному, немедленному рассмотрению, в письменной форме это: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отвод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б) ходатайства</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 просьба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9) Решение об отказе в удовлетворении ходатайства выносится в виде: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решение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б) определение</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 отвод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г) заявление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10) В случае если лицо не может самостоятельно заявить ходатайство в письменной форме ходатайство может быть заявлено: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законным представителем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защитником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прокурором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г) в устной форме </w:t>
      </w:r>
    </w:p>
    <w:p w:rsidR="00A8408C" w:rsidRPr="00C379BA" w:rsidRDefault="00C379BA" w:rsidP="00C379BA">
      <w:pPr>
        <w:pStyle w:val="a3"/>
        <w:jc w:val="both"/>
        <w:rPr>
          <w:rFonts w:ascii="Times New Roman" w:hAnsi="Times New Roman" w:cs="Times New Roman"/>
          <w:sz w:val="28"/>
          <w:szCs w:val="28"/>
        </w:rPr>
      </w:pPr>
      <w:proofErr w:type="gramStart"/>
      <w:r w:rsidRPr="00C379BA">
        <w:rPr>
          <w:rFonts w:ascii="Times New Roman" w:hAnsi="Times New Roman" w:cs="Times New Roman"/>
          <w:sz w:val="28"/>
          <w:szCs w:val="28"/>
        </w:rPr>
        <w:t>11)Обстоятельства</w:t>
      </w:r>
      <w:proofErr w:type="gramEnd"/>
      <w:r w:rsidRPr="00C379BA">
        <w:rPr>
          <w:rFonts w:ascii="Times New Roman" w:hAnsi="Times New Roman" w:cs="Times New Roman"/>
          <w:sz w:val="28"/>
          <w:szCs w:val="28"/>
        </w:rPr>
        <w:t xml:space="preserve"> исключающие производство по делу об административном правонарушении определенны КоАП :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исчерпывающим образом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могут дополняться при наличии законных оснований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12) Отсутствие события административного правонарушения является составной частью отсутствия состава административного правонарушения:</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а) утверждение верно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б) утверждение не верно</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13) Издержки по делу об административном правонарушении состоят: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а) из сумм выплачиваемым свидетелям, понятым, специалистам, экспертам, переводчикам</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б) суммы, израсходованные на хранение и исследование вещественных доказательств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14) Прокурорский надзор не осуществляется в случае, когда дело находится в производстве: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органа уполномоченного рассматривать дело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должностного лица уполномоченного рассматривать дело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суда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г) мирового суда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15) Защитник и представитель в административном процессе имеют одинаковый объем процессуальных прав: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утверждение верно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утверждение не верно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16) Полномочия адвоката в ходе производства подтверждаются: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ордером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разрешением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доверенностью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17) При рассмотрении дела об административном правонарушении, совершенном юридическим лицом, орган, в производстве которого находится дело, может требовать обязательного присутствия законного представителя юридического лица: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Да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нет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18) Количество понятых привлекаемых к участию в деле: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два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четверо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не менее двух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г) не более четырех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19) Удостоверение понятым в протоколе, своей подписью факт совершения в его присутствии процессуальных действий является: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императивной нормой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диспозитивной нормой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20) За отказ от исполнения обязанностей переводчика лицо подлежит ответственности: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дисциплинарной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трудовой </w:t>
      </w:r>
    </w:p>
    <w:p w:rsidR="00A8408C" w:rsidRPr="00C379BA" w:rsidRDefault="00C379BA" w:rsidP="00C379BA">
      <w:pPr>
        <w:pStyle w:val="a3"/>
        <w:jc w:val="both"/>
        <w:rPr>
          <w:rFonts w:ascii="Times New Roman" w:hAnsi="Times New Roman" w:cs="Times New Roman"/>
          <w:sz w:val="28"/>
          <w:szCs w:val="28"/>
        </w:rPr>
      </w:pPr>
      <w:proofErr w:type="gramStart"/>
      <w:r w:rsidRPr="00C379BA">
        <w:rPr>
          <w:rFonts w:ascii="Times New Roman" w:hAnsi="Times New Roman" w:cs="Times New Roman"/>
          <w:sz w:val="28"/>
          <w:szCs w:val="28"/>
        </w:rPr>
        <w:t>в)административной</w:t>
      </w:r>
      <w:proofErr w:type="gramEnd"/>
      <w:r w:rsidRPr="00C379BA">
        <w:rPr>
          <w:rFonts w:ascii="Times New Roman" w:hAnsi="Times New Roman" w:cs="Times New Roman"/>
          <w:sz w:val="28"/>
          <w:szCs w:val="28"/>
        </w:rPr>
        <w:t xml:space="preserve">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г) уголовной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21) Отвод может быть заявлен в отношении: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а) специалиста</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б) эксперта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lastRenderedPageBreak/>
        <w:t xml:space="preserve">в) защитника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г) представителя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22) Отвод осуществляется на основании: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заявления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ходатайства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решения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г) определения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23) Экспертиза может быть назначена: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при рассмотрении дела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при административном расследовании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при взятии проб и образцов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г) на любой стадии процесса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24) Заключение эксперта дается: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только в письменной форме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только в устной форме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в исключительных случаях может даваться как в письменной, так и в устной форме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25) Образцы и пробы отбираются: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на стадии сбора доказательств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на любой стадии процесса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на стадии административного расследования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26)Поручение подлежит исполнению: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в 5 дневной срок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в 7 дневной срок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в 10 дневной срок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26) Запрос подлежит исполнению:</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а) в 5 дневной срок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в 7 дневной срок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в 10 дневной срок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27) Доставление осуществляется в срок: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48 часов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72 часа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в) 24 часа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г) максимально короткий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28) Об административном задержании составляется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а) заявление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акт о задержании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lastRenderedPageBreak/>
        <w:t xml:space="preserve">в) протокол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29)Способы фиксации вещественных доказательств определенны КоАП исчерпывающим образом:</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а) да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б) нет </w:t>
      </w:r>
    </w:p>
    <w:p w:rsidR="00A8408C" w:rsidRPr="00C379BA" w:rsidRDefault="00A8408C" w:rsidP="00C379BA">
      <w:pPr>
        <w:pStyle w:val="a3"/>
        <w:jc w:val="both"/>
        <w:rPr>
          <w:rFonts w:ascii="Times New Roman" w:hAnsi="Times New Roman" w:cs="Times New Roman"/>
          <w:sz w:val="28"/>
          <w:szCs w:val="28"/>
        </w:rPr>
      </w:pP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30) По окончании административного расследования выносится:</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а) решение об окончании расследования </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б) протокол об административном правонарушении</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 в) постановление о прекращении дела об административном правонарушении</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г) определение об окончании административного расследования</w:t>
      </w:r>
    </w:p>
    <w:p w:rsidR="00C65BD5" w:rsidRDefault="00C65BD5" w:rsidP="00C379BA">
      <w:pPr>
        <w:pStyle w:val="a3"/>
        <w:jc w:val="both"/>
        <w:rPr>
          <w:rFonts w:ascii="Times New Roman" w:hAnsi="Times New Roman" w:cs="Times New Roman"/>
          <w:sz w:val="28"/>
          <w:szCs w:val="28"/>
        </w:rPr>
      </w:pPr>
    </w:p>
    <w:p w:rsidR="00A8408C" w:rsidRPr="00C65BD5" w:rsidRDefault="00C379BA" w:rsidP="00C379BA">
      <w:pPr>
        <w:pStyle w:val="a3"/>
        <w:jc w:val="both"/>
        <w:rPr>
          <w:rFonts w:ascii="Times New Roman" w:hAnsi="Times New Roman" w:cs="Times New Roman"/>
          <w:b/>
          <w:sz w:val="28"/>
          <w:szCs w:val="28"/>
        </w:rPr>
      </w:pPr>
      <w:r w:rsidRPr="00C65BD5">
        <w:rPr>
          <w:rFonts w:ascii="Times New Roman" w:hAnsi="Times New Roman" w:cs="Times New Roman"/>
          <w:b/>
          <w:sz w:val="28"/>
          <w:szCs w:val="28"/>
        </w:rPr>
        <w:t xml:space="preserve">Список </w:t>
      </w:r>
      <w:r w:rsidR="00C65BD5">
        <w:rPr>
          <w:rFonts w:ascii="Times New Roman" w:hAnsi="Times New Roman" w:cs="Times New Roman"/>
          <w:b/>
          <w:sz w:val="28"/>
          <w:szCs w:val="28"/>
        </w:rPr>
        <w:t xml:space="preserve"> </w:t>
      </w:r>
      <w:r w:rsidRPr="00C65BD5">
        <w:rPr>
          <w:rFonts w:ascii="Times New Roman" w:hAnsi="Times New Roman" w:cs="Times New Roman"/>
          <w:b/>
          <w:sz w:val="28"/>
          <w:szCs w:val="28"/>
        </w:rPr>
        <w:t>литературы</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1. Беспалов Ю.Ф. Комментарий к Кодексу административного судопроизводства Российской Федерации (постатейный научно-практический). М.: Проспект, 2016. 768 с.</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2. Борисов А.Н., </w:t>
      </w:r>
      <w:proofErr w:type="spellStart"/>
      <w:r w:rsidRPr="00C379BA">
        <w:rPr>
          <w:rFonts w:ascii="Times New Roman" w:hAnsi="Times New Roman" w:cs="Times New Roman"/>
          <w:sz w:val="28"/>
          <w:szCs w:val="28"/>
        </w:rPr>
        <w:t>Лагвилава</w:t>
      </w:r>
      <w:proofErr w:type="spellEnd"/>
      <w:r w:rsidRPr="00C379BA">
        <w:rPr>
          <w:rFonts w:ascii="Times New Roman" w:hAnsi="Times New Roman" w:cs="Times New Roman"/>
          <w:sz w:val="28"/>
          <w:szCs w:val="28"/>
        </w:rPr>
        <w:t xml:space="preserve"> Р.П. Комментарий к Кодексу административного судопроизводства Российской Федерации от 8 марта 2015 г. N 21-ФЗ (постатейный). 2-е изд., </w:t>
      </w:r>
      <w:proofErr w:type="spellStart"/>
      <w:r w:rsidRPr="00C379BA">
        <w:rPr>
          <w:rFonts w:ascii="Times New Roman" w:hAnsi="Times New Roman" w:cs="Times New Roman"/>
          <w:sz w:val="28"/>
          <w:szCs w:val="28"/>
        </w:rPr>
        <w:t>перераб</w:t>
      </w:r>
      <w:proofErr w:type="spellEnd"/>
      <w:r w:rsidRPr="00C379BA">
        <w:rPr>
          <w:rFonts w:ascii="Times New Roman" w:hAnsi="Times New Roman" w:cs="Times New Roman"/>
          <w:sz w:val="28"/>
          <w:szCs w:val="28"/>
        </w:rPr>
        <w:t xml:space="preserve">. и доп. М.: </w:t>
      </w:r>
      <w:proofErr w:type="spellStart"/>
      <w:r w:rsidRPr="00C379BA">
        <w:rPr>
          <w:rFonts w:ascii="Times New Roman" w:hAnsi="Times New Roman" w:cs="Times New Roman"/>
          <w:sz w:val="28"/>
          <w:szCs w:val="28"/>
        </w:rPr>
        <w:t>Юстицинформ</w:t>
      </w:r>
      <w:proofErr w:type="spellEnd"/>
      <w:r w:rsidRPr="00C379BA">
        <w:rPr>
          <w:rFonts w:ascii="Times New Roman" w:hAnsi="Times New Roman" w:cs="Times New Roman"/>
          <w:sz w:val="28"/>
          <w:szCs w:val="28"/>
        </w:rPr>
        <w:t>, 2018. 544 с.</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3. Зеленцов А. Б., Кононов П. И., </w:t>
      </w:r>
      <w:proofErr w:type="spellStart"/>
      <w:r w:rsidRPr="00C379BA">
        <w:rPr>
          <w:rFonts w:ascii="Times New Roman" w:hAnsi="Times New Roman" w:cs="Times New Roman"/>
          <w:sz w:val="28"/>
          <w:szCs w:val="28"/>
        </w:rPr>
        <w:t>Стахов</w:t>
      </w:r>
      <w:proofErr w:type="spellEnd"/>
      <w:r w:rsidRPr="00C379BA">
        <w:rPr>
          <w:rFonts w:ascii="Times New Roman" w:hAnsi="Times New Roman" w:cs="Times New Roman"/>
          <w:sz w:val="28"/>
          <w:szCs w:val="28"/>
        </w:rPr>
        <w:t xml:space="preserve"> А. И. Административно-процессуальное право России. Учебник для </w:t>
      </w:r>
      <w:proofErr w:type="spellStart"/>
      <w:r w:rsidRPr="00C379BA">
        <w:rPr>
          <w:rFonts w:ascii="Times New Roman" w:hAnsi="Times New Roman" w:cs="Times New Roman"/>
          <w:sz w:val="28"/>
          <w:szCs w:val="28"/>
        </w:rPr>
        <w:t>бакалавриата</w:t>
      </w:r>
      <w:proofErr w:type="spellEnd"/>
      <w:r w:rsidRPr="00C379BA">
        <w:rPr>
          <w:rFonts w:ascii="Times New Roman" w:hAnsi="Times New Roman" w:cs="Times New Roman"/>
          <w:sz w:val="28"/>
          <w:szCs w:val="28"/>
        </w:rPr>
        <w:t xml:space="preserve">, </w:t>
      </w:r>
      <w:proofErr w:type="spellStart"/>
      <w:r w:rsidRPr="00C379BA">
        <w:rPr>
          <w:rFonts w:ascii="Times New Roman" w:hAnsi="Times New Roman" w:cs="Times New Roman"/>
          <w:sz w:val="28"/>
          <w:szCs w:val="28"/>
        </w:rPr>
        <w:t>специалитета</w:t>
      </w:r>
      <w:proofErr w:type="spellEnd"/>
      <w:r w:rsidRPr="00C379BA">
        <w:rPr>
          <w:rFonts w:ascii="Times New Roman" w:hAnsi="Times New Roman" w:cs="Times New Roman"/>
          <w:sz w:val="28"/>
          <w:szCs w:val="28"/>
        </w:rPr>
        <w:t xml:space="preserve"> и магистратуры. В 2-х частях. Часть 2. — М.: </w:t>
      </w:r>
      <w:proofErr w:type="spellStart"/>
      <w:r w:rsidRPr="00C379BA">
        <w:rPr>
          <w:rFonts w:ascii="Times New Roman" w:hAnsi="Times New Roman" w:cs="Times New Roman"/>
          <w:sz w:val="28"/>
          <w:szCs w:val="28"/>
        </w:rPr>
        <w:t>Юрайт</w:t>
      </w:r>
      <w:proofErr w:type="spellEnd"/>
      <w:r w:rsidRPr="00C379BA">
        <w:rPr>
          <w:rFonts w:ascii="Times New Roman" w:hAnsi="Times New Roman" w:cs="Times New Roman"/>
          <w:sz w:val="28"/>
          <w:szCs w:val="28"/>
        </w:rPr>
        <w:t>. 2019. 302 с.</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4. Комментарий к Кодексу административного судопроизводства Российской Федерации (</w:t>
      </w:r>
      <w:proofErr w:type="spellStart"/>
      <w:r w:rsidRPr="00C379BA">
        <w:rPr>
          <w:rFonts w:ascii="Times New Roman" w:hAnsi="Times New Roman" w:cs="Times New Roman"/>
          <w:sz w:val="28"/>
          <w:szCs w:val="28"/>
        </w:rPr>
        <w:t>поглавный</w:t>
      </w:r>
      <w:proofErr w:type="spellEnd"/>
      <w:r w:rsidRPr="00C379BA">
        <w:rPr>
          <w:rFonts w:ascii="Times New Roman" w:hAnsi="Times New Roman" w:cs="Times New Roman"/>
          <w:sz w:val="28"/>
          <w:szCs w:val="28"/>
        </w:rPr>
        <w:t xml:space="preserve">) / О.В. Аксенова, С.А. </w:t>
      </w:r>
      <w:proofErr w:type="spellStart"/>
      <w:r w:rsidRPr="00C379BA">
        <w:rPr>
          <w:rFonts w:ascii="Times New Roman" w:hAnsi="Times New Roman" w:cs="Times New Roman"/>
          <w:sz w:val="28"/>
          <w:szCs w:val="28"/>
        </w:rPr>
        <w:t>Алешукина</w:t>
      </w:r>
      <w:proofErr w:type="spellEnd"/>
      <w:r w:rsidRPr="00C379BA">
        <w:rPr>
          <w:rFonts w:ascii="Times New Roman" w:hAnsi="Times New Roman" w:cs="Times New Roman"/>
          <w:sz w:val="28"/>
          <w:szCs w:val="28"/>
        </w:rPr>
        <w:t>, Н.А. Антонова и др.; под ред. А.А. Муравьева. Москва: Проспект, 2015. 408 с.</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5. Комментарий к Кодексу административного судопроизводства Российской Федерации (постатейный, научно-практический) / Д.Б. Абушенко, К.Л. </w:t>
      </w:r>
      <w:proofErr w:type="spellStart"/>
      <w:r w:rsidRPr="00C379BA">
        <w:rPr>
          <w:rFonts w:ascii="Times New Roman" w:hAnsi="Times New Roman" w:cs="Times New Roman"/>
          <w:sz w:val="28"/>
          <w:szCs w:val="28"/>
        </w:rPr>
        <w:t>Брановицкий</w:t>
      </w:r>
      <w:proofErr w:type="spellEnd"/>
      <w:r w:rsidRPr="00C379BA">
        <w:rPr>
          <w:rFonts w:ascii="Times New Roman" w:hAnsi="Times New Roman" w:cs="Times New Roman"/>
          <w:sz w:val="28"/>
          <w:szCs w:val="28"/>
        </w:rPr>
        <w:t>, С.Л. Дегтярев и др.; под ред. В.В. Яркова. М.: Статут, 2016. 1295 с.</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6. Круглова Ю. Б., </w:t>
      </w:r>
      <w:proofErr w:type="spellStart"/>
      <w:r w:rsidRPr="00C379BA">
        <w:rPr>
          <w:rFonts w:ascii="Times New Roman" w:hAnsi="Times New Roman" w:cs="Times New Roman"/>
          <w:sz w:val="28"/>
          <w:szCs w:val="28"/>
        </w:rPr>
        <w:t>Крнаснов</w:t>
      </w:r>
      <w:proofErr w:type="spellEnd"/>
      <w:r w:rsidRPr="00C379BA">
        <w:rPr>
          <w:rFonts w:ascii="Times New Roman" w:hAnsi="Times New Roman" w:cs="Times New Roman"/>
          <w:sz w:val="28"/>
          <w:szCs w:val="28"/>
        </w:rPr>
        <w:t xml:space="preserve"> А. С. Административная ответственность. Учебно-методический комплекс. Сборник административно-процессуальных документов. — М.: Проспект, 2020. 240 с.</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7. Лещина Э.Л., </w:t>
      </w:r>
      <w:proofErr w:type="spellStart"/>
      <w:r w:rsidRPr="00C379BA">
        <w:rPr>
          <w:rFonts w:ascii="Times New Roman" w:hAnsi="Times New Roman" w:cs="Times New Roman"/>
          <w:sz w:val="28"/>
          <w:szCs w:val="28"/>
        </w:rPr>
        <w:t>Магденко</w:t>
      </w:r>
      <w:proofErr w:type="spellEnd"/>
      <w:r w:rsidRPr="00C379BA">
        <w:rPr>
          <w:rFonts w:ascii="Times New Roman" w:hAnsi="Times New Roman" w:cs="Times New Roman"/>
          <w:sz w:val="28"/>
          <w:szCs w:val="28"/>
        </w:rPr>
        <w:t xml:space="preserve"> А.Д. Административно-процессуальное право: курс лекций. М.: Российский государственный университет правосудия, 2015. 310 с.</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8. Панова И. В. Административно-процессуальное право России. — М.: Инфра-М, Норма. 2016. 288 с.</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9. Рыжаков А.П. Постатейный комментарий к Кодексу административного судопроизводства Российской Федерации // СПС </w:t>
      </w:r>
      <w:proofErr w:type="spellStart"/>
      <w:r w:rsidRPr="00C379BA">
        <w:rPr>
          <w:rFonts w:ascii="Times New Roman" w:hAnsi="Times New Roman" w:cs="Times New Roman"/>
          <w:sz w:val="28"/>
          <w:szCs w:val="28"/>
        </w:rPr>
        <w:t>КонсультантПлюс</w:t>
      </w:r>
      <w:proofErr w:type="spellEnd"/>
      <w:r w:rsidRPr="00C379BA">
        <w:rPr>
          <w:rFonts w:ascii="Times New Roman" w:hAnsi="Times New Roman" w:cs="Times New Roman"/>
          <w:sz w:val="28"/>
          <w:szCs w:val="28"/>
        </w:rPr>
        <w:t>. 2015.</w:t>
      </w:r>
    </w:p>
    <w:p w:rsidR="00A8408C" w:rsidRPr="00C379BA" w:rsidRDefault="00C379BA" w:rsidP="00C379BA">
      <w:pPr>
        <w:pStyle w:val="a3"/>
        <w:jc w:val="both"/>
        <w:rPr>
          <w:rFonts w:ascii="Times New Roman" w:hAnsi="Times New Roman" w:cs="Times New Roman"/>
          <w:sz w:val="28"/>
          <w:szCs w:val="28"/>
        </w:rPr>
      </w:pPr>
      <w:r w:rsidRPr="00C379BA">
        <w:rPr>
          <w:rFonts w:ascii="Times New Roman" w:hAnsi="Times New Roman" w:cs="Times New Roman"/>
          <w:sz w:val="28"/>
          <w:szCs w:val="28"/>
        </w:rPr>
        <w:t xml:space="preserve">10. </w:t>
      </w:r>
      <w:proofErr w:type="spellStart"/>
      <w:r w:rsidRPr="00C379BA">
        <w:rPr>
          <w:rFonts w:ascii="Times New Roman" w:hAnsi="Times New Roman" w:cs="Times New Roman"/>
          <w:sz w:val="28"/>
          <w:szCs w:val="28"/>
        </w:rPr>
        <w:t>Стахов</w:t>
      </w:r>
      <w:proofErr w:type="spellEnd"/>
      <w:r w:rsidRPr="00C379BA">
        <w:rPr>
          <w:rFonts w:ascii="Times New Roman" w:hAnsi="Times New Roman" w:cs="Times New Roman"/>
          <w:sz w:val="28"/>
          <w:szCs w:val="28"/>
        </w:rPr>
        <w:t xml:space="preserve"> А. И., Зеленцов А. Б., Кононов П. И. Административно-процессуальное право России. Учебник. В 2 частях. Часть 1. — М.: </w:t>
      </w:r>
      <w:proofErr w:type="spellStart"/>
      <w:r w:rsidRPr="00C379BA">
        <w:rPr>
          <w:rFonts w:ascii="Times New Roman" w:hAnsi="Times New Roman" w:cs="Times New Roman"/>
          <w:sz w:val="28"/>
          <w:szCs w:val="28"/>
        </w:rPr>
        <w:t>Юрайт</w:t>
      </w:r>
      <w:proofErr w:type="spellEnd"/>
      <w:r w:rsidRPr="00C379BA">
        <w:rPr>
          <w:rFonts w:ascii="Times New Roman" w:hAnsi="Times New Roman" w:cs="Times New Roman"/>
          <w:sz w:val="28"/>
          <w:szCs w:val="28"/>
        </w:rPr>
        <w:t>. 2019. 312 с.</w:t>
      </w:r>
    </w:p>
    <w:p w:rsidR="00A92BAA" w:rsidRPr="00C379BA" w:rsidRDefault="00A92BAA" w:rsidP="00C379BA">
      <w:pPr>
        <w:pStyle w:val="a3"/>
        <w:jc w:val="both"/>
        <w:rPr>
          <w:rFonts w:ascii="Times New Roman" w:hAnsi="Times New Roman" w:cs="Times New Roman"/>
          <w:sz w:val="28"/>
          <w:szCs w:val="28"/>
        </w:rPr>
      </w:pPr>
    </w:p>
    <w:sectPr w:rsidR="00A92BAA" w:rsidRPr="00C379BA" w:rsidSect="00A92BAA">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E1480"/>
    <w:rsid w:val="00376567"/>
    <w:rsid w:val="00491F7D"/>
    <w:rsid w:val="005967DE"/>
    <w:rsid w:val="005E1480"/>
    <w:rsid w:val="0070411B"/>
    <w:rsid w:val="009A167A"/>
    <w:rsid w:val="009E76A1"/>
    <w:rsid w:val="00A8408C"/>
    <w:rsid w:val="00A92BAA"/>
    <w:rsid w:val="00C379BA"/>
    <w:rsid w:val="00C65BD5"/>
    <w:rsid w:val="00CB789C"/>
    <w:rsid w:val="00E519CC"/>
    <w:rsid w:val="00E94A61"/>
    <w:rsid w:val="00F0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94007-6F3A-441E-B7CA-76EAC4BC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92BAA"/>
    <w:pPr>
      <w:spacing w:after="0" w:line="240" w:lineRule="auto"/>
    </w:pPr>
    <w:rPr>
      <w:rFonts w:ascii="Consolas" w:hAnsi="Consolas" w:cs="Consolas"/>
      <w:sz w:val="21"/>
      <w:szCs w:val="21"/>
    </w:rPr>
  </w:style>
  <w:style w:type="character" w:customStyle="1" w:styleId="a4">
    <w:name w:val="Текст Знак"/>
    <w:basedOn w:val="a0"/>
    <w:link w:val="a3"/>
    <w:uiPriority w:val="99"/>
    <w:rsid w:val="00A92BAA"/>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3110</Words>
  <Characters>17728</Characters>
  <Application>Microsoft Office Word</Application>
  <DocSecurity>0</DocSecurity>
  <Lines>147</Lines>
  <Paragraphs>41</Paragraphs>
  <ScaleCrop>false</ScaleCrop>
  <Company/>
  <LinksUpToDate>false</LinksUpToDate>
  <CharactersWithSpaces>20797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2022-09-27T10:42:00Z</dcterms:created>
  <dcterms:modified xsi:type="dcterms:W3CDTF">2025-11-15T15:26:00Z</dcterms:modified>
</cp:coreProperties>
</file>