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99B" w:rsidRDefault="008E199B" w:rsidP="00E56344">
      <w:pPr>
        <w:tabs>
          <w:tab w:val="left" w:pos="709"/>
        </w:tabs>
        <w:ind w:firstLine="180"/>
        <w:jc w:val="center"/>
        <w:rPr>
          <w:rFonts w:ascii="Times New Roman" w:hAnsi="Times New Roman" w:cs="Times New Roman"/>
        </w:rPr>
      </w:pPr>
      <w:r w:rsidRPr="00DF75CA">
        <w:rPr>
          <w:rFonts w:ascii="Times New Roman" w:hAnsi="Times New Roman" w:cs="Times New Roman"/>
        </w:rPr>
        <w:t xml:space="preserve">МИНИСТЕРСТВО НАУКИ И </w:t>
      </w:r>
      <w:r w:rsidRPr="005C7B9F">
        <w:rPr>
          <w:rFonts w:ascii="Times New Roman" w:hAnsi="Times New Roman" w:cs="Times New Roman"/>
          <w:caps/>
        </w:rPr>
        <w:t xml:space="preserve">Высшего </w:t>
      </w:r>
      <w:r w:rsidRPr="00DF75CA">
        <w:rPr>
          <w:rFonts w:ascii="Times New Roman" w:hAnsi="Times New Roman" w:cs="Times New Roman"/>
        </w:rPr>
        <w:t xml:space="preserve">ОБРАЗОВАНИЯ </w:t>
      </w:r>
    </w:p>
    <w:p w:rsidR="008E199B" w:rsidRDefault="008E199B" w:rsidP="00E56344">
      <w:pPr>
        <w:tabs>
          <w:tab w:val="left" w:pos="709"/>
        </w:tabs>
        <w:ind w:firstLine="180"/>
        <w:jc w:val="center"/>
        <w:rPr>
          <w:rFonts w:ascii="Times New Roman" w:hAnsi="Times New Roman" w:cs="Times New Roman"/>
        </w:rPr>
      </w:pPr>
      <w:r w:rsidRPr="00DF75CA">
        <w:rPr>
          <w:rFonts w:ascii="Times New Roman" w:hAnsi="Times New Roman" w:cs="Times New Roman"/>
        </w:rPr>
        <w:t>РОССИЙСКОЙ ФЕДЕРАЦИИ</w:t>
      </w:r>
    </w:p>
    <w:p w:rsidR="00E56344" w:rsidRPr="00DF75CA" w:rsidRDefault="00E56344" w:rsidP="00E56344">
      <w:pPr>
        <w:tabs>
          <w:tab w:val="left" w:pos="709"/>
        </w:tabs>
        <w:ind w:firstLine="180"/>
        <w:jc w:val="center"/>
        <w:rPr>
          <w:rFonts w:ascii="Times New Roman" w:hAnsi="Times New Roman" w:cs="Times New Roman"/>
        </w:rPr>
      </w:pPr>
    </w:p>
    <w:p w:rsidR="008E199B" w:rsidRDefault="008E199B" w:rsidP="00E56344">
      <w:pPr>
        <w:tabs>
          <w:tab w:val="left" w:pos="709"/>
        </w:tabs>
        <w:ind w:firstLine="180"/>
        <w:jc w:val="center"/>
        <w:rPr>
          <w:rFonts w:ascii="Times New Roman" w:hAnsi="Times New Roman" w:cs="Times New Roman"/>
          <w:caps/>
        </w:rPr>
      </w:pPr>
      <w:r w:rsidRPr="00DF75CA">
        <w:rPr>
          <w:rFonts w:ascii="Times New Roman" w:hAnsi="Times New Roman" w:cs="Times New Roman"/>
          <w:caps/>
        </w:rPr>
        <w:t>Федеральное государственное бюджетное образовательное учреждение высшего образования</w:t>
      </w:r>
    </w:p>
    <w:p w:rsidR="00E56344" w:rsidRPr="00DF75CA" w:rsidRDefault="00E56344" w:rsidP="00E56344">
      <w:pPr>
        <w:tabs>
          <w:tab w:val="left" w:pos="709"/>
        </w:tabs>
        <w:ind w:firstLine="18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241CE3" w:rsidRPr="00DF75CA" w:rsidRDefault="008E199B" w:rsidP="00E56344">
      <w:pPr>
        <w:tabs>
          <w:tab w:val="left" w:pos="709"/>
        </w:tabs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75CA">
        <w:rPr>
          <w:rFonts w:ascii="Times New Roman" w:hAnsi="Times New Roman" w:cs="Times New Roman"/>
          <w:b/>
          <w:bCs/>
        </w:rPr>
        <w:t>СЕВЕРО-КАВКАЗСКАЯ ГОСУДАРСТВЕННАЯ</w:t>
      </w:r>
      <w:r w:rsidR="00E56344">
        <w:rPr>
          <w:rFonts w:ascii="Times New Roman" w:hAnsi="Times New Roman" w:cs="Times New Roman"/>
          <w:b/>
          <w:bCs/>
        </w:rPr>
        <w:t>АКАДЕМИЯ</w:t>
      </w:r>
    </w:p>
    <w:p w:rsidR="00241CE3" w:rsidRPr="00DF75CA" w:rsidRDefault="00241CE3" w:rsidP="00E56344">
      <w:pPr>
        <w:tabs>
          <w:tab w:val="left" w:pos="709"/>
        </w:tabs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1CE3" w:rsidRPr="00E56344" w:rsidRDefault="00E56344" w:rsidP="00E56344">
      <w:pPr>
        <w:tabs>
          <w:tab w:val="left" w:pos="709"/>
        </w:tabs>
        <w:ind w:firstLine="180"/>
        <w:jc w:val="center"/>
        <w:rPr>
          <w:rFonts w:ascii="Times New Roman" w:hAnsi="Times New Roman" w:cs="Times New Roman"/>
          <w:b/>
          <w:bCs/>
        </w:rPr>
      </w:pPr>
      <w:r w:rsidRPr="00E56344">
        <w:rPr>
          <w:rFonts w:ascii="Times New Roman" w:hAnsi="Times New Roman" w:cs="Times New Roman"/>
          <w:b/>
          <w:bCs/>
        </w:rPr>
        <w:t>СРЕДНЕПРОФЕССИОНАЛЬНЫЙ КОЛЛЕДЖ</w:t>
      </w:r>
    </w:p>
    <w:p w:rsidR="00241CE3" w:rsidRPr="00DF75CA" w:rsidRDefault="00241CE3" w:rsidP="00E56344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6344" w:rsidRDefault="00E56344" w:rsidP="00E56344">
      <w:pPr>
        <w:tabs>
          <w:tab w:val="left" w:pos="709"/>
        </w:tabs>
        <w:ind w:firstLine="180"/>
        <w:jc w:val="right"/>
        <w:rPr>
          <w:rFonts w:ascii="Times New Roman" w:hAnsi="Times New Roman" w:cs="Times New Roman"/>
          <w:sz w:val="28"/>
          <w:szCs w:val="28"/>
        </w:rPr>
      </w:pPr>
    </w:p>
    <w:p w:rsidR="00E56344" w:rsidRDefault="00E56344" w:rsidP="00E56344">
      <w:pPr>
        <w:tabs>
          <w:tab w:val="left" w:pos="709"/>
        </w:tabs>
        <w:ind w:firstLine="180"/>
        <w:jc w:val="right"/>
        <w:rPr>
          <w:rFonts w:ascii="Times New Roman" w:hAnsi="Times New Roman" w:cs="Times New Roman"/>
          <w:sz w:val="28"/>
          <w:szCs w:val="28"/>
        </w:rPr>
      </w:pPr>
    </w:p>
    <w:p w:rsidR="00E56344" w:rsidRDefault="00E56344" w:rsidP="00E56344">
      <w:pPr>
        <w:tabs>
          <w:tab w:val="left" w:pos="709"/>
        </w:tabs>
        <w:ind w:firstLine="180"/>
        <w:jc w:val="right"/>
        <w:rPr>
          <w:rFonts w:ascii="Times New Roman" w:hAnsi="Times New Roman" w:cs="Times New Roman"/>
          <w:sz w:val="28"/>
          <w:szCs w:val="28"/>
        </w:rPr>
      </w:pPr>
    </w:p>
    <w:p w:rsidR="00E56344" w:rsidRDefault="00E56344" w:rsidP="00E56344">
      <w:pPr>
        <w:tabs>
          <w:tab w:val="left" w:pos="709"/>
        </w:tabs>
        <w:ind w:firstLine="180"/>
        <w:jc w:val="right"/>
        <w:rPr>
          <w:rFonts w:ascii="Times New Roman" w:hAnsi="Times New Roman" w:cs="Times New Roman"/>
          <w:sz w:val="28"/>
          <w:szCs w:val="28"/>
        </w:rPr>
      </w:pPr>
    </w:p>
    <w:p w:rsidR="00241CE3" w:rsidRPr="00E56344" w:rsidRDefault="00241CE3" w:rsidP="00E56344">
      <w:pPr>
        <w:tabs>
          <w:tab w:val="left" w:pos="709"/>
        </w:tabs>
        <w:ind w:firstLine="180"/>
        <w:jc w:val="right"/>
        <w:rPr>
          <w:rFonts w:ascii="Times New Roman" w:hAnsi="Times New Roman" w:cs="Times New Roman"/>
          <w:sz w:val="32"/>
          <w:szCs w:val="32"/>
        </w:rPr>
      </w:pPr>
      <w:r w:rsidRPr="00E56344">
        <w:rPr>
          <w:rFonts w:ascii="Times New Roman" w:hAnsi="Times New Roman" w:cs="Times New Roman"/>
          <w:sz w:val="32"/>
          <w:szCs w:val="32"/>
        </w:rPr>
        <w:t>Ф. У. Бахитова</w:t>
      </w:r>
    </w:p>
    <w:p w:rsidR="00241CE3" w:rsidRPr="00E56344" w:rsidRDefault="00241CE3" w:rsidP="00E56344">
      <w:pPr>
        <w:tabs>
          <w:tab w:val="left" w:pos="709"/>
        </w:tabs>
        <w:ind w:firstLine="180"/>
        <w:rPr>
          <w:rFonts w:ascii="Times New Roman" w:hAnsi="Times New Roman" w:cs="Times New Roman"/>
          <w:sz w:val="32"/>
          <w:szCs w:val="32"/>
        </w:rPr>
      </w:pPr>
    </w:p>
    <w:p w:rsidR="00241CE3" w:rsidRPr="00DF75CA" w:rsidRDefault="00241CE3" w:rsidP="00E56344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1CE3" w:rsidRPr="00DF75CA" w:rsidRDefault="00241CE3" w:rsidP="00E56344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1CE3" w:rsidRDefault="00241CE3" w:rsidP="00E56344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6344" w:rsidRDefault="00E56344" w:rsidP="00E56344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6344" w:rsidRPr="00DF75CA" w:rsidRDefault="00E56344" w:rsidP="00E56344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1CE3" w:rsidRDefault="00241CE3" w:rsidP="00E56344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b/>
          <w:bCs/>
          <w:caps/>
          <w:sz w:val="40"/>
          <w:szCs w:val="40"/>
        </w:rPr>
      </w:pPr>
      <w:r w:rsidRPr="00E56344">
        <w:rPr>
          <w:rFonts w:ascii="Times New Roman" w:hAnsi="Times New Roman" w:cs="Times New Roman"/>
          <w:b/>
          <w:bCs/>
          <w:caps/>
          <w:sz w:val="40"/>
          <w:szCs w:val="40"/>
        </w:rPr>
        <w:t>Техническая механика</w:t>
      </w:r>
    </w:p>
    <w:p w:rsidR="00E56344" w:rsidRPr="00E56344" w:rsidRDefault="00E56344" w:rsidP="00E56344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b/>
          <w:bCs/>
          <w:caps/>
          <w:sz w:val="40"/>
          <w:szCs w:val="40"/>
        </w:rPr>
      </w:pPr>
    </w:p>
    <w:p w:rsidR="00E56344" w:rsidRDefault="00241CE3" w:rsidP="00E56344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sz w:val="32"/>
          <w:szCs w:val="32"/>
        </w:rPr>
      </w:pPr>
      <w:r w:rsidRPr="00DF75CA">
        <w:rPr>
          <w:rFonts w:ascii="Times New Roman" w:hAnsi="Times New Roman" w:cs="Times New Roman"/>
          <w:sz w:val="32"/>
          <w:szCs w:val="32"/>
        </w:rPr>
        <w:t xml:space="preserve">Практикум для </w:t>
      </w:r>
      <w:r>
        <w:rPr>
          <w:rFonts w:ascii="Times New Roman" w:hAnsi="Times New Roman" w:cs="Times New Roman"/>
          <w:sz w:val="32"/>
          <w:szCs w:val="32"/>
        </w:rPr>
        <w:t>обучающихся</w:t>
      </w:r>
      <w:r w:rsidR="00455C85">
        <w:rPr>
          <w:rFonts w:ascii="Times New Roman" w:hAnsi="Times New Roman" w:cs="Times New Roman"/>
          <w:sz w:val="32"/>
          <w:szCs w:val="32"/>
        </w:rPr>
        <w:t xml:space="preserve"> </w:t>
      </w:r>
      <w:r w:rsidR="00E56344">
        <w:rPr>
          <w:rFonts w:ascii="Times New Roman" w:hAnsi="Times New Roman" w:cs="Times New Roman"/>
          <w:sz w:val="32"/>
          <w:szCs w:val="32"/>
        </w:rPr>
        <w:t xml:space="preserve">по </w:t>
      </w:r>
      <w:r w:rsidRPr="00DF75CA">
        <w:rPr>
          <w:rFonts w:ascii="Times New Roman" w:hAnsi="Times New Roman" w:cs="Times New Roman"/>
          <w:sz w:val="32"/>
          <w:szCs w:val="32"/>
        </w:rPr>
        <w:t xml:space="preserve">специальности </w:t>
      </w:r>
    </w:p>
    <w:p w:rsidR="00E56344" w:rsidRDefault="00241CE3" w:rsidP="00E56344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23.02.0</w:t>
      </w:r>
      <w:r w:rsidR="008E199B">
        <w:rPr>
          <w:rFonts w:ascii="Times New Roman" w:hAnsi="Times New Roman" w:cs="Times New Roman"/>
          <w:sz w:val="32"/>
          <w:szCs w:val="32"/>
        </w:rPr>
        <w:t>7</w:t>
      </w:r>
      <w:r w:rsidR="008E199B" w:rsidRPr="005C7B9F">
        <w:rPr>
          <w:rFonts w:ascii="Times New Roman" w:hAnsi="Times New Roman"/>
          <w:bCs/>
          <w:sz w:val="32"/>
          <w:szCs w:val="32"/>
          <w:lang w:eastAsia="ru-RU"/>
        </w:rPr>
        <w:t xml:space="preserve">Техническое обслуживание и ремонт двигателей </w:t>
      </w:r>
    </w:p>
    <w:p w:rsidR="00E56344" w:rsidRDefault="008E199B" w:rsidP="00E56344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sz w:val="32"/>
          <w:szCs w:val="32"/>
        </w:rPr>
      </w:pPr>
      <w:r w:rsidRPr="005C7B9F">
        <w:rPr>
          <w:rFonts w:ascii="Times New Roman" w:hAnsi="Times New Roman"/>
          <w:bCs/>
          <w:sz w:val="32"/>
          <w:szCs w:val="32"/>
          <w:lang w:eastAsia="ru-RU"/>
        </w:rPr>
        <w:t>систем и агрегатов автомобилей</w:t>
      </w:r>
    </w:p>
    <w:p w:rsidR="00E56344" w:rsidRDefault="00E56344" w:rsidP="00E56344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sz w:val="32"/>
          <w:szCs w:val="32"/>
        </w:rPr>
      </w:pPr>
    </w:p>
    <w:p w:rsidR="00241CE3" w:rsidRPr="00DF75CA" w:rsidRDefault="00E56344" w:rsidP="00E56344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Часть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241CE3" w:rsidRPr="00DF75CA" w:rsidRDefault="00241CE3" w:rsidP="00E56344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sz w:val="28"/>
          <w:szCs w:val="28"/>
        </w:rPr>
      </w:pPr>
    </w:p>
    <w:p w:rsidR="00241CE3" w:rsidRPr="00DF75CA" w:rsidRDefault="00241CE3" w:rsidP="00E56344">
      <w:pPr>
        <w:tabs>
          <w:tab w:val="left" w:pos="709"/>
        </w:tabs>
        <w:ind w:firstLine="180"/>
        <w:rPr>
          <w:rFonts w:ascii="Times New Roman" w:hAnsi="Times New Roman" w:cs="Times New Roman"/>
          <w:sz w:val="28"/>
          <w:szCs w:val="28"/>
        </w:rPr>
      </w:pPr>
    </w:p>
    <w:p w:rsidR="00241CE3" w:rsidRPr="00DF75CA" w:rsidRDefault="00241CE3" w:rsidP="00E56344">
      <w:pPr>
        <w:tabs>
          <w:tab w:val="left" w:pos="709"/>
        </w:tabs>
        <w:ind w:firstLine="180"/>
        <w:rPr>
          <w:rFonts w:ascii="Times New Roman" w:hAnsi="Times New Roman" w:cs="Times New Roman"/>
          <w:sz w:val="28"/>
          <w:szCs w:val="28"/>
        </w:rPr>
      </w:pPr>
    </w:p>
    <w:p w:rsidR="00241CE3" w:rsidRPr="00DF75CA" w:rsidRDefault="00241CE3" w:rsidP="00E56344">
      <w:pPr>
        <w:tabs>
          <w:tab w:val="left" w:pos="709"/>
        </w:tabs>
        <w:ind w:firstLine="180"/>
        <w:rPr>
          <w:rFonts w:ascii="Times New Roman" w:hAnsi="Times New Roman" w:cs="Times New Roman"/>
          <w:sz w:val="28"/>
          <w:szCs w:val="28"/>
        </w:rPr>
      </w:pPr>
    </w:p>
    <w:p w:rsidR="00241CE3" w:rsidRPr="00DF75CA" w:rsidRDefault="00241CE3" w:rsidP="00E56344">
      <w:pPr>
        <w:tabs>
          <w:tab w:val="left" w:pos="709"/>
        </w:tabs>
        <w:ind w:firstLine="180"/>
        <w:rPr>
          <w:rFonts w:ascii="Times New Roman" w:hAnsi="Times New Roman" w:cs="Times New Roman"/>
          <w:sz w:val="28"/>
          <w:szCs w:val="28"/>
        </w:rPr>
      </w:pPr>
    </w:p>
    <w:p w:rsidR="00241CE3" w:rsidRPr="00DF75CA" w:rsidRDefault="00241CE3" w:rsidP="00E56344">
      <w:pPr>
        <w:tabs>
          <w:tab w:val="left" w:pos="709"/>
        </w:tabs>
        <w:ind w:firstLine="180"/>
        <w:rPr>
          <w:rFonts w:ascii="Times New Roman" w:hAnsi="Times New Roman" w:cs="Times New Roman"/>
          <w:sz w:val="28"/>
          <w:szCs w:val="28"/>
        </w:rPr>
      </w:pPr>
    </w:p>
    <w:p w:rsidR="00241CE3" w:rsidRPr="00DF75CA" w:rsidRDefault="00241CE3" w:rsidP="00E56344">
      <w:pPr>
        <w:tabs>
          <w:tab w:val="left" w:pos="709"/>
        </w:tabs>
        <w:ind w:firstLine="180"/>
        <w:rPr>
          <w:rFonts w:ascii="Times New Roman" w:hAnsi="Times New Roman" w:cs="Times New Roman"/>
          <w:sz w:val="28"/>
          <w:szCs w:val="28"/>
        </w:rPr>
      </w:pPr>
    </w:p>
    <w:p w:rsidR="00241CE3" w:rsidRPr="00DF75CA" w:rsidRDefault="00241CE3" w:rsidP="00E56344">
      <w:pPr>
        <w:tabs>
          <w:tab w:val="left" w:pos="709"/>
        </w:tabs>
        <w:ind w:firstLine="180"/>
        <w:rPr>
          <w:rFonts w:ascii="Times New Roman" w:hAnsi="Times New Roman" w:cs="Times New Roman"/>
          <w:sz w:val="28"/>
          <w:szCs w:val="28"/>
        </w:rPr>
      </w:pPr>
    </w:p>
    <w:p w:rsidR="00241CE3" w:rsidRDefault="00241CE3" w:rsidP="00E56344">
      <w:pPr>
        <w:tabs>
          <w:tab w:val="left" w:pos="709"/>
        </w:tabs>
        <w:ind w:firstLine="180"/>
        <w:rPr>
          <w:rFonts w:ascii="Times New Roman" w:hAnsi="Times New Roman" w:cs="Times New Roman"/>
          <w:sz w:val="28"/>
          <w:szCs w:val="28"/>
        </w:rPr>
      </w:pPr>
    </w:p>
    <w:p w:rsidR="00E56344" w:rsidRDefault="00E56344" w:rsidP="00E56344">
      <w:pPr>
        <w:tabs>
          <w:tab w:val="left" w:pos="709"/>
        </w:tabs>
        <w:ind w:firstLine="180"/>
        <w:rPr>
          <w:rFonts w:ascii="Times New Roman" w:hAnsi="Times New Roman" w:cs="Times New Roman"/>
          <w:sz w:val="28"/>
          <w:szCs w:val="28"/>
        </w:rPr>
      </w:pPr>
    </w:p>
    <w:p w:rsidR="00E56344" w:rsidRDefault="00E56344" w:rsidP="00E56344">
      <w:pPr>
        <w:tabs>
          <w:tab w:val="left" w:pos="709"/>
        </w:tabs>
        <w:ind w:firstLine="180"/>
        <w:rPr>
          <w:rFonts w:ascii="Times New Roman" w:hAnsi="Times New Roman" w:cs="Times New Roman"/>
          <w:sz w:val="28"/>
          <w:szCs w:val="28"/>
        </w:rPr>
      </w:pPr>
    </w:p>
    <w:p w:rsidR="00E56344" w:rsidRPr="00DF75CA" w:rsidRDefault="00E56344" w:rsidP="00E56344">
      <w:pPr>
        <w:tabs>
          <w:tab w:val="left" w:pos="709"/>
        </w:tabs>
        <w:ind w:firstLine="180"/>
        <w:rPr>
          <w:rFonts w:ascii="Times New Roman" w:hAnsi="Times New Roman" w:cs="Times New Roman"/>
          <w:sz w:val="28"/>
          <w:szCs w:val="28"/>
        </w:rPr>
      </w:pPr>
    </w:p>
    <w:p w:rsidR="00241CE3" w:rsidRPr="00DF75CA" w:rsidRDefault="00241CE3" w:rsidP="00E56344">
      <w:pPr>
        <w:tabs>
          <w:tab w:val="left" w:pos="709"/>
        </w:tabs>
        <w:ind w:firstLine="180"/>
        <w:rPr>
          <w:rFonts w:ascii="Times New Roman" w:hAnsi="Times New Roman" w:cs="Times New Roman"/>
          <w:sz w:val="28"/>
          <w:szCs w:val="28"/>
        </w:rPr>
      </w:pPr>
    </w:p>
    <w:p w:rsidR="00241CE3" w:rsidRPr="00DF75CA" w:rsidRDefault="00241CE3" w:rsidP="00E56344">
      <w:pPr>
        <w:tabs>
          <w:tab w:val="left" w:pos="709"/>
        </w:tabs>
        <w:ind w:firstLine="180"/>
        <w:rPr>
          <w:rFonts w:ascii="Times New Roman" w:hAnsi="Times New Roman" w:cs="Times New Roman"/>
          <w:sz w:val="28"/>
          <w:szCs w:val="28"/>
        </w:rPr>
      </w:pPr>
    </w:p>
    <w:p w:rsidR="00241CE3" w:rsidRPr="00DF75CA" w:rsidRDefault="00241CE3" w:rsidP="00E56344">
      <w:pPr>
        <w:tabs>
          <w:tab w:val="left" w:pos="709"/>
          <w:tab w:val="left" w:pos="40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F75CA">
        <w:rPr>
          <w:rFonts w:ascii="Times New Roman" w:hAnsi="Times New Roman" w:cs="Times New Roman"/>
          <w:sz w:val="28"/>
          <w:szCs w:val="28"/>
        </w:rPr>
        <w:t>Черкесск</w:t>
      </w:r>
      <w:r w:rsidR="00C85E4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" o:spid="_x0000_s1026" style="position:absolute;left:0;text-align:left;margin-left:204.15pt;margin-top:42.35pt;width:46.5pt;height:18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" strokecolor="white"/>
        </w:pict>
      </w:r>
    </w:p>
    <w:p w:rsidR="00241CE3" w:rsidRPr="00DF75CA" w:rsidRDefault="00241CE3" w:rsidP="00E56344">
      <w:pPr>
        <w:tabs>
          <w:tab w:val="left" w:pos="709"/>
          <w:tab w:val="left" w:pos="40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F75CA">
        <w:rPr>
          <w:rFonts w:ascii="Times New Roman" w:hAnsi="Times New Roman" w:cs="Times New Roman"/>
          <w:sz w:val="28"/>
          <w:szCs w:val="28"/>
        </w:rPr>
        <w:t>20</w:t>
      </w:r>
      <w:r w:rsidR="008E199B">
        <w:rPr>
          <w:rFonts w:ascii="Times New Roman" w:hAnsi="Times New Roman" w:cs="Times New Roman"/>
          <w:sz w:val="28"/>
          <w:szCs w:val="28"/>
        </w:rPr>
        <w:t>20</w:t>
      </w:r>
    </w:p>
    <w:p w:rsidR="008830FC" w:rsidRPr="008830FC" w:rsidRDefault="008830FC" w:rsidP="005634F9">
      <w:pPr>
        <w:tabs>
          <w:tab w:val="left" w:pos="709"/>
          <w:tab w:val="left" w:pos="4065"/>
        </w:tabs>
        <w:rPr>
          <w:rFonts w:ascii="Times New Roman" w:hAnsi="Times New Roman" w:cs="Times New Roman"/>
        </w:rPr>
      </w:pPr>
      <w:r w:rsidRPr="008830FC">
        <w:rPr>
          <w:rFonts w:ascii="Times New Roman" w:hAnsi="Times New Roman" w:cs="Times New Roman"/>
        </w:rPr>
        <w:lastRenderedPageBreak/>
        <w:t>УДК 531</w:t>
      </w:r>
    </w:p>
    <w:p w:rsidR="008830FC" w:rsidRPr="008830FC" w:rsidRDefault="008830FC" w:rsidP="005634F9">
      <w:pPr>
        <w:tabs>
          <w:tab w:val="left" w:pos="709"/>
          <w:tab w:val="left" w:pos="4065"/>
        </w:tabs>
        <w:rPr>
          <w:rFonts w:ascii="Times New Roman" w:hAnsi="Times New Roman" w:cs="Times New Roman"/>
        </w:rPr>
      </w:pPr>
      <w:r w:rsidRPr="008830FC">
        <w:rPr>
          <w:rFonts w:ascii="Times New Roman" w:hAnsi="Times New Roman" w:cs="Times New Roman"/>
        </w:rPr>
        <w:t>ББК 30.12</w:t>
      </w:r>
    </w:p>
    <w:p w:rsidR="00241CE3" w:rsidRPr="008830FC" w:rsidRDefault="00E56344" w:rsidP="005634F9">
      <w:pPr>
        <w:tabs>
          <w:tab w:val="left" w:pos="709"/>
          <w:tab w:val="left" w:pos="4065"/>
        </w:tabs>
        <w:jc w:val="both"/>
        <w:rPr>
          <w:rFonts w:ascii="Times New Roman" w:hAnsi="Times New Roman" w:cs="Times New Roman"/>
        </w:rPr>
      </w:pPr>
      <w:r w:rsidRPr="008830FC">
        <w:rPr>
          <w:rFonts w:ascii="Times New Roman" w:hAnsi="Times New Roman" w:cs="Times New Roman"/>
        </w:rPr>
        <w:t>Б</w:t>
      </w:r>
      <w:r w:rsidR="008830FC" w:rsidRPr="008830FC">
        <w:rPr>
          <w:rFonts w:ascii="Times New Roman" w:hAnsi="Times New Roman" w:cs="Times New Roman"/>
        </w:rPr>
        <w:t xml:space="preserve"> 30</w:t>
      </w:r>
    </w:p>
    <w:p w:rsidR="00241CE3" w:rsidRPr="00DF75CA" w:rsidRDefault="00241CE3" w:rsidP="00E56344">
      <w:pPr>
        <w:tabs>
          <w:tab w:val="left" w:pos="709"/>
          <w:tab w:val="left" w:pos="406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1CE3" w:rsidRPr="00DF75CA" w:rsidRDefault="00241CE3" w:rsidP="00E56344">
      <w:pPr>
        <w:tabs>
          <w:tab w:val="left" w:pos="709"/>
          <w:tab w:val="left" w:pos="4065"/>
        </w:tabs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E199B" w:rsidRPr="005C7B9F" w:rsidRDefault="008E199B" w:rsidP="00E56344">
      <w:pPr>
        <w:tabs>
          <w:tab w:val="left" w:pos="709"/>
          <w:tab w:val="left" w:pos="93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B9F">
        <w:rPr>
          <w:rFonts w:ascii="Times New Roman" w:hAnsi="Times New Roman" w:cs="Times New Roman"/>
          <w:sz w:val="28"/>
          <w:szCs w:val="28"/>
        </w:rPr>
        <w:t>Рассмотрено на заседании ЦК «Технические дисциплины».</w:t>
      </w:r>
    </w:p>
    <w:p w:rsidR="008E199B" w:rsidRPr="005C7B9F" w:rsidRDefault="008E199B" w:rsidP="00E56344">
      <w:pPr>
        <w:tabs>
          <w:tab w:val="left" w:pos="567"/>
          <w:tab w:val="left" w:pos="709"/>
          <w:tab w:val="left" w:pos="4065"/>
          <w:tab w:val="center" w:pos="4677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B9F">
        <w:rPr>
          <w:rFonts w:ascii="Times New Roman" w:hAnsi="Times New Roman" w:cs="Times New Roman"/>
          <w:sz w:val="28"/>
          <w:szCs w:val="28"/>
        </w:rPr>
        <w:t xml:space="preserve">Протокол № </w:t>
      </w:r>
      <w:r w:rsidRPr="00E56344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5C7B9F">
        <w:rPr>
          <w:rFonts w:ascii="Times New Roman" w:hAnsi="Times New Roman" w:cs="Times New Roman"/>
          <w:sz w:val="28"/>
          <w:szCs w:val="28"/>
        </w:rPr>
        <w:t xml:space="preserve"> от «</w:t>
      </w:r>
      <w:r w:rsidRPr="00E56344">
        <w:rPr>
          <w:rFonts w:ascii="Times New Roman" w:hAnsi="Times New Roman" w:cs="Times New Roman"/>
          <w:sz w:val="28"/>
          <w:szCs w:val="28"/>
          <w:u w:val="single"/>
        </w:rPr>
        <w:t>03</w:t>
      </w:r>
      <w:r w:rsidR="00E56344">
        <w:rPr>
          <w:rFonts w:ascii="Times New Roman" w:hAnsi="Times New Roman" w:cs="Times New Roman"/>
          <w:sz w:val="28"/>
          <w:szCs w:val="28"/>
        </w:rPr>
        <w:t xml:space="preserve">»  </w:t>
      </w:r>
      <w:r w:rsidR="00E56344" w:rsidRPr="00E56344">
        <w:rPr>
          <w:rFonts w:ascii="Times New Roman" w:hAnsi="Times New Roman" w:cs="Times New Roman"/>
          <w:sz w:val="28"/>
          <w:szCs w:val="28"/>
          <w:u w:val="single"/>
        </w:rPr>
        <w:t>09</w:t>
      </w:r>
      <w:smartTag w:uri="urn:schemas-microsoft-com:office:smarttags" w:element="metricconverter">
        <w:smartTagPr>
          <w:attr w:name="ProductID" w:val="2019 г"/>
        </w:smartTagPr>
        <w:r w:rsidRPr="005C7B9F">
          <w:rPr>
            <w:rFonts w:ascii="Times New Roman" w:hAnsi="Times New Roman" w:cs="Times New Roman"/>
            <w:sz w:val="28"/>
            <w:szCs w:val="28"/>
          </w:rPr>
          <w:t>2019 г</w:t>
        </w:r>
      </w:smartTag>
      <w:r w:rsidRPr="005C7B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199B" w:rsidRPr="005C7B9F" w:rsidRDefault="008E199B" w:rsidP="00E56344">
      <w:pPr>
        <w:tabs>
          <w:tab w:val="left" w:pos="567"/>
          <w:tab w:val="left" w:pos="709"/>
          <w:tab w:val="left" w:pos="4065"/>
          <w:tab w:val="center" w:pos="4677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B9F">
        <w:rPr>
          <w:rFonts w:ascii="Times New Roman" w:hAnsi="Times New Roman" w:cs="Times New Roman"/>
          <w:sz w:val="28"/>
          <w:szCs w:val="28"/>
        </w:rPr>
        <w:t>Рекомендовано к изданию реда</w:t>
      </w:r>
      <w:r w:rsidR="00E56344">
        <w:rPr>
          <w:rFonts w:ascii="Times New Roman" w:hAnsi="Times New Roman" w:cs="Times New Roman"/>
          <w:sz w:val="28"/>
          <w:szCs w:val="28"/>
        </w:rPr>
        <w:t>кционно-издательским советом СК</w:t>
      </w:r>
      <w:r w:rsidRPr="005C7B9F">
        <w:rPr>
          <w:rFonts w:ascii="Times New Roman" w:hAnsi="Times New Roman" w:cs="Times New Roman"/>
          <w:sz w:val="28"/>
          <w:szCs w:val="28"/>
        </w:rPr>
        <w:t>ГА</w:t>
      </w:r>
    </w:p>
    <w:p w:rsidR="00241CE3" w:rsidRPr="00DF75CA" w:rsidRDefault="00E56344" w:rsidP="00E56344">
      <w:pPr>
        <w:tabs>
          <w:tab w:val="left" w:pos="567"/>
          <w:tab w:val="left" w:pos="709"/>
          <w:tab w:val="left" w:pos="4065"/>
          <w:tab w:val="center" w:pos="4677"/>
        </w:tabs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№ </w:t>
      </w:r>
      <w:r w:rsidRPr="00E56344">
        <w:rPr>
          <w:rFonts w:ascii="Times New Roman" w:hAnsi="Times New Roman" w:cs="Times New Roman"/>
          <w:sz w:val="28"/>
          <w:szCs w:val="28"/>
          <w:u w:val="single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 от «</w:t>
      </w:r>
      <w:r w:rsidRPr="00E56344">
        <w:rPr>
          <w:rFonts w:ascii="Times New Roman" w:hAnsi="Times New Roman" w:cs="Times New Roman"/>
          <w:sz w:val="28"/>
          <w:szCs w:val="28"/>
          <w:u w:val="single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»  </w:t>
      </w:r>
      <w:r w:rsidRPr="00E56344">
        <w:rPr>
          <w:rFonts w:ascii="Times New Roman" w:hAnsi="Times New Roman" w:cs="Times New Roman"/>
          <w:sz w:val="28"/>
          <w:szCs w:val="28"/>
          <w:u w:val="single"/>
        </w:rPr>
        <w:t>09</w:t>
      </w:r>
      <w:smartTag w:uri="urn:schemas-microsoft-com:office:smarttags" w:element="metricconverter">
        <w:smartTagPr>
          <w:attr w:name="ProductID" w:val="2019 г"/>
        </w:smartTagPr>
        <w:r w:rsidR="008E199B" w:rsidRPr="005C7B9F">
          <w:rPr>
            <w:rFonts w:ascii="Times New Roman" w:hAnsi="Times New Roman" w:cs="Times New Roman"/>
            <w:sz w:val="28"/>
            <w:szCs w:val="28"/>
          </w:rPr>
          <w:t>2019 г</w:t>
        </w:r>
      </w:smartTag>
      <w:r w:rsidR="008E199B" w:rsidRPr="005C7B9F">
        <w:rPr>
          <w:rFonts w:ascii="Times New Roman" w:hAnsi="Times New Roman" w:cs="Times New Roman"/>
          <w:sz w:val="28"/>
          <w:szCs w:val="28"/>
        </w:rPr>
        <w:t>.</w:t>
      </w:r>
    </w:p>
    <w:p w:rsidR="00241CE3" w:rsidRPr="00DF75CA" w:rsidRDefault="00241CE3" w:rsidP="00E56344">
      <w:pPr>
        <w:tabs>
          <w:tab w:val="left" w:pos="567"/>
          <w:tab w:val="left" w:pos="709"/>
          <w:tab w:val="left" w:pos="4065"/>
          <w:tab w:val="center" w:pos="4677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1CE3" w:rsidRPr="00DF75CA" w:rsidRDefault="00241CE3" w:rsidP="00E56344">
      <w:pPr>
        <w:tabs>
          <w:tab w:val="left" w:pos="709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1CE3" w:rsidRPr="00DF75CA" w:rsidRDefault="00241CE3" w:rsidP="00E56344">
      <w:pPr>
        <w:tabs>
          <w:tab w:val="left" w:pos="709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5CA">
        <w:rPr>
          <w:rFonts w:ascii="Times New Roman" w:hAnsi="Times New Roman" w:cs="Times New Roman"/>
          <w:b/>
          <w:bCs/>
          <w:sz w:val="28"/>
          <w:szCs w:val="28"/>
        </w:rPr>
        <w:t xml:space="preserve">Рецензенты: </w:t>
      </w:r>
      <w:r w:rsidRPr="00E56344">
        <w:rPr>
          <w:rFonts w:ascii="Times New Roman" w:hAnsi="Times New Roman" w:cs="Times New Roman"/>
          <w:b/>
          <w:sz w:val="28"/>
          <w:szCs w:val="28"/>
        </w:rPr>
        <w:t>Шаманова Л.А.</w:t>
      </w:r>
      <w:r w:rsidRPr="00DF75CA">
        <w:rPr>
          <w:rFonts w:ascii="Times New Roman" w:hAnsi="Times New Roman" w:cs="Times New Roman"/>
          <w:sz w:val="28"/>
          <w:szCs w:val="28"/>
        </w:rPr>
        <w:t xml:space="preserve">– преподаватель цикловой комиссии «Технические дисциплины» </w:t>
      </w:r>
    </w:p>
    <w:p w:rsidR="00241CE3" w:rsidRPr="00DF75CA" w:rsidRDefault="00241CE3" w:rsidP="00E56344">
      <w:pPr>
        <w:tabs>
          <w:tab w:val="left" w:pos="709"/>
        </w:tabs>
        <w:ind w:firstLine="851"/>
        <w:rPr>
          <w:rFonts w:ascii="Times New Roman" w:hAnsi="Times New Roman" w:cs="Times New Roman"/>
          <w:sz w:val="28"/>
          <w:szCs w:val="28"/>
        </w:rPr>
      </w:pPr>
    </w:p>
    <w:p w:rsidR="00241CE3" w:rsidRPr="00DF75CA" w:rsidRDefault="00241CE3" w:rsidP="00E56344">
      <w:pPr>
        <w:tabs>
          <w:tab w:val="left" w:pos="709"/>
        </w:tabs>
        <w:ind w:firstLine="851"/>
        <w:rPr>
          <w:rFonts w:ascii="Times New Roman" w:hAnsi="Times New Roman" w:cs="Times New Roman"/>
          <w:sz w:val="28"/>
          <w:szCs w:val="28"/>
        </w:rPr>
      </w:pPr>
    </w:p>
    <w:p w:rsidR="00241CE3" w:rsidRPr="00DF75CA" w:rsidRDefault="00241CE3" w:rsidP="00E56344">
      <w:pPr>
        <w:tabs>
          <w:tab w:val="left" w:pos="709"/>
        </w:tabs>
        <w:ind w:firstLine="851"/>
        <w:rPr>
          <w:rFonts w:ascii="Times New Roman" w:hAnsi="Times New Roman" w:cs="Times New Roman"/>
          <w:sz w:val="28"/>
          <w:szCs w:val="28"/>
        </w:rPr>
      </w:pPr>
    </w:p>
    <w:p w:rsidR="00241CE3" w:rsidRPr="00DF75CA" w:rsidRDefault="00241CE3" w:rsidP="00E56344">
      <w:pPr>
        <w:tabs>
          <w:tab w:val="left" w:pos="709"/>
        </w:tabs>
        <w:ind w:firstLine="851"/>
        <w:rPr>
          <w:rFonts w:ascii="Times New Roman" w:hAnsi="Times New Roman" w:cs="Times New Roman"/>
          <w:sz w:val="28"/>
          <w:szCs w:val="28"/>
        </w:rPr>
      </w:pPr>
    </w:p>
    <w:p w:rsidR="00241CE3" w:rsidRPr="00DF75CA" w:rsidRDefault="00E56344" w:rsidP="00E56344">
      <w:pPr>
        <w:tabs>
          <w:tab w:val="left" w:pos="709"/>
          <w:tab w:val="left" w:pos="6060"/>
        </w:tabs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8830FC">
        <w:rPr>
          <w:rFonts w:ascii="Times New Roman" w:hAnsi="Times New Roman" w:cs="Times New Roman"/>
          <w:sz w:val="28"/>
          <w:szCs w:val="28"/>
        </w:rPr>
        <w:t xml:space="preserve"> 30</w:t>
      </w:r>
      <w:r w:rsidR="008830FC">
        <w:rPr>
          <w:rFonts w:ascii="Times New Roman" w:hAnsi="Times New Roman" w:cs="Times New Roman"/>
          <w:sz w:val="28"/>
          <w:szCs w:val="28"/>
        </w:rPr>
        <w:tab/>
      </w:r>
      <w:r w:rsidR="00241CE3">
        <w:rPr>
          <w:rFonts w:ascii="Times New Roman" w:hAnsi="Times New Roman" w:cs="Times New Roman"/>
          <w:b/>
          <w:bCs/>
          <w:sz w:val="28"/>
          <w:szCs w:val="28"/>
        </w:rPr>
        <w:t>Бахитова</w:t>
      </w:r>
      <w:r w:rsidR="00241CE3" w:rsidRPr="00DF75CA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241CE3">
        <w:rPr>
          <w:rFonts w:ascii="Times New Roman" w:hAnsi="Times New Roman" w:cs="Times New Roman"/>
          <w:b/>
          <w:bCs/>
          <w:sz w:val="28"/>
          <w:szCs w:val="28"/>
        </w:rPr>
        <w:t>Ф.У</w:t>
      </w:r>
      <w:r w:rsidR="00241CE3" w:rsidRPr="00DF75C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241CE3">
        <w:rPr>
          <w:rFonts w:ascii="Times New Roman" w:hAnsi="Times New Roman" w:cs="Times New Roman"/>
          <w:sz w:val="28"/>
          <w:szCs w:val="28"/>
        </w:rPr>
        <w:t>Техническая механика</w:t>
      </w:r>
      <w:r>
        <w:rPr>
          <w:rFonts w:ascii="Times New Roman" w:hAnsi="Times New Roman" w:cs="Times New Roman"/>
          <w:sz w:val="28"/>
          <w:szCs w:val="28"/>
        </w:rPr>
        <w:t>: п</w:t>
      </w:r>
      <w:r w:rsidR="00241CE3" w:rsidRPr="00DF75CA">
        <w:rPr>
          <w:rFonts w:ascii="Times New Roman" w:hAnsi="Times New Roman" w:cs="Times New Roman"/>
          <w:sz w:val="28"/>
          <w:szCs w:val="28"/>
        </w:rPr>
        <w:t xml:space="preserve">рактикум для </w:t>
      </w:r>
      <w:r w:rsidR="00241CE3">
        <w:rPr>
          <w:rFonts w:ascii="Times New Roman" w:hAnsi="Times New Roman" w:cs="Times New Roman"/>
          <w:sz w:val="28"/>
          <w:szCs w:val="28"/>
        </w:rPr>
        <w:t>обучающихся</w:t>
      </w:r>
      <w:r w:rsidR="00455C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455C85">
        <w:rPr>
          <w:rFonts w:ascii="Times New Roman" w:hAnsi="Times New Roman" w:cs="Times New Roman"/>
          <w:sz w:val="28"/>
          <w:szCs w:val="28"/>
        </w:rPr>
        <w:t>с</w:t>
      </w:r>
      <w:r w:rsidR="00241CE3" w:rsidRPr="00DF75CA">
        <w:rPr>
          <w:rFonts w:ascii="Times New Roman" w:hAnsi="Times New Roman" w:cs="Times New Roman"/>
          <w:sz w:val="28"/>
          <w:szCs w:val="28"/>
        </w:rPr>
        <w:t>пециальности</w:t>
      </w:r>
      <w:r w:rsidR="00455C85">
        <w:rPr>
          <w:rFonts w:ascii="Times New Roman" w:hAnsi="Times New Roman" w:cs="Times New Roman"/>
          <w:sz w:val="28"/>
          <w:szCs w:val="28"/>
        </w:rPr>
        <w:t xml:space="preserve"> с</w:t>
      </w:r>
      <w:r w:rsidR="00241CE3">
        <w:rPr>
          <w:rFonts w:ascii="Times New Roman" w:hAnsi="Times New Roman" w:cs="Times New Roman"/>
          <w:sz w:val="28"/>
          <w:szCs w:val="28"/>
        </w:rPr>
        <w:t>23.02.0</w:t>
      </w:r>
      <w:r w:rsidR="008E199B">
        <w:rPr>
          <w:rFonts w:ascii="Times New Roman" w:hAnsi="Times New Roman" w:cs="Times New Roman"/>
          <w:sz w:val="28"/>
          <w:szCs w:val="28"/>
        </w:rPr>
        <w:t>7</w:t>
      </w:r>
      <w:r w:rsidR="008E199B" w:rsidRPr="005C7B9F">
        <w:rPr>
          <w:rFonts w:ascii="Times New Roman" w:hAnsi="Times New Roman"/>
          <w:bCs/>
          <w:sz w:val="28"/>
          <w:szCs w:val="28"/>
          <w:lang w:eastAsia="ru-RU"/>
        </w:rPr>
        <w:t>Техническое обслуживание и ремонт двигателей систем и агрегатов автомобилей</w:t>
      </w:r>
      <w:r w:rsidR="00241CE3" w:rsidRPr="00DF75CA">
        <w:rPr>
          <w:rFonts w:ascii="Times New Roman" w:hAnsi="Times New Roman" w:cs="Times New Roman"/>
          <w:sz w:val="28"/>
          <w:szCs w:val="28"/>
        </w:rPr>
        <w:t xml:space="preserve"> / </w:t>
      </w:r>
      <w:r w:rsidR="00241CE3">
        <w:rPr>
          <w:rFonts w:ascii="Times New Roman" w:hAnsi="Times New Roman" w:cs="Times New Roman"/>
          <w:sz w:val="28"/>
          <w:szCs w:val="28"/>
        </w:rPr>
        <w:t>Ф</w:t>
      </w:r>
      <w:r w:rsidR="00241CE3" w:rsidRPr="00DF75CA">
        <w:rPr>
          <w:rFonts w:ascii="Times New Roman" w:hAnsi="Times New Roman" w:cs="Times New Roman"/>
          <w:sz w:val="28"/>
          <w:szCs w:val="28"/>
        </w:rPr>
        <w:t>.</w:t>
      </w:r>
      <w:r w:rsidR="00241CE3">
        <w:rPr>
          <w:rFonts w:ascii="Times New Roman" w:hAnsi="Times New Roman" w:cs="Times New Roman"/>
          <w:sz w:val="28"/>
          <w:szCs w:val="28"/>
        </w:rPr>
        <w:t>У</w:t>
      </w:r>
      <w:r w:rsidR="00241CE3" w:rsidRPr="00DF75CA">
        <w:rPr>
          <w:rFonts w:ascii="Times New Roman" w:hAnsi="Times New Roman" w:cs="Times New Roman"/>
          <w:sz w:val="28"/>
          <w:szCs w:val="28"/>
        </w:rPr>
        <w:t xml:space="preserve">. </w:t>
      </w:r>
      <w:r w:rsidR="00241CE3">
        <w:rPr>
          <w:rFonts w:ascii="Times New Roman" w:hAnsi="Times New Roman" w:cs="Times New Roman"/>
          <w:sz w:val="28"/>
          <w:szCs w:val="28"/>
        </w:rPr>
        <w:t>Бахитова</w:t>
      </w:r>
      <w:r>
        <w:rPr>
          <w:rFonts w:ascii="Times New Roman" w:hAnsi="Times New Roman" w:cs="Times New Roman"/>
          <w:sz w:val="28"/>
          <w:szCs w:val="28"/>
        </w:rPr>
        <w:t>. – Черкесск: БИЦ СК</w:t>
      </w:r>
      <w:r w:rsidR="00241CE3" w:rsidRPr="00DF75CA">
        <w:rPr>
          <w:rFonts w:ascii="Times New Roman" w:hAnsi="Times New Roman" w:cs="Times New Roman"/>
          <w:sz w:val="28"/>
          <w:szCs w:val="28"/>
        </w:rPr>
        <w:t>ГА, 20</w:t>
      </w:r>
      <w:r w:rsidR="008E199B">
        <w:rPr>
          <w:rFonts w:ascii="Times New Roman" w:hAnsi="Times New Roman" w:cs="Times New Roman"/>
          <w:sz w:val="28"/>
          <w:szCs w:val="28"/>
        </w:rPr>
        <w:t>20</w:t>
      </w:r>
      <w:r w:rsidR="00241CE3" w:rsidRPr="00DF75CA">
        <w:rPr>
          <w:rFonts w:ascii="Times New Roman" w:hAnsi="Times New Roman" w:cs="Times New Roman"/>
          <w:sz w:val="28"/>
          <w:szCs w:val="28"/>
        </w:rPr>
        <w:t xml:space="preserve">. –  </w:t>
      </w:r>
      <w:r w:rsidR="000F2F66">
        <w:rPr>
          <w:rFonts w:ascii="Times New Roman" w:hAnsi="Times New Roman" w:cs="Times New Roman"/>
          <w:sz w:val="28"/>
          <w:szCs w:val="28"/>
        </w:rPr>
        <w:t xml:space="preserve">80 </w:t>
      </w:r>
      <w:r w:rsidR="00241CE3" w:rsidRPr="00DF75CA">
        <w:rPr>
          <w:rFonts w:ascii="Times New Roman" w:hAnsi="Times New Roman" w:cs="Times New Roman"/>
          <w:sz w:val="28"/>
          <w:szCs w:val="28"/>
        </w:rPr>
        <w:t>с.</w:t>
      </w:r>
    </w:p>
    <w:p w:rsidR="00241CE3" w:rsidRPr="00DF75CA" w:rsidRDefault="00241CE3" w:rsidP="00E56344">
      <w:pPr>
        <w:tabs>
          <w:tab w:val="left" w:pos="709"/>
          <w:tab w:val="left" w:pos="4065"/>
        </w:tabs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241CE3" w:rsidRPr="00F153E1" w:rsidRDefault="00241CE3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3E1">
        <w:rPr>
          <w:rFonts w:ascii="Times New Roman" w:hAnsi="Times New Roman" w:cs="Times New Roman"/>
          <w:sz w:val="28"/>
          <w:szCs w:val="28"/>
        </w:rPr>
        <w:t xml:space="preserve">В </w:t>
      </w:r>
      <w:r w:rsidR="00E56344">
        <w:rPr>
          <w:rFonts w:ascii="Times New Roman" w:hAnsi="Times New Roman" w:cs="Times New Roman"/>
          <w:sz w:val="28"/>
          <w:szCs w:val="28"/>
        </w:rPr>
        <w:t xml:space="preserve">пособии </w:t>
      </w:r>
      <w:r w:rsidRPr="00F153E1">
        <w:rPr>
          <w:rFonts w:ascii="Times New Roman" w:hAnsi="Times New Roman" w:cs="Times New Roman"/>
          <w:sz w:val="28"/>
          <w:szCs w:val="28"/>
        </w:rPr>
        <w:t xml:space="preserve">изложен перечень рекомендаций, необходимых для </w:t>
      </w:r>
      <w:r>
        <w:rPr>
          <w:rFonts w:ascii="Times New Roman" w:hAnsi="Times New Roman" w:cs="Times New Roman"/>
          <w:bCs/>
          <w:sz w:val="28"/>
          <w:szCs w:val="28"/>
        </w:rPr>
        <w:t xml:space="preserve">выполнения практических работпо специальности 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F153E1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153E1">
        <w:rPr>
          <w:rFonts w:ascii="Times New Roman" w:hAnsi="Times New Roman" w:cs="Times New Roman"/>
          <w:sz w:val="28"/>
          <w:szCs w:val="28"/>
        </w:rPr>
        <w:t>.0</w:t>
      </w:r>
      <w:r w:rsidR="008E199B">
        <w:rPr>
          <w:rFonts w:ascii="Times New Roman" w:hAnsi="Times New Roman" w:cs="Times New Roman"/>
          <w:sz w:val="28"/>
          <w:szCs w:val="28"/>
        </w:rPr>
        <w:t>7</w:t>
      </w:r>
      <w:r w:rsidR="008E199B" w:rsidRPr="005C7B9F">
        <w:rPr>
          <w:rFonts w:ascii="Times New Roman" w:hAnsi="Times New Roman"/>
          <w:bCs/>
          <w:sz w:val="28"/>
          <w:szCs w:val="28"/>
          <w:lang w:eastAsia="ru-RU"/>
        </w:rPr>
        <w:t>Техническое обслуживание и ремонт двигателей систем и агрегатов автомобилей</w:t>
      </w:r>
      <w:r w:rsidRPr="00F153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1CE3" w:rsidRDefault="00241CE3" w:rsidP="00E56344">
      <w:pPr>
        <w:tabs>
          <w:tab w:val="left" w:pos="709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53E1">
        <w:rPr>
          <w:rFonts w:ascii="Times New Roman" w:hAnsi="Times New Roman" w:cs="Times New Roman"/>
          <w:sz w:val="28"/>
          <w:szCs w:val="28"/>
        </w:rPr>
        <w:t xml:space="preserve">Материал изложен в соответствии с федеральным государственным образовательным стандартом </w:t>
      </w:r>
      <w:r>
        <w:rPr>
          <w:rFonts w:ascii="Times New Roman" w:hAnsi="Times New Roman" w:cs="Times New Roman"/>
          <w:sz w:val="28"/>
          <w:szCs w:val="28"/>
        </w:rPr>
        <w:t>СПО</w:t>
      </w:r>
      <w:r w:rsidRPr="00F153E1">
        <w:rPr>
          <w:rFonts w:ascii="Times New Roman" w:hAnsi="Times New Roman" w:cs="Times New Roman"/>
          <w:sz w:val="28"/>
          <w:szCs w:val="28"/>
        </w:rPr>
        <w:t xml:space="preserve"> (ФГОС) по </w:t>
      </w:r>
      <w:r>
        <w:rPr>
          <w:rFonts w:ascii="Times New Roman" w:hAnsi="Times New Roman" w:cs="Times New Roman"/>
          <w:bCs/>
          <w:sz w:val="28"/>
          <w:szCs w:val="28"/>
        </w:rPr>
        <w:t xml:space="preserve">специальности 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F153E1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153E1">
        <w:rPr>
          <w:rFonts w:ascii="Times New Roman" w:hAnsi="Times New Roman" w:cs="Times New Roman"/>
          <w:sz w:val="28"/>
          <w:szCs w:val="28"/>
        </w:rPr>
        <w:t>.0</w:t>
      </w:r>
      <w:r w:rsidR="008E199B">
        <w:rPr>
          <w:rFonts w:ascii="Times New Roman" w:hAnsi="Times New Roman" w:cs="Times New Roman"/>
          <w:sz w:val="28"/>
          <w:szCs w:val="28"/>
        </w:rPr>
        <w:t>7</w:t>
      </w:r>
      <w:r w:rsidR="008E199B" w:rsidRPr="005C7B9F">
        <w:rPr>
          <w:rFonts w:ascii="Times New Roman" w:hAnsi="Times New Roman"/>
          <w:bCs/>
          <w:sz w:val="28"/>
          <w:szCs w:val="28"/>
          <w:lang w:eastAsia="ru-RU"/>
        </w:rPr>
        <w:t>Техническое обслуживание и ремонт двигателей систем и агрегатов автомобилей</w:t>
      </w:r>
      <w:r w:rsidRPr="00F153E1">
        <w:rPr>
          <w:rFonts w:ascii="Times New Roman" w:hAnsi="Times New Roman" w:cs="Times New Roman"/>
          <w:sz w:val="28"/>
          <w:szCs w:val="28"/>
        </w:rPr>
        <w:t>.</w:t>
      </w:r>
    </w:p>
    <w:p w:rsidR="00241CE3" w:rsidRDefault="00241CE3" w:rsidP="00E56344">
      <w:pPr>
        <w:tabs>
          <w:tab w:val="left" w:pos="709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830FC" w:rsidRPr="008830FC" w:rsidRDefault="008830FC" w:rsidP="008830FC">
      <w:pPr>
        <w:tabs>
          <w:tab w:val="left" w:pos="709"/>
          <w:tab w:val="left" w:pos="4065"/>
        </w:tabs>
        <w:ind w:firstLine="6946"/>
        <w:rPr>
          <w:rFonts w:ascii="Times New Roman" w:hAnsi="Times New Roman" w:cs="Times New Roman"/>
          <w:b/>
        </w:rPr>
      </w:pPr>
      <w:r w:rsidRPr="008830FC">
        <w:rPr>
          <w:rFonts w:ascii="Times New Roman" w:hAnsi="Times New Roman" w:cs="Times New Roman"/>
          <w:b/>
        </w:rPr>
        <w:t>УДК 531</w:t>
      </w:r>
    </w:p>
    <w:p w:rsidR="008830FC" w:rsidRPr="008830FC" w:rsidRDefault="008830FC" w:rsidP="008830FC">
      <w:pPr>
        <w:tabs>
          <w:tab w:val="left" w:pos="709"/>
          <w:tab w:val="left" w:pos="4065"/>
        </w:tabs>
        <w:ind w:firstLine="6946"/>
        <w:rPr>
          <w:rFonts w:ascii="Times New Roman" w:hAnsi="Times New Roman" w:cs="Times New Roman"/>
          <w:b/>
        </w:rPr>
      </w:pPr>
      <w:r w:rsidRPr="008830FC">
        <w:rPr>
          <w:rFonts w:ascii="Times New Roman" w:hAnsi="Times New Roman" w:cs="Times New Roman"/>
          <w:b/>
        </w:rPr>
        <w:t>ББК 30.12</w:t>
      </w:r>
      <w:bookmarkStart w:id="0" w:name="_GoBack"/>
      <w:bookmarkEnd w:id="0"/>
    </w:p>
    <w:p w:rsidR="00241CE3" w:rsidRPr="008830FC" w:rsidRDefault="00241CE3" w:rsidP="008830FC">
      <w:pPr>
        <w:tabs>
          <w:tab w:val="left" w:pos="709"/>
        </w:tabs>
        <w:ind w:firstLine="694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CE3" w:rsidRPr="00DF75CA" w:rsidRDefault="00241CE3" w:rsidP="00E56344">
      <w:pPr>
        <w:tabs>
          <w:tab w:val="left" w:pos="709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1CE3" w:rsidRPr="00DF75CA" w:rsidRDefault="00241CE3" w:rsidP="00E56344">
      <w:pPr>
        <w:tabs>
          <w:tab w:val="left" w:pos="709"/>
        </w:tabs>
        <w:ind w:firstLine="851"/>
        <w:rPr>
          <w:rFonts w:ascii="Times New Roman" w:hAnsi="Times New Roman" w:cs="Times New Roman"/>
          <w:sz w:val="28"/>
          <w:szCs w:val="28"/>
        </w:rPr>
      </w:pPr>
    </w:p>
    <w:p w:rsidR="00241CE3" w:rsidRDefault="00241CE3" w:rsidP="00E56344">
      <w:pPr>
        <w:tabs>
          <w:tab w:val="left" w:pos="709"/>
        </w:tabs>
        <w:ind w:firstLine="851"/>
        <w:rPr>
          <w:rFonts w:ascii="Times New Roman" w:hAnsi="Times New Roman" w:cs="Times New Roman"/>
          <w:b/>
          <w:bCs/>
          <w:sz w:val="22"/>
          <w:szCs w:val="22"/>
        </w:rPr>
      </w:pPr>
    </w:p>
    <w:p w:rsidR="00E56344" w:rsidRDefault="00E56344" w:rsidP="00E56344">
      <w:pPr>
        <w:tabs>
          <w:tab w:val="left" w:pos="709"/>
        </w:tabs>
        <w:ind w:firstLine="851"/>
        <w:rPr>
          <w:rFonts w:ascii="Times New Roman" w:hAnsi="Times New Roman" w:cs="Times New Roman"/>
          <w:b/>
          <w:bCs/>
          <w:sz w:val="22"/>
          <w:szCs w:val="22"/>
        </w:rPr>
      </w:pPr>
    </w:p>
    <w:p w:rsidR="00E56344" w:rsidRDefault="00E56344" w:rsidP="00E56344">
      <w:pPr>
        <w:tabs>
          <w:tab w:val="left" w:pos="709"/>
        </w:tabs>
        <w:ind w:firstLine="851"/>
        <w:rPr>
          <w:rFonts w:ascii="Times New Roman" w:hAnsi="Times New Roman" w:cs="Times New Roman"/>
          <w:b/>
          <w:bCs/>
          <w:sz w:val="22"/>
          <w:szCs w:val="22"/>
        </w:rPr>
      </w:pPr>
    </w:p>
    <w:p w:rsidR="00E56344" w:rsidRDefault="00E56344" w:rsidP="00E56344">
      <w:pPr>
        <w:tabs>
          <w:tab w:val="left" w:pos="709"/>
        </w:tabs>
        <w:ind w:firstLine="851"/>
        <w:rPr>
          <w:rFonts w:ascii="Times New Roman" w:hAnsi="Times New Roman" w:cs="Times New Roman"/>
          <w:b/>
          <w:bCs/>
          <w:sz w:val="22"/>
          <w:szCs w:val="22"/>
        </w:rPr>
      </w:pPr>
    </w:p>
    <w:p w:rsidR="00E56344" w:rsidRDefault="00E56344" w:rsidP="00E56344">
      <w:pPr>
        <w:tabs>
          <w:tab w:val="left" w:pos="709"/>
        </w:tabs>
        <w:ind w:firstLine="851"/>
        <w:rPr>
          <w:rFonts w:ascii="Times New Roman" w:hAnsi="Times New Roman" w:cs="Times New Roman"/>
          <w:b/>
          <w:bCs/>
          <w:sz w:val="22"/>
          <w:szCs w:val="22"/>
        </w:rPr>
      </w:pPr>
    </w:p>
    <w:p w:rsidR="00E56344" w:rsidRDefault="00E56344" w:rsidP="00E56344">
      <w:pPr>
        <w:tabs>
          <w:tab w:val="left" w:pos="709"/>
        </w:tabs>
        <w:ind w:firstLine="851"/>
        <w:rPr>
          <w:rFonts w:ascii="Times New Roman" w:hAnsi="Times New Roman" w:cs="Times New Roman"/>
          <w:b/>
          <w:bCs/>
          <w:sz w:val="22"/>
          <w:szCs w:val="22"/>
        </w:rPr>
      </w:pPr>
    </w:p>
    <w:p w:rsidR="00E56344" w:rsidRDefault="00E56344" w:rsidP="00E56344">
      <w:pPr>
        <w:tabs>
          <w:tab w:val="left" w:pos="709"/>
        </w:tabs>
        <w:ind w:firstLine="851"/>
        <w:rPr>
          <w:rFonts w:ascii="Times New Roman" w:hAnsi="Times New Roman" w:cs="Times New Roman"/>
          <w:b/>
          <w:bCs/>
          <w:sz w:val="22"/>
          <w:szCs w:val="22"/>
        </w:rPr>
      </w:pPr>
    </w:p>
    <w:p w:rsidR="00241CE3" w:rsidRDefault="00241CE3" w:rsidP="00E56344">
      <w:pPr>
        <w:tabs>
          <w:tab w:val="left" w:pos="709"/>
        </w:tabs>
        <w:ind w:firstLine="851"/>
        <w:rPr>
          <w:rFonts w:ascii="Times New Roman" w:hAnsi="Times New Roman" w:cs="Times New Roman"/>
          <w:b/>
          <w:bCs/>
          <w:sz w:val="22"/>
          <w:szCs w:val="22"/>
        </w:rPr>
      </w:pPr>
    </w:p>
    <w:p w:rsidR="008830FC" w:rsidRPr="00DF75CA" w:rsidRDefault="008830FC" w:rsidP="00E56344">
      <w:pPr>
        <w:tabs>
          <w:tab w:val="left" w:pos="709"/>
        </w:tabs>
        <w:ind w:firstLine="851"/>
        <w:rPr>
          <w:rFonts w:ascii="Times New Roman" w:hAnsi="Times New Roman" w:cs="Times New Roman"/>
          <w:sz w:val="28"/>
          <w:szCs w:val="28"/>
        </w:rPr>
      </w:pPr>
    </w:p>
    <w:p w:rsidR="00241CE3" w:rsidRPr="00DF75CA" w:rsidRDefault="00241CE3" w:rsidP="00E56344">
      <w:pPr>
        <w:tabs>
          <w:tab w:val="left" w:pos="709"/>
        </w:tabs>
        <w:ind w:firstLine="851"/>
        <w:rPr>
          <w:rFonts w:ascii="Times New Roman" w:hAnsi="Times New Roman" w:cs="Times New Roman"/>
          <w:sz w:val="28"/>
          <w:szCs w:val="28"/>
        </w:rPr>
      </w:pPr>
    </w:p>
    <w:p w:rsidR="00241CE3" w:rsidRPr="00DF75CA" w:rsidRDefault="00241CE3" w:rsidP="00E56344">
      <w:pPr>
        <w:tabs>
          <w:tab w:val="left" w:pos="709"/>
          <w:tab w:val="left" w:pos="4820"/>
        </w:tabs>
        <w:ind w:firstLine="4678"/>
        <w:rPr>
          <w:rFonts w:ascii="Times New Roman" w:hAnsi="Times New Roman" w:cs="Times New Roman"/>
          <w:sz w:val="28"/>
          <w:szCs w:val="28"/>
        </w:rPr>
      </w:pPr>
      <w:r w:rsidRPr="00DF75CA">
        <w:rPr>
          <w:rFonts w:ascii="Times New Roman" w:hAnsi="Times New Roman" w:cs="Times New Roman"/>
          <w:sz w:val="28"/>
          <w:szCs w:val="28"/>
        </w:rPr>
        <w:t xml:space="preserve">©  </w:t>
      </w:r>
      <w:r>
        <w:rPr>
          <w:rFonts w:ascii="Times New Roman" w:hAnsi="Times New Roman" w:cs="Times New Roman"/>
          <w:sz w:val="28"/>
          <w:szCs w:val="28"/>
        </w:rPr>
        <w:t>БахитоваФ</w:t>
      </w:r>
      <w:r w:rsidRPr="00DF75C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F75CA">
        <w:rPr>
          <w:rFonts w:ascii="Times New Roman" w:hAnsi="Times New Roman" w:cs="Times New Roman"/>
          <w:sz w:val="28"/>
          <w:szCs w:val="28"/>
        </w:rPr>
        <w:t>., 20</w:t>
      </w:r>
      <w:r w:rsidR="008E199B">
        <w:rPr>
          <w:rFonts w:ascii="Times New Roman" w:hAnsi="Times New Roman" w:cs="Times New Roman"/>
          <w:sz w:val="28"/>
          <w:szCs w:val="28"/>
        </w:rPr>
        <w:t>20</w:t>
      </w:r>
    </w:p>
    <w:p w:rsidR="00241CE3" w:rsidRDefault="00C85E47" w:rsidP="00E56344">
      <w:pPr>
        <w:pStyle w:val="a6"/>
        <w:tabs>
          <w:tab w:val="left" w:pos="709"/>
          <w:tab w:val="center" w:pos="4677"/>
          <w:tab w:val="left" w:pos="6735"/>
        </w:tabs>
        <w:spacing w:before="0" w:beforeAutospacing="0" w:after="0" w:afterAutospacing="0"/>
        <w:ind w:firstLine="4678"/>
      </w:pPr>
      <w:r w:rsidRPr="00C85E47">
        <w:rPr>
          <w:noProof/>
          <w:sz w:val="28"/>
          <w:szCs w:val="28"/>
        </w:rPr>
        <w:pict>
          <v:rect id="_x0000_s1117" style="position:absolute;left:0;text-align:left;margin-left:210.7pt;margin-top:34.6pt;width:69pt;height:30pt;z-index:251664384" strokecolor="white [3212]"/>
        </w:pict>
      </w:r>
      <w:r w:rsidR="00E56344">
        <w:rPr>
          <w:sz w:val="28"/>
          <w:szCs w:val="28"/>
        </w:rPr>
        <w:t>©  ФГБОУ ВО СКГА</w:t>
      </w:r>
      <w:r w:rsidR="00241CE3" w:rsidRPr="00DF75CA">
        <w:rPr>
          <w:sz w:val="28"/>
          <w:szCs w:val="28"/>
        </w:rPr>
        <w:t>, 20</w:t>
      </w:r>
      <w:r w:rsidR="008E199B">
        <w:rPr>
          <w:sz w:val="28"/>
          <w:szCs w:val="28"/>
        </w:rPr>
        <w:t>20</w:t>
      </w:r>
      <w:r w:rsidR="00241CE3">
        <w:tab/>
      </w:r>
    </w:p>
    <w:p w:rsidR="00241CE3" w:rsidRPr="005C462E" w:rsidRDefault="00241CE3" w:rsidP="00E56344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62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241CE3" w:rsidRPr="005C462E" w:rsidRDefault="00241CE3" w:rsidP="00E56344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64" w:type="dxa"/>
        <w:tblLook w:val="00A0"/>
      </w:tblPr>
      <w:tblGrid>
        <w:gridCol w:w="959"/>
        <w:gridCol w:w="7650"/>
        <w:gridCol w:w="855"/>
      </w:tblGrid>
      <w:tr w:rsidR="00E56344" w:rsidRPr="005C462E" w:rsidTr="00F32EBC">
        <w:tc>
          <w:tcPr>
            <w:tcW w:w="959" w:type="dxa"/>
          </w:tcPr>
          <w:p w:rsidR="00E56344" w:rsidRPr="005C462E" w:rsidRDefault="00E56344" w:rsidP="00E56344">
            <w:pPr>
              <w:pStyle w:val="a3"/>
              <w:tabs>
                <w:tab w:val="left" w:pos="709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0" w:type="dxa"/>
          </w:tcPr>
          <w:p w:rsidR="00E56344" w:rsidRPr="005C462E" w:rsidRDefault="00E56344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462E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0F2F6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………………………………………………………….</w:t>
            </w:r>
          </w:p>
        </w:tc>
        <w:tc>
          <w:tcPr>
            <w:tcW w:w="855" w:type="dxa"/>
          </w:tcPr>
          <w:p w:rsidR="00E56344" w:rsidRPr="005C462E" w:rsidRDefault="000F2F66" w:rsidP="00E5634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E56344" w:rsidRPr="005C462E" w:rsidTr="00F32EBC">
        <w:trPr>
          <w:trHeight w:val="360"/>
        </w:trPr>
        <w:tc>
          <w:tcPr>
            <w:tcW w:w="959" w:type="dxa"/>
          </w:tcPr>
          <w:p w:rsidR="00E56344" w:rsidRPr="005C462E" w:rsidRDefault="00E56344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62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650" w:type="dxa"/>
          </w:tcPr>
          <w:p w:rsidR="00E56344" w:rsidRPr="005C462E" w:rsidRDefault="00E56344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62E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C462E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Расчёт основных параметров привода</w:t>
            </w:r>
            <w:r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855" w:type="dxa"/>
          </w:tcPr>
          <w:p w:rsidR="00E56344" w:rsidRDefault="00E56344" w:rsidP="00E5634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344" w:rsidRPr="005C462E" w:rsidRDefault="000F2F66" w:rsidP="00E56344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56344" w:rsidRPr="005C462E" w:rsidTr="00F32EBC">
        <w:trPr>
          <w:trHeight w:val="360"/>
        </w:trPr>
        <w:tc>
          <w:tcPr>
            <w:tcW w:w="959" w:type="dxa"/>
          </w:tcPr>
          <w:p w:rsidR="00E56344" w:rsidRPr="005C462E" w:rsidRDefault="00E56344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62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650" w:type="dxa"/>
          </w:tcPr>
          <w:p w:rsidR="00E56344" w:rsidRPr="005C462E" w:rsidRDefault="00E56344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62E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C462E">
              <w:rPr>
                <w:rFonts w:ascii="Times New Roman" w:hAnsi="Times New Roman" w:cs="Times New Roman"/>
                <w:sz w:val="28"/>
                <w:szCs w:val="28"/>
              </w:rPr>
              <w:t xml:space="preserve"> Расчет соединения деталей машин (сварные, болтовые)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855" w:type="dxa"/>
          </w:tcPr>
          <w:p w:rsidR="00E56344" w:rsidRDefault="00E56344" w:rsidP="00E5634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344" w:rsidRPr="005C462E" w:rsidRDefault="000F2F66" w:rsidP="00E56344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E56344" w:rsidRPr="005C462E" w:rsidTr="00F32EBC">
        <w:trPr>
          <w:trHeight w:val="299"/>
        </w:trPr>
        <w:tc>
          <w:tcPr>
            <w:tcW w:w="959" w:type="dxa"/>
          </w:tcPr>
          <w:p w:rsidR="00E56344" w:rsidRPr="005C462E" w:rsidRDefault="00E56344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62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650" w:type="dxa"/>
          </w:tcPr>
          <w:p w:rsidR="00E56344" w:rsidRPr="005C462E" w:rsidRDefault="00E56344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62E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C462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Расчет зубчатых передач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………..</w:t>
            </w:r>
          </w:p>
        </w:tc>
        <w:tc>
          <w:tcPr>
            <w:tcW w:w="855" w:type="dxa"/>
          </w:tcPr>
          <w:p w:rsidR="00E56344" w:rsidRPr="005C462E" w:rsidRDefault="000F2F66" w:rsidP="00E56344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E56344" w:rsidRPr="005C462E" w:rsidTr="00F32EBC">
        <w:trPr>
          <w:trHeight w:val="360"/>
        </w:trPr>
        <w:tc>
          <w:tcPr>
            <w:tcW w:w="959" w:type="dxa"/>
          </w:tcPr>
          <w:p w:rsidR="00E56344" w:rsidRPr="005C462E" w:rsidRDefault="00E56344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62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650" w:type="dxa"/>
          </w:tcPr>
          <w:p w:rsidR="00E56344" w:rsidRPr="005C462E" w:rsidRDefault="00E56344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62E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C462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Расчет червячной передачи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</w:t>
            </w:r>
          </w:p>
        </w:tc>
        <w:tc>
          <w:tcPr>
            <w:tcW w:w="855" w:type="dxa"/>
          </w:tcPr>
          <w:p w:rsidR="00E56344" w:rsidRPr="005C462E" w:rsidRDefault="000F2F66" w:rsidP="00E56344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E56344" w:rsidRPr="005C462E" w:rsidTr="00F32EBC">
        <w:trPr>
          <w:trHeight w:val="360"/>
        </w:trPr>
        <w:tc>
          <w:tcPr>
            <w:tcW w:w="959" w:type="dxa"/>
          </w:tcPr>
          <w:p w:rsidR="00E56344" w:rsidRPr="005C462E" w:rsidRDefault="00E56344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62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650" w:type="dxa"/>
          </w:tcPr>
          <w:p w:rsidR="00E56344" w:rsidRPr="005C462E" w:rsidRDefault="00E56344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62E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C462E">
              <w:rPr>
                <w:rFonts w:ascii="Times New Roman" w:hAnsi="Times New Roman" w:cs="Times New Roman"/>
                <w:bCs/>
                <w:sz w:val="28"/>
                <w:szCs w:val="28"/>
              </w:rPr>
              <w:t>Устройства редукторов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………….</w:t>
            </w:r>
          </w:p>
        </w:tc>
        <w:tc>
          <w:tcPr>
            <w:tcW w:w="855" w:type="dxa"/>
          </w:tcPr>
          <w:p w:rsidR="00E56344" w:rsidRPr="005C462E" w:rsidRDefault="000F2F66" w:rsidP="00E56344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E56344" w:rsidRPr="005C462E" w:rsidTr="00F32EBC">
        <w:trPr>
          <w:trHeight w:val="360"/>
        </w:trPr>
        <w:tc>
          <w:tcPr>
            <w:tcW w:w="959" w:type="dxa"/>
          </w:tcPr>
          <w:p w:rsidR="00E56344" w:rsidRPr="005C462E" w:rsidRDefault="00E56344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62E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650" w:type="dxa"/>
          </w:tcPr>
          <w:p w:rsidR="00E56344" w:rsidRPr="005C462E" w:rsidRDefault="00E56344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62E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C462E">
              <w:rPr>
                <w:rFonts w:ascii="Times New Roman" w:hAnsi="Times New Roman" w:cs="Times New Roman"/>
                <w:sz w:val="28"/>
                <w:szCs w:val="28"/>
              </w:rPr>
              <w:t xml:space="preserve"> Расчет цепной передачи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…………..</w:t>
            </w:r>
          </w:p>
        </w:tc>
        <w:tc>
          <w:tcPr>
            <w:tcW w:w="855" w:type="dxa"/>
          </w:tcPr>
          <w:p w:rsidR="00E56344" w:rsidRPr="005C462E" w:rsidRDefault="000F2F66" w:rsidP="00E56344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E56344" w:rsidRPr="005C462E" w:rsidTr="00F32EBC">
        <w:trPr>
          <w:trHeight w:val="360"/>
        </w:trPr>
        <w:tc>
          <w:tcPr>
            <w:tcW w:w="959" w:type="dxa"/>
          </w:tcPr>
          <w:p w:rsidR="00E56344" w:rsidRPr="005C462E" w:rsidRDefault="00E56344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62E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650" w:type="dxa"/>
          </w:tcPr>
          <w:p w:rsidR="00E56344" w:rsidRPr="005C462E" w:rsidRDefault="00E56344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62E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C462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Валы, оси. Шпоночные и шлицевые соединения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…………………………………………...</w:t>
            </w:r>
          </w:p>
        </w:tc>
        <w:tc>
          <w:tcPr>
            <w:tcW w:w="855" w:type="dxa"/>
          </w:tcPr>
          <w:p w:rsidR="00E56344" w:rsidRDefault="00E56344" w:rsidP="00E5634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344" w:rsidRPr="005C462E" w:rsidRDefault="000F2F66" w:rsidP="00E56344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E56344" w:rsidRPr="005C462E" w:rsidTr="00F32EBC">
        <w:trPr>
          <w:trHeight w:val="360"/>
        </w:trPr>
        <w:tc>
          <w:tcPr>
            <w:tcW w:w="959" w:type="dxa"/>
          </w:tcPr>
          <w:p w:rsidR="00E56344" w:rsidRPr="005C462E" w:rsidRDefault="00E56344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62E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650" w:type="dxa"/>
          </w:tcPr>
          <w:p w:rsidR="00E56344" w:rsidRPr="005C462E" w:rsidRDefault="00E56344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62E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C462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Подбор подшипников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…………….</w:t>
            </w:r>
          </w:p>
        </w:tc>
        <w:tc>
          <w:tcPr>
            <w:tcW w:w="855" w:type="dxa"/>
          </w:tcPr>
          <w:p w:rsidR="00E56344" w:rsidRPr="005C462E" w:rsidRDefault="00D967AB" w:rsidP="00E56344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E56344" w:rsidRPr="005C462E" w:rsidTr="00F32EBC">
        <w:trPr>
          <w:trHeight w:val="360"/>
        </w:trPr>
        <w:tc>
          <w:tcPr>
            <w:tcW w:w="959" w:type="dxa"/>
          </w:tcPr>
          <w:p w:rsidR="00E56344" w:rsidRPr="005C462E" w:rsidRDefault="00E56344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62E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650" w:type="dxa"/>
          </w:tcPr>
          <w:p w:rsidR="00E56344" w:rsidRPr="005C462E" w:rsidRDefault="00E56344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62E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C462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Подбор муфт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……………………..</w:t>
            </w:r>
          </w:p>
        </w:tc>
        <w:tc>
          <w:tcPr>
            <w:tcW w:w="855" w:type="dxa"/>
          </w:tcPr>
          <w:p w:rsidR="00E56344" w:rsidRPr="005C462E" w:rsidRDefault="00D967AB" w:rsidP="00E56344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E56344" w:rsidRPr="005C462E" w:rsidTr="00F32EBC">
        <w:trPr>
          <w:trHeight w:val="276"/>
        </w:trPr>
        <w:tc>
          <w:tcPr>
            <w:tcW w:w="959" w:type="dxa"/>
          </w:tcPr>
          <w:p w:rsidR="00E56344" w:rsidRPr="005C462E" w:rsidRDefault="00E56344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0" w:type="dxa"/>
          </w:tcPr>
          <w:p w:rsidR="00E56344" w:rsidRPr="005C462E" w:rsidRDefault="00E56344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62E"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r w:rsidR="00F32EBC">
              <w:rPr>
                <w:rFonts w:ascii="Times New Roman" w:hAnsi="Times New Roman" w:cs="Times New Roman"/>
                <w:sz w:val="28"/>
                <w:szCs w:val="28"/>
              </w:rPr>
              <w:t>………..</w:t>
            </w:r>
          </w:p>
        </w:tc>
        <w:tc>
          <w:tcPr>
            <w:tcW w:w="855" w:type="dxa"/>
          </w:tcPr>
          <w:p w:rsidR="00E56344" w:rsidRPr="005C462E" w:rsidRDefault="00D967AB" w:rsidP="00E56344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</w:tr>
    </w:tbl>
    <w:p w:rsidR="00241CE3" w:rsidRPr="00C13F12" w:rsidRDefault="00241CE3" w:rsidP="00E56344">
      <w:pPr>
        <w:tabs>
          <w:tab w:val="left" w:pos="709"/>
        </w:tabs>
        <w:rPr>
          <w:rFonts w:ascii="Times New Roman" w:hAnsi="Times New Roman" w:cs="Times New Roman"/>
        </w:rPr>
      </w:pPr>
    </w:p>
    <w:p w:rsidR="00241CE3" w:rsidRDefault="00241CE3" w:rsidP="00E56344">
      <w:pPr>
        <w:tabs>
          <w:tab w:val="left" w:pos="709"/>
        </w:tabs>
        <w:rPr>
          <w:rFonts w:ascii="Times New Roman" w:hAnsi="Times New Roman" w:cs="Times New Roman"/>
        </w:rPr>
      </w:pPr>
      <w:r w:rsidRPr="00C13F12">
        <w:rPr>
          <w:rFonts w:ascii="Times New Roman" w:hAnsi="Times New Roman" w:cs="Times New Roman"/>
        </w:rPr>
        <w:tab/>
      </w:r>
    </w:p>
    <w:p w:rsidR="00241CE3" w:rsidRDefault="00241CE3" w:rsidP="00E56344">
      <w:pPr>
        <w:tabs>
          <w:tab w:val="left" w:pos="709"/>
        </w:tabs>
        <w:rPr>
          <w:rFonts w:ascii="Times New Roman" w:hAnsi="Times New Roman" w:cs="Times New Roman"/>
        </w:rPr>
      </w:pPr>
    </w:p>
    <w:p w:rsidR="00241CE3" w:rsidRDefault="00241CE3" w:rsidP="00E56344">
      <w:pPr>
        <w:tabs>
          <w:tab w:val="left" w:pos="709"/>
        </w:tabs>
        <w:rPr>
          <w:rFonts w:ascii="Times New Roman" w:hAnsi="Times New Roman" w:cs="Times New Roman"/>
        </w:rPr>
      </w:pPr>
    </w:p>
    <w:p w:rsidR="00241CE3" w:rsidRDefault="00241CE3" w:rsidP="00E56344">
      <w:pPr>
        <w:tabs>
          <w:tab w:val="left" w:pos="709"/>
        </w:tabs>
        <w:rPr>
          <w:rFonts w:ascii="Times New Roman" w:hAnsi="Times New Roman" w:cs="Times New Roman"/>
        </w:rPr>
      </w:pPr>
    </w:p>
    <w:p w:rsidR="00241CE3" w:rsidRDefault="00241CE3" w:rsidP="00E56344">
      <w:pPr>
        <w:tabs>
          <w:tab w:val="left" w:pos="709"/>
        </w:tabs>
        <w:rPr>
          <w:rFonts w:ascii="Times New Roman" w:hAnsi="Times New Roman" w:cs="Times New Roman"/>
        </w:rPr>
      </w:pPr>
    </w:p>
    <w:p w:rsidR="00241CE3" w:rsidRDefault="00241CE3" w:rsidP="00E56344">
      <w:pPr>
        <w:tabs>
          <w:tab w:val="left" w:pos="709"/>
        </w:tabs>
        <w:rPr>
          <w:rFonts w:ascii="Times New Roman" w:hAnsi="Times New Roman" w:cs="Times New Roman"/>
        </w:rPr>
      </w:pPr>
    </w:p>
    <w:p w:rsidR="00241CE3" w:rsidRDefault="00241CE3" w:rsidP="00E56344">
      <w:pPr>
        <w:tabs>
          <w:tab w:val="left" w:pos="709"/>
        </w:tabs>
        <w:rPr>
          <w:rFonts w:ascii="Times New Roman" w:hAnsi="Times New Roman" w:cs="Times New Roman"/>
        </w:rPr>
      </w:pPr>
    </w:p>
    <w:p w:rsidR="00241CE3" w:rsidRDefault="00241CE3" w:rsidP="00E56344">
      <w:pPr>
        <w:tabs>
          <w:tab w:val="left" w:pos="709"/>
        </w:tabs>
        <w:rPr>
          <w:rFonts w:ascii="Times New Roman" w:hAnsi="Times New Roman" w:cs="Times New Roman"/>
        </w:rPr>
      </w:pPr>
    </w:p>
    <w:p w:rsidR="00241CE3" w:rsidRDefault="00241CE3" w:rsidP="00E56344">
      <w:pPr>
        <w:tabs>
          <w:tab w:val="left" w:pos="709"/>
        </w:tabs>
        <w:rPr>
          <w:rFonts w:ascii="Times New Roman" w:hAnsi="Times New Roman" w:cs="Times New Roman"/>
        </w:rPr>
      </w:pPr>
    </w:p>
    <w:p w:rsidR="00241CE3" w:rsidRDefault="00241CE3" w:rsidP="00E56344">
      <w:pPr>
        <w:tabs>
          <w:tab w:val="left" w:pos="709"/>
        </w:tabs>
        <w:rPr>
          <w:rFonts w:ascii="Times New Roman" w:hAnsi="Times New Roman" w:cs="Times New Roman"/>
        </w:rPr>
      </w:pPr>
    </w:p>
    <w:p w:rsidR="00241CE3" w:rsidRDefault="00241CE3" w:rsidP="00E56344">
      <w:pPr>
        <w:tabs>
          <w:tab w:val="left" w:pos="709"/>
        </w:tabs>
        <w:rPr>
          <w:rFonts w:ascii="Times New Roman" w:hAnsi="Times New Roman" w:cs="Times New Roman"/>
        </w:rPr>
      </w:pPr>
    </w:p>
    <w:p w:rsidR="00241CE3" w:rsidRDefault="00241CE3" w:rsidP="00E56344">
      <w:pPr>
        <w:tabs>
          <w:tab w:val="left" w:pos="709"/>
        </w:tabs>
        <w:rPr>
          <w:rFonts w:ascii="Times New Roman" w:hAnsi="Times New Roman" w:cs="Times New Roman"/>
        </w:rPr>
      </w:pPr>
    </w:p>
    <w:p w:rsidR="00241CE3" w:rsidRDefault="00241CE3" w:rsidP="00E56344">
      <w:pPr>
        <w:tabs>
          <w:tab w:val="left" w:pos="709"/>
        </w:tabs>
        <w:rPr>
          <w:rFonts w:ascii="Times New Roman" w:hAnsi="Times New Roman" w:cs="Times New Roman"/>
        </w:rPr>
      </w:pPr>
    </w:p>
    <w:p w:rsidR="00241CE3" w:rsidRDefault="00241CE3" w:rsidP="00E56344">
      <w:pPr>
        <w:tabs>
          <w:tab w:val="left" w:pos="709"/>
        </w:tabs>
        <w:rPr>
          <w:rFonts w:ascii="Times New Roman" w:hAnsi="Times New Roman" w:cs="Times New Roman"/>
        </w:rPr>
      </w:pPr>
    </w:p>
    <w:p w:rsidR="00241CE3" w:rsidRDefault="00241CE3" w:rsidP="00E56344">
      <w:pPr>
        <w:tabs>
          <w:tab w:val="left" w:pos="709"/>
        </w:tabs>
        <w:rPr>
          <w:rFonts w:ascii="Times New Roman" w:hAnsi="Times New Roman" w:cs="Times New Roman"/>
        </w:rPr>
      </w:pPr>
    </w:p>
    <w:p w:rsidR="00241CE3" w:rsidRDefault="00241CE3" w:rsidP="00E56344">
      <w:pPr>
        <w:tabs>
          <w:tab w:val="left" w:pos="709"/>
        </w:tabs>
        <w:rPr>
          <w:rFonts w:ascii="Times New Roman" w:hAnsi="Times New Roman" w:cs="Times New Roman"/>
        </w:rPr>
      </w:pPr>
    </w:p>
    <w:p w:rsidR="00241CE3" w:rsidRDefault="00241CE3" w:rsidP="00E56344">
      <w:pPr>
        <w:tabs>
          <w:tab w:val="left" w:pos="709"/>
        </w:tabs>
        <w:rPr>
          <w:rFonts w:ascii="Times New Roman" w:hAnsi="Times New Roman" w:cs="Times New Roman"/>
        </w:rPr>
      </w:pPr>
    </w:p>
    <w:p w:rsidR="00241CE3" w:rsidRDefault="00241CE3" w:rsidP="00E56344">
      <w:pPr>
        <w:tabs>
          <w:tab w:val="left" w:pos="709"/>
        </w:tabs>
        <w:rPr>
          <w:rFonts w:ascii="Times New Roman" w:hAnsi="Times New Roman" w:cs="Times New Roman"/>
        </w:rPr>
      </w:pPr>
    </w:p>
    <w:p w:rsidR="00241CE3" w:rsidRDefault="00241CE3" w:rsidP="00E56344">
      <w:pPr>
        <w:tabs>
          <w:tab w:val="left" w:pos="709"/>
        </w:tabs>
        <w:rPr>
          <w:rFonts w:ascii="Times New Roman" w:hAnsi="Times New Roman" w:cs="Times New Roman"/>
        </w:rPr>
      </w:pPr>
    </w:p>
    <w:p w:rsidR="00241CE3" w:rsidRDefault="00241CE3" w:rsidP="00E56344">
      <w:pPr>
        <w:tabs>
          <w:tab w:val="left" w:pos="709"/>
        </w:tabs>
        <w:rPr>
          <w:rFonts w:ascii="Times New Roman" w:hAnsi="Times New Roman" w:cs="Times New Roman"/>
        </w:rPr>
      </w:pPr>
    </w:p>
    <w:p w:rsidR="00241CE3" w:rsidRDefault="00241CE3" w:rsidP="00E56344">
      <w:pPr>
        <w:tabs>
          <w:tab w:val="left" w:pos="709"/>
        </w:tabs>
        <w:rPr>
          <w:rFonts w:ascii="Times New Roman" w:hAnsi="Times New Roman" w:cs="Times New Roman"/>
        </w:rPr>
      </w:pPr>
    </w:p>
    <w:p w:rsidR="00241CE3" w:rsidRDefault="00241CE3" w:rsidP="00E56344">
      <w:pPr>
        <w:tabs>
          <w:tab w:val="left" w:pos="709"/>
        </w:tabs>
        <w:rPr>
          <w:rFonts w:ascii="Times New Roman" w:hAnsi="Times New Roman" w:cs="Times New Roman"/>
        </w:rPr>
      </w:pPr>
    </w:p>
    <w:p w:rsidR="00241CE3" w:rsidRDefault="00241CE3" w:rsidP="00E56344">
      <w:pPr>
        <w:tabs>
          <w:tab w:val="left" w:pos="709"/>
        </w:tabs>
        <w:rPr>
          <w:rFonts w:ascii="Times New Roman" w:hAnsi="Times New Roman" w:cs="Times New Roman"/>
        </w:rPr>
      </w:pPr>
    </w:p>
    <w:p w:rsidR="00F32EBC" w:rsidRDefault="00F32EBC" w:rsidP="00E56344">
      <w:pPr>
        <w:tabs>
          <w:tab w:val="left" w:pos="709"/>
        </w:tabs>
        <w:rPr>
          <w:rFonts w:ascii="Times New Roman" w:hAnsi="Times New Roman" w:cs="Times New Roman"/>
        </w:rPr>
      </w:pPr>
    </w:p>
    <w:p w:rsidR="00F32EBC" w:rsidRDefault="00F32EBC" w:rsidP="00E56344">
      <w:pPr>
        <w:tabs>
          <w:tab w:val="left" w:pos="709"/>
        </w:tabs>
        <w:rPr>
          <w:rFonts w:ascii="Times New Roman" w:hAnsi="Times New Roman" w:cs="Times New Roman"/>
        </w:rPr>
      </w:pPr>
    </w:p>
    <w:p w:rsidR="00F32EBC" w:rsidRDefault="00F32EBC" w:rsidP="00E56344">
      <w:pPr>
        <w:tabs>
          <w:tab w:val="left" w:pos="709"/>
        </w:tabs>
        <w:rPr>
          <w:rFonts w:ascii="Times New Roman" w:hAnsi="Times New Roman" w:cs="Times New Roman"/>
        </w:rPr>
      </w:pPr>
    </w:p>
    <w:p w:rsidR="00F32EBC" w:rsidRDefault="00F32EBC" w:rsidP="00E56344">
      <w:pPr>
        <w:tabs>
          <w:tab w:val="left" w:pos="709"/>
        </w:tabs>
        <w:rPr>
          <w:rFonts w:ascii="Times New Roman" w:hAnsi="Times New Roman" w:cs="Times New Roman"/>
        </w:rPr>
      </w:pPr>
    </w:p>
    <w:p w:rsidR="00F32EBC" w:rsidRDefault="00F32EBC" w:rsidP="00E56344">
      <w:pPr>
        <w:tabs>
          <w:tab w:val="left" w:pos="709"/>
        </w:tabs>
        <w:rPr>
          <w:rFonts w:ascii="Times New Roman" w:hAnsi="Times New Roman" w:cs="Times New Roman"/>
        </w:rPr>
      </w:pPr>
    </w:p>
    <w:p w:rsidR="00F32EBC" w:rsidRDefault="00F32EBC" w:rsidP="00E56344">
      <w:pPr>
        <w:tabs>
          <w:tab w:val="left" w:pos="709"/>
        </w:tabs>
        <w:rPr>
          <w:rFonts w:ascii="Times New Roman" w:hAnsi="Times New Roman" w:cs="Times New Roman"/>
        </w:rPr>
      </w:pPr>
    </w:p>
    <w:p w:rsidR="00241CE3" w:rsidRDefault="00241CE3" w:rsidP="00E56344">
      <w:pPr>
        <w:tabs>
          <w:tab w:val="left" w:pos="709"/>
        </w:tabs>
        <w:rPr>
          <w:rFonts w:ascii="Times New Roman" w:hAnsi="Times New Roman" w:cs="Times New Roman"/>
        </w:rPr>
      </w:pPr>
    </w:p>
    <w:p w:rsidR="00241CE3" w:rsidRDefault="00241CE3" w:rsidP="00E56344">
      <w:pPr>
        <w:tabs>
          <w:tab w:val="left" w:pos="709"/>
        </w:tabs>
        <w:rPr>
          <w:rFonts w:ascii="Times New Roman" w:hAnsi="Times New Roman" w:cs="Times New Roman"/>
        </w:rPr>
      </w:pPr>
    </w:p>
    <w:p w:rsidR="00241CE3" w:rsidRDefault="00241CE3" w:rsidP="00E56344">
      <w:pPr>
        <w:tabs>
          <w:tab w:val="left" w:pos="709"/>
        </w:tabs>
        <w:rPr>
          <w:rFonts w:ascii="Times New Roman" w:hAnsi="Times New Roman" w:cs="Times New Roman"/>
        </w:rPr>
      </w:pPr>
    </w:p>
    <w:p w:rsidR="00241CE3" w:rsidRPr="0007128A" w:rsidRDefault="00241CE3" w:rsidP="00E56344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28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41CE3" w:rsidRPr="0007128A" w:rsidRDefault="00241CE3" w:rsidP="00E56344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241CE3" w:rsidRPr="0007128A" w:rsidRDefault="00241CE3" w:rsidP="00E56344">
      <w:pPr>
        <w:pStyle w:val="a4"/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28A">
        <w:rPr>
          <w:rFonts w:ascii="Times New Roman" w:hAnsi="Times New Roman" w:cs="Times New Roman"/>
          <w:sz w:val="28"/>
          <w:szCs w:val="28"/>
        </w:rPr>
        <w:t>Техническая механика изучает наиболее простую и легко наблюдае</w:t>
      </w:r>
      <w:r w:rsidRPr="0007128A">
        <w:rPr>
          <w:rFonts w:ascii="Times New Roman" w:hAnsi="Times New Roman" w:cs="Times New Roman"/>
          <w:sz w:val="28"/>
          <w:szCs w:val="28"/>
        </w:rPr>
        <w:softHyphen/>
        <w:t>мую форму движения - механическое движение.</w:t>
      </w:r>
    </w:p>
    <w:p w:rsidR="00241CE3" w:rsidRPr="0007128A" w:rsidRDefault="00241CE3" w:rsidP="00E56344">
      <w:pPr>
        <w:pStyle w:val="a4"/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28A">
        <w:rPr>
          <w:rFonts w:ascii="Times New Roman" w:hAnsi="Times New Roman" w:cs="Times New Roman"/>
          <w:sz w:val="28"/>
          <w:szCs w:val="28"/>
        </w:rPr>
        <w:t>Механическим движением называется происходящее с течением времени изменение положения материальных тел относительно друг друга, а также изменение относительного положения частиц одного и того же материального тела, т.е. его деформация.</w:t>
      </w:r>
    </w:p>
    <w:p w:rsidR="00241CE3" w:rsidRPr="0007128A" w:rsidRDefault="00241CE3" w:rsidP="00E56344">
      <w:pPr>
        <w:pStyle w:val="a4"/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28A">
        <w:rPr>
          <w:rFonts w:ascii="Times New Roman" w:hAnsi="Times New Roman" w:cs="Times New Roman"/>
          <w:sz w:val="28"/>
          <w:szCs w:val="28"/>
        </w:rPr>
        <w:t>Нельзя, конечно, все многообразие явлений природы свести только к механическому движению и объяснить их на основании положений одной механики. Механическое движение никоим образом не исчерпывает существа раз</w:t>
      </w:r>
      <w:r w:rsidRPr="0007128A">
        <w:rPr>
          <w:rFonts w:ascii="Times New Roman" w:hAnsi="Times New Roman" w:cs="Times New Roman"/>
          <w:sz w:val="28"/>
          <w:szCs w:val="28"/>
        </w:rPr>
        <w:softHyphen/>
        <w:t>личных форм движения, но оно всегда присутствует в каждой из них и должно быть исследовано раньше всего остального.</w:t>
      </w:r>
    </w:p>
    <w:p w:rsidR="00241CE3" w:rsidRPr="0007128A" w:rsidRDefault="00241CE3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28A">
        <w:rPr>
          <w:rFonts w:ascii="Times New Roman" w:hAnsi="Times New Roman" w:cs="Times New Roman"/>
          <w:sz w:val="28"/>
          <w:szCs w:val="28"/>
        </w:rPr>
        <w:t>Для того чтобы установить законы движения, общие для всех материальных тел, теоретическая механика при</w:t>
      </w:r>
      <w:r w:rsidRPr="0007128A">
        <w:rPr>
          <w:rFonts w:ascii="Times New Roman" w:hAnsi="Times New Roman" w:cs="Times New Roman"/>
          <w:sz w:val="28"/>
          <w:szCs w:val="28"/>
        </w:rPr>
        <w:softHyphen/>
        <w:t>бегает к приему схематизации явлений, т. е. к выделению главного, от чего эти явления существенным образом за</w:t>
      </w:r>
      <w:r w:rsidRPr="0007128A">
        <w:rPr>
          <w:rFonts w:ascii="Times New Roman" w:hAnsi="Times New Roman" w:cs="Times New Roman"/>
          <w:sz w:val="28"/>
          <w:szCs w:val="28"/>
        </w:rPr>
        <w:softHyphen/>
        <w:t>висят, и отбрасыванию второстепенных обстоятельств, несущественных в рассматриваемых условиях.</w:t>
      </w:r>
    </w:p>
    <w:p w:rsidR="00241CE3" w:rsidRPr="0007128A" w:rsidRDefault="00241CE3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28A">
        <w:rPr>
          <w:rFonts w:ascii="Times New Roman" w:hAnsi="Times New Roman" w:cs="Times New Roman"/>
          <w:sz w:val="28"/>
          <w:szCs w:val="28"/>
        </w:rPr>
        <w:t>Все материальные тела занимают определенную часть пространства, т. е. имеют определенные размеры. Отдель</w:t>
      </w:r>
      <w:r w:rsidRPr="0007128A">
        <w:rPr>
          <w:rFonts w:ascii="Times New Roman" w:hAnsi="Times New Roman" w:cs="Times New Roman"/>
          <w:sz w:val="28"/>
          <w:szCs w:val="28"/>
        </w:rPr>
        <w:softHyphen/>
        <w:t>ные части этих тел могут совершать, вообще говоря, неоди</w:t>
      </w:r>
      <w:r w:rsidRPr="0007128A">
        <w:rPr>
          <w:rFonts w:ascii="Times New Roman" w:hAnsi="Times New Roman" w:cs="Times New Roman"/>
          <w:sz w:val="28"/>
          <w:szCs w:val="28"/>
        </w:rPr>
        <w:softHyphen/>
        <w:t>наковое движение.</w:t>
      </w:r>
    </w:p>
    <w:p w:rsidR="00241CE3" w:rsidRPr="0007128A" w:rsidRDefault="00241CE3" w:rsidP="00E56344">
      <w:pPr>
        <w:pStyle w:val="a4"/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28A">
        <w:rPr>
          <w:rFonts w:ascii="Times New Roman" w:hAnsi="Times New Roman" w:cs="Times New Roman"/>
          <w:sz w:val="28"/>
          <w:szCs w:val="28"/>
        </w:rPr>
        <w:t>В связи с колоссальным развитием науки и техники стало невозможным в одной дисциплине сосредоточить изу</w:t>
      </w:r>
      <w:r w:rsidRPr="0007128A">
        <w:rPr>
          <w:rFonts w:ascii="Times New Roman" w:hAnsi="Times New Roman" w:cs="Times New Roman"/>
          <w:sz w:val="28"/>
          <w:szCs w:val="28"/>
        </w:rPr>
        <w:softHyphen/>
        <w:t>чение множества вопросов, связанных с механическим дви</w:t>
      </w:r>
      <w:r w:rsidRPr="0007128A">
        <w:rPr>
          <w:rFonts w:ascii="Times New Roman" w:hAnsi="Times New Roman" w:cs="Times New Roman"/>
          <w:sz w:val="28"/>
          <w:szCs w:val="28"/>
        </w:rPr>
        <w:softHyphen/>
        <w:t xml:space="preserve">жением различного рода материальных тел. </w:t>
      </w:r>
    </w:p>
    <w:p w:rsidR="00241CE3" w:rsidRPr="0007128A" w:rsidRDefault="00241CE3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128A">
        <w:rPr>
          <w:rFonts w:ascii="Times New Roman" w:hAnsi="Times New Roman" w:cs="Times New Roman"/>
          <w:sz w:val="28"/>
          <w:szCs w:val="28"/>
        </w:rPr>
        <w:t>Современная механика представляет собой целый комплекс общих и специальных технических дисциплин, посвященных иссле</w:t>
      </w:r>
      <w:r w:rsidRPr="0007128A">
        <w:rPr>
          <w:rFonts w:ascii="Times New Roman" w:hAnsi="Times New Roman" w:cs="Times New Roman"/>
          <w:sz w:val="28"/>
          <w:szCs w:val="28"/>
        </w:rPr>
        <w:softHyphen/>
        <w:t>дованию движения отдельных тел и их систем, проекти</w:t>
      </w:r>
      <w:r w:rsidRPr="0007128A">
        <w:rPr>
          <w:rFonts w:ascii="Times New Roman" w:hAnsi="Times New Roman" w:cs="Times New Roman"/>
          <w:sz w:val="28"/>
          <w:szCs w:val="28"/>
        </w:rPr>
        <w:softHyphen/>
        <w:t>рованию и расчету различных сооружений, механизмов и машин и т. д.</w:t>
      </w:r>
    </w:p>
    <w:p w:rsidR="00BC4208" w:rsidRDefault="00BC4208" w:rsidP="00E56344">
      <w:pPr>
        <w:tabs>
          <w:tab w:val="left" w:pos="709"/>
        </w:tabs>
      </w:pPr>
    </w:p>
    <w:p w:rsidR="00616A06" w:rsidRDefault="00616A06" w:rsidP="00E56344">
      <w:pPr>
        <w:tabs>
          <w:tab w:val="left" w:pos="709"/>
        </w:tabs>
      </w:pPr>
    </w:p>
    <w:p w:rsidR="00616A06" w:rsidRDefault="00616A06" w:rsidP="00E56344">
      <w:pPr>
        <w:tabs>
          <w:tab w:val="left" w:pos="709"/>
        </w:tabs>
      </w:pPr>
    </w:p>
    <w:p w:rsidR="00616A06" w:rsidRDefault="00616A06" w:rsidP="00E56344">
      <w:pPr>
        <w:tabs>
          <w:tab w:val="left" w:pos="709"/>
        </w:tabs>
      </w:pPr>
    </w:p>
    <w:p w:rsidR="00616A06" w:rsidRDefault="00616A06" w:rsidP="00E56344">
      <w:pPr>
        <w:tabs>
          <w:tab w:val="left" w:pos="709"/>
        </w:tabs>
      </w:pPr>
    </w:p>
    <w:p w:rsidR="00616A06" w:rsidRDefault="00616A06" w:rsidP="00E56344">
      <w:pPr>
        <w:tabs>
          <w:tab w:val="left" w:pos="709"/>
        </w:tabs>
      </w:pPr>
    </w:p>
    <w:p w:rsidR="00616A06" w:rsidRDefault="00616A06" w:rsidP="00E56344">
      <w:pPr>
        <w:tabs>
          <w:tab w:val="left" w:pos="709"/>
        </w:tabs>
      </w:pPr>
    </w:p>
    <w:p w:rsidR="00616A06" w:rsidRDefault="00616A06" w:rsidP="00E56344">
      <w:pPr>
        <w:tabs>
          <w:tab w:val="left" w:pos="709"/>
        </w:tabs>
      </w:pPr>
    </w:p>
    <w:p w:rsidR="00616A06" w:rsidRDefault="00616A06" w:rsidP="00E56344">
      <w:pPr>
        <w:tabs>
          <w:tab w:val="left" w:pos="709"/>
        </w:tabs>
      </w:pPr>
    </w:p>
    <w:p w:rsidR="00616A06" w:rsidRDefault="00616A06" w:rsidP="00E56344">
      <w:pPr>
        <w:tabs>
          <w:tab w:val="left" w:pos="709"/>
        </w:tabs>
      </w:pPr>
    </w:p>
    <w:p w:rsidR="00616A06" w:rsidRDefault="00616A06" w:rsidP="00E56344">
      <w:pPr>
        <w:tabs>
          <w:tab w:val="left" w:pos="709"/>
        </w:tabs>
      </w:pPr>
    </w:p>
    <w:p w:rsidR="00616A06" w:rsidRDefault="00616A06" w:rsidP="00E56344">
      <w:pPr>
        <w:tabs>
          <w:tab w:val="left" w:pos="709"/>
        </w:tabs>
      </w:pPr>
    </w:p>
    <w:p w:rsidR="00616A06" w:rsidRDefault="00616A06" w:rsidP="00E56344">
      <w:pPr>
        <w:tabs>
          <w:tab w:val="left" w:pos="709"/>
        </w:tabs>
      </w:pPr>
    </w:p>
    <w:p w:rsidR="00616A06" w:rsidRDefault="00616A06" w:rsidP="00E56344">
      <w:pPr>
        <w:tabs>
          <w:tab w:val="left" w:pos="709"/>
        </w:tabs>
      </w:pPr>
    </w:p>
    <w:p w:rsidR="00616A06" w:rsidRDefault="00616A06" w:rsidP="00E56344">
      <w:pPr>
        <w:tabs>
          <w:tab w:val="left" w:pos="709"/>
        </w:tabs>
      </w:pPr>
    </w:p>
    <w:p w:rsidR="00616A06" w:rsidRDefault="00616A06" w:rsidP="00E56344">
      <w:pPr>
        <w:tabs>
          <w:tab w:val="left" w:pos="709"/>
        </w:tabs>
      </w:pPr>
    </w:p>
    <w:p w:rsidR="00616A06" w:rsidRDefault="00616A06" w:rsidP="00E56344">
      <w:pPr>
        <w:tabs>
          <w:tab w:val="left" w:pos="709"/>
        </w:tabs>
      </w:pPr>
    </w:p>
    <w:p w:rsidR="00616A06" w:rsidRDefault="00616A06" w:rsidP="00E56344">
      <w:pPr>
        <w:tabs>
          <w:tab w:val="left" w:pos="709"/>
        </w:tabs>
      </w:pPr>
    </w:p>
    <w:p w:rsidR="00616A06" w:rsidRPr="0007128A" w:rsidRDefault="00616A06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28A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№12</w:t>
      </w:r>
    </w:p>
    <w:p w:rsidR="00616A06" w:rsidRPr="00F32EBC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32EB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Тема: </w:t>
      </w:r>
      <w:r w:rsidR="00F32EBC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Pr="00F32EBC">
        <w:rPr>
          <w:rFonts w:ascii="Times New Roman" w:hAnsi="Times New Roman" w:cs="Times New Roman"/>
          <w:b/>
          <w:sz w:val="28"/>
          <w:szCs w:val="28"/>
          <w:lang w:eastAsia="ru-RU"/>
        </w:rPr>
        <w:t>Рас</w:t>
      </w:r>
      <w:r w:rsidR="00F32EBC">
        <w:rPr>
          <w:rFonts w:ascii="Times New Roman" w:hAnsi="Times New Roman" w:cs="Times New Roman"/>
          <w:b/>
          <w:sz w:val="28"/>
          <w:szCs w:val="28"/>
          <w:lang w:eastAsia="ru-RU"/>
        </w:rPr>
        <w:t>чет основных параметров привода»</w:t>
      </w:r>
    </w:p>
    <w:p w:rsidR="00F32EBC" w:rsidRPr="0007128A" w:rsidRDefault="00F32EBC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6A06" w:rsidRPr="0007128A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 w:rsidR="00F32EBC">
        <w:rPr>
          <w:rFonts w:ascii="Times New Roman" w:hAnsi="Times New Roman" w:cs="Times New Roman"/>
          <w:sz w:val="28"/>
          <w:szCs w:val="28"/>
          <w:lang w:eastAsia="ru-RU"/>
        </w:rPr>
        <w:t xml:space="preserve"> н</w:t>
      </w:r>
      <w:r w:rsidRPr="0007128A">
        <w:rPr>
          <w:rFonts w:ascii="Times New Roman" w:hAnsi="Times New Roman" w:cs="Times New Roman"/>
          <w:sz w:val="28"/>
          <w:szCs w:val="28"/>
          <w:lang w:eastAsia="ru-RU"/>
        </w:rPr>
        <w:t>аучиться подбирать электродвигатель для привода конвейера и рассчитывать его основные параметры.</w:t>
      </w:r>
    </w:p>
    <w:p w:rsidR="00616A06" w:rsidRPr="0007128A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Вид работы: </w:t>
      </w:r>
      <w:r w:rsidRPr="0007128A">
        <w:rPr>
          <w:rFonts w:ascii="Times New Roman" w:hAnsi="Times New Roman" w:cs="Times New Roman"/>
          <w:sz w:val="28"/>
          <w:szCs w:val="28"/>
          <w:lang w:eastAsia="ru-RU"/>
        </w:rPr>
        <w:t>решение задач.</w:t>
      </w:r>
    </w:p>
    <w:p w:rsidR="00616A06" w:rsidRPr="0007128A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b/>
          <w:sz w:val="28"/>
          <w:szCs w:val="28"/>
          <w:lang w:eastAsia="ru-RU"/>
        </w:rPr>
        <w:t>Общие положения.</w:t>
      </w:r>
    </w:p>
    <w:p w:rsidR="00616A06" w:rsidRPr="0007128A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sz w:val="28"/>
          <w:szCs w:val="28"/>
          <w:lang w:eastAsia="ru-RU"/>
        </w:rPr>
        <w:t>Особенности каждой передачи и её применения определяются следующими основными характеристиками:</w:t>
      </w:r>
    </w:p>
    <w:p w:rsidR="00616A06" w:rsidRPr="0007128A" w:rsidRDefault="00616A06" w:rsidP="0002773C">
      <w:pPr>
        <w:pStyle w:val="a3"/>
        <w:widowControl/>
        <w:numPr>
          <w:ilvl w:val="0"/>
          <w:numId w:val="31"/>
        </w:numPr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Мощностью на ведущем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sub>
        </m:sSub>
      </m:oMath>
      <w:r w:rsidRPr="00071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ведомом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b>
        </m:sSub>
      </m:oMath>
      <w:r w:rsidRPr="00071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валах или вращающими моментами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Т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sub>
        </m:sSub>
      </m:oMath>
      <w:r w:rsidRPr="00071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Т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b>
        </m:sSub>
      </m:oMath>
      <w:r w:rsidRPr="00071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тех же валах;</w:t>
      </w:r>
    </w:p>
    <w:p w:rsidR="00616A06" w:rsidRPr="0007128A" w:rsidRDefault="00616A06" w:rsidP="0002773C">
      <w:pPr>
        <w:pStyle w:val="a3"/>
        <w:widowControl/>
        <w:numPr>
          <w:ilvl w:val="0"/>
          <w:numId w:val="31"/>
        </w:numPr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Угловой скоростью ведущего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w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sub>
        </m:sSub>
      </m:oMath>
      <w:r w:rsidRPr="00071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ведомого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w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b>
        </m:sSub>
      </m:oMath>
      <w:r w:rsidRPr="00071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валов.</w:t>
      </w:r>
    </w:p>
    <w:p w:rsidR="00616A06" w:rsidRPr="0007128A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две основные характеристики, необходимые для выполнения проектного расчета любой передачи.</w:t>
      </w:r>
    </w:p>
    <w:p w:rsidR="00616A06" w:rsidRPr="0007128A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Дополнительными характеристиками являются:</w:t>
      </w:r>
    </w:p>
    <w:p w:rsidR="00616A06" w:rsidRPr="0007128A" w:rsidRDefault="00616A06" w:rsidP="0002773C">
      <w:pPr>
        <w:pStyle w:val="a3"/>
        <w:widowControl/>
        <w:numPr>
          <w:ilvl w:val="0"/>
          <w:numId w:val="32"/>
        </w:numPr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Механический к.п.д. передачи</w:t>
      </w:r>
    </w:p>
    <w:p w:rsidR="00616A06" w:rsidRPr="0007128A" w:rsidRDefault="00616A06" w:rsidP="0002773C">
      <w:pPr>
        <w:pStyle w:val="a3"/>
        <w:widowControl/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η=</m:t>
        </m:r>
        <m:f>
          <m:fPr>
            <m:type m:val="li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</m:t>
                </m:r>
              </m:sub>
            </m:sSub>
          </m:den>
        </m:f>
      </m:oMath>
      <w:r w:rsidRPr="0007128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16A06" w:rsidRPr="0007128A" w:rsidRDefault="00616A06" w:rsidP="0002773C">
      <w:pPr>
        <w:pStyle w:val="a3"/>
        <w:widowControl/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многоступенчатой передачи, состоящей из нескольких отдельных последовательно соединенных передач, общий к.п.д.</w:t>
      </w:r>
    </w:p>
    <w:p w:rsidR="00616A06" w:rsidRPr="0007128A" w:rsidRDefault="00C85E47" w:rsidP="0002773C">
      <w:pPr>
        <w:pStyle w:val="a3"/>
        <w:widowControl/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η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общ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η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η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…. 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η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</m:sub>
        </m:sSub>
      </m:oMath>
      <w:r w:rsidR="00616A06" w:rsidRPr="00071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η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η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…. 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η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</m:sub>
        </m:sSub>
      </m:oMath>
      <w:r w:rsidR="00616A06" w:rsidRPr="00071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к.п.д. каждой кинематической пары (зубчатой, червячной, ременной и других передач, подшипников, муфт).</w:t>
      </w:r>
    </w:p>
    <w:p w:rsidR="00616A06" w:rsidRPr="0007128A" w:rsidRDefault="0007128A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Технико-</w:t>
      </w:r>
      <w:r w:rsidR="00616A06" w:rsidRPr="0007128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экономические расчеты тесно связаны с к.п.д. Потери мощности – показатель непроизводительности затрат энергии – косвенно характеризует износ деталей передачи, так как потерянная в передаче мощность превращается в теплоту и частично идет на разрушение рабочих поверхностей.</w:t>
      </w:r>
    </w:p>
    <w:p w:rsidR="00616A06" w:rsidRPr="0007128A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eastAsia="Times New Roman" w:hAnsi="Times New Roman" w:cs="Times New Roman"/>
          <w:sz w:val="28"/>
          <w:szCs w:val="28"/>
          <w:lang w:eastAsia="ru-RU"/>
        </w:rPr>
        <w:t>С уменьшением полезной нагрузки к.п.д. значительно снижается, так как возрастает относительное влияние постоянных потерь (близких к потерям холостого хода), не зависящих от нагрузки.</w:t>
      </w:r>
    </w:p>
    <w:p w:rsidR="00616A06" w:rsidRPr="0007128A" w:rsidRDefault="00616A06" w:rsidP="0002773C">
      <w:pPr>
        <w:pStyle w:val="a3"/>
        <w:widowControl/>
        <w:numPr>
          <w:ilvl w:val="0"/>
          <w:numId w:val="32"/>
        </w:numPr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Окружная скорость ведущего или ведомого звена, м/с,</w:t>
      </w:r>
    </w:p>
    <w:p w:rsidR="00616A06" w:rsidRPr="0007128A" w:rsidRDefault="00616A06" w:rsidP="0002773C">
      <w:pPr>
        <w:pStyle w:val="a3"/>
        <w:widowControl/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V=</m:t>
        </m:r>
        <m:f>
          <m:fPr>
            <m:type m:val="li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wd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den>
        </m:f>
      </m:oMath>
      <w:r w:rsidRPr="000712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6A06" w:rsidRPr="0007128A" w:rsidRDefault="00616A06" w:rsidP="0002773C">
      <w:pPr>
        <w:pStyle w:val="a3"/>
        <w:widowControl/>
        <w:numPr>
          <w:ilvl w:val="0"/>
          <w:numId w:val="32"/>
        </w:numPr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Окружная сила, Н,</w:t>
      </w:r>
    </w:p>
    <w:p w:rsidR="00616A06" w:rsidRPr="0007128A" w:rsidRDefault="00C85E47" w:rsidP="0002773C">
      <w:pPr>
        <w:pStyle w:val="a3"/>
        <w:widowControl/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f>
          <m:fPr>
            <m:type m:val="li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P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V=</m:t>
            </m:r>
            <m:f>
              <m:fPr>
                <m:type m:val="lin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2T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d</m:t>
                </m:r>
              </m:den>
            </m:f>
          </m:den>
        </m:f>
      </m:oMath>
      <w:r w:rsidR="00616A06" w:rsidRPr="000712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6A06" w:rsidRPr="0007128A" w:rsidRDefault="00616A06" w:rsidP="0002773C">
      <w:pPr>
        <w:pStyle w:val="a3"/>
        <w:widowControl/>
        <w:numPr>
          <w:ilvl w:val="0"/>
          <w:numId w:val="32"/>
        </w:numPr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Вращающий момент, Нм,</w:t>
      </w:r>
    </w:p>
    <w:p w:rsidR="00616A06" w:rsidRPr="0007128A" w:rsidRDefault="00616A06" w:rsidP="0002773C">
      <w:pPr>
        <w:pStyle w:val="a3"/>
        <w:widowControl/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T=</m:t>
        </m:r>
        <m:f>
          <m:fPr>
            <m:type m:val="li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P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w=</m:t>
            </m:r>
            <m:f>
              <m:fPr>
                <m:type m:val="lin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d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den>
            </m:f>
          </m:den>
        </m:f>
      </m:oMath>
      <w:r w:rsidRPr="000712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6A06" w:rsidRPr="0007128A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Вращающий момент ведущего вала является моментом движущих сил, его направление совпадает с направлением вращения вала. Момент ведомого вала – момент сил сопротивления, поэтому его направление противоположно направлению вращения вала.</w:t>
      </w:r>
    </w:p>
    <w:p w:rsidR="00616A06" w:rsidRPr="0007128A" w:rsidRDefault="00616A06" w:rsidP="0002773C">
      <w:pPr>
        <w:pStyle w:val="a3"/>
        <w:widowControl/>
        <w:numPr>
          <w:ilvl w:val="0"/>
          <w:numId w:val="32"/>
        </w:numPr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Передаточное число </w:t>
      </w:r>
      <w:r w:rsidRPr="0007128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u,</w:t>
      </w:r>
    </w:p>
    <w:p w:rsidR="00616A06" w:rsidRPr="0007128A" w:rsidRDefault="00C85E47" w:rsidP="0002773C">
      <w:pPr>
        <w:pStyle w:val="a3"/>
        <w:widowControl/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f>
          <m:fPr>
            <m:type m:val="li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w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w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f>
          <m:fPr>
            <m:type m:val="li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d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d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=u</m:t>
            </m:r>
          </m:den>
        </m:f>
      </m:oMath>
      <w:r w:rsidR="00616A06" w:rsidRPr="0007128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616A06" w:rsidRPr="0007128A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многоступенчатой передачи общее передаточное число:</w:t>
      </w:r>
    </w:p>
    <w:p w:rsidR="00616A06" w:rsidRPr="0007128A" w:rsidRDefault="00C85E47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η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общ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…. 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</m:sub>
        </m:sSub>
      </m:oMath>
      <w:r w:rsidR="00616A06" w:rsidRPr="000712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616A06" w:rsidRPr="0007128A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Передаточное число привода реализуется применением в силовой цепи многоступенчатых однотипных передач, а также передач разных видов.</w:t>
      </w:r>
    </w:p>
    <w:p w:rsidR="00616A06" w:rsidRPr="0007128A" w:rsidRDefault="008E217C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Загруженность</w:t>
      </w:r>
      <w:r w:rsidR="00616A06" w:rsidRPr="00071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деталей зависит от места установки передачи в силовой цепи и разбивки общего передаточного числа между ними. По мере удаления по силовой линии от двигателя в понижающих передачах </w:t>
      </w:r>
      <w:r w:rsidRPr="0007128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загруженность</w:t>
      </w:r>
      <w:r w:rsidR="00616A06" w:rsidRPr="00071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деталей растет. Следовательно, в области малых угловых скоростей применяют передачи с высокой нагрузочной способностью, обеспечивающие меньшие размеры и массу.</w:t>
      </w:r>
    </w:p>
    <w:p w:rsidR="00616A06" w:rsidRPr="0007128A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 передач зависит от передаваемой мощности и передаточного числа; с увеличением их стоимость быстро возрастает, особенно для передач зацеплением.</w:t>
      </w:r>
    </w:p>
    <w:p w:rsidR="00616A06" w:rsidRPr="0007128A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b/>
          <w:sz w:val="28"/>
          <w:szCs w:val="28"/>
          <w:lang w:eastAsia="ru-RU"/>
        </w:rPr>
        <w:t>Задание.</w:t>
      </w:r>
    </w:p>
    <w:p w:rsidR="00616A06" w:rsidRPr="0007128A" w:rsidRDefault="00F32EBC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16A06" w:rsidRPr="0007128A">
        <w:rPr>
          <w:rFonts w:ascii="Times New Roman" w:hAnsi="Times New Roman" w:cs="Times New Roman"/>
          <w:sz w:val="28"/>
          <w:szCs w:val="28"/>
          <w:lang w:eastAsia="ru-RU"/>
        </w:rPr>
        <w:t xml:space="preserve">Лента конвейера передает тяговую силу </w:t>
      </w:r>
      <w:r w:rsidR="00616A06" w:rsidRPr="0007128A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F</w:t>
      </w:r>
      <w:r w:rsidR="00616A06" w:rsidRPr="0007128A">
        <w:rPr>
          <w:rFonts w:ascii="Times New Roman" w:hAnsi="Times New Roman" w:cs="Times New Roman"/>
          <w:sz w:val="28"/>
          <w:szCs w:val="28"/>
          <w:vertAlign w:val="subscript"/>
          <w:lang w:val="en-US" w:eastAsia="ru-RU"/>
        </w:rPr>
        <w:t>t</w:t>
      </w:r>
      <w:r w:rsidR="00616A06" w:rsidRPr="0007128A">
        <w:rPr>
          <w:rFonts w:ascii="Times New Roman" w:hAnsi="Times New Roman" w:cs="Times New Roman"/>
          <w:sz w:val="28"/>
          <w:szCs w:val="28"/>
          <w:lang w:eastAsia="ru-RU"/>
        </w:rPr>
        <w:t xml:space="preserve"> и перемещается со скоростью </w:t>
      </w:r>
      <w:r w:rsidR="00616A06" w:rsidRPr="0007128A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v</w:t>
      </w:r>
      <w:r w:rsidR="00616A06" w:rsidRPr="0007128A">
        <w:rPr>
          <w:rFonts w:ascii="Times New Roman" w:hAnsi="Times New Roman" w:cs="Times New Roman"/>
          <w:sz w:val="28"/>
          <w:szCs w:val="28"/>
          <w:lang w:eastAsia="ru-RU"/>
        </w:rPr>
        <w:t xml:space="preserve">. Диаметр барабана конвейера </w:t>
      </w:r>
      <w:r w:rsidR="00616A06" w:rsidRPr="0007128A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D</w:t>
      </w:r>
      <w:r w:rsidR="00616A06" w:rsidRPr="0007128A">
        <w:rPr>
          <w:rFonts w:ascii="Times New Roman" w:hAnsi="Times New Roman" w:cs="Times New Roman"/>
          <w:sz w:val="28"/>
          <w:szCs w:val="28"/>
          <w:lang w:eastAsia="ru-RU"/>
        </w:rPr>
        <w:t xml:space="preserve">. Режим нагрузки постоянный; редуктор предназначен для длительной эксплуатации и мелкосерийного производства с нереверсивной передачей.Подобрать электродвигатель для привода конвейера и рассчитать его основные кинематические параметры. 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16A06" w:rsidRPr="0007128A">
        <w:rPr>
          <w:rFonts w:ascii="Times New Roman" w:hAnsi="Times New Roman" w:cs="Times New Roman"/>
          <w:sz w:val="28"/>
          <w:szCs w:val="28"/>
          <w:lang w:eastAsia="ru-RU"/>
        </w:rPr>
        <w:t>Данные своего варианта взять из таблицы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1.</w:t>
      </w:r>
    </w:p>
    <w:p w:rsidR="00616A06" w:rsidRPr="00593241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95600" cy="2019300"/>
            <wp:effectExtent l="0" t="0" r="0" b="0"/>
            <wp:docPr id="536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07128A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sz w:val="28"/>
          <w:szCs w:val="28"/>
          <w:lang w:eastAsia="ru-RU"/>
        </w:rPr>
        <w:t>Таблица</w:t>
      </w:r>
      <w:r w:rsidR="00F32EBC">
        <w:rPr>
          <w:rFonts w:ascii="Times New Roman" w:hAnsi="Times New Roman" w:cs="Times New Roman"/>
          <w:sz w:val="28"/>
          <w:szCs w:val="28"/>
          <w:lang w:eastAsia="ru-RU"/>
        </w:rPr>
        <w:t xml:space="preserve"> 1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56"/>
        <w:gridCol w:w="752"/>
        <w:gridCol w:w="753"/>
        <w:gridCol w:w="753"/>
        <w:gridCol w:w="753"/>
        <w:gridCol w:w="753"/>
        <w:gridCol w:w="753"/>
        <w:gridCol w:w="1055"/>
        <w:gridCol w:w="1054"/>
        <w:gridCol w:w="957"/>
      </w:tblGrid>
      <w:tr w:rsidR="00616A06" w:rsidRPr="00EE7AED" w:rsidTr="00616A06">
        <w:trPr>
          <w:cantSplit/>
          <w:trHeight w:val="872"/>
          <w:jc w:val="center"/>
        </w:trPr>
        <w:tc>
          <w:tcPr>
            <w:tcW w:w="2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Тяговая сила;</w:t>
            </w:r>
          </w:p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vertAlign w:val="superscript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lang w:val="en-US" w:eastAsia="ru-RU"/>
              </w:rPr>
              <w:t>F</w:t>
            </w:r>
            <w:r w:rsidRPr="00593241">
              <w:rPr>
                <w:rFonts w:ascii="Times New Roman" w:hAnsi="Times New Roman" w:cs="Times New Roman"/>
                <w:i/>
                <w:vertAlign w:val="subscript"/>
                <w:lang w:val="en-US" w:eastAsia="ru-RU"/>
              </w:rPr>
              <w:t>t</w:t>
            </w:r>
            <w:r w:rsidRPr="00593241">
              <w:rPr>
                <w:rFonts w:ascii="Times New Roman" w:hAnsi="Times New Roman" w:cs="Times New Roman"/>
                <w:lang w:eastAsia="ru-RU"/>
              </w:rPr>
              <w:t>, кН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20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42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22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30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35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28</w:t>
            </w:r>
          </w:p>
        </w:tc>
        <w:tc>
          <w:tcPr>
            <w:tcW w:w="2126" w:type="dxa"/>
            <w:gridSpan w:val="2"/>
            <w:vMerge w:val="restart"/>
            <w:tcBorders>
              <w:left w:val="single" w:sz="8" w:space="0" w:color="auto"/>
            </w:tcBorders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593241">
              <w:rPr>
                <w:rFonts w:ascii="Times New Roman" w:hAnsi="Times New Roman" w:cs="Times New Roman"/>
                <w:bCs/>
                <w:lang w:eastAsia="ru-RU"/>
              </w:rPr>
              <w:t>Передаточное число</w:t>
            </w:r>
          </w:p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bCs/>
                <w:lang w:eastAsia="ru-RU"/>
              </w:rPr>
              <w:t>передачи</w:t>
            </w:r>
          </w:p>
        </w:tc>
        <w:tc>
          <w:tcPr>
            <w:tcW w:w="963" w:type="dxa"/>
            <w:vMerge w:val="restart"/>
            <w:tcBorders>
              <w:left w:val="single" w:sz="8" w:space="0" w:color="auto"/>
            </w:tcBorders>
            <w:textDirection w:val="btLr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593241">
              <w:rPr>
                <w:rFonts w:ascii="Times New Roman" w:hAnsi="Times New Roman" w:cs="Times New Roman"/>
                <w:bCs/>
                <w:lang w:eastAsia="ru-RU"/>
              </w:rPr>
              <w:t>Диаметр барабана,</w:t>
            </w:r>
          </w:p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593241">
              <w:rPr>
                <w:rFonts w:ascii="Times New Roman" w:hAnsi="Times New Roman" w:cs="Times New Roman"/>
                <w:bCs/>
                <w:i/>
                <w:iCs/>
                <w:lang w:val="en-US" w:eastAsia="ru-RU"/>
              </w:rPr>
              <w:t>D</w:t>
            </w:r>
            <w:r w:rsidRPr="00593241">
              <w:rPr>
                <w:rFonts w:ascii="Times New Roman" w:hAnsi="Times New Roman" w:cs="Times New Roman"/>
                <w:bCs/>
                <w:vertAlign w:val="subscript"/>
                <w:lang w:eastAsia="ru-RU"/>
              </w:rPr>
              <w:t>б</w:t>
            </w:r>
            <w:r w:rsidRPr="00593241">
              <w:rPr>
                <w:rFonts w:ascii="Times New Roman" w:hAnsi="Times New Roman" w:cs="Times New Roman"/>
                <w:bCs/>
                <w:lang w:eastAsia="ru-RU"/>
              </w:rPr>
              <w:t xml:space="preserve">, </w:t>
            </w:r>
            <w:r w:rsidRPr="00593241">
              <w:rPr>
                <w:rFonts w:ascii="Times New Roman" w:hAnsi="Times New Roman" w:cs="Times New Roman"/>
                <w:bCs/>
                <w:iCs/>
                <w:lang w:eastAsia="ru-RU"/>
              </w:rPr>
              <w:t>мм</w:t>
            </w:r>
          </w:p>
        </w:tc>
      </w:tr>
      <w:tr w:rsidR="00616A06" w:rsidRPr="00EE7AED" w:rsidTr="00616A06">
        <w:trPr>
          <w:cantSplit/>
          <w:trHeight w:val="322"/>
          <w:jc w:val="center"/>
        </w:trPr>
        <w:tc>
          <w:tcPr>
            <w:tcW w:w="2074" w:type="dxa"/>
            <w:vMerge w:val="restart"/>
            <w:tcBorders>
              <w:top w:val="single" w:sz="8" w:space="0" w:color="auto"/>
            </w:tcBorders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Скорость перемещения ленты;</w:t>
            </w:r>
          </w:p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lang w:val="en-US" w:eastAsia="ru-RU"/>
              </w:rPr>
              <w:t>v</w:t>
            </w:r>
            <w:r w:rsidRPr="00593241">
              <w:rPr>
                <w:rFonts w:ascii="Times New Roman" w:hAnsi="Times New Roman" w:cs="Times New Roman"/>
                <w:lang w:eastAsia="ru-RU"/>
              </w:rPr>
              <w:t>, м/с</w:t>
            </w:r>
          </w:p>
        </w:tc>
        <w:tc>
          <w:tcPr>
            <w:tcW w:w="757" w:type="dxa"/>
            <w:vMerge w:val="restart"/>
            <w:tcBorders>
              <w:top w:val="single" w:sz="8" w:space="0" w:color="auto"/>
            </w:tcBorders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0,16</w:t>
            </w:r>
          </w:p>
        </w:tc>
        <w:tc>
          <w:tcPr>
            <w:tcW w:w="757" w:type="dxa"/>
            <w:vMerge w:val="restart"/>
            <w:tcBorders>
              <w:top w:val="single" w:sz="8" w:space="0" w:color="auto"/>
            </w:tcBorders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0,30</w:t>
            </w:r>
          </w:p>
        </w:tc>
        <w:tc>
          <w:tcPr>
            <w:tcW w:w="757" w:type="dxa"/>
            <w:vMerge w:val="restart"/>
            <w:tcBorders>
              <w:top w:val="single" w:sz="8" w:space="0" w:color="auto"/>
            </w:tcBorders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0,25</w:t>
            </w:r>
          </w:p>
        </w:tc>
        <w:tc>
          <w:tcPr>
            <w:tcW w:w="757" w:type="dxa"/>
            <w:vMerge w:val="restart"/>
            <w:tcBorders>
              <w:top w:val="single" w:sz="8" w:space="0" w:color="auto"/>
            </w:tcBorders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0,19</w:t>
            </w:r>
          </w:p>
        </w:tc>
        <w:tc>
          <w:tcPr>
            <w:tcW w:w="757" w:type="dxa"/>
            <w:vMerge w:val="restart"/>
            <w:tcBorders>
              <w:top w:val="single" w:sz="8" w:space="0" w:color="auto"/>
            </w:tcBorders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0,22</w:t>
            </w:r>
          </w:p>
        </w:tc>
        <w:tc>
          <w:tcPr>
            <w:tcW w:w="757" w:type="dxa"/>
            <w:vMerge w:val="restart"/>
            <w:tcBorders>
              <w:top w:val="single" w:sz="8" w:space="0" w:color="auto"/>
            </w:tcBorders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0,15</w:t>
            </w:r>
          </w:p>
        </w:tc>
        <w:tc>
          <w:tcPr>
            <w:tcW w:w="2126" w:type="dxa"/>
            <w:gridSpan w:val="2"/>
            <w:vMerge/>
            <w:tcBorders>
              <w:left w:val="single" w:sz="8" w:space="0" w:color="auto"/>
            </w:tcBorders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vMerge/>
            <w:tcBorders>
              <w:left w:val="single" w:sz="8" w:space="0" w:color="auto"/>
            </w:tcBorders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A06" w:rsidRPr="00EE7AED" w:rsidTr="00616A06">
        <w:trPr>
          <w:cantSplit/>
          <w:trHeight w:val="1285"/>
          <w:jc w:val="center"/>
        </w:trPr>
        <w:tc>
          <w:tcPr>
            <w:tcW w:w="2074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57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57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57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57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57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57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61" w:type="dxa"/>
            <w:tcBorders>
              <w:left w:val="single" w:sz="8" w:space="0" w:color="auto"/>
            </w:tcBorders>
            <w:textDirection w:val="btLr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зубчатой</w:t>
            </w:r>
          </w:p>
        </w:tc>
        <w:tc>
          <w:tcPr>
            <w:tcW w:w="1065" w:type="dxa"/>
            <w:tcBorders>
              <w:right w:val="single" w:sz="8" w:space="0" w:color="auto"/>
            </w:tcBorders>
            <w:textDirection w:val="btLr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цепной</w:t>
            </w:r>
          </w:p>
        </w:tc>
        <w:tc>
          <w:tcPr>
            <w:tcW w:w="963" w:type="dxa"/>
            <w:vMerge/>
            <w:tcBorders>
              <w:left w:val="single" w:sz="8" w:space="0" w:color="auto"/>
            </w:tcBorders>
            <w:textDirection w:val="btLr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A06" w:rsidRPr="00EE7AED" w:rsidTr="00616A06">
        <w:trPr>
          <w:cantSplit/>
          <w:trHeight w:val="404"/>
          <w:jc w:val="center"/>
        </w:trPr>
        <w:tc>
          <w:tcPr>
            <w:tcW w:w="2074" w:type="dxa"/>
            <w:vMerge w:val="restart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№ варианта</w:t>
            </w:r>
          </w:p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 xml:space="preserve"> задания</w:t>
            </w: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01</w:t>
            </w: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02</w:t>
            </w: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03</w:t>
            </w: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04</w:t>
            </w: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05</w:t>
            </w: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06</w:t>
            </w:r>
          </w:p>
        </w:tc>
        <w:tc>
          <w:tcPr>
            <w:tcW w:w="1061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1065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963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260</w:t>
            </w:r>
          </w:p>
        </w:tc>
      </w:tr>
      <w:tr w:rsidR="00616A06" w:rsidRPr="00EE7AED" w:rsidTr="00616A06">
        <w:trPr>
          <w:cantSplit/>
          <w:trHeight w:val="404"/>
          <w:jc w:val="center"/>
        </w:trPr>
        <w:tc>
          <w:tcPr>
            <w:tcW w:w="2074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07</w:t>
            </w: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08</w:t>
            </w: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09</w:t>
            </w: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1061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1065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963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280</w:t>
            </w:r>
          </w:p>
        </w:tc>
      </w:tr>
      <w:tr w:rsidR="00616A06" w:rsidRPr="00EE7AED" w:rsidTr="00616A06">
        <w:trPr>
          <w:cantSplit/>
          <w:trHeight w:val="404"/>
          <w:jc w:val="center"/>
        </w:trPr>
        <w:tc>
          <w:tcPr>
            <w:tcW w:w="2074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16</w:t>
            </w: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17</w:t>
            </w: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18</w:t>
            </w:r>
          </w:p>
        </w:tc>
        <w:tc>
          <w:tcPr>
            <w:tcW w:w="1061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1065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963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300</w:t>
            </w:r>
          </w:p>
        </w:tc>
      </w:tr>
      <w:tr w:rsidR="00616A06" w:rsidRPr="00EE7AED" w:rsidTr="00616A06">
        <w:trPr>
          <w:cantSplit/>
          <w:trHeight w:val="404"/>
          <w:jc w:val="center"/>
        </w:trPr>
        <w:tc>
          <w:tcPr>
            <w:tcW w:w="2074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19</w:t>
            </w: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20</w:t>
            </w: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21</w:t>
            </w: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22</w:t>
            </w: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23</w:t>
            </w: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24</w:t>
            </w:r>
          </w:p>
        </w:tc>
        <w:tc>
          <w:tcPr>
            <w:tcW w:w="1061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1065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963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320</w:t>
            </w:r>
          </w:p>
        </w:tc>
      </w:tr>
      <w:tr w:rsidR="00616A06" w:rsidRPr="00EE7AED" w:rsidTr="00616A06">
        <w:trPr>
          <w:cantSplit/>
          <w:trHeight w:val="404"/>
          <w:jc w:val="center"/>
        </w:trPr>
        <w:tc>
          <w:tcPr>
            <w:tcW w:w="2074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25</w:t>
            </w: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26</w:t>
            </w: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27</w:t>
            </w: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28</w:t>
            </w: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29</w:t>
            </w: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30</w:t>
            </w:r>
          </w:p>
        </w:tc>
        <w:tc>
          <w:tcPr>
            <w:tcW w:w="1061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1065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963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340</w:t>
            </w:r>
          </w:p>
        </w:tc>
      </w:tr>
      <w:tr w:rsidR="00616A06" w:rsidRPr="00EE7AED" w:rsidTr="00616A06">
        <w:trPr>
          <w:cantSplit/>
          <w:trHeight w:val="404"/>
          <w:jc w:val="center"/>
        </w:trPr>
        <w:tc>
          <w:tcPr>
            <w:tcW w:w="2074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31</w:t>
            </w: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32</w:t>
            </w: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33</w:t>
            </w: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34</w:t>
            </w: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35</w:t>
            </w:r>
          </w:p>
        </w:tc>
        <w:tc>
          <w:tcPr>
            <w:tcW w:w="75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36</w:t>
            </w:r>
          </w:p>
        </w:tc>
        <w:tc>
          <w:tcPr>
            <w:tcW w:w="1061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1065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963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360</w:t>
            </w:r>
          </w:p>
        </w:tc>
      </w:tr>
    </w:tbl>
    <w:p w:rsidR="00616A06" w:rsidRPr="0007128A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sz w:val="28"/>
          <w:szCs w:val="28"/>
          <w:lang w:eastAsia="ru-RU"/>
        </w:rPr>
        <w:t xml:space="preserve">1. Определяем требуемую мощность электродвигателя, 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P</w:t>
      </w:r>
      <w:r w:rsidRPr="0007128A">
        <w:rPr>
          <w:rFonts w:ascii="Times New Roman" w:hAnsi="Times New Roman" w:cs="Times New Roman"/>
          <w:i/>
          <w:spacing w:val="20"/>
          <w:sz w:val="28"/>
          <w:szCs w:val="28"/>
          <w:vertAlign w:val="subscript"/>
          <w:lang w:eastAsia="ru-RU"/>
        </w:rPr>
        <w:t>дв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,</w:t>
      </w:r>
      <w:r w:rsidRPr="0007128A">
        <w:rPr>
          <w:rFonts w:ascii="Times New Roman" w:hAnsi="Times New Roman" w:cs="Times New Roman"/>
          <w:iCs/>
          <w:sz w:val="28"/>
          <w:szCs w:val="28"/>
          <w:lang w:eastAsia="ru-RU"/>
        </w:rPr>
        <w:t>кВт</w:t>
      </w:r>
      <w:r w:rsidRPr="0007128A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16A06" w:rsidRPr="0007128A" w:rsidRDefault="00616A06" w:rsidP="00E56344">
      <w:pPr>
        <w:widowControl/>
        <w:tabs>
          <w:tab w:val="left" w:pos="709"/>
          <w:tab w:val="left" w:pos="5073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P</w:t>
      </w:r>
      <w:r w:rsidRPr="0007128A">
        <w:rPr>
          <w:rFonts w:ascii="Times New Roman" w:hAnsi="Times New Roman" w:cs="Times New Roman"/>
          <w:i/>
          <w:spacing w:val="20"/>
          <w:sz w:val="28"/>
          <w:szCs w:val="28"/>
          <w:vertAlign w:val="subscript"/>
          <w:lang w:eastAsia="ru-RU"/>
        </w:rPr>
        <w:t>дв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=(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F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val="en-US" w:eastAsia="ru-RU"/>
        </w:rPr>
        <w:t>t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·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v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)/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η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общ</w:t>
      </w:r>
    </w:p>
    <w:p w:rsidR="00616A06" w:rsidRPr="0007128A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η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общ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= 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η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рем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·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η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зуб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·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η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пк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perscript"/>
          <w:lang w:eastAsia="ru-RU"/>
        </w:rPr>
        <w:t>2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η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цеп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·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η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м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η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пк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perscript"/>
          <w:lang w:eastAsia="ru-RU"/>
        </w:rPr>
        <w:t>2</w:t>
      </w:r>
      <w:r w:rsidRPr="0007128A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616A06" w:rsidRPr="0007128A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где </w:t>
      </w:r>
      <w:r w:rsidRPr="0007128A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η</w:t>
      </w:r>
      <w:r w:rsidRPr="0007128A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 w:eastAsia="ru-RU"/>
        </w:rPr>
        <w:t>i</w:t>
      </w:r>
      <w:r w:rsidRPr="0007128A">
        <w:rPr>
          <w:rFonts w:ascii="Times New Roman" w:hAnsi="Times New Roman" w:cs="Times New Roman"/>
          <w:sz w:val="28"/>
          <w:szCs w:val="28"/>
          <w:lang w:eastAsia="ru-RU"/>
        </w:rPr>
        <w:t>- КПД каждой кинематической пары, выбираем по таблице</w:t>
      </w:r>
      <w:r w:rsidR="00F32EBC">
        <w:rPr>
          <w:rFonts w:ascii="Times New Roman" w:hAnsi="Times New Roman" w:cs="Times New Roman"/>
          <w:sz w:val="28"/>
          <w:szCs w:val="28"/>
          <w:lang w:eastAsia="ru-RU"/>
        </w:rPr>
        <w:t xml:space="preserve"> 2.</w:t>
      </w:r>
    </w:p>
    <w:p w:rsidR="00F32EBC" w:rsidRDefault="00F32EBC" w:rsidP="00E56344">
      <w:pPr>
        <w:widowControl/>
        <w:tabs>
          <w:tab w:val="left" w:pos="709"/>
        </w:tabs>
        <w:autoSpaceDE/>
        <w:autoSpaceDN/>
        <w:adjustRightInd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6A06" w:rsidRPr="0007128A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sz w:val="28"/>
          <w:szCs w:val="28"/>
          <w:lang w:eastAsia="ru-RU"/>
        </w:rPr>
        <w:t xml:space="preserve">Таблица </w:t>
      </w:r>
      <w:r w:rsidR="00F32EBC">
        <w:rPr>
          <w:rFonts w:ascii="Times New Roman" w:hAnsi="Times New Roman" w:cs="Times New Roman"/>
          <w:sz w:val="28"/>
          <w:szCs w:val="28"/>
          <w:lang w:eastAsia="ru-RU"/>
        </w:rPr>
        <w:t>2</w:t>
      </w:r>
    </w:p>
    <w:tbl>
      <w:tblPr>
        <w:tblW w:w="96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76"/>
        <w:gridCol w:w="5275"/>
      </w:tblGrid>
      <w:tr w:rsidR="00616A06" w:rsidRPr="00EE7AED" w:rsidTr="00616A06">
        <w:trPr>
          <w:trHeight w:val="597"/>
          <w:jc w:val="center"/>
        </w:trPr>
        <w:tc>
          <w:tcPr>
            <w:tcW w:w="4376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Тип передачи</w:t>
            </w:r>
          </w:p>
        </w:tc>
        <w:tc>
          <w:tcPr>
            <w:tcW w:w="5275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 xml:space="preserve">Коэффициент полезного действия (КПД), </w:t>
            </w:r>
            <w:r w:rsidRPr="00593241">
              <w:rPr>
                <w:rFonts w:ascii="Times New Roman" w:hAnsi="Times New Roman" w:cs="Times New Roman"/>
                <w:i/>
                <w:iCs/>
                <w:lang w:val="en-US" w:eastAsia="ru-RU"/>
              </w:rPr>
              <w:t>η</w:t>
            </w:r>
          </w:p>
        </w:tc>
      </w:tr>
      <w:tr w:rsidR="00616A06" w:rsidRPr="00EE7AED" w:rsidTr="00616A06">
        <w:trPr>
          <w:trHeight w:val="356"/>
          <w:jc w:val="center"/>
        </w:trPr>
        <w:tc>
          <w:tcPr>
            <w:tcW w:w="4376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Закрытая зубчатая  цилиндрическая</w:t>
            </w:r>
          </w:p>
        </w:tc>
        <w:tc>
          <w:tcPr>
            <w:tcW w:w="5275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0,96…0,98</w:t>
            </w:r>
          </w:p>
        </w:tc>
      </w:tr>
      <w:tr w:rsidR="00616A06" w:rsidRPr="00EE7AED" w:rsidTr="00616A06">
        <w:trPr>
          <w:trHeight w:val="331"/>
          <w:jc w:val="center"/>
        </w:trPr>
        <w:tc>
          <w:tcPr>
            <w:tcW w:w="4376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Ременная (все типы)</w:t>
            </w:r>
          </w:p>
        </w:tc>
        <w:tc>
          <w:tcPr>
            <w:tcW w:w="5275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0,94…0,96</w:t>
            </w:r>
          </w:p>
        </w:tc>
      </w:tr>
      <w:tr w:rsidR="00616A06" w:rsidRPr="00EE7AED" w:rsidTr="00616A06">
        <w:trPr>
          <w:trHeight w:val="331"/>
          <w:jc w:val="center"/>
        </w:trPr>
        <w:tc>
          <w:tcPr>
            <w:tcW w:w="4376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Цепная (все типы)</w:t>
            </w:r>
          </w:p>
        </w:tc>
        <w:tc>
          <w:tcPr>
            <w:tcW w:w="5275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0.92…0,95</w:t>
            </w:r>
          </w:p>
        </w:tc>
      </w:tr>
      <w:tr w:rsidR="00616A06" w:rsidRPr="00EE7AED" w:rsidTr="00616A06">
        <w:trPr>
          <w:trHeight w:val="331"/>
          <w:jc w:val="center"/>
        </w:trPr>
        <w:tc>
          <w:tcPr>
            <w:tcW w:w="4376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Муфта соединительная</w:t>
            </w:r>
          </w:p>
        </w:tc>
        <w:tc>
          <w:tcPr>
            <w:tcW w:w="5275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0,98</w:t>
            </w:r>
          </w:p>
        </w:tc>
      </w:tr>
      <w:tr w:rsidR="00616A06" w:rsidRPr="00EE7AED" w:rsidTr="00616A06">
        <w:trPr>
          <w:trHeight w:val="347"/>
          <w:jc w:val="center"/>
        </w:trPr>
        <w:tc>
          <w:tcPr>
            <w:tcW w:w="4376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Подшипники качения  (одна пара)</w:t>
            </w:r>
          </w:p>
        </w:tc>
        <w:tc>
          <w:tcPr>
            <w:tcW w:w="5275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0,99…0,995</w:t>
            </w:r>
          </w:p>
        </w:tc>
      </w:tr>
    </w:tbl>
    <w:p w:rsidR="00616A06" w:rsidRPr="002C6CF2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6A06" w:rsidRPr="0007128A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sz w:val="28"/>
          <w:szCs w:val="28"/>
          <w:lang w:eastAsia="ru-RU"/>
        </w:rPr>
        <w:t xml:space="preserve">2. Определяем частоту вращения ведомого вала привода конвейера, 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n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 xml:space="preserve">Б, </w:t>
      </w:r>
      <w:r w:rsidRPr="0007128A">
        <w:rPr>
          <w:rFonts w:ascii="Times New Roman" w:hAnsi="Times New Roman" w:cs="Times New Roman"/>
          <w:iCs/>
          <w:sz w:val="28"/>
          <w:szCs w:val="28"/>
          <w:lang w:eastAsia="ru-RU"/>
        </w:rPr>
        <w:t>об</w:t>
      </w:r>
      <w:r w:rsidRPr="0007128A">
        <w:rPr>
          <w:rFonts w:ascii="Times New Roman" w:hAnsi="Times New Roman" w:cs="Times New Roman"/>
          <w:sz w:val="28"/>
          <w:szCs w:val="28"/>
          <w:lang w:eastAsia="ru-RU"/>
        </w:rPr>
        <w:t>/</w:t>
      </w:r>
      <w:r w:rsidRPr="0007128A">
        <w:rPr>
          <w:rFonts w:ascii="Times New Roman" w:hAnsi="Times New Roman" w:cs="Times New Roman"/>
          <w:iCs/>
          <w:sz w:val="28"/>
          <w:szCs w:val="28"/>
          <w:lang w:eastAsia="ru-RU"/>
        </w:rPr>
        <w:t>мин</w:t>
      </w:r>
      <w:r w:rsidRPr="0007128A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16A06" w:rsidRPr="0007128A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n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Б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=60000·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v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/(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π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·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D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Б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)</w:t>
      </w:r>
    </w:p>
    <w:p w:rsidR="00616A06" w:rsidRPr="0007128A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sz w:val="28"/>
          <w:szCs w:val="28"/>
          <w:lang w:eastAsia="ru-RU"/>
        </w:rPr>
        <w:t xml:space="preserve">3.Подбираем электродвигатель из соотношения </w:t>
      </w:r>
      <w:r w:rsidRPr="0007128A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P</w:t>
      </w:r>
      <w:r w:rsidRPr="0007128A">
        <w:rPr>
          <w:rFonts w:ascii="Times New Roman" w:hAnsi="Times New Roman" w:cs="Times New Roman"/>
          <w:i/>
          <w:iCs/>
          <w:sz w:val="28"/>
          <w:szCs w:val="28"/>
          <w:vertAlign w:val="subscript"/>
          <w:lang w:eastAsia="ru-RU"/>
        </w:rPr>
        <w:t>дв</w:t>
      </w:r>
      <w:r w:rsidRPr="0007128A">
        <w:rPr>
          <w:rFonts w:ascii="Times New Roman" w:hAnsi="Times New Roman" w:cs="Times New Roman"/>
          <w:sz w:val="28"/>
          <w:szCs w:val="28"/>
          <w:lang w:eastAsia="ru-RU"/>
        </w:rPr>
        <w:t>≤</w:t>
      </w:r>
      <w:r w:rsidRPr="0007128A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P</w:t>
      </w:r>
      <w:r w:rsidRPr="0007128A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д, </w:t>
      </w:r>
      <w:r w:rsidR="0007128A">
        <w:rPr>
          <w:rFonts w:ascii="Times New Roman" w:hAnsi="Times New Roman" w:cs="Times New Roman"/>
          <w:sz w:val="28"/>
          <w:szCs w:val="28"/>
          <w:lang w:eastAsia="ru-RU"/>
        </w:rPr>
        <w:t xml:space="preserve">и заполняем таблицу, </w:t>
      </w:r>
      <w:r w:rsidRPr="0007128A">
        <w:rPr>
          <w:rFonts w:ascii="Times New Roman" w:hAnsi="Times New Roman" w:cs="Times New Roman"/>
          <w:sz w:val="28"/>
          <w:szCs w:val="28"/>
          <w:lang w:eastAsia="ru-RU"/>
        </w:rPr>
        <w:t xml:space="preserve">где </w:t>
      </w:r>
      <w:r w:rsidRPr="0007128A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P</w:t>
      </w:r>
      <w:r w:rsidRPr="0007128A">
        <w:rPr>
          <w:rFonts w:ascii="Times New Roman" w:hAnsi="Times New Roman" w:cs="Times New Roman"/>
          <w:iCs/>
          <w:sz w:val="28"/>
          <w:szCs w:val="28"/>
          <w:vertAlign w:val="subscript"/>
          <w:lang w:eastAsia="ru-RU"/>
        </w:rPr>
        <w:t>д</w:t>
      </w:r>
      <w:r w:rsidR="0007128A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07128A">
        <w:rPr>
          <w:rFonts w:ascii="Times New Roman" w:hAnsi="Times New Roman" w:cs="Times New Roman"/>
          <w:sz w:val="28"/>
          <w:szCs w:val="28"/>
          <w:lang w:eastAsia="ru-RU"/>
        </w:rPr>
        <w:t xml:space="preserve"> табличное значение мощности двигателя, </w:t>
      </w:r>
      <w:r w:rsidRPr="0007128A">
        <w:rPr>
          <w:rFonts w:ascii="Times New Roman" w:hAnsi="Times New Roman" w:cs="Times New Roman"/>
          <w:iCs/>
          <w:sz w:val="28"/>
          <w:szCs w:val="28"/>
          <w:lang w:eastAsia="ru-RU"/>
        </w:rPr>
        <w:t>кВт, выбираем</w:t>
      </w:r>
      <w:r w:rsidR="0007128A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Pr="0007128A">
        <w:rPr>
          <w:rFonts w:ascii="Times New Roman" w:hAnsi="Times New Roman" w:cs="Times New Roman"/>
          <w:sz w:val="28"/>
          <w:szCs w:val="28"/>
          <w:lang w:eastAsia="ru-RU"/>
        </w:rPr>
        <w:t>таблице</w:t>
      </w:r>
      <w:r w:rsidR="00F32EBC">
        <w:rPr>
          <w:rFonts w:ascii="Times New Roman" w:hAnsi="Times New Roman" w:cs="Times New Roman"/>
          <w:sz w:val="28"/>
          <w:szCs w:val="28"/>
          <w:lang w:eastAsia="ru-RU"/>
        </w:rPr>
        <w:t xml:space="preserve"> 3</w:t>
      </w:r>
      <w:r w:rsidR="0007128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07128A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sz w:val="28"/>
          <w:szCs w:val="28"/>
          <w:lang w:eastAsia="ru-RU"/>
        </w:rPr>
        <w:t xml:space="preserve">Таблица </w:t>
      </w:r>
      <w:r w:rsidR="00F32EBC">
        <w:rPr>
          <w:rFonts w:ascii="Times New Roman" w:hAnsi="Times New Roman" w:cs="Times New Roman"/>
          <w:sz w:val="28"/>
          <w:szCs w:val="28"/>
          <w:lang w:eastAsia="ru-RU"/>
        </w:rPr>
        <w:t>3</w:t>
      </w:r>
    </w:p>
    <w:tbl>
      <w:tblPr>
        <w:tblW w:w="96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04"/>
        <w:gridCol w:w="1647"/>
        <w:gridCol w:w="1386"/>
        <w:gridCol w:w="1187"/>
        <w:gridCol w:w="1187"/>
        <w:gridCol w:w="889"/>
        <w:gridCol w:w="1151"/>
      </w:tblGrid>
      <w:tr w:rsidR="00616A06" w:rsidRPr="00EE7AED" w:rsidTr="00616A06">
        <w:trPr>
          <w:cantSplit/>
          <w:trHeight w:val="310"/>
          <w:jc w:val="center"/>
        </w:trPr>
        <w:tc>
          <w:tcPr>
            <w:tcW w:w="2204" w:type="dxa"/>
            <w:vMerge w:val="restart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Тип двигателя</w:t>
            </w:r>
          </w:p>
        </w:tc>
        <w:tc>
          <w:tcPr>
            <w:tcW w:w="1647" w:type="dxa"/>
            <w:vMerge w:val="restart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Мощность</w:t>
            </w:r>
          </w:p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iCs/>
                <w:spacing w:val="20"/>
                <w:lang w:val="en-US" w:eastAsia="ru-RU"/>
              </w:rPr>
              <w:t>P</w:t>
            </w:r>
            <w:r w:rsidRPr="00593241">
              <w:rPr>
                <w:rFonts w:ascii="Times New Roman" w:hAnsi="Times New Roman" w:cs="Times New Roman"/>
                <w:iCs/>
                <w:spacing w:val="20"/>
                <w:vertAlign w:val="subscript"/>
                <w:lang w:eastAsia="ru-RU"/>
              </w:rPr>
              <w:t>д</w:t>
            </w:r>
            <w:r w:rsidRPr="00593241">
              <w:rPr>
                <w:rFonts w:ascii="Times New Roman" w:hAnsi="Times New Roman" w:cs="Times New Roman"/>
                <w:iCs/>
                <w:spacing w:val="20"/>
                <w:lang w:eastAsia="ru-RU"/>
              </w:rPr>
              <w:t>, кВт</w:t>
            </w:r>
          </w:p>
        </w:tc>
        <w:tc>
          <w:tcPr>
            <w:tcW w:w="5800" w:type="dxa"/>
            <w:gridSpan w:val="5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 xml:space="preserve">Основные размеры двигателя, </w:t>
            </w:r>
            <w:r w:rsidRPr="00593241">
              <w:rPr>
                <w:rFonts w:ascii="Times New Roman" w:hAnsi="Times New Roman" w:cs="Times New Roman"/>
                <w:iCs/>
                <w:spacing w:val="20"/>
                <w:lang w:eastAsia="ru-RU"/>
              </w:rPr>
              <w:t>мм</w:t>
            </w:r>
          </w:p>
        </w:tc>
      </w:tr>
      <w:tr w:rsidR="00616A06" w:rsidRPr="00EE7AED" w:rsidTr="00616A06">
        <w:trPr>
          <w:cantSplit/>
          <w:trHeight w:val="172"/>
          <w:jc w:val="center"/>
        </w:trPr>
        <w:tc>
          <w:tcPr>
            <w:tcW w:w="2204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</w:p>
        </w:tc>
        <w:tc>
          <w:tcPr>
            <w:tcW w:w="1647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</w:p>
        </w:tc>
        <w:tc>
          <w:tcPr>
            <w:tcW w:w="1386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i/>
                <w:iCs/>
                <w:spacing w:val="20"/>
                <w:vertAlign w:val="subscript"/>
                <w:lang w:val="en-US" w:eastAsia="ru-RU"/>
              </w:rPr>
            </w:pPr>
            <w:r w:rsidRPr="00593241">
              <w:rPr>
                <w:rFonts w:ascii="Times New Roman" w:hAnsi="Times New Roman" w:cs="Times New Roman"/>
                <w:i/>
                <w:iCs/>
                <w:spacing w:val="20"/>
                <w:lang w:val="en-US" w:eastAsia="ru-RU"/>
              </w:rPr>
              <w:t>l</w:t>
            </w:r>
            <w:r w:rsidRPr="00593241">
              <w:rPr>
                <w:rFonts w:ascii="Times New Roman" w:hAnsi="Times New Roman" w:cs="Times New Roman"/>
                <w:spacing w:val="20"/>
                <w:vertAlign w:val="subscript"/>
                <w:lang w:val="en-US" w:eastAsia="ru-RU"/>
              </w:rPr>
              <w:t>30</w:t>
            </w:r>
          </w:p>
        </w:tc>
        <w:tc>
          <w:tcPr>
            <w:tcW w:w="118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vertAlign w:val="subscript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iCs/>
                <w:spacing w:val="20"/>
                <w:lang w:val="en-US" w:eastAsia="ru-RU"/>
              </w:rPr>
              <w:t>h</w:t>
            </w:r>
            <w:r w:rsidRPr="00593241">
              <w:rPr>
                <w:rFonts w:ascii="Times New Roman" w:hAnsi="Times New Roman" w:cs="Times New Roman"/>
                <w:spacing w:val="20"/>
                <w:vertAlign w:val="subscript"/>
                <w:lang w:val="en-US" w:eastAsia="ru-RU"/>
              </w:rPr>
              <w:t>3</w:t>
            </w:r>
            <w:r w:rsidRPr="00593241">
              <w:rPr>
                <w:rFonts w:ascii="Times New Roman" w:hAnsi="Times New Roman" w:cs="Times New Roman"/>
                <w:spacing w:val="20"/>
                <w:vertAlign w:val="subscript"/>
                <w:lang w:eastAsia="ru-RU"/>
              </w:rPr>
              <w:t>0</w:t>
            </w:r>
          </w:p>
        </w:tc>
        <w:tc>
          <w:tcPr>
            <w:tcW w:w="118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val="en-US" w:eastAsia="ru-RU"/>
              </w:rPr>
            </w:pPr>
            <w:r w:rsidRPr="00593241">
              <w:rPr>
                <w:rFonts w:ascii="Times New Roman" w:hAnsi="Times New Roman" w:cs="Times New Roman"/>
                <w:i/>
                <w:iCs/>
                <w:spacing w:val="20"/>
                <w:lang w:val="en-US" w:eastAsia="ru-RU"/>
              </w:rPr>
              <w:t>d</w:t>
            </w:r>
            <w:r w:rsidRPr="00593241">
              <w:rPr>
                <w:rFonts w:ascii="Times New Roman" w:hAnsi="Times New Roman" w:cs="Times New Roman"/>
                <w:spacing w:val="20"/>
                <w:vertAlign w:val="subscript"/>
                <w:lang w:val="en-US" w:eastAsia="ru-RU"/>
              </w:rPr>
              <w:t>30</w:t>
            </w:r>
          </w:p>
        </w:tc>
        <w:tc>
          <w:tcPr>
            <w:tcW w:w="889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iCs/>
                <w:spacing w:val="20"/>
                <w:lang w:val="en-US" w:eastAsia="ru-RU"/>
              </w:rPr>
              <w:t>d</w:t>
            </w:r>
            <w:r w:rsidRPr="00593241">
              <w:rPr>
                <w:rFonts w:ascii="Times New Roman" w:hAnsi="Times New Roman" w:cs="Times New Roman"/>
                <w:spacing w:val="20"/>
                <w:vertAlign w:val="subscript"/>
                <w:lang w:eastAsia="ru-RU"/>
              </w:rPr>
              <w:t>1</w:t>
            </w:r>
          </w:p>
        </w:tc>
        <w:tc>
          <w:tcPr>
            <w:tcW w:w="1151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iCs/>
                <w:spacing w:val="20"/>
                <w:lang w:val="en-US" w:eastAsia="ru-RU"/>
              </w:rPr>
              <w:t>l</w:t>
            </w:r>
            <w:r w:rsidRPr="00593241">
              <w:rPr>
                <w:rFonts w:ascii="Times New Roman" w:hAnsi="Times New Roman" w:cs="Times New Roman"/>
                <w:spacing w:val="20"/>
                <w:vertAlign w:val="subscript"/>
                <w:lang w:eastAsia="ru-RU"/>
              </w:rPr>
              <w:t>1</w:t>
            </w:r>
          </w:p>
        </w:tc>
      </w:tr>
      <w:tr w:rsidR="00616A06" w:rsidRPr="00EE7AED" w:rsidTr="00616A06">
        <w:trPr>
          <w:cantSplit/>
          <w:trHeight w:val="333"/>
          <w:jc w:val="center"/>
        </w:trPr>
        <w:tc>
          <w:tcPr>
            <w:tcW w:w="2204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4А112МА6У3</w:t>
            </w:r>
          </w:p>
        </w:tc>
        <w:tc>
          <w:tcPr>
            <w:tcW w:w="164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3</w:t>
            </w:r>
          </w:p>
        </w:tc>
        <w:tc>
          <w:tcPr>
            <w:tcW w:w="1386" w:type="dxa"/>
            <w:vMerge w:val="restart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452</w:t>
            </w:r>
          </w:p>
        </w:tc>
        <w:tc>
          <w:tcPr>
            <w:tcW w:w="1187" w:type="dxa"/>
            <w:vMerge w:val="restart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310</w:t>
            </w:r>
          </w:p>
        </w:tc>
        <w:tc>
          <w:tcPr>
            <w:tcW w:w="1187" w:type="dxa"/>
            <w:vMerge w:val="restart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260</w:t>
            </w:r>
          </w:p>
        </w:tc>
        <w:tc>
          <w:tcPr>
            <w:tcW w:w="889" w:type="dxa"/>
            <w:vMerge w:val="restart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32</w:t>
            </w:r>
          </w:p>
        </w:tc>
        <w:tc>
          <w:tcPr>
            <w:tcW w:w="1151" w:type="dxa"/>
            <w:vMerge w:val="restart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</w:p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80</w:t>
            </w:r>
          </w:p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80</w:t>
            </w:r>
          </w:p>
        </w:tc>
      </w:tr>
      <w:tr w:rsidR="00616A06" w:rsidRPr="00EE7AED" w:rsidTr="00616A06">
        <w:trPr>
          <w:cantSplit/>
          <w:trHeight w:val="310"/>
          <w:jc w:val="center"/>
        </w:trPr>
        <w:tc>
          <w:tcPr>
            <w:tcW w:w="2204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4А112МВ6У3</w:t>
            </w:r>
          </w:p>
        </w:tc>
        <w:tc>
          <w:tcPr>
            <w:tcW w:w="164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4</w:t>
            </w:r>
          </w:p>
        </w:tc>
        <w:tc>
          <w:tcPr>
            <w:tcW w:w="1386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</w:p>
        </w:tc>
        <w:tc>
          <w:tcPr>
            <w:tcW w:w="1187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</w:p>
        </w:tc>
        <w:tc>
          <w:tcPr>
            <w:tcW w:w="1187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</w:p>
        </w:tc>
        <w:tc>
          <w:tcPr>
            <w:tcW w:w="889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</w:p>
        </w:tc>
        <w:tc>
          <w:tcPr>
            <w:tcW w:w="1151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</w:p>
        </w:tc>
      </w:tr>
      <w:tr w:rsidR="00616A06" w:rsidRPr="00EE7AED" w:rsidTr="00616A06">
        <w:trPr>
          <w:cantSplit/>
          <w:trHeight w:val="310"/>
          <w:jc w:val="center"/>
        </w:trPr>
        <w:tc>
          <w:tcPr>
            <w:tcW w:w="2204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4А132</w:t>
            </w:r>
            <w:r w:rsidRPr="00593241">
              <w:rPr>
                <w:rFonts w:ascii="Times New Roman" w:hAnsi="Times New Roman" w:cs="Times New Roman"/>
                <w:spacing w:val="20"/>
                <w:lang w:val="en-US" w:eastAsia="ru-RU"/>
              </w:rPr>
              <w:t>S</w:t>
            </w: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6У3</w:t>
            </w:r>
          </w:p>
        </w:tc>
        <w:tc>
          <w:tcPr>
            <w:tcW w:w="164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5,5</w:t>
            </w:r>
          </w:p>
        </w:tc>
        <w:tc>
          <w:tcPr>
            <w:tcW w:w="1386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480</w:t>
            </w:r>
          </w:p>
        </w:tc>
        <w:tc>
          <w:tcPr>
            <w:tcW w:w="1187" w:type="dxa"/>
            <w:vMerge w:val="restart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350</w:t>
            </w:r>
          </w:p>
        </w:tc>
        <w:tc>
          <w:tcPr>
            <w:tcW w:w="1187" w:type="dxa"/>
            <w:vMerge w:val="restart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302</w:t>
            </w:r>
          </w:p>
        </w:tc>
        <w:tc>
          <w:tcPr>
            <w:tcW w:w="889" w:type="dxa"/>
            <w:vMerge w:val="restart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38</w:t>
            </w:r>
          </w:p>
        </w:tc>
        <w:tc>
          <w:tcPr>
            <w:tcW w:w="1151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</w:p>
        </w:tc>
      </w:tr>
      <w:tr w:rsidR="00616A06" w:rsidRPr="00EE7AED" w:rsidTr="00616A06">
        <w:trPr>
          <w:cantSplit/>
          <w:trHeight w:val="310"/>
          <w:jc w:val="center"/>
        </w:trPr>
        <w:tc>
          <w:tcPr>
            <w:tcW w:w="2204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4А132М6У3</w:t>
            </w:r>
          </w:p>
        </w:tc>
        <w:tc>
          <w:tcPr>
            <w:tcW w:w="164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7,5</w:t>
            </w:r>
          </w:p>
        </w:tc>
        <w:tc>
          <w:tcPr>
            <w:tcW w:w="1386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530</w:t>
            </w:r>
          </w:p>
        </w:tc>
        <w:tc>
          <w:tcPr>
            <w:tcW w:w="1187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</w:p>
        </w:tc>
        <w:tc>
          <w:tcPr>
            <w:tcW w:w="1187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</w:p>
        </w:tc>
        <w:tc>
          <w:tcPr>
            <w:tcW w:w="889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</w:p>
        </w:tc>
        <w:tc>
          <w:tcPr>
            <w:tcW w:w="1151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</w:p>
        </w:tc>
      </w:tr>
      <w:tr w:rsidR="00616A06" w:rsidRPr="00EE7AED" w:rsidTr="00616A06">
        <w:trPr>
          <w:cantSplit/>
          <w:trHeight w:val="333"/>
          <w:jc w:val="center"/>
        </w:trPr>
        <w:tc>
          <w:tcPr>
            <w:tcW w:w="2204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4А160</w:t>
            </w:r>
            <w:r w:rsidRPr="00593241">
              <w:rPr>
                <w:rFonts w:ascii="Times New Roman" w:hAnsi="Times New Roman" w:cs="Times New Roman"/>
                <w:spacing w:val="20"/>
                <w:lang w:val="en-US" w:eastAsia="ru-RU"/>
              </w:rPr>
              <w:t>S</w:t>
            </w: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6У3</w:t>
            </w:r>
          </w:p>
        </w:tc>
        <w:tc>
          <w:tcPr>
            <w:tcW w:w="164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11</w:t>
            </w:r>
          </w:p>
        </w:tc>
        <w:tc>
          <w:tcPr>
            <w:tcW w:w="1386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624</w:t>
            </w:r>
          </w:p>
        </w:tc>
        <w:tc>
          <w:tcPr>
            <w:tcW w:w="1187" w:type="dxa"/>
            <w:vMerge w:val="restart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430</w:t>
            </w:r>
          </w:p>
        </w:tc>
        <w:tc>
          <w:tcPr>
            <w:tcW w:w="1187" w:type="dxa"/>
            <w:vMerge w:val="restart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358</w:t>
            </w:r>
          </w:p>
        </w:tc>
        <w:tc>
          <w:tcPr>
            <w:tcW w:w="889" w:type="dxa"/>
            <w:vMerge w:val="restart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48</w:t>
            </w:r>
          </w:p>
        </w:tc>
        <w:tc>
          <w:tcPr>
            <w:tcW w:w="1151" w:type="dxa"/>
            <w:vMerge w:val="restart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110</w:t>
            </w:r>
          </w:p>
        </w:tc>
      </w:tr>
      <w:tr w:rsidR="00616A06" w:rsidRPr="00EE7AED" w:rsidTr="00616A06">
        <w:trPr>
          <w:cantSplit/>
          <w:trHeight w:val="310"/>
          <w:jc w:val="center"/>
        </w:trPr>
        <w:tc>
          <w:tcPr>
            <w:tcW w:w="2204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4А160М6У3</w:t>
            </w:r>
          </w:p>
        </w:tc>
        <w:tc>
          <w:tcPr>
            <w:tcW w:w="164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15</w:t>
            </w:r>
          </w:p>
        </w:tc>
        <w:tc>
          <w:tcPr>
            <w:tcW w:w="1386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667</w:t>
            </w:r>
          </w:p>
        </w:tc>
        <w:tc>
          <w:tcPr>
            <w:tcW w:w="1187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</w:p>
        </w:tc>
        <w:tc>
          <w:tcPr>
            <w:tcW w:w="1187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</w:p>
        </w:tc>
        <w:tc>
          <w:tcPr>
            <w:tcW w:w="889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</w:p>
        </w:tc>
        <w:tc>
          <w:tcPr>
            <w:tcW w:w="1151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</w:p>
        </w:tc>
      </w:tr>
      <w:tr w:rsidR="00616A06" w:rsidRPr="00EE7AED" w:rsidTr="00616A06">
        <w:trPr>
          <w:cantSplit/>
          <w:trHeight w:val="310"/>
          <w:jc w:val="center"/>
        </w:trPr>
        <w:tc>
          <w:tcPr>
            <w:tcW w:w="2204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4А180М6У3</w:t>
            </w:r>
          </w:p>
        </w:tc>
        <w:tc>
          <w:tcPr>
            <w:tcW w:w="164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18,5</w:t>
            </w:r>
          </w:p>
        </w:tc>
        <w:tc>
          <w:tcPr>
            <w:tcW w:w="1386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702</w:t>
            </w:r>
          </w:p>
        </w:tc>
        <w:tc>
          <w:tcPr>
            <w:tcW w:w="118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470</w:t>
            </w:r>
          </w:p>
        </w:tc>
        <w:tc>
          <w:tcPr>
            <w:tcW w:w="118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410</w:t>
            </w:r>
          </w:p>
        </w:tc>
        <w:tc>
          <w:tcPr>
            <w:tcW w:w="889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55</w:t>
            </w:r>
          </w:p>
        </w:tc>
        <w:tc>
          <w:tcPr>
            <w:tcW w:w="1151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</w:p>
        </w:tc>
      </w:tr>
      <w:tr w:rsidR="00616A06" w:rsidRPr="00EE7AED" w:rsidTr="00616A06">
        <w:trPr>
          <w:cantSplit/>
          <w:trHeight w:val="310"/>
          <w:jc w:val="center"/>
        </w:trPr>
        <w:tc>
          <w:tcPr>
            <w:tcW w:w="2204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4А200М6У3</w:t>
            </w:r>
          </w:p>
        </w:tc>
        <w:tc>
          <w:tcPr>
            <w:tcW w:w="164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22</w:t>
            </w:r>
          </w:p>
        </w:tc>
        <w:tc>
          <w:tcPr>
            <w:tcW w:w="1386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790</w:t>
            </w:r>
          </w:p>
        </w:tc>
        <w:tc>
          <w:tcPr>
            <w:tcW w:w="1187" w:type="dxa"/>
            <w:vMerge w:val="restart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535</w:t>
            </w:r>
          </w:p>
        </w:tc>
        <w:tc>
          <w:tcPr>
            <w:tcW w:w="1187" w:type="dxa"/>
            <w:vMerge w:val="restart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450</w:t>
            </w:r>
          </w:p>
        </w:tc>
        <w:tc>
          <w:tcPr>
            <w:tcW w:w="889" w:type="dxa"/>
            <w:vMerge w:val="restart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60</w:t>
            </w:r>
          </w:p>
        </w:tc>
        <w:tc>
          <w:tcPr>
            <w:tcW w:w="1151" w:type="dxa"/>
            <w:vMerge w:val="restart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140</w:t>
            </w:r>
          </w:p>
        </w:tc>
      </w:tr>
      <w:tr w:rsidR="00616A06" w:rsidRPr="00EE7AED" w:rsidTr="00616A06">
        <w:trPr>
          <w:cantSplit/>
          <w:trHeight w:val="333"/>
          <w:jc w:val="center"/>
        </w:trPr>
        <w:tc>
          <w:tcPr>
            <w:tcW w:w="2204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4А200L6У3</w:t>
            </w:r>
          </w:p>
        </w:tc>
        <w:tc>
          <w:tcPr>
            <w:tcW w:w="164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30</w:t>
            </w:r>
          </w:p>
        </w:tc>
        <w:tc>
          <w:tcPr>
            <w:tcW w:w="1386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  <w:r w:rsidRPr="00593241">
              <w:rPr>
                <w:rFonts w:ascii="Times New Roman" w:hAnsi="Times New Roman" w:cs="Times New Roman"/>
                <w:spacing w:val="20"/>
                <w:lang w:eastAsia="ru-RU"/>
              </w:rPr>
              <w:t>830</w:t>
            </w:r>
          </w:p>
        </w:tc>
        <w:tc>
          <w:tcPr>
            <w:tcW w:w="1187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</w:p>
        </w:tc>
        <w:tc>
          <w:tcPr>
            <w:tcW w:w="1187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</w:p>
        </w:tc>
        <w:tc>
          <w:tcPr>
            <w:tcW w:w="889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</w:p>
        </w:tc>
        <w:tc>
          <w:tcPr>
            <w:tcW w:w="1151" w:type="dxa"/>
            <w:vMerge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pacing w:val="20"/>
                <w:lang w:eastAsia="ru-RU"/>
              </w:rPr>
            </w:pPr>
          </w:p>
        </w:tc>
      </w:tr>
    </w:tbl>
    <w:p w:rsidR="00616A06" w:rsidRPr="00593241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iCs/>
          <w:lang w:eastAsia="ru-RU"/>
        </w:rPr>
      </w:pPr>
    </w:p>
    <w:p w:rsidR="00616A06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1787" cy="2038350"/>
            <wp:effectExtent l="0" t="0" r="6985" b="0"/>
            <wp:docPr id="537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787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28A" w:rsidRDefault="0007128A" w:rsidP="00E56344">
      <w:pPr>
        <w:widowControl/>
        <w:tabs>
          <w:tab w:val="left" w:pos="709"/>
        </w:tabs>
        <w:autoSpaceDE/>
        <w:autoSpaceDN/>
        <w:adjustRightInd/>
        <w:ind w:firstLine="709"/>
        <w:jc w:val="right"/>
        <w:rPr>
          <w:rFonts w:ascii="Times New Roman" w:hAnsi="Times New Roman" w:cs="Times New Roman"/>
          <w:b/>
          <w:lang w:eastAsia="ru-RU"/>
        </w:rPr>
      </w:pPr>
    </w:p>
    <w:p w:rsidR="00F32EBC" w:rsidRDefault="00F32EBC" w:rsidP="00E56344">
      <w:pPr>
        <w:widowControl/>
        <w:tabs>
          <w:tab w:val="left" w:pos="709"/>
        </w:tabs>
        <w:autoSpaceDE/>
        <w:autoSpaceDN/>
        <w:adjustRightInd/>
        <w:ind w:firstLine="709"/>
        <w:jc w:val="right"/>
        <w:rPr>
          <w:rFonts w:ascii="Times New Roman" w:hAnsi="Times New Roman" w:cs="Times New Roman"/>
          <w:lang w:eastAsia="ru-RU"/>
        </w:rPr>
      </w:pPr>
    </w:p>
    <w:p w:rsidR="000F2F66" w:rsidRDefault="000F2F66" w:rsidP="00E56344">
      <w:pPr>
        <w:widowControl/>
        <w:tabs>
          <w:tab w:val="left" w:pos="709"/>
        </w:tabs>
        <w:autoSpaceDE/>
        <w:autoSpaceDN/>
        <w:adjustRightInd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2F66" w:rsidRDefault="000F2F66" w:rsidP="00E56344">
      <w:pPr>
        <w:widowControl/>
        <w:tabs>
          <w:tab w:val="left" w:pos="709"/>
        </w:tabs>
        <w:autoSpaceDE/>
        <w:autoSpaceDN/>
        <w:adjustRightInd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2F66" w:rsidRDefault="000F2F66" w:rsidP="00E56344">
      <w:pPr>
        <w:widowControl/>
        <w:tabs>
          <w:tab w:val="left" w:pos="709"/>
        </w:tabs>
        <w:autoSpaceDE/>
        <w:autoSpaceDN/>
        <w:adjustRightInd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6A06" w:rsidRPr="0007128A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Таблица </w:t>
      </w:r>
      <w:r w:rsidR="00F32EBC">
        <w:rPr>
          <w:rFonts w:ascii="Times New Roman" w:hAnsi="Times New Roman" w:cs="Times New Roman"/>
          <w:sz w:val="28"/>
          <w:szCs w:val="28"/>
          <w:lang w:eastAsia="ru-RU"/>
        </w:rPr>
        <w:t>4</w:t>
      </w:r>
    </w:p>
    <w:tbl>
      <w:tblPr>
        <w:tblW w:w="9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88"/>
        <w:gridCol w:w="897"/>
        <w:gridCol w:w="1615"/>
        <w:gridCol w:w="1076"/>
        <w:gridCol w:w="981"/>
        <w:gridCol w:w="981"/>
        <w:gridCol w:w="1187"/>
      </w:tblGrid>
      <w:tr w:rsidR="00616A06" w:rsidRPr="00EE7AED" w:rsidTr="00616A06">
        <w:trPr>
          <w:cantSplit/>
          <w:trHeight w:val="1428"/>
          <w:jc w:val="center"/>
        </w:trPr>
        <w:tc>
          <w:tcPr>
            <w:tcW w:w="2888" w:type="dxa"/>
            <w:vMerge w:val="restart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Тип двигателя</w:t>
            </w:r>
          </w:p>
        </w:tc>
        <w:tc>
          <w:tcPr>
            <w:tcW w:w="897" w:type="dxa"/>
            <w:vMerge w:val="restart"/>
            <w:textDirection w:val="btLr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 xml:space="preserve">Мощность, </w:t>
            </w:r>
          </w:p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lang w:val="en-US" w:eastAsia="ru-RU"/>
              </w:rPr>
              <w:t>P</w:t>
            </w:r>
            <w:r w:rsidRPr="00593241">
              <w:rPr>
                <w:rFonts w:ascii="Times New Roman" w:hAnsi="Times New Roman" w:cs="Times New Roman"/>
                <w:vertAlign w:val="subscript"/>
                <w:lang w:eastAsia="ru-RU"/>
              </w:rPr>
              <w:t>д</w:t>
            </w:r>
            <w:r w:rsidRPr="00593241">
              <w:rPr>
                <w:rFonts w:ascii="Times New Roman" w:hAnsi="Times New Roman" w:cs="Times New Roman"/>
                <w:lang w:eastAsia="ru-RU"/>
              </w:rPr>
              <w:t xml:space="preserve"> кВт</w:t>
            </w:r>
          </w:p>
        </w:tc>
        <w:tc>
          <w:tcPr>
            <w:tcW w:w="1615" w:type="dxa"/>
            <w:vMerge w:val="restart"/>
            <w:textDirection w:val="btLr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 xml:space="preserve">Синхронная частота вращения, </w:t>
            </w:r>
          </w:p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lang w:val="en-US" w:eastAsia="ru-RU"/>
              </w:rPr>
              <w:t>n</w:t>
            </w:r>
            <w:r w:rsidRPr="00593241">
              <w:rPr>
                <w:rFonts w:ascii="Times New Roman" w:hAnsi="Times New Roman" w:cs="Times New Roman"/>
                <w:vertAlign w:val="subscript"/>
                <w:lang w:eastAsia="ru-RU"/>
              </w:rPr>
              <w:t>д</w:t>
            </w:r>
            <w:r w:rsidRPr="00593241">
              <w:rPr>
                <w:rFonts w:ascii="Times New Roman" w:hAnsi="Times New Roman" w:cs="Times New Roman"/>
                <w:lang w:eastAsia="ru-RU"/>
              </w:rPr>
              <w:t>, об/мин</w:t>
            </w:r>
          </w:p>
        </w:tc>
        <w:tc>
          <w:tcPr>
            <w:tcW w:w="1076" w:type="dxa"/>
            <w:vMerge w:val="restart"/>
            <w:textDirection w:val="btLr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 xml:space="preserve">Диаметр вала двигателя, </w:t>
            </w:r>
          </w:p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lang w:val="en-US" w:eastAsia="ru-RU"/>
              </w:rPr>
              <w:t>d</w:t>
            </w:r>
            <w:r w:rsidRPr="00593241">
              <w:rPr>
                <w:rFonts w:ascii="Times New Roman" w:hAnsi="Times New Roman" w:cs="Times New Roman"/>
                <w:vertAlign w:val="subscript"/>
                <w:lang w:eastAsia="ru-RU"/>
              </w:rPr>
              <w:t xml:space="preserve">1 </w:t>
            </w:r>
            <w:r w:rsidRPr="00593241">
              <w:rPr>
                <w:rFonts w:ascii="Times New Roman" w:hAnsi="Times New Roman" w:cs="Times New Roman"/>
                <w:lang w:eastAsia="ru-RU"/>
              </w:rPr>
              <w:t>,мм</w:t>
            </w:r>
          </w:p>
        </w:tc>
        <w:tc>
          <w:tcPr>
            <w:tcW w:w="3148" w:type="dxa"/>
            <w:gridSpan w:val="3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Габаритные размеры,</w:t>
            </w:r>
          </w:p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 xml:space="preserve"> мм</w:t>
            </w:r>
          </w:p>
        </w:tc>
      </w:tr>
      <w:tr w:rsidR="00616A06" w:rsidRPr="00EE7AED" w:rsidTr="00616A06">
        <w:trPr>
          <w:cantSplit/>
          <w:trHeight w:val="722"/>
          <w:jc w:val="center"/>
        </w:trPr>
        <w:tc>
          <w:tcPr>
            <w:tcW w:w="2888" w:type="dxa"/>
            <w:vMerge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97" w:type="dxa"/>
            <w:vMerge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15" w:type="dxa"/>
            <w:vMerge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6" w:type="dxa"/>
            <w:vMerge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81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vertAlign w:val="subscript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lang w:val="en-US" w:eastAsia="ru-RU"/>
              </w:rPr>
              <w:t>l</w:t>
            </w:r>
            <w:r w:rsidRPr="00593241">
              <w:rPr>
                <w:rFonts w:ascii="Times New Roman" w:hAnsi="Times New Roman" w:cs="Times New Roman"/>
                <w:vertAlign w:val="subscript"/>
                <w:lang w:eastAsia="ru-RU"/>
              </w:rPr>
              <w:t>30</w:t>
            </w:r>
          </w:p>
        </w:tc>
        <w:tc>
          <w:tcPr>
            <w:tcW w:w="981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vertAlign w:val="subscript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lang w:val="en-US" w:eastAsia="ru-RU"/>
              </w:rPr>
              <w:t>h</w:t>
            </w:r>
            <w:r w:rsidRPr="00593241">
              <w:rPr>
                <w:rFonts w:ascii="Times New Roman" w:hAnsi="Times New Roman" w:cs="Times New Roman"/>
                <w:vertAlign w:val="subscript"/>
                <w:lang w:val="en-US" w:eastAsia="ru-RU"/>
              </w:rPr>
              <w:t>3</w:t>
            </w:r>
            <w:r w:rsidRPr="00593241">
              <w:rPr>
                <w:rFonts w:ascii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1187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vertAlign w:val="subscript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lang w:val="en-US" w:eastAsia="ru-RU"/>
              </w:rPr>
              <w:t>d</w:t>
            </w:r>
            <w:r w:rsidRPr="00593241">
              <w:rPr>
                <w:rFonts w:ascii="Times New Roman" w:hAnsi="Times New Roman" w:cs="Times New Roman"/>
                <w:vertAlign w:val="subscript"/>
                <w:lang w:val="en-US" w:eastAsia="ru-RU"/>
              </w:rPr>
              <w:t>3</w:t>
            </w:r>
            <w:r w:rsidRPr="00593241">
              <w:rPr>
                <w:rFonts w:ascii="Times New Roman" w:hAnsi="Times New Roman" w:cs="Times New Roman"/>
                <w:vertAlign w:val="subscript"/>
                <w:lang w:eastAsia="ru-RU"/>
              </w:rPr>
              <w:t>0</w:t>
            </w:r>
          </w:p>
        </w:tc>
      </w:tr>
      <w:tr w:rsidR="00616A06" w:rsidRPr="00EE7AED" w:rsidTr="00616A06">
        <w:trPr>
          <w:cantSplit/>
          <w:trHeight w:val="332"/>
          <w:jc w:val="center"/>
        </w:trPr>
        <w:tc>
          <w:tcPr>
            <w:tcW w:w="2888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vertAlign w:val="superscript"/>
                <w:lang w:eastAsia="ru-RU"/>
              </w:rPr>
            </w:pPr>
          </w:p>
        </w:tc>
        <w:tc>
          <w:tcPr>
            <w:tcW w:w="897" w:type="dxa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vertAlign w:val="superscript"/>
                <w:lang w:eastAsia="ru-RU"/>
              </w:rPr>
            </w:pPr>
          </w:p>
        </w:tc>
        <w:tc>
          <w:tcPr>
            <w:tcW w:w="1615" w:type="dxa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vertAlign w:val="superscript"/>
                <w:lang w:eastAsia="ru-RU"/>
              </w:rPr>
            </w:pPr>
          </w:p>
        </w:tc>
        <w:tc>
          <w:tcPr>
            <w:tcW w:w="1076" w:type="dxa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vertAlign w:val="superscript"/>
                <w:lang w:eastAsia="ru-RU"/>
              </w:rPr>
            </w:pPr>
          </w:p>
        </w:tc>
        <w:tc>
          <w:tcPr>
            <w:tcW w:w="981" w:type="dxa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81" w:type="dxa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87" w:type="dxa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616A06" w:rsidRPr="002C6CF2" w:rsidRDefault="00616A06" w:rsidP="00E56344">
      <w:pPr>
        <w:widowControl/>
        <w:tabs>
          <w:tab w:val="left" w:pos="709"/>
        </w:tabs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6A06" w:rsidRPr="0007128A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sz w:val="28"/>
          <w:szCs w:val="28"/>
          <w:lang w:eastAsia="ru-RU"/>
        </w:rPr>
        <w:t>4. Определяем общее передаточное число привода,</w:t>
      </w:r>
      <w:r w:rsidR="008E21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и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общ</w:t>
      </w:r>
      <w:r w:rsidRPr="0007128A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16A06" w:rsidRPr="0007128A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и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общ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= 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n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д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/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n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Б</w:t>
      </w:r>
    </w:p>
    <w:p w:rsidR="00616A06" w:rsidRPr="0007128A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sz w:val="28"/>
          <w:szCs w:val="28"/>
          <w:lang w:eastAsia="ru-RU"/>
        </w:rPr>
        <w:t>5. Определяем передаточное число ременной передачи привода конвейера,</w:t>
      </w:r>
      <w:r w:rsidR="008E21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и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рем</w:t>
      </w:r>
      <w:r w:rsidRPr="0007128A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16A06" w:rsidRPr="0007128A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и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рем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и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общ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/(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и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зуб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·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и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цеп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)</w:t>
      </w:r>
      <w:r w:rsidRPr="0007128A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616A06" w:rsidRPr="0007128A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sz w:val="28"/>
          <w:szCs w:val="28"/>
          <w:lang w:eastAsia="ru-RU"/>
        </w:rPr>
        <w:t xml:space="preserve">где </w:t>
      </w:r>
      <w:r w:rsidRPr="0007128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</w:t>
      </w:r>
      <w:r w:rsidRPr="0007128A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зуб</w:t>
      </w:r>
      <w:r w:rsidRPr="0007128A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07128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</w:t>
      </w:r>
      <w:r w:rsidRPr="0007128A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цеп</w:t>
      </w:r>
      <w:r w:rsidRPr="0007128A">
        <w:rPr>
          <w:rFonts w:ascii="Times New Roman" w:hAnsi="Times New Roman" w:cs="Times New Roman"/>
          <w:sz w:val="28"/>
          <w:szCs w:val="28"/>
          <w:lang w:eastAsia="ru-RU"/>
        </w:rPr>
        <w:t xml:space="preserve"> — передаточные числа зубчатой и цепной передач.</w:t>
      </w:r>
    </w:p>
    <w:p w:rsidR="00616A06" w:rsidRPr="0007128A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sz w:val="28"/>
          <w:szCs w:val="28"/>
          <w:lang w:eastAsia="ru-RU"/>
        </w:rPr>
        <w:t xml:space="preserve">6. Определяем частоту вращения быстроходного вала редуктора, 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n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1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,</w:t>
      </w:r>
      <w:r w:rsidRPr="0007128A">
        <w:rPr>
          <w:rFonts w:ascii="Times New Roman" w:hAnsi="Times New Roman" w:cs="Times New Roman"/>
          <w:iCs/>
          <w:sz w:val="28"/>
          <w:szCs w:val="28"/>
          <w:lang w:eastAsia="ru-RU"/>
        </w:rPr>
        <w:t>об/мин</w:t>
      </w:r>
      <w:r w:rsidRPr="0007128A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16A06" w:rsidRPr="0007128A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n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 xml:space="preserve">1 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n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д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/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и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рем</w:t>
      </w:r>
    </w:p>
    <w:p w:rsidR="00616A06" w:rsidRPr="0007128A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sz w:val="28"/>
          <w:szCs w:val="28"/>
          <w:lang w:eastAsia="ru-RU"/>
        </w:rPr>
        <w:t xml:space="preserve">7. Определяем частоту вращения тихоходного вала редуктора, 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n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2</w:t>
      </w:r>
      <w:r w:rsidRPr="0007128A">
        <w:rPr>
          <w:rFonts w:ascii="Times New Roman" w:hAnsi="Times New Roman" w:cs="Times New Roman"/>
          <w:sz w:val="28"/>
          <w:szCs w:val="28"/>
          <w:lang w:eastAsia="ru-RU"/>
        </w:rPr>
        <w:t xml:space="preserve"> , </w:t>
      </w:r>
      <w:r w:rsidRPr="0007128A">
        <w:rPr>
          <w:rFonts w:ascii="Times New Roman" w:hAnsi="Times New Roman" w:cs="Times New Roman"/>
          <w:iCs/>
          <w:sz w:val="28"/>
          <w:szCs w:val="28"/>
          <w:lang w:eastAsia="ru-RU"/>
        </w:rPr>
        <w:t>об/мин</w:t>
      </w:r>
      <w:r w:rsidRPr="0007128A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16A06" w:rsidRPr="0007128A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</w:pP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n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 xml:space="preserve">2 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n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1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/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и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зуб</w:t>
      </w:r>
    </w:p>
    <w:p w:rsidR="00616A06" w:rsidRPr="0007128A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sz w:val="28"/>
          <w:szCs w:val="28"/>
          <w:lang w:eastAsia="ru-RU"/>
        </w:rPr>
        <w:t xml:space="preserve">8. Определяем вращающий момент на валу двигателя привода, 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М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д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,</w:t>
      </w:r>
      <w:r w:rsidRPr="0007128A">
        <w:rPr>
          <w:rFonts w:ascii="Times New Roman" w:hAnsi="Times New Roman" w:cs="Times New Roman"/>
          <w:sz w:val="28"/>
          <w:szCs w:val="28"/>
          <w:lang w:eastAsia="ru-RU"/>
        </w:rPr>
        <w:t>Н·м:</w:t>
      </w:r>
    </w:p>
    <w:p w:rsidR="00616A06" w:rsidRPr="0007128A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М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д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=9550·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Р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д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/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n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д</w:t>
      </w:r>
    </w:p>
    <w:p w:rsidR="00616A06" w:rsidRPr="0007128A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sz w:val="28"/>
          <w:szCs w:val="28"/>
          <w:lang w:eastAsia="ru-RU"/>
        </w:rPr>
        <w:t xml:space="preserve">9. Определяем вращающий момент на быстроходном валу редуктора, 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М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1</w:t>
      </w:r>
      <w:r w:rsidRPr="0007128A">
        <w:rPr>
          <w:rFonts w:ascii="Times New Roman" w:hAnsi="Times New Roman" w:cs="Times New Roman"/>
          <w:sz w:val="28"/>
          <w:szCs w:val="28"/>
          <w:lang w:eastAsia="ru-RU"/>
        </w:rPr>
        <w:t xml:space="preserve"> , Н·м:</w:t>
      </w:r>
    </w:p>
    <w:p w:rsidR="00616A06" w:rsidRPr="0007128A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М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1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М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д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·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и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рем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·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η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рем</w:t>
      </w:r>
    </w:p>
    <w:p w:rsidR="00616A06" w:rsidRPr="0007128A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sz w:val="28"/>
          <w:szCs w:val="28"/>
          <w:lang w:eastAsia="ru-RU"/>
        </w:rPr>
        <w:t xml:space="preserve">10. Определяем вращающий момент на тихоходном валу редуктора, 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М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2</w:t>
      </w:r>
      <w:r w:rsidRPr="0007128A">
        <w:rPr>
          <w:rFonts w:ascii="Times New Roman" w:hAnsi="Times New Roman" w:cs="Times New Roman"/>
          <w:sz w:val="28"/>
          <w:szCs w:val="28"/>
          <w:lang w:eastAsia="ru-RU"/>
        </w:rPr>
        <w:t>, Н·м:</w:t>
      </w:r>
    </w:p>
    <w:p w:rsidR="00616A06" w:rsidRPr="0007128A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spacing w:val="20"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М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2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=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 xml:space="preserve"> М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 xml:space="preserve">1 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·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и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зуб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·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η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 xml:space="preserve">зуб 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·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η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пк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perscript"/>
          <w:lang w:eastAsia="ru-RU"/>
        </w:rPr>
        <w:t>2</w:t>
      </w:r>
    </w:p>
    <w:p w:rsidR="00616A06" w:rsidRPr="0007128A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sz w:val="28"/>
          <w:szCs w:val="28"/>
          <w:lang w:eastAsia="ru-RU"/>
        </w:rPr>
        <w:t xml:space="preserve">11. Определяем вращающий момент на ведомом валу привода, 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М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Б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,</w:t>
      </w:r>
      <w:r w:rsidRPr="0007128A">
        <w:rPr>
          <w:rFonts w:ascii="Times New Roman" w:hAnsi="Times New Roman" w:cs="Times New Roman"/>
          <w:sz w:val="28"/>
          <w:szCs w:val="28"/>
          <w:lang w:eastAsia="ru-RU"/>
        </w:rPr>
        <w:t xml:space="preserve"> Н·м:</w:t>
      </w:r>
    </w:p>
    <w:p w:rsidR="00616A06" w:rsidRPr="0007128A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М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Б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 =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 xml:space="preserve"> М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2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·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eastAsia="ru-RU"/>
        </w:rPr>
        <w:t>и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цеп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·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η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 xml:space="preserve">цеп 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·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η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 xml:space="preserve">м </w:t>
      </w:r>
      <w:r w:rsidRPr="0007128A">
        <w:rPr>
          <w:rFonts w:ascii="Times New Roman" w:hAnsi="Times New Roman" w:cs="Times New Roman"/>
          <w:spacing w:val="20"/>
          <w:sz w:val="28"/>
          <w:szCs w:val="28"/>
          <w:lang w:eastAsia="ru-RU"/>
        </w:rPr>
        <w:t>·</w:t>
      </w:r>
      <w:r w:rsidRPr="0007128A">
        <w:rPr>
          <w:rFonts w:ascii="Times New Roman" w:hAnsi="Times New Roman" w:cs="Times New Roman"/>
          <w:i/>
          <w:iCs/>
          <w:spacing w:val="20"/>
          <w:sz w:val="28"/>
          <w:szCs w:val="28"/>
          <w:lang w:val="en-US" w:eastAsia="ru-RU"/>
        </w:rPr>
        <w:t>η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bscript"/>
          <w:lang w:eastAsia="ru-RU"/>
        </w:rPr>
        <w:t>пк</w:t>
      </w:r>
      <w:r w:rsidRPr="0007128A">
        <w:rPr>
          <w:rFonts w:ascii="Times New Roman" w:hAnsi="Times New Roman" w:cs="Times New Roman"/>
          <w:spacing w:val="20"/>
          <w:sz w:val="28"/>
          <w:szCs w:val="28"/>
          <w:vertAlign w:val="superscript"/>
          <w:lang w:eastAsia="ru-RU"/>
        </w:rPr>
        <w:t>2</w:t>
      </w:r>
    </w:p>
    <w:p w:rsidR="00616A06" w:rsidRPr="0007128A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128A">
        <w:rPr>
          <w:rFonts w:ascii="Times New Roman" w:hAnsi="Times New Roman" w:cs="Times New Roman"/>
          <w:sz w:val="28"/>
          <w:szCs w:val="28"/>
          <w:lang w:eastAsia="ru-RU"/>
        </w:rPr>
        <w:t>Рассчитанные пара</w:t>
      </w:r>
      <w:r w:rsidR="00F32EBC">
        <w:rPr>
          <w:rFonts w:ascii="Times New Roman" w:hAnsi="Times New Roman" w:cs="Times New Roman"/>
          <w:sz w:val="28"/>
          <w:szCs w:val="28"/>
          <w:lang w:eastAsia="ru-RU"/>
        </w:rPr>
        <w:t>метры привода заносим в таблицу 5.</w:t>
      </w:r>
    </w:p>
    <w:p w:rsidR="00616A06" w:rsidRPr="0007128A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bookmarkStart w:id="1" w:name="_Toc152482483"/>
      <w:r w:rsidRPr="0007128A">
        <w:rPr>
          <w:rFonts w:ascii="Times New Roman" w:hAnsi="Times New Roman" w:cs="Times New Roman"/>
          <w:sz w:val="28"/>
          <w:szCs w:val="28"/>
          <w:lang w:eastAsia="ru-RU"/>
        </w:rPr>
        <w:t>Табл</w:t>
      </w:r>
      <w:bookmarkEnd w:id="1"/>
      <w:r w:rsidRPr="0007128A">
        <w:rPr>
          <w:rFonts w:ascii="Times New Roman" w:hAnsi="Times New Roman" w:cs="Times New Roman"/>
          <w:sz w:val="28"/>
          <w:szCs w:val="28"/>
          <w:lang w:eastAsia="ru-RU"/>
        </w:rPr>
        <w:t xml:space="preserve">ица </w:t>
      </w:r>
      <w:r w:rsidR="00F32EBC">
        <w:rPr>
          <w:rFonts w:ascii="Times New Roman" w:hAnsi="Times New Roman" w:cs="Times New Roman"/>
          <w:sz w:val="28"/>
          <w:szCs w:val="28"/>
          <w:lang w:eastAsia="ru-RU"/>
        </w:rPr>
        <w:t>5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18"/>
        <w:gridCol w:w="1645"/>
        <w:gridCol w:w="2026"/>
        <w:gridCol w:w="1000"/>
        <w:gridCol w:w="1607"/>
        <w:gridCol w:w="1743"/>
      </w:tblGrid>
      <w:tr w:rsidR="00616A06" w:rsidRPr="00EE7AED" w:rsidTr="00616A06">
        <w:trPr>
          <w:trHeight w:val="1203"/>
          <w:jc w:val="center"/>
        </w:trPr>
        <w:tc>
          <w:tcPr>
            <w:tcW w:w="1654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Кинемати-</w:t>
            </w:r>
          </w:p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ческая пара</w:t>
            </w:r>
          </w:p>
        </w:tc>
        <w:tc>
          <w:tcPr>
            <w:tcW w:w="1682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Мощность,</w:t>
            </w:r>
          </w:p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iCs/>
                <w:lang w:eastAsia="ru-RU"/>
              </w:rPr>
              <w:t>Р</w:t>
            </w:r>
            <w:r w:rsidRPr="00593241">
              <w:rPr>
                <w:rFonts w:ascii="Times New Roman" w:hAnsi="Times New Roman" w:cs="Times New Roman"/>
                <w:i/>
                <w:iCs/>
                <w:vertAlign w:val="subscript"/>
                <w:lang w:val="en-US" w:eastAsia="ru-RU"/>
              </w:rPr>
              <w:t>i</w:t>
            </w:r>
            <w:r w:rsidRPr="00593241">
              <w:rPr>
                <w:rFonts w:ascii="Times New Roman" w:hAnsi="Times New Roman" w:cs="Times New Roman"/>
                <w:lang w:eastAsia="ru-RU"/>
              </w:rPr>
              <w:t>,</w:t>
            </w:r>
            <w:r w:rsidRPr="00593241">
              <w:rPr>
                <w:rFonts w:ascii="Times New Roman" w:hAnsi="Times New Roman" w:cs="Times New Roman"/>
                <w:iCs/>
                <w:lang w:eastAsia="ru-RU"/>
              </w:rPr>
              <w:t>кВт</w:t>
            </w:r>
          </w:p>
        </w:tc>
        <w:tc>
          <w:tcPr>
            <w:tcW w:w="2073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 xml:space="preserve">Передаточное число, </w:t>
            </w:r>
            <w:r w:rsidRPr="00593241">
              <w:rPr>
                <w:rFonts w:ascii="Times New Roman" w:hAnsi="Times New Roman" w:cs="Times New Roman"/>
                <w:i/>
                <w:iCs/>
                <w:lang w:eastAsia="ru-RU"/>
              </w:rPr>
              <w:t>и</w:t>
            </w:r>
            <w:r w:rsidRPr="00593241">
              <w:rPr>
                <w:rFonts w:ascii="Times New Roman" w:hAnsi="Times New Roman" w:cs="Times New Roman"/>
                <w:i/>
                <w:iCs/>
                <w:vertAlign w:val="subscript"/>
                <w:lang w:val="en-US" w:eastAsia="ru-RU"/>
              </w:rPr>
              <w:t>i</w:t>
            </w:r>
          </w:p>
        </w:tc>
        <w:tc>
          <w:tcPr>
            <w:tcW w:w="1020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КПД,</w:t>
            </w:r>
          </w:p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iCs/>
                <w:lang w:val="en-US" w:eastAsia="ru-RU"/>
              </w:rPr>
              <w:t>η</w:t>
            </w:r>
          </w:p>
        </w:tc>
        <w:tc>
          <w:tcPr>
            <w:tcW w:w="1643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 xml:space="preserve">Частота </w:t>
            </w:r>
          </w:p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вращения,</w:t>
            </w:r>
          </w:p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iCs/>
                <w:lang w:val="en-US" w:eastAsia="ru-RU"/>
              </w:rPr>
              <w:t>n</w:t>
            </w:r>
            <w:r w:rsidRPr="00593241">
              <w:rPr>
                <w:rFonts w:ascii="Times New Roman" w:hAnsi="Times New Roman" w:cs="Times New Roman"/>
                <w:i/>
                <w:iCs/>
                <w:vertAlign w:val="subscript"/>
                <w:lang w:val="en-US" w:eastAsia="ru-RU"/>
              </w:rPr>
              <w:t>i</w:t>
            </w:r>
            <w:r w:rsidRPr="00593241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593241">
              <w:rPr>
                <w:rFonts w:ascii="Times New Roman" w:hAnsi="Times New Roman" w:cs="Times New Roman"/>
                <w:iCs/>
                <w:lang w:eastAsia="ru-RU"/>
              </w:rPr>
              <w:t>об</w:t>
            </w:r>
            <w:r w:rsidRPr="00593241">
              <w:rPr>
                <w:rFonts w:ascii="Times New Roman" w:hAnsi="Times New Roman" w:cs="Times New Roman"/>
                <w:lang w:eastAsia="ru-RU"/>
              </w:rPr>
              <w:t>/</w:t>
            </w:r>
            <w:r w:rsidRPr="00593241">
              <w:rPr>
                <w:rFonts w:ascii="Times New Roman" w:hAnsi="Times New Roman" w:cs="Times New Roman"/>
                <w:iCs/>
                <w:lang w:eastAsia="ru-RU"/>
              </w:rPr>
              <w:t>мин</w:t>
            </w:r>
          </w:p>
        </w:tc>
        <w:tc>
          <w:tcPr>
            <w:tcW w:w="1782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 xml:space="preserve">Вращающий </w:t>
            </w:r>
          </w:p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момент,</w:t>
            </w:r>
          </w:p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iCs/>
                <w:lang w:val="en-US" w:eastAsia="ru-RU"/>
              </w:rPr>
              <w:t>M</w:t>
            </w:r>
            <w:r w:rsidRPr="00593241">
              <w:rPr>
                <w:rFonts w:ascii="Times New Roman" w:hAnsi="Times New Roman" w:cs="Times New Roman"/>
                <w:i/>
                <w:iCs/>
                <w:vertAlign w:val="subscript"/>
                <w:lang w:val="en-US" w:eastAsia="ru-RU"/>
              </w:rPr>
              <w:t>i</w:t>
            </w:r>
            <w:r w:rsidRPr="00593241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593241">
              <w:rPr>
                <w:rFonts w:ascii="Times New Roman" w:hAnsi="Times New Roman" w:cs="Times New Roman"/>
                <w:iCs/>
                <w:lang w:eastAsia="ru-RU"/>
              </w:rPr>
              <w:t>Н</w:t>
            </w:r>
            <w:r w:rsidRPr="00593241">
              <w:rPr>
                <w:rFonts w:ascii="Times New Roman" w:hAnsi="Times New Roman" w:cs="Times New Roman"/>
                <w:lang w:eastAsia="ru-RU"/>
              </w:rPr>
              <w:t>·</w:t>
            </w:r>
            <w:r w:rsidRPr="00593241">
              <w:rPr>
                <w:rFonts w:ascii="Times New Roman" w:hAnsi="Times New Roman" w:cs="Times New Roman"/>
                <w:iCs/>
                <w:lang w:eastAsia="ru-RU"/>
              </w:rPr>
              <w:t>м</w:t>
            </w:r>
          </w:p>
        </w:tc>
      </w:tr>
      <w:tr w:rsidR="00616A06" w:rsidRPr="00EE7AED" w:rsidTr="00616A06">
        <w:trPr>
          <w:trHeight w:val="529"/>
          <w:jc w:val="center"/>
        </w:trPr>
        <w:tc>
          <w:tcPr>
            <w:tcW w:w="1654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Двигатель</w:t>
            </w:r>
          </w:p>
        </w:tc>
        <w:tc>
          <w:tcPr>
            <w:tcW w:w="1682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iCs/>
                <w:spacing w:val="20"/>
                <w:lang w:val="en-US" w:eastAsia="ru-RU"/>
              </w:rPr>
              <w:t>P</w:t>
            </w:r>
            <w:r w:rsidRPr="00593241">
              <w:rPr>
                <w:rFonts w:ascii="Times New Roman" w:hAnsi="Times New Roman" w:cs="Times New Roman"/>
                <w:iCs/>
                <w:spacing w:val="20"/>
                <w:vertAlign w:val="subscript"/>
                <w:lang w:eastAsia="ru-RU"/>
              </w:rPr>
              <w:t>д</w:t>
            </w:r>
          </w:p>
        </w:tc>
        <w:tc>
          <w:tcPr>
            <w:tcW w:w="2073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1020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1643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iCs/>
                <w:spacing w:val="20"/>
                <w:lang w:val="en-US" w:eastAsia="ru-RU"/>
              </w:rPr>
              <w:t>n</w:t>
            </w:r>
            <w:r w:rsidRPr="00593241">
              <w:rPr>
                <w:rFonts w:ascii="Times New Roman" w:hAnsi="Times New Roman" w:cs="Times New Roman"/>
                <w:spacing w:val="20"/>
                <w:vertAlign w:val="subscript"/>
                <w:lang w:eastAsia="ru-RU"/>
              </w:rPr>
              <w:t>д</w:t>
            </w:r>
          </w:p>
        </w:tc>
        <w:tc>
          <w:tcPr>
            <w:tcW w:w="1782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iCs/>
                <w:spacing w:val="20"/>
                <w:lang w:eastAsia="ru-RU"/>
              </w:rPr>
              <w:t>М</w:t>
            </w:r>
            <w:r w:rsidRPr="00593241">
              <w:rPr>
                <w:rFonts w:ascii="Times New Roman" w:hAnsi="Times New Roman" w:cs="Times New Roman"/>
                <w:spacing w:val="20"/>
                <w:vertAlign w:val="subscript"/>
                <w:lang w:eastAsia="ru-RU"/>
              </w:rPr>
              <w:t>д</w:t>
            </w:r>
          </w:p>
        </w:tc>
      </w:tr>
      <w:tr w:rsidR="00616A06" w:rsidRPr="00EE7AED" w:rsidTr="00616A06">
        <w:trPr>
          <w:trHeight w:val="642"/>
          <w:jc w:val="center"/>
        </w:trPr>
        <w:tc>
          <w:tcPr>
            <w:tcW w:w="1654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Ременная передача</w:t>
            </w:r>
          </w:p>
        </w:tc>
        <w:tc>
          <w:tcPr>
            <w:tcW w:w="1682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iCs/>
                <w:spacing w:val="20"/>
                <w:lang w:val="en-US" w:eastAsia="ru-RU"/>
              </w:rPr>
              <w:t>P</w:t>
            </w:r>
            <w:r w:rsidRPr="00593241">
              <w:rPr>
                <w:rFonts w:ascii="Times New Roman" w:hAnsi="Times New Roman" w:cs="Times New Roman"/>
                <w:iCs/>
                <w:spacing w:val="20"/>
                <w:vertAlign w:val="subscript"/>
                <w:lang w:eastAsia="ru-RU"/>
              </w:rPr>
              <w:t>д</w:t>
            </w:r>
          </w:p>
        </w:tc>
        <w:tc>
          <w:tcPr>
            <w:tcW w:w="2073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iCs/>
                <w:spacing w:val="20"/>
                <w:lang w:eastAsia="ru-RU"/>
              </w:rPr>
              <w:t>и</w:t>
            </w:r>
            <w:r w:rsidRPr="00593241">
              <w:rPr>
                <w:rFonts w:ascii="Times New Roman" w:hAnsi="Times New Roman" w:cs="Times New Roman"/>
                <w:spacing w:val="20"/>
                <w:vertAlign w:val="subscript"/>
                <w:lang w:eastAsia="ru-RU"/>
              </w:rPr>
              <w:t>рем</w:t>
            </w:r>
          </w:p>
        </w:tc>
        <w:tc>
          <w:tcPr>
            <w:tcW w:w="1020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iCs/>
                <w:spacing w:val="20"/>
                <w:lang w:val="en-US" w:eastAsia="ru-RU"/>
              </w:rPr>
              <w:t>η</w:t>
            </w:r>
            <w:r w:rsidRPr="00593241">
              <w:rPr>
                <w:rFonts w:ascii="Times New Roman" w:hAnsi="Times New Roman" w:cs="Times New Roman"/>
                <w:spacing w:val="20"/>
                <w:vertAlign w:val="subscript"/>
                <w:lang w:eastAsia="ru-RU"/>
              </w:rPr>
              <w:t>рем</w:t>
            </w:r>
          </w:p>
        </w:tc>
        <w:tc>
          <w:tcPr>
            <w:tcW w:w="1643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iCs/>
                <w:spacing w:val="20"/>
                <w:lang w:val="en-US" w:eastAsia="ru-RU"/>
              </w:rPr>
              <w:t>n</w:t>
            </w:r>
            <w:r w:rsidRPr="00593241">
              <w:rPr>
                <w:rFonts w:ascii="Times New Roman" w:hAnsi="Times New Roman" w:cs="Times New Roman"/>
                <w:spacing w:val="20"/>
                <w:vertAlign w:val="subscript"/>
                <w:lang w:eastAsia="ru-RU"/>
              </w:rPr>
              <w:t>д</w:t>
            </w:r>
          </w:p>
        </w:tc>
        <w:tc>
          <w:tcPr>
            <w:tcW w:w="1782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iCs/>
                <w:spacing w:val="20"/>
                <w:lang w:eastAsia="ru-RU"/>
              </w:rPr>
              <w:t>М</w:t>
            </w:r>
            <w:r w:rsidRPr="00593241">
              <w:rPr>
                <w:rFonts w:ascii="Times New Roman" w:hAnsi="Times New Roman" w:cs="Times New Roman"/>
                <w:spacing w:val="20"/>
                <w:vertAlign w:val="subscript"/>
                <w:lang w:eastAsia="ru-RU"/>
              </w:rPr>
              <w:t>д</w:t>
            </w:r>
          </w:p>
        </w:tc>
      </w:tr>
      <w:tr w:rsidR="00616A06" w:rsidRPr="00EE7AED" w:rsidTr="00616A06">
        <w:trPr>
          <w:trHeight w:val="642"/>
          <w:jc w:val="center"/>
        </w:trPr>
        <w:tc>
          <w:tcPr>
            <w:tcW w:w="1654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Зубчатая передача</w:t>
            </w:r>
          </w:p>
        </w:tc>
        <w:tc>
          <w:tcPr>
            <w:tcW w:w="1682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iCs/>
                <w:lang w:eastAsia="ru-RU"/>
              </w:rPr>
              <w:t>Р</w:t>
            </w:r>
            <w:r w:rsidRPr="00593241">
              <w:rPr>
                <w:rFonts w:ascii="Times New Roman" w:hAnsi="Times New Roman" w:cs="Times New Roman"/>
                <w:iCs/>
                <w:vertAlign w:val="subscript"/>
                <w:lang w:eastAsia="ru-RU"/>
              </w:rPr>
              <w:t>1</w:t>
            </w:r>
            <w:r w:rsidRPr="00593241">
              <w:rPr>
                <w:rFonts w:ascii="Times New Roman" w:hAnsi="Times New Roman" w:cs="Times New Roman"/>
                <w:iCs/>
                <w:lang w:eastAsia="ru-RU"/>
              </w:rPr>
              <w:t>=</w:t>
            </w:r>
            <w:r w:rsidRPr="00593241">
              <w:rPr>
                <w:rFonts w:ascii="Times New Roman" w:hAnsi="Times New Roman" w:cs="Times New Roman"/>
                <w:i/>
                <w:iCs/>
                <w:spacing w:val="20"/>
                <w:lang w:val="en-US" w:eastAsia="ru-RU"/>
              </w:rPr>
              <w:t>P</w:t>
            </w:r>
            <w:r w:rsidRPr="00593241">
              <w:rPr>
                <w:rFonts w:ascii="Times New Roman" w:hAnsi="Times New Roman" w:cs="Times New Roman"/>
                <w:iCs/>
                <w:spacing w:val="20"/>
                <w:vertAlign w:val="subscript"/>
                <w:lang w:eastAsia="ru-RU"/>
              </w:rPr>
              <w:t>д</w:t>
            </w:r>
            <w:r w:rsidRPr="00593241">
              <w:rPr>
                <w:rFonts w:ascii="Times New Roman" w:hAnsi="Times New Roman" w:cs="Times New Roman"/>
                <w:iCs/>
                <w:spacing w:val="20"/>
                <w:lang w:eastAsia="ru-RU"/>
              </w:rPr>
              <w:t>·</w:t>
            </w:r>
            <w:r w:rsidRPr="00593241">
              <w:rPr>
                <w:rFonts w:ascii="Times New Roman" w:hAnsi="Times New Roman" w:cs="Times New Roman"/>
                <w:i/>
                <w:iCs/>
                <w:spacing w:val="20"/>
                <w:lang w:val="en-US" w:eastAsia="ru-RU"/>
              </w:rPr>
              <w:t>η</w:t>
            </w:r>
            <w:r w:rsidRPr="00593241">
              <w:rPr>
                <w:rFonts w:ascii="Times New Roman" w:hAnsi="Times New Roman" w:cs="Times New Roman"/>
                <w:spacing w:val="20"/>
                <w:vertAlign w:val="subscript"/>
                <w:lang w:eastAsia="ru-RU"/>
              </w:rPr>
              <w:t>рем</w:t>
            </w:r>
          </w:p>
        </w:tc>
        <w:tc>
          <w:tcPr>
            <w:tcW w:w="2073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iCs/>
                <w:spacing w:val="20"/>
                <w:lang w:eastAsia="ru-RU"/>
              </w:rPr>
              <w:t>и</w:t>
            </w:r>
            <w:r w:rsidRPr="00593241">
              <w:rPr>
                <w:rFonts w:ascii="Times New Roman" w:hAnsi="Times New Roman" w:cs="Times New Roman"/>
                <w:spacing w:val="20"/>
                <w:vertAlign w:val="subscript"/>
                <w:lang w:eastAsia="ru-RU"/>
              </w:rPr>
              <w:t>зуб</w:t>
            </w:r>
          </w:p>
        </w:tc>
        <w:tc>
          <w:tcPr>
            <w:tcW w:w="1020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43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iCs/>
                <w:spacing w:val="20"/>
                <w:lang w:val="en-US" w:eastAsia="ru-RU"/>
              </w:rPr>
              <w:t>n</w:t>
            </w:r>
            <w:r w:rsidRPr="00593241">
              <w:rPr>
                <w:rFonts w:ascii="Times New Roman" w:hAnsi="Times New Roman" w:cs="Times New Roman"/>
                <w:spacing w:val="20"/>
                <w:vertAlign w:val="subscript"/>
                <w:lang w:eastAsia="ru-RU"/>
              </w:rPr>
              <w:t>1</w:t>
            </w:r>
          </w:p>
        </w:tc>
        <w:tc>
          <w:tcPr>
            <w:tcW w:w="1782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iCs/>
                <w:spacing w:val="20"/>
                <w:lang w:eastAsia="ru-RU"/>
              </w:rPr>
              <w:t>М</w:t>
            </w:r>
            <w:r w:rsidRPr="00593241">
              <w:rPr>
                <w:rFonts w:ascii="Times New Roman" w:hAnsi="Times New Roman" w:cs="Times New Roman"/>
                <w:spacing w:val="20"/>
                <w:vertAlign w:val="subscript"/>
                <w:lang w:eastAsia="ru-RU"/>
              </w:rPr>
              <w:t>1</w:t>
            </w:r>
          </w:p>
        </w:tc>
      </w:tr>
      <w:tr w:rsidR="00616A06" w:rsidRPr="00EE7AED" w:rsidTr="00616A06">
        <w:trPr>
          <w:trHeight w:val="642"/>
          <w:jc w:val="center"/>
        </w:trPr>
        <w:tc>
          <w:tcPr>
            <w:tcW w:w="1654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lastRenderedPageBreak/>
              <w:t>Цепная передача</w:t>
            </w:r>
          </w:p>
        </w:tc>
        <w:tc>
          <w:tcPr>
            <w:tcW w:w="1682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iCs/>
                <w:lang w:eastAsia="ru-RU"/>
              </w:rPr>
              <w:t>Р</w:t>
            </w:r>
            <w:r w:rsidRPr="00593241">
              <w:rPr>
                <w:rFonts w:ascii="Times New Roman" w:hAnsi="Times New Roman" w:cs="Times New Roman"/>
                <w:iCs/>
                <w:vertAlign w:val="subscript"/>
                <w:lang w:eastAsia="ru-RU"/>
              </w:rPr>
              <w:t>2</w:t>
            </w:r>
            <w:r w:rsidRPr="00593241">
              <w:rPr>
                <w:rFonts w:ascii="Times New Roman" w:hAnsi="Times New Roman" w:cs="Times New Roman"/>
                <w:iCs/>
                <w:lang w:eastAsia="ru-RU"/>
              </w:rPr>
              <w:t>=</w:t>
            </w:r>
            <w:r w:rsidRPr="00593241">
              <w:rPr>
                <w:rFonts w:ascii="Times New Roman" w:hAnsi="Times New Roman" w:cs="Times New Roman"/>
                <w:i/>
                <w:iCs/>
                <w:spacing w:val="20"/>
                <w:lang w:val="en-US" w:eastAsia="ru-RU"/>
              </w:rPr>
              <w:t>P</w:t>
            </w:r>
            <w:r w:rsidRPr="00593241">
              <w:rPr>
                <w:rFonts w:ascii="Times New Roman" w:hAnsi="Times New Roman" w:cs="Times New Roman"/>
                <w:iCs/>
                <w:spacing w:val="20"/>
                <w:vertAlign w:val="subscript"/>
                <w:lang w:eastAsia="ru-RU"/>
              </w:rPr>
              <w:t>1</w:t>
            </w:r>
            <w:r w:rsidRPr="00593241">
              <w:rPr>
                <w:rFonts w:ascii="Times New Roman" w:hAnsi="Times New Roman" w:cs="Times New Roman"/>
                <w:iCs/>
                <w:spacing w:val="20"/>
                <w:lang w:eastAsia="ru-RU"/>
              </w:rPr>
              <w:t>·</w:t>
            </w:r>
            <w:r w:rsidRPr="00593241">
              <w:rPr>
                <w:rFonts w:ascii="Times New Roman" w:hAnsi="Times New Roman" w:cs="Times New Roman"/>
                <w:i/>
                <w:iCs/>
                <w:spacing w:val="20"/>
                <w:lang w:val="en-US" w:eastAsia="ru-RU"/>
              </w:rPr>
              <w:t>η</w:t>
            </w:r>
            <w:r w:rsidRPr="00593241">
              <w:rPr>
                <w:rFonts w:ascii="Times New Roman" w:hAnsi="Times New Roman" w:cs="Times New Roman"/>
                <w:spacing w:val="20"/>
                <w:vertAlign w:val="subscript"/>
                <w:lang w:eastAsia="ru-RU"/>
              </w:rPr>
              <w:t>зуб</w:t>
            </w:r>
          </w:p>
        </w:tc>
        <w:tc>
          <w:tcPr>
            <w:tcW w:w="2073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iCs/>
                <w:spacing w:val="20"/>
                <w:lang w:eastAsia="ru-RU"/>
              </w:rPr>
              <w:t>и</w:t>
            </w:r>
            <w:r w:rsidRPr="00593241">
              <w:rPr>
                <w:rFonts w:ascii="Times New Roman" w:hAnsi="Times New Roman" w:cs="Times New Roman"/>
                <w:spacing w:val="20"/>
                <w:vertAlign w:val="subscript"/>
                <w:lang w:eastAsia="ru-RU"/>
              </w:rPr>
              <w:t>цеп</w:t>
            </w:r>
          </w:p>
        </w:tc>
        <w:tc>
          <w:tcPr>
            <w:tcW w:w="1020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43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iCs/>
                <w:spacing w:val="20"/>
                <w:lang w:val="en-US" w:eastAsia="ru-RU"/>
              </w:rPr>
              <w:t>n</w:t>
            </w:r>
            <w:r w:rsidRPr="00593241">
              <w:rPr>
                <w:rFonts w:ascii="Times New Roman" w:hAnsi="Times New Roman" w:cs="Times New Roman"/>
                <w:spacing w:val="20"/>
                <w:vertAlign w:val="subscript"/>
                <w:lang w:eastAsia="ru-RU"/>
              </w:rPr>
              <w:t>2</w:t>
            </w:r>
          </w:p>
        </w:tc>
        <w:tc>
          <w:tcPr>
            <w:tcW w:w="1782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iCs/>
                <w:spacing w:val="20"/>
                <w:lang w:eastAsia="ru-RU"/>
              </w:rPr>
              <w:t>М</w:t>
            </w:r>
            <w:r w:rsidRPr="00593241">
              <w:rPr>
                <w:rFonts w:ascii="Times New Roman" w:hAnsi="Times New Roman" w:cs="Times New Roman"/>
                <w:spacing w:val="20"/>
                <w:vertAlign w:val="subscript"/>
                <w:lang w:eastAsia="ru-RU"/>
              </w:rPr>
              <w:t>2</w:t>
            </w:r>
          </w:p>
        </w:tc>
      </w:tr>
      <w:tr w:rsidR="00616A06" w:rsidRPr="00EE7AED" w:rsidTr="00616A06">
        <w:trPr>
          <w:trHeight w:val="642"/>
          <w:jc w:val="center"/>
        </w:trPr>
        <w:tc>
          <w:tcPr>
            <w:tcW w:w="1654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lang w:eastAsia="ru-RU"/>
              </w:rPr>
              <w:t>Барабан конвейера</w:t>
            </w:r>
          </w:p>
        </w:tc>
        <w:tc>
          <w:tcPr>
            <w:tcW w:w="1682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iCs/>
                <w:lang w:eastAsia="ru-RU"/>
              </w:rPr>
              <w:t>Р</w:t>
            </w:r>
            <w:r w:rsidRPr="00593241">
              <w:rPr>
                <w:rFonts w:ascii="Times New Roman" w:hAnsi="Times New Roman" w:cs="Times New Roman"/>
                <w:iCs/>
                <w:vertAlign w:val="subscript"/>
                <w:lang w:eastAsia="ru-RU"/>
              </w:rPr>
              <w:t>Б</w:t>
            </w:r>
            <w:r w:rsidRPr="00593241">
              <w:rPr>
                <w:rFonts w:ascii="Times New Roman" w:hAnsi="Times New Roman" w:cs="Times New Roman"/>
                <w:iCs/>
                <w:lang w:eastAsia="ru-RU"/>
              </w:rPr>
              <w:t>=</w:t>
            </w:r>
            <w:r w:rsidRPr="00593241">
              <w:rPr>
                <w:rFonts w:ascii="Times New Roman" w:hAnsi="Times New Roman" w:cs="Times New Roman"/>
                <w:i/>
                <w:iCs/>
                <w:lang w:eastAsia="ru-RU"/>
              </w:rPr>
              <w:t>Р</w:t>
            </w:r>
            <w:r w:rsidRPr="00593241">
              <w:rPr>
                <w:rFonts w:ascii="Times New Roman" w:hAnsi="Times New Roman" w:cs="Times New Roman"/>
                <w:iCs/>
                <w:vertAlign w:val="subscript"/>
                <w:lang w:eastAsia="ru-RU"/>
              </w:rPr>
              <w:t>2</w:t>
            </w:r>
            <w:r w:rsidRPr="00593241">
              <w:rPr>
                <w:rFonts w:ascii="Times New Roman" w:hAnsi="Times New Roman" w:cs="Times New Roman"/>
                <w:iCs/>
                <w:lang w:eastAsia="ru-RU"/>
              </w:rPr>
              <w:t>·</w:t>
            </w:r>
            <w:r w:rsidRPr="00593241">
              <w:rPr>
                <w:rFonts w:ascii="Times New Roman" w:hAnsi="Times New Roman" w:cs="Times New Roman"/>
                <w:i/>
                <w:iCs/>
                <w:spacing w:val="20"/>
                <w:lang w:val="en-US" w:eastAsia="ru-RU"/>
              </w:rPr>
              <w:t>η</w:t>
            </w:r>
            <w:r w:rsidRPr="00593241">
              <w:rPr>
                <w:rFonts w:ascii="Times New Roman" w:hAnsi="Times New Roman" w:cs="Times New Roman"/>
                <w:spacing w:val="20"/>
                <w:vertAlign w:val="subscript"/>
                <w:lang w:eastAsia="ru-RU"/>
              </w:rPr>
              <w:t>цеп</w:t>
            </w:r>
          </w:p>
        </w:tc>
        <w:tc>
          <w:tcPr>
            <w:tcW w:w="2073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iCs/>
                <w:spacing w:val="20"/>
                <w:lang w:eastAsia="ru-RU"/>
              </w:rPr>
              <w:t>и</w:t>
            </w:r>
            <w:r w:rsidRPr="00593241">
              <w:rPr>
                <w:rFonts w:ascii="Times New Roman" w:hAnsi="Times New Roman" w:cs="Times New Roman"/>
                <w:spacing w:val="20"/>
                <w:vertAlign w:val="subscript"/>
                <w:lang w:eastAsia="ru-RU"/>
              </w:rPr>
              <w:t>общ</w:t>
            </w:r>
          </w:p>
        </w:tc>
        <w:tc>
          <w:tcPr>
            <w:tcW w:w="1020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iCs/>
                <w:spacing w:val="20"/>
                <w:lang w:val="en-US" w:eastAsia="ru-RU"/>
              </w:rPr>
              <w:t>η</w:t>
            </w:r>
            <w:r w:rsidRPr="00593241">
              <w:rPr>
                <w:rFonts w:ascii="Times New Roman" w:hAnsi="Times New Roman" w:cs="Times New Roman"/>
                <w:spacing w:val="20"/>
                <w:vertAlign w:val="subscript"/>
                <w:lang w:eastAsia="ru-RU"/>
              </w:rPr>
              <w:t>общ</w:t>
            </w:r>
          </w:p>
        </w:tc>
        <w:tc>
          <w:tcPr>
            <w:tcW w:w="1643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iCs/>
                <w:spacing w:val="20"/>
                <w:lang w:val="en-US" w:eastAsia="ru-RU"/>
              </w:rPr>
              <w:t>n</w:t>
            </w:r>
            <w:r w:rsidRPr="00593241">
              <w:rPr>
                <w:rFonts w:ascii="Times New Roman" w:hAnsi="Times New Roman" w:cs="Times New Roman"/>
                <w:spacing w:val="20"/>
                <w:vertAlign w:val="subscript"/>
                <w:lang w:eastAsia="ru-RU"/>
              </w:rPr>
              <w:t>Б</w:t>
            </w:r>
          </w:p>
        </w:tc>
        <w:tc>
          <w:tcPr>
            <w:tcW w:w="1782" w:type="dxa"/>
            <w:vAlign w:val="center"/>
          </w:tcPr>
          <w:p w:rsidR="00616A06" w:rsidRPr="00593241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3241">
              <w:rPr>
                <w:rFonts w:ascii="Times New Roman" w:hAnsi="Times New Roman" w:cs="Times New Roman"/>
                <w:i/>
                <w:iCs/>
                <w:spacing w:val="20"/>
                <w:lang w:eastAsia="ru-RU"/>
              </w:rPr>
              <w:t>М</w:t>
            </w:r>
            <w:r w:rsidRPr="00593241">
              <w:rPr>
                <w:rFonts w:ascii="Times New Roman" w:hAnsi="Times New Roman" w:cs="Times New Roman"/>
                <w:spacing w:val="20"/>
                <w:vertAlign w:val="subscript"/>
                <w:lang w:eastAsia="ru-RU"/>
              </w:rPr>
              <w:t>Б</w:t>
            </w:r>
          </w:p>
        </w:tc>
      </w:tr>
    </w:tbl>
    <w:p w:rsidR="00616A06" w:rsidRPr="002C6CF2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6A06" w:rsidRPr="007A2CF1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2CF1">
        <w:rPr>
          <w:rFonts w:ascii="Times New Roman" w:hAnsi="Times New Roman" w:cs="Times New Roman"/>
          <w:b/>
          <w:sz w:val="28"/>
          <w:szCs w:val="28"/>
        </w:rPr>
        <w:t>Пример.</w:t>
      </w:r>
    </w:p>
    <w:p w:rsidR="00616A06" w:rsidRPr="007A2CF1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CF1">
        <w:rPr>
          <w:rFonts w:ascii="Times New Roman" w:hAnsi="Times New Roman" w:cs="Times New Roman"/>
          <w:sz w:val="28"/>
          <w:szCs w:val="28"/>
        </w:rPr>
        <w:t xml:space="preserve">Выполнить кинематический и силовой расчеты привода транспортера, кинематическая схема которого представлена на рисунке. </w:t>
      </w:r>
    </w:p>
    <w:p w:rsidR="00616A06" w:rsidRPr="007A2CF1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CF1">
        <w:rPr>
          <w:rFonts w:ascii="Times New Roman" w:hAnsi="Times New Roman" w:cs="Times New Roman"/>
          <w:sz w:val="28"/>
          <w:szCs w:val="28"/>
        </w:rPr>
        <w:t>Исходные данные: тяговое усилие ленты транспортера</w:t>
      </w:r>
    </w:p>
    <w:p w:rsidR="00616A06" w:rsidRPr="007A2CF1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</w:rPr>
          <m:t>F=4∙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H</m:t>
        </m:r>
      </m:oMath>
      <w:r w:rsidRPr="007A2CF1">
        <w:rPr>
          <w:rFonts w:ascii="Times New Roman" w:hAnsi="Times New Roman" w:cs="Times New Roman"/>
          <w:sz w:val="28"/>
          <w:szCs w:val="28"/>
        </w:rPr>
        <w:t xml:space="preserve">, скорость движения ленты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V=1,2 м/с</m:t>
        </m:r>
      </m:oMath>
      <w:r w:rsidRPr="007A2CF1">
        <w:rPr>
          <w:rFonts w:ascii="Times New Roman" w:hAnsi="Times New Roman" w:cs="Times New Roman"/>
          <w:sz w:val="28"/>
          <w:szCs w:val="28"/>
        </w:rPr>
        <w:t xml:space="preserve">, диаметр барабана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D=600 мм</m:t>
        </m:r>
      </m:oMath>
      <w:r w:rsidRPr="007A2CF1">
        <w:rPr>
          <w:rFonts w:ascii="Times New Roman" w:hAnsi="Times New Roman" w:cs="Times New Roman"/>
          <w:sz w:val="28"/>
          <w:szCs w:val="28"/>
        </w:rPr>
        <w:t>, синхронная частота вращения вала двигателя.</w:t>
      </w:r>
    </w:p>
    <w:p w:rsidR="00616A06" w:rsidRPr="00AC6091" w:rsidRDefault="00616A06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819525" cy="1733550"/>
            <wp:effectExtent l="0" t="0" r="9525" b="0"/>
            <wp:docPr id="544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7A2CF1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2CF1">
        <w:rPr>
          <w:rFonts w:ascii="Times New Roman" w:hAnsi="Times New Roman" w:cs="Times New Roman"/>
          <w:b/>
          <w:i/>
          <w:sz w:val="28"/>
          <w:szCs w:val="28"/>
        </w:rPr>
        <w:t>Решение.</w:t>
      </w:r>
    </w:p>
    <w:p w:rsidR="00616A06" w:rsidRPr="007A2CF1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A2CF1">
        <w:rPr>
          <w:rFonts w:ascii="Times New Roman" w:eastAsiaTheme="minorEastAsia" w:hAnsi="Times New Roman" w:cs="Times New Roman"/>
          <w:sz w:val="28"/>
          <w:szCs w:val="28"/>
        </w:rPr>
        <w:t>Привод транспортера состоит из двух передач (открытой плоскоременной и закрытой зубчатой цилиндрической). Ременная передача является быстроходной, т.к. расположена ближе к двигателю, а цилиндрическая передача – тихоходной. Ведущим валом является вал двигателя, промежуточным – вал, на котором расположены большой шкив ременной передачи и шестерня цилиндрической передачи, а тихоходным (выходным) – вал, примыкающий к ленте транспортера. Валы обозначены римскими цифрами, начиная от вала двигателя.</w:t>
      </w:r>
    </w:p>
    <w:p w:rsidR="00616A06" w:rsidRPr="007A2CF1" w:rsidRDefault="00616A06" w:rsidP="0002773C">
      <w:pPr>
        <w:pStyle w:val="a3"/>
        <w:tabs>
          <w:tab w:val="left" w:pos="709"/>
        </w:tabs>
        <w:spacing w:line="228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A2CF1">
        <w:rPr>
          <w:rFonts w:ascii="Times New Roman" w:eastAsiaTheme="minorEastAsia" w:hAnsi="Times New Roman" w:cs="Times New Roman"/>
          <w:sz w:val="28"/>
          <w:szCs w:val="28"/>
        </w:rPr>
        <w:t>Определяем мощность на выходном валу привода</w:t>
      </w:r>
    </w:p>
    <w:p w:rsidR="00616A06" w:rsidRPr="007A2CF1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Р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вых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FV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4∙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∙1,2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</w:rPr>
            <m:t>=4,8 кВт</m:t>
          </m:r>
        </m:oMath>
      </m:oMathPara>
    </w:p>
    <w:p w:rsidR="00616A06" w:rsidRPr="007A2CF1" w:rsidRDefault="00616A06" w:rsidP="0002773C">
      <w:pPr>
        <w:pStyle w:val="a3"/>
        <w:tabs>
          <w:tab w:val="left" w:pos="709"/>
        </w:tabs>
        <w:spacing w:line="228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A2CF1">
        <w:rPr>
          <w:rFonts w:ascii="Times New Roman" w:eastAsiaTheme="minorEastAsia" w:hAnsi="Times New Roman" w:cs="Times New Roman"/>
          <w:sz w:val="28"/>
          <w:szCs w:val="28"/>
        </w:rPr>
        <w:t>Находим коэффициент полезного действия (КПД) привода:</w:t>
      </w:r>
    </w:p>
    <w:p w:rsidR="00616A06" w:rsidRPr="007A2CF1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η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η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м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η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рем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η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η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цил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η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п</m:t>
              </m:r>
            </m:sub>
          </m:sSub>
        </m:oMath>
      </m:oMathPara>
    </w:p>
    <w:p w:rsidR="00616A06" w:rsidRPr="007A2CF1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A2CF1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η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м</m:t>
            </m:r>
          </m:sub>
        </m:sSub>
      </m:oMath>
      <w:r w:rsidRPr="007A2CF1">
        <w:rPr>
          <w:rFonts w:ascii="Times New Roman" w:eastAsiaTheme="minorEastAsia" w:hAnsi="Times New Roman" w:cs="Times New Roman"/>
          <w:sz w:val="28"/>
          <w:szCs w:val="28"/>
        </w:rPr>
        <w:t xml:space="preserve"> – КПД муфты,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η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м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=0,98</m:t>
        </m:r>
      </m:oMath>
      <w:r w:rsidRPr="007A2CF1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616A06" w:rsidRPr="007A2CF1" w:rsidRDefault="00C85E47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η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рем</m:t>
            </m:r>
          </m:sub>
        </m:sSub>
      </m:oMath>
      <w:r w:rsidR="00616A06" w:rsidRPr="007A2CF1">
        <w:rPr>
          <w:rFonts w:ascii="Times New Roman" w:eastAsiaTheme="minorEastAsia" w:hAnsi="Times New Roman" w:cs="Times New Roman"/>
          <w:sz w:val="28"/>
          <w:szCs w:val="28"/>
        </w:rPr>
        <w:t xml:space="preserve"> – КПД открытой ременной передачи,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η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рем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=0,95</m:t>
        </m:r>
      </m:oMath>
      <w:r w:rsidR="00616A06" w:rsidRPr="007A2CF1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616A06" w:rsidRPr="007A2CF1" w:rsidRDefault="00C85E47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η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п</m:t>
            </m:r>
          </m:sub>
        </m:sSub>
      </m:oMath>
      <w:r w:rsidR="00616A06" w:rsidRPr="007A2CF1">
        <w:rPr>
          <w:rFonts w:ascii="Times New Roman" w:eastAsiaTheme="minorEastAsia" w:hAnsi="Times New Roman" w:cs="Times New Roman"/>
          <w:sz w:val="28"/>
          <w:szCs w:val="28"/>
        </w:rPr>
        <w:t xml:space="preserve"> – КПД одной пары подшипников качения,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η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п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=0,99</m:t>
        </m:r>
      </m:oMath>
      <w:r w:rsidR="00616A06" w:rsidRPr="007A2CF1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616A06" w:rsidRPr="007A2CF1" w:rsidRDefault="00C85E47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η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цил</m:t>
            </m:r>
          </m:sub>
        </m:sSub>
      </m:oMath>
      <w:r w:rsidR="00616A06" w:rsidRPr="007A2CF1">
        <w:rPr>
          <w:rFonts w:ascii="Times New Roman" w:eastAsiaTheme="minorEastAsia" w:hAnsi="Times New Roman" w:cs="Times New Roman"/>
          <w:sz w:val="28"/>
          <w:szCs w:val="28"/>
        </w:rPr>
        <w:t xml:space="preserve"> – КПД закрытой цилиндрической зубчатой передачи,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η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цил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=0,97</m:t>
        </m:r>
      </m:oMath>
      <w:r w:rsidR="00616A06" w:rsidRPr="007A2CF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16A06" w:rsidRPr="007A2CF1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η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η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м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η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рем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η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η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цил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η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=0,99∙0,95∙0,99∙0,97∙0,99=0,88</m:t>
          </m:r>
        </m:oMath>
      </m:oMathPara>
    </w:p>
    <w:p w:rsidR="00616A06" w:rsidRPr="007A2CF1" w:rsidRDefault="00616A06" w:rsidP="0002773C">
      <w:pPr>
        <w:pStyle w:val="a3"/>
        <w:tabs>
          <w:tab w:val="left" w:pos="709"/>
        </w:tabs>
        <w:spacing w:line="228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A2CF1">
        <w:rPr>
          <w:rFonts w:ascii="Times New Roman" w:eastAsiaTheme="minorEastAsia" w:hAnsi="Times New Roman" w:cs="Times New Roman"/>
          <w:sz w:val="28"/>
          <w:szCs w:val="28"/>
        </w:rPr>
        <w:t>Расчетная мощность электродвигателя составит</w:t>
      </w:r>
    </w:p>
    <w:p w:rsidR="00616A06" w:rsidRPr="007A2CF1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Р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дв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Р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вых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η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0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4,8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0,88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</w:rPr>
            <m:t>=5,42 кВт</m:t>
          </m:r>
        </m:oMath>
      </m:oMathPara>
    </w:p>
    <w:p w:rsidR="00616A06" w:rsidRPr="007A2CF1" w:rsidRDefault="00616A06" w:rsidP="0002773C">
      <w:pPr>
        <w:pStyle w:val="a3"/>
        <w:tabs>
          <w:tab w:val="left" w:pos="709"/>
        </w:tabs>
        <w:spacing w:line="228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A2CF1">
        <w:rPr>
          <w:rFonts w:ascii="Times New Roman" w:eastAsiaTheme="minorEastAsia" w:hAnsi="Times New Roman" w:cs="Times New Roman"/>
          <w:sz w:val="28"/>
          <w:szCs w:val="28"/>
        </w:rPr>
        <w:t xml:space="preserve">По каталогу выбираем электродвигатель из условий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Р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дв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≥5,42 кВт</m:t>
        </m:r>
      </m:oMath>
      <w:r w:rsidRPr="007A2CF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16A06" w:rsidRPr="007A2CF1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A2CF1">
        <w:rPr>
          <w:rFonts w:ascii="Times New Roman" w:eastAsiaTheme="minorEastAsia" w:hAnsi="Times New Roman" w:cs="Times New Roman"/>
          <w:sz w:val="28"/>
          <w:szCs w:val="28"/>
        </w:rPr>
        <w:t>Таким условиям удовлетворяет двигатель 4А132М8:</w:t>
      </w:r>
    </w:p>
    <w:p w:rsidR="00616A06" w:rsidRPr="007A2CF1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A2CF1">
        <w:rPr>
          <w:rFonts w:ascii="Times New Roman" w:eastAsiaTheme="minorEastAsia" w:hAnsi="Times New Roman" w:cs="Times New Roman"/>
          <w:sz w:val="28"/>
          <w:szCs w:val="28"/>
        </w:rPr>
        <w:t xml:space="preserve">Мощность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Р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дв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=5,5 кВт</m:t>
        </m:r>
      </m:oMath>
      <w:r w:rsidRPr="007A2CF1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616A06" w:rsidRPr="007A2CF1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A2CF1">
        <w:rPr>
          <w:rFonts w:ascii="Times New Roman" w:eastAsiaTheme="minorEastAsia" w:hAnsi="Times New Roman" w:cs="Times New Roman"/>
          <w:sz w:val="28"/>
          <w:szCs w:val="28"/>
        </w:rPr>
        <w:t xml:space="preserve">Число оборотов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ном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 xml:space="preserve">=720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мин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-1</m:t>
            </m:r>
          </m:sup>
        </m:sSup>
      </m:oMath>
      <w:r w:rsidRPr="007A2CF1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616A06" w:rsidRPr="007A2CF1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A2CF1">
        <w:rPr>
          <w:rFonts w:ascii="Times New Roman" w:eastAsiaTheme="minorEastAsia" w:hAnsi="Times New Roman" w:cs="Times New Roman"/>
          <w:sz w:val="28"/>
          <w:szCs w:val="28"/>
        </w:rPr>
        <w:lastRenderedPageBreak/>
        <w:t>Диаметр конца вала 38 мм.</w:t>
      </w:r>
    </w:p>
    <w:p w:rsidR="00616A06" w:rsidRPr="007A2CF1" w:rsidRDefault="00616A06" w:rsidP="0002773C">
      <w:pPr>
        <w:pStyle w:val="a3"/>
        <w:tabs>
          <w:tab w:val="left" w:pos="709"/>
        </w:tabs>
        <w:spacing w:line="228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A2CF1">
        <w:rPr>
          <w:rFonts w:ascii="Times New Roman" w:eastAsiaTheme="minorEastAsia" w:hAnsi="Times New Roman" w:cs="Times New Roman"/>
          <w:sz w:val="28"/>
          <w:szCs w:val="28"/>
        </w:rPr>
        <w:t>Определяем частоту вращения вала привода</w:t>
      </w:r>
    </w:p>
    <w:p w:rsidR="00616A06" w:rsidRPr="007A2CF1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вых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60∙1000∙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V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π∙D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60∙1000∙1,2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3,14∙600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</w:rPr>
            <m:t>=38,22 об/мин</m:t>
          </m:r>
        </m:oMath>
      </m:oMathPara>
    </w:p>
    <w:p w:rsidR="00616A06" w:rsidRPr="007A2CF1" w:rsidRDefault="00616A06" w:rsidP="0002773C">
      <w:pPr>
        <w:pStyle w:val="a3"/>
        <w:tabs>
          <w:tab w:val="left" w:pos="709"/>
        </w:tabs>
        <w:spacing w:line="228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A2CF1">
        <w:rPr>
          <w:rFonts w:ascii="Times New Roman" w:eastAsiaTheme="minorEastAsia" w:hAnsi="Times New Roman" w:cs="Times New Roman"/>
          <w:sz w:val="28"/>
          <w:szCs w:val="28"/>
        </w:rPr>
        <w:t>Вычисляем действительное общее передаточное отношение привода:</w:t>
      </w:r>
    </w:p>
    <w:p w:rsidR="00616A06" w:rsidRPr="007A2CF1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эд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вых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720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38,22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</w:rPr>
            <m:t>=18,84</m:t>
          </m:r>
        </m:oMath>
      </m:oMathPara>
    </w:p>
    <w:p w:rsidR="00616A06" w:rsidRPr="007A2CF1" w:rsidRDefault="00616A06" w:rsidP="0002773C">
      <w:pPr>
        <w:pStyle w:val="a3"/>
        <w:tabs>
          <w:tab w:val="left" w:pos="709"/>
        </w:tabs>
        <w:spacing w:line="228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A2CF1">
        <w:rPr>
          <w:rFonts w:ascii="Times New Roman" w:eastAsiaTheme="minorEastAsia" w:hAnsi="Times New Roman" w:cs="Times New Roman"/>
          <w:sz w:val="28"/>
          <w:szCs w:val="28"/>
        </w:rPr>
        <w:t xml:space="preserve">Производим разбивку общего передаточного отношения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sub>
        </m:sSub>
      </m:oMath>
      <w:r w:rsidRPr="007A2CF1">
        <w:rPr>
          <w:rFonts w:ascii="Times New Roman" w:eastAsiaTheme="minorEastAsia" w:hAnsi="Times New Roman" w:cs="Times New Roman"/>
          <w:sz w:val="28"/>
          <w:szCs w:val="28"/>
        </w:rPr>
        <w:t xml:space="preserve"> по ступеням привода, учитывая, что для открытой передачи рекомендуют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u=2…3</m:t>
        </m:r>
      </m:oMath>
      <w:r w:rsidRPr="007A2CF1">
        <w:rPr>
          <w:rFonts w:ascii="Times New Roman" w:eastAsiaTheme="minorEastAsia" w:hAnsi="Times New Roman" w:cs="Times New Roman"/>
          <w:sz w:val="28"/>
          <w:szCs w:val="28"/>
        </w:rPr>
        <w:t>, а передаточное отношение закрытой передачи должно соответствовать ГОСТу.</w:t>
      </w:r>
    </w:p>
    <w:p w:rsidR="00616A06" w:rsidRPr="007A2CF1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A2CF1">
        <w:rPr>
          <w:rFonts w:ascii="Times New Roman" w:eastAsiaTheme="minorEastAsia" w:hAnsi="Times New Roman" w:cs="Times New Roman"/>
          <w:sz w:val="28"/>
          <w:szCs w:val="28"/>
        </w:rPr>
        <w:t xml:space="preserve">Принимаем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цил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=6,3</m:t>
        </m:r>
      </m:oMath>
      <w:r w:rsidRPr="007A2CF1">
        <w:rPr>
          <w:rFonts w:ascii="Times New Roman" w:eastAsiaTheme="minorEastAsia" w:hAnsi="Times New Roman" w:cs="Times New Roman"/>
          <w:sz w:val="28"/>
          <w:szCs w:val="28"/>
        </w:rPr>
        <w:t>, тогда</w:t>
      </w:r>
    </w:p>
    <w:p w:rsidR="00616A06" w:rsidRPr="007A2CF1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рем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цил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18,84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6,3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</w:rPr>
            <m:t>=2,99</m:t>
          </m:r>
        </m:oMath>
      </m:oMathPara>
    </w:p>
    <w:p w:rsidR="00616A06" w:rsidRPr="007A2CF1" w:rsidRDefault="00616A06" w:rsidP="0002773C">
      <w:pPr>
        <w:pStyle w:val="a3"/>
        <w:tabs>
          <w:tab w:val="left" w:pos="709"/>
        </w:tabs>
        <w:spacing w:line="228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A2CF1">
        <w:rPr>
          <w:rFonts w:ascii="Times New Roman" w:eastAsiaTheme="minorEastAsia" w:hAnsi="Times New Roman" w:cs="Times New Roman"/>
          <w:sz w:val="28"/>
          <w:szCs w:val="28"/>
        </w:rPr>
        <w:t>Определяем кинематические параметры привода (число оборотов каждого вала):</w:t>
      </w:r>
    </w:p>
    <w:p w:rsidR="00616A06" w:rsidRPr="007A2CF1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дв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=720 об/мин</m:t>
          </m:r>
        </m:oMath>
      </m:oMathPara>
    </w:p>
    <w:p w:rsidR="00616A06" w:rsidRPr="007A2CF1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II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рем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720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2,99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</w:rPr>
            <m:t>=240,80 об/мин</m:t>
          </m:r>
        </m:oMath>
      </m:oMathPara>
    </w:p>
    <w:p w:rsidR="00616A06" w:rsidRPr="007A2CF1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III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II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цил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240,80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6,3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=38,22 об/мин</m:t>
          </m:r>
        </m:oMath>
      </m:oMathPara>
    </w:p>
    <w:p w:rsidR="00616A06" w:rsidRPr="007A2CF1" w:rsidRDefault="00616A06" w:rsidP="0002773C">
      <w:pPr>
        <w:pStyle w:val="a3"/>
        <w:tabs>
          <w:tab w:val="left" w:pos="709"/>
        </w:tabs>
        <w:spacing w:line="228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A2CF1">
        <w:rPr>
          <w:rFonts w:ascii="Times New Roman" w:eastAsiaTheme="minorEastAsia" w:hAnsi="Times New Roman" w:cs="Times New Roman"/>
          <w:sz w:val="28"/>
          <w:szCs w:val="28"/>
        </w:rPr>
        <w:t>Вычисляем силовые параметры привода (крутящие моменты на каждом из валов):</w:t>
      </w:r>
    </w:p>
    <w:p w:rsidR="00616A06" w:rsidRPr="007A2CF1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=9550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дв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дв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</w:rPr>
            <m:t>=9550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5,45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720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</w:rPr>
            <m:t>=72 Н∙м</m:t>
          </m:r>
        </m:oMath>
      </m:oMathPara>
    </w:p>
    <w:p w:rsidR="00616A06" w:rsidRPr="007A2CF1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II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рем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η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рем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η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=72∙2,99∙0,95∙0,99=202 Н∙м</m:t>
          </m:r>
        </m:oMath>
      </m:oMathPara>
    </w:p>
    <w:p w:rsidR="00616A06" w:rsidRPr="007A2CF1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III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II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цил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η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цил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η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п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η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м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=202∙6,3∙0,97∙0,99∙0,98=</m:t>
        </m:r>
      </m:oMath>
      <w:r w:rsidR="00616A06" w:rsidRPr="007A2CF1">
        <w:rPr>
          <w:rFonts w:ascii="Times New Roman" w:eastAsiaTheme="minorEastAsia" w:hAnsi="Times New Roman" w:cs="Times New Roman"/>
          <w:sz w:val="28"/>
          <w:szCs w:val="28"/>
        </w:rPr>
        <w:t>1198 Нм</w:t>
      </w:r>
    </w:p>
    <w:p w:rsidR="00616A06" w:rsidRPr="007A2CF1" w:rsidRDefault="00616A06" w:rsidP="0002773C">
      <w:pPr>
        <w:pStyle w:val="a3"/>
        <w:tabs>
          <w:tab w:val="left" w:pos="709"/>
        </w:tabs>
        <w:spacing w:line="228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A2CF1">
        <w:rPr>
          <w:rFonts w:ascii="Times New Roman" w:eastAsiaTheme="minorEastAsia" w:hAnsi="Times New Roman" w:cs="Times New Roman"/>
          <w:sz w:val="28"/>
          <w:szCs w:val="28"/>
        </w:rPr>
        <w:t>Занесем результаты расчетов в таблицу</w:t>
      </w:r>
      <w:r w:rsidR="00F32EBC">
        <w:rPr>
          <w:rFonts w:ascii="Times New Roman" w:eastAsiaTheme="minorEastAsia" w:hAnsi="Times New Roman" w:cs="Times New Roman"/>
          <w:sz w:val="28"/>
          <w:szCs w:val="28"/>
        </w:rPr>
        <w:t xml:space="preserve"> 6</w:t>
      </w:r>
      <w:r w:rsidRPr="007A2CF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16A06" w:rsidRPr="007E0872" w:rsidRDefault="00616A06" w:rsidP="0002773C">
      <w:pPr>
        <w:tabs>
          <w:tab w:val="left" w:pos="709"/>
        </w:tabs>
        <w:spacing w:line="228" w:lineRule="auto"/>
        <w:ind w:firstLine="709"/>
        <w:jc w:val="right"/>
        <w:rPr>
          <w:rFonts w:ascii="Times New Roman" w:hAnsi="Times New Roman" w:cs="Times New Roman"/>
        </w:rPr>
      </w:pPr>
      <w:r w:rsidRPr="007A2CF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32EBC">
        <w:rPr>
          <w:rFonts w:ascii="Times New Roman" w:hAnsi="Times New Roman" w:cs="Times New Roman"/>
          <w:sz w:val="28"/>
          <w:szCs w:val="28"/>
        </w:rPr>
        <w:t>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89"/>
        <w:gridCol w:w="2262"/>
        <w:gridCol w:w="1742"/>
        <w:gridCol w:w="1390"/>
        <w:gridCol w:w="699"/>
        <w:gridCol w:w="695"/>
        <w:gridCol w:w="1393"/>
      </w:tblGrid>
      <w:tr w:rsidR="00616A06" w:rsidRPr="00EE7AED" w:rsidTr="00616A06">
        <w:tc>
          <w:tcPr>
            <w:tcW w:w="726" w:type="pct"/>
            <w:vMerge w:val="restar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1182" w:type="pct"/>
            <w:vMerge w:val="restar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Параметры</w:t>
            </w:r>
          </w:p>
        </w:tc>
        <w:tc>
          <w:tcPr>
            <w:tcW w:w="910" w:type="pct"/>
            <w:vMerge w:val="restar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Единица</w:t>
            </w:r>
          </w:p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измерения</w:t>
            </w:r>
          </w:p>
        </w:tc>
        <w:tc>
          <w:tcPr>
            <w:tcW w:w="2182" w:type="pct"/>
            <w:gridSpan w:val="4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Валы</w:t>
            </w:r>
          </w:p>
        </w:tc>
      </w:tr>
      <w:tr w:rsidR="00616A06" w:rsidRPr="00EE7AED" w:rsidTr="00616A06">
        <w:tc>
          <w:tcPr>
            <w:tcW w:w="726" w:type="pct"/>
            <w:vMerge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2" w:type="pct"/>
            <w:vMerge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0" w:type="pct"/>
            <w:vMerge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6" w:type="pc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</w:t>
            </w:r>
          </w:p>
        </w:tc>
        <w:tc>
          <w:tcPr>
            <w:tcW w:w="728" w:type="pct"/>
            <w:gridSpan w:val="2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II</w:t>
            </w:r>
          </w:p>
        </w:tc>
        <w:tc>
          <w:tcPr>
            <w:tcW w:w="728" w:type="pc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III</w:t>
            </w:r>
          </w:p>
        </w:tc>
      </w:tr>
      <w:tr w:rsidR="00616A06" w:rsidRPr="00EE7AED" w:rsidTr="00616A06">
        <w:tc>
          <w:tcPr>
            <w:tcW w:w="726" w:type="pc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1182" w:type="pc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Частота</w:t>
            </w:r>
          </w:p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вращения</w:t>
            </w:r>
          </w:p>
        </w:tc>
        <w:tc>
          <w:tcPr>
            <w:tcW w:w="910" w:type="pc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Об/мин</w:t>
            </w:r>
          </w:p>
        </w:tc>
        <w:tc>
          <w:tcPr>
            <w:tcW w:w="726" w:type="pc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720</w:t>
            </w:r>
          </w:p>
        </w:tc>
        <w:tc>
          <w:tcPr>
            <w:tcW w:w="728" w:type="pct"/>
            <w:gridSpan w:val="2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240,80</w:t>
            </w:r>
          </w:p>
        </w:tc>
        <w:tc>
          <w:tcPr>
            <w:tcW w:w="728" w:type="pc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38,22</w:t>
            </w:r>
          </w:p>
        </w:tc>
      </w:tr>
      <w:tr w:rsidR="00616A06" w:rsidRPr="00EE7AED" w:rsidTr="00616A06">
        <w:tc>
          <w:tcPr>
            <w:tcW w:w="726" w:type="pc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1182" w:type="pc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Крутящий момент</w:t>
            </w:r>
          </w:p>
        </w:tc>
        <w:tc>
          <w:tcPr>
            <w:tcW w:w="910" w:type="pc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Нм</w:t>
            </w:r>
          </w:p>
        </w:tc>
        <w:tc>
          <w:tcPr>
            <w:tcW w:w="726" w:type="pc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72</w:t>
            </w:r>
          </w:p>
        </w:tc>
        <w:tc>
          <w:tcPr>
            <w:tcW w:w="728" w:type="pct"/>
            <w:gridSpan w:val="2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202</w:t>
            </w:r>
          </w:p>
        </w:tc>
        <w:tc>
          <w:tcPr>
            <w:tcW w:w="728" w:type="pc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11,98</w:t>
            </w:r>
          </w:p>
        </w:tc>
      </w:tr>
      <w:tr w:rsidR="00616A06" w:rsidRPr="00EE7AED" w:rsidTr="00616A06">
        <w:tc>
          <w:tcPr>
            <w:tcW w:w="726" w:type="pc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1182" w:type="pc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Передаточное отношение</w:t>
            </w:r>
          </w:p>
        </w:tc>
        <w:tc>
          <w:tcPr>
            <w:tcW w:w="910" w:type="pc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090" w:type="pct"/>
            <w:gridSpan w:val="2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2,99</w:t>
            </w:r>
          </w:p>
        </w:tc>
        <w:tc>
          <w:tcPr>
            <w:tcW w:w="1092" w:type="pct"/>
            <w:gridSpan w:val="2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6,3</w:t>
            </w:r>
          </w:p>
        </w:tc>
      </w:tr>
      <w:tr w:rsidR="00616A06" w:rsidRPr="00EE7AED" w:rsidTr="00616A06">
        <w:tc>
          <w:tcPr>
            <w:tcW w:w="726" w:type="pc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1182" w:type="pc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КПД передач</w:t>
            </w:r>
          </w:p>
        </w:tc>
        <w:tc>
          <w:tcPr>
            <w:tcW w:w="910" w:type="pc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091" w:type="pct"/>
            <w:gridSpan w:val="2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0,95</w:t>
            </w:r>
          </w:p>
        </w:tc>
        <w:tc>
          <w:tcPr>
            <w:tcW w:w="1091" w:type="pct"/>
            <w:gridSpan w:val="2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0,97</w:t>
            </w:r>
          </w:p>
        </w:tc>
      </w:tr>
    </w:tbl>
    <w:p w:rsidR="00616A06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</w:rPr>
      </w:pPr>
    </w:p>
    <w:p w:rsidR="00616A06" w:rsidRPr="007A2CF1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CF1">
        <w:rPr>
          <w:rFonts w:ascii="Times New Roman" w:hAnsi="Times New Roman" w:cs="Times New Roman"/>
          <w:sz w:val="28"/>
          <w:szCs w:val="28"/>
        </w:rPr>
        <w:t>Таким образом, рассчитываемый приводной механизм, при передаче вращательного движения от вала двигателя к валу рабочего органа уменьшает частоту вращения с 720 до 38,22 об/мин при этом крутящий момент увеличивает с 72 до 1198 Нм.</w:t>
      </w:r>
    </w:p>
    <w:p w:rsidR="00616A06" w:rsidRPr="007A2CF1" w:rsidRDefault="00F32EBC" w:rsidP="0002773C">
      <w:pPr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616A06" w:rsidRPr="007A2CF1">
        <w:rPr>
          <w:rFonts w:ascii="Times New Roman" w:hAnsi="Times New Roman" w:cs="Times New Roman"/>
          <w:b/>
          <w:sz w:val="28"/>
          <w:szCs w:val="28"/>
        </w:rPr>
        <w:t>Задание.</w:t>
      </w:r>
    </w:p>
    <w:p w:rsidR="00616A06" w:rsidRPr="007A2CF1" w:rsidRDefault="00616A06" w:rsidP="0002773C">
      <w:pPr>
        <w:tabs>
          <w:tab w:val="left" w:pos="709"/>
        </w:tabs>
        <w:spacing w:line="22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CF1">
        <w:rPr>
          <w:rFonts w:ascii="Times New Roman" w:hAnsi="Times New Roman" w:cs="Times New Roman"/>
          <w:sz w:val="28"/>
          <w:szCs w:val="28"/>
        </w:rPr>
        <w:t>Выполнить кинематический и силовой расчеты привода транспортера.</w:t>
      </w:r>
    </w:p>
    <w:p w:rsidR="00616A06" w:rsidRDefault="00616A06" w:rsidP="00E56344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A2CF1">
        <w:rPr>
          <w:rFonts w:ascii="Times New Roman" w:hAnsi="Times New Roman" w:cs="Times New Roman"/>
          <w:sz w:val="28"/>
          <w:szCs w:val="28"/>
        </w:rPr>
        <w:t>Данные своего варианта взять из таблицы</w:t>
      </w:r>
      <w:r w:rsidR="00F32EBC">
        <w:rPr>
          <w:rFonts w:ascii="Times New Roman" w:hAnsi="Times New Roman" w:cs="Times New Roman"/>
          <w:sz w:val="28"/>
          <w:szCs w:val="28"/>
        </w:rPr>
        <w:t xml:space="preserve"> 7</w:t>
      </w:r>
      <w:r w:rsidRPr="007A2CF1">
        <w:rPr>
          <w:rFonts w:ascii="Times New Roman" w:hAnsi="Times New Roman" w:cs="Times New Roman"/>
          <w:sz w:val="28"/>
          <w:szCs w:val="28"/>
        </w:rPr>
        <w:t>.</w:t>
      </w:r>
    </w:p>
    <w:p w:rsidR="0002773C" w:rsidRPr="007A2CF1" w:rsidRDefault="0002773C" w:rsidP="00E56344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16A06" w:rsidRPr="007A2CF1" w:rsidRDefault="00616A06" w:rsidP="00E56344">
      <w:pPr>
        <w:tabs>
          <w:tab w:val="left" w:pos="709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7A2CF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32EBC">
        <w:rPr>
          <w:rFonts w:ascii="Times New Roman" w:hAnsi="Times New Roman" w:cs="Times New Roman"/>
          <w:sz w:val="28"/>
          <w:szCs w:val="28"/>
        </w:rPr>
        <w:t>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38"/>
        <w:gridCol w:w="1923"/>
        <w:gridCol w:w="1901"/>
        <w:gridCol w:w="1903"/>
        <w:gridCol w:w="1905"/>
      </w:tblGrid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№ варианта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№ схемы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F</w:t>
            </w: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, кН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</w:t>
            </w: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, м/с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D</w:t>
            </w: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, мм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800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2,5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750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2,0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700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1,5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650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1,7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600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2,0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550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2,4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500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1,5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450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2,9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400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1,7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350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2,5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400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1,2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450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1,4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500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1,6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550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1,8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600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1,1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650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1,2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700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2,5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750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2,4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800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2,3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750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1,5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700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1,0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650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1,7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600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1,3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550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1,9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500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2,1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450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2,0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500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1,2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550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1,6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600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1,7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650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1,5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700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1,0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650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1,7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600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1,3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550</w:t>
            </w:r>
          </w:p>
        </w:tc>
      </w:tr>
      <w:tr w:rsidR="00616A06" w:rsidRPr="00EE7AED" w:rsidTr="00616A06">
        <w:tc>
          <w:tcPr>
            <w:tcW w:w="2004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1,9</w:t>
            </w:r>
          </w:p>
        </w:tc>
        <w:tc>
          <w:tcPr>
            <w:tcW w:w="2005" w:type="dxa"/>
          </w:tcPr>
          <w:p w:rsidR="00616A06" w:rsidRPr="00EE7AED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500</w:t>
            </w:r>
          </w:p>
        </w:tc>
      </w:tr>
    </w:tbl>
    <w:p w:rsidR="00616A06" w:rsidRDefault="00616A06" w:rsidP="00E56344">
      <w:pPr>
        <w:tabs>
          <w:tab w:val="left" w:pos="709"/>
        </w:tabs>
        <w:jc w:val="both"/>
        <w:rPr>
          <w:rFonts w:ascii="Times New Roman" w:hAnsi="Times New Roman" w:cs="Times New Roman"/>
          <w:lang w:val="en-US"/>
        </w:rPr>
      </w:pPr>
    </w:p>
    <w:p w:rsidR="007A2CF1" w:rsidRDefault="007A2CF1" w:rsidP="00E56344">
      <w:pPr>
        <w:tabs>
          <w:tab w:val="left" w:pos="709"/>
        </w:tabs>
        <w:jc w:val="both"/>
        <w:rPr>
          <w:rFonts w:ascii="Times New Roman" w:hAnsi="Times New Roman" w:cs="Times New Roman"/>
        </w:rPr>
      </w:pPr>
    </w:p>
    <w:p w:rsidR="007A2CF1" w:rsidRDefault="007A2CF1" w:rsidP="00E56344">
      <w:pPr>
        <w:tabs>
          <w:tab w:val="left" w:pos="709"/>
        </w:tabs>
        <w:jc w:val="both"/>
        <w:rPr>
          <w:rFonts w:ascii="Times New Roman" w:hAnsi="Times New Roman" w:cs="Times New Roman"/>
        </w:rPr>
      </w:pPr>
    </w:p>
    <w:p w:rsidR="007A2CF1" w:rsidRDefault="007A2CF1" w:rsidP="00E56344">
      <w:pPr>
        <w:tabs>
          <w:tab w:val="left" w:pos="709"/>
        </w:tabs>
        <w:jc w:val="both"/>
        <w:rPr>
          <w:rFonts w:ascii="Times New Roman" w:hAnsi="Times New Roman" w:cs="Times New Roman"/>
        </w:rPr>
      </w:pPr>
    </w:p>
    <w:p w:rsidR="007A2CF1" w:rsidRDefault="007A2CF1" w:rsidP="00E56344">
      <w:pPr>
        <w:tabs>
          <w:tab w:val="left" w:pos="709"/>
        </w:tabs>
        <w:jc w:val="both"/>
        <w:rPr>
          <w:rFonts w:ascii="Times New Roman" w:hAnsi="Times New Roman" w:cs="Times New Roman"/>
        </w:rPr>
      </w:pPr>
    </w:p>
    <w:p w:rsidR="007A2CF1" w:rsidRDefault="007A2CF1" w:rsidP="00E56344">
      <w:pPr>
        <w:tabs>
          <w:tab w:val="left" w:pos="709"/>
        </w:tabs>
        <w:jc w:val="both"/>
        <w:rPr>
          <w:rFonts w:ascii="Times New Roman" w:hAnsi="Times New Roman" w:cs="Times New Roman"/>
        </w:rPr>
      </w:pPr>
    </w:p>
    <w:p w:rsidR="007A2CF1" w:rsidRDefault="007A2CF1" w:rsidP="00E56344">
      <w:pPr>
        <w:tabs>
          <w:tab w:val="left" w:pos="709"/>
        </w:tabs>
        <w:jc w:val="both"/>
        <w:rPr>
          <w:rFonts w:ascii="Times New Roman" w:hAnsi="Times New Roman" w:cs="Times New Roman"/>
        </w:rPr>
      </w:pPr>
    </w:p>
    <w:p w:rsidR="007A2CF1" w:rsidRDefault="007A2CF1" w:rsidP="00E56344">
      <w:pPr>
        <w:tabs>
          <w:tab w:val="left" w:pos="709"/>
        </w:tabs>
        <w:jc w:val="both"/>
        <w:rPr>
          <w:rFonts w:ascii="Times New Roman" w:hAnsi="Times New Roman" w:cs="Times New Roman"/>
        </w:rPr>
      </w:pPr>
    </w:p>
    <w:p w:rsidR="007A2CF1" w:rsidRDefault="007A2CF1" w:rsidP="00E56344">
      <w:pPr>
        <w:tabs>
          <w:tab w:val="left" w:pos="709"/>
        </w:tabs>
        <w:jc w:val="both"/>
        <w:rPr>
          <w:rFonts w:ascii="Times New Roman" w:hAnsi="Times New Roman" w:cs="Times New Roman"/>
        </w:rPr>
      </w:pPr>
    </w:p>
    <w:p w:rsidR="007A2CF1" w:rsidRDefault="007A2CF1" w:rsidP="00E56344">
      <w:pPr>
        <w:tabs>
          <w:tab w:val="left" w:pos="709"/>
        </w:tabs>
        <w:jc w:val="both"/>
        <w:rPr>
          <w:rFonts w:ascii="Times New Roman" w:hAnsi="Times New Roman" w:cs="Times New Roman"/>
        </w:rPr>
      </w:pPr>
    </w:p>
    <w:p w:rsidR="007A2CF1" w:rsidRDefault="007A2CF1" w:rsidP="00E56344">
      <w:pPr>
        <w:tabs>
          <w:tab w:val="left" w:pos="709"/>
        </w:tabs>
        <w:jc w:val="both"/>
        <w:rPr>
          <w:rFonts w:ascii="Times New Roman" w:hAnsi="Times New Roman" w:cs="Times New Roman"/>
        </w:rPr>
      </w:pPr>
    </w:p>
    <w:p w:rsidR="007A2CF1" w:rsidRDefault="007A2CF1" w:rsidP="00E56344">
      <w:pPr>
        <w:tabs>
          <w:tab w:val="left" w:pos="709"/>
        </w:tabs>
        <w:jc w:val="both"/>
        <w:rPr>
          <w:rFonts w:ascii="Times New Roman" w:hAnsi="Times New Roman" w:cs="Times New Roman"/>
        </w:rPr>
      </w:pPr>
    </w:p>
    <w:p w:rsidR="007A2CF1" w:rsidRDefault="007A2CF1" w:rsidP="00E56344">
      <w:pPr>
        <w:tabs>
          <w:tab w:val="left" w:pos="709"/>
        </w:tabs>
        <w:jc w:val="both"/>
        <w:rPr>
          <w:rFonts w:ascii="Times New Roman" w:hAnsi="Times New Roman" w:cs="Times New Roman"/>
        </w:rPr>
      </w:pPr>
    </w:p>
    <w:p w:rsidR="008E217C" w:rsidRDefault="008E217C" w:rsidP="00E56344">
      <w:pPr>
        <w:tabs>
          <w:tab w:val="left" w:pos="709"/>
        </w:tabs>
        <w:jc w:val="both"/>
        <w:rPr>
          <w:rFonts w:ascii="Times New Roman" w:hAnsi="Times New Roman" w:cs="Times New Roman"/>
        </w:rPr>
      </w:pPr>
    </w:p>
    <w:p w:rsidR="00AE5199" w:rsidRDefault="00AE5199" w:rsidP="00E56344">
      <w:pPr>
        <w:tabs>
          <w:tab w:val="left" w:pos="709"/>
        </w:tabs>
        <w:jc w:val="both"/>
        <w:rPr>
          <w:rFonts w:ascii="Times New Roman" w:hAnsi="Times New Roman" w:cs="Times New Roman"/>
        </w:rPr>
      </w:pPr>
    </w:p>
    <w:p w:rsidR="00AE5199" w:rsidRDefault="00AE5199" w:rsidP="00E56344">
      <w:pPr>
        <w:tabs>
          <w:tab w:val="left" w:pos="709"/>
        </w:tabs>
        <w:jc w:val="both"/>
        <w:rPr>
          <w:rFonts w:ascii="Times New Roman" w:hAnsi="Times New Roman" w:cs="Times New Roman"/>
        </w:rPr>
      </w:pPr>
    </w:p>
    <w:p w:rsidR="00616A06" w:rsidRPr="007A2CF1" w:rsidRDefault="00F32EBC" w:rsidP="00F32EBC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42"/>
        <w:gridCol w:w="8329"/>
      </w:tblGrid>
      <w:tr w:rsidR="00616A06" w:rsidRPr="00EE7AED" w:rsidTr="00616A06">
        <w:tc>
          <w:tcPr>
            <w:tcW w:w="1242" w:type="dxa"/>
            <w:vAlign w:val="center"/>
          </w:tcPr>
          <w:p w:rsidR="00616A06" w:rsidRPr="0060499E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</w:rPr>
            </w:pPr>
            <w:r w:rsidRPr="0060499E">
              <w:rPr>
                <w:rFonts w:ascii="Times New Roman" w:hAnsi="Times New Roman" w:cs="Times New Roman"/>
              </w:rPr>
              <w:t>№схемы</w:t>
            </w:r>
          </w:p>
        </w:tc>
        <w:tc>
          <w:tcPr>
            <w:tcW w:w="8329" w:type="dxa"/>
            <w:vAlign w:val="center"/>
          </w:tcPr>
          <w:p w:rsidR="00616A06" w:rsidRPr="0060499E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</w:rPr>
            </w:pPr>
            <w:r w:rsidRPr="0060499E">
              <w:rPr>
                <w:rFonts w:ascii="Times New Roman" w:hAnsi="Times New Roman" w:cs="Times New Roman"/>
              </w:rPr>
              <w:t>Схема</w:t>
            </w:r>
          </w:p>
        </w:tc>
      </w:tr>
      <w:tr w:rsidR="00616A06" w:rsidRPr="00EE7AED" w:rsidTr="00616A06">
        <w:tc>
          <w:tcPr>
            <w:tcW w:w="1242" w:type="dxa"/>
            <w:vAlign w:val="center"/>
          </w:tcPr>
          <w:p w:rsidR="00616A06" w:rsidRPr="00EE7AED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A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8329" w:type="dxa"/>
            <w:vAlign w:val="center"/>
          </w:tcPr>
          <w:p w:rsidR="00616A06" w:rsidRPr="00EE7AED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71875" cy="2009775"/>
                  <wp:effectExtent l="0" t="0" r="9525" b="9525"/>
                  <wp:docPr id="58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A06" w:rsidRPr="00EE7AED" w:rsidTr="00616A06">
        <w:tc>
          <w:tcPr>
            <w:tcW w:w="1242" w:type="dxa"/>
            <w:vAlign w:val="center"/>
          </w:tcPr>
          <w:p w:rsidR="00616A06" w:rsidRPr="00EE7AED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A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29" w:type="dxa"/>
            <w:vAlign w:val="center"/>
          </w:tcPr>
          <w:p w:rsidR="00616A06" w:rsidRPr="00EE7AED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0400" cy="2057400"/>
                  <wp:effectExtent l="0" t="0" r="0" b="0"/>
                  <wp:docPr id="58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A06" w:rsidRPr="00EE7AED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6A06" w:rsidRPr="00EE7AED" w:rsidTr="00616A06">
        <w:tc>
          <w:tcPr>
            <w:tcW w:w="1242" w:type="dxa"/>
            <w:vAlign w:val="center"/>
          </w:tcPr>
          <w:p w:rsidR="00616A06" w:rsidRPr="00EE7AED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A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29" w:type="dxa"/>
            <w:vAlign w:val="center"/>
          </w:tcPr>
          <w:p w:rsidR="00616A06" w:rsidRPr="00EE7AED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33825" cy="1628775"/>
                  <wp:effectExtent l="0" t="0" r="9525" b="9525"/>
                  <wp:docPr id="59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A06" w:rsidRPr="00EE7AED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6A06" w:rsidRPr="00EE7AED" w:rsidTr="00616A06">
        <w:tc>
          <w:tcPr>
            <w:tcW w:w="1242" w:type="dxa"/>
            <w:vAlign w:val="center"/>
          </w:tcPr>
          <w:p w:rsidR="00616A06" w:rsidRPr="00EE7AED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AE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29" w:type="dxa"/>
            <w:vAlign w:val="center"/>
          </w:tcPr>
          <w:p w:rsidR="00616A06" w:rsidRPr="00EE7AED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81425" cy="2171700"/>
                  <wp:effectExtent l="0" t="0" r="9525" b="0"/>
                  <wp:docPr id="59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A06" w:rsidRPr="00EE7AED" w:rsidTr="00616A06">
        <w:tc>
          <w:tcPr>
            <w:tcW w:w="1242" w:type="dxa"/>
            <w:vAlign w:val="center"/>
          </w:tcPr>
          <w:p w:rsidR="00616A06" w:rsidRPr="00EE7AED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A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8329" w:type="dxa"/>
            <w:vAlign w:val="center"/>
          </w:tcPr>
          <w:p w:rsidR="00616A06" w:rsidRPr="00EE7AED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33825" cy="1990725"/>
                  <wp:effectExtent l="0" t="0" r="9525" b="9525"/>
                  <wp:docPr id="59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A06" w:rsidRPr="00EE7AED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6A06" w:rsidRPr="00EE7AED" w:rsidTr="00616A06">
        <w:tc>
          <w:tcPr>
            <w:tcW w:w="1242" w:type="dxa"/>
            <w:vAlign w:val="center"/>
          </w:tcPr>
          <w:p w:rsidR="00616A06" w:rsidRPr="00EE7AED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AE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29" w:type="dxa"/>
            <w:vAlign w:val="center"/>
          </w:tcPr>
          <w:p w:rsidR="00616A06" w:rsidRPr="00EE7AED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86200" cy="2428875"/>
                  <wp:effectExtent l="0" t="0" r="0" b="9525"/>
                  <wp:docPr id="59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A06" w:rsidRPr="00EE7AED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6A06" w:rsidRPr="00EE7AED" w:rsidTr="00616A06">
        <w:tc>
          <w:tcPr>
            <w:tcW w:w="1242" w:type="dxa"/>
            <w:vAlign w:val="center"/>
          </w:tcPr>
          <w:p w:rsidR="00616A06" w:rsidRPr="00EE7AED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AE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329" w:type="dxa"/>
            <w:vAlign w:val="center"/>
          </w:tcPr>
          <w:p w:rsidR="00616A06" w:rsidRPr="00EE7AED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33850" cy="2505075"/>
                  <wp:effectExtent l="0" t="0" r="0" b="9525"/>
                  <wp:docPr id="59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A06" w:rsidRPr="00EE7AED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6A06" w:rsidRPr="00EE7AED" w:rsidTr="00616A06">
        <w:tc>
          <w:tcPr>
            <w:tcW w:w="1242" w:type="dxa"/>
            <w:vAlign w:val="center"/>
          </w:tcPr>
          <w:p w:rsidR="00616A06" w:rsidRPr="00EE7AED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A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8329" w:type="dxa"/>
            <w:vAlign w:val="center"/>
          </w:tcPr>
          <w:p w:rsidR="00616A06" w:rsidRPr="00EE7AED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05325" cy="2085975"/>
                  <wp:effectExtent l="0" t="0" r="9525" b="9525"/>
                  <wp:docPr id="59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A06" w:rsidRPr="00EE7AED" w:rsidTr="00616A06">
        <w:tc>
          <w:tcPr>
            <w:tcW w:w="1242" w:type="dxa"/>
            <w:vAlign w:val="center"/>
          </w:tcPr>
          <w:p w:rsidR="00616A06" w:rsidRPr="00EE7AED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AE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329" w:type="dxa"/>
            <w:vAlign w:val="center"/>
          </w:tcPr>
          <w:p w:rsidR="00616A06" w:rsidRPr="00EE7AED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81500" cy="2257425"/>
                  <wp:effectExtent l="0" t="0" r="0" b="9525"/>
                  <wp:docPr id="59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A06" w:rsidRPr="00EE7AED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6A06" w:rsidRPr="00EE7AED" w:rsidTr="00616A06">
        <w:tc>
          <w:tcPr>
            <w:tcW w:w="1242" w:type="dxa"/>
            <w:vAlign w:val="center"/>
          </w:tcPr>
          <w:p w:rsidR="00616A06" w:rsidRPr="00EE7AED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AE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329" w:type="dxa"/>
            <w:vAlign w:val="center"/>
          </w:tcPr>
          <w:p w:rsidR="00616A06" w:rsidRPr="00EE7AED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3675" cy="2400300"/>
                  <wp:effectExtent l="0" t="0" r="9525" b="0"/>
                  <wp:docPr id="59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6A06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lang w:val="en-US" w:eastAsia="ru-RU"/>
        </w:rPr>
      </w:pPr>
    </w:p>
    <w:p w:rsidR="00616A06" w:rsidRPr="007A2CF1" w:rsidRDefault="00F32EBC" w:rsidP="00F32EBC">
      <w:pPr>
        <w:widowControl/>
        <w:tabs>
          <w:tab w:val="left" w:pos="709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Контрольные вопросы</w:t>
      </w:r>
    </w:p>
    <w:p w:rsidR="00616A06" w:rsidRPr="007A2CF1" w:rsidRDefault="00616A06" w:rsidP="00E56344">
      <w:pPr>
        <w:pStyle w:val="a3"/>
        <w:widowControl/>
        <w:numPr>
          <w:ilvl w:val="0"/>
          <w:numId w:val="33"/>
        </w:numPr>
        <w:tabs>
          <w:tab w:val="left" w:pos="709"/>
        </w:tabs>
        <w:autoSpaceDE/>
        <w:autoSpaceDN/>
        <w:adjustRightInd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2CF1">
        <w:rPr>
          <w:rFonts w:ascii="Times New Roman" w:hAnsi="Times New Roman" w:cs="Times New Roman"/>
          <w:sz w:val="28"/>
          <w:szCs w:val="28"/>
          <w:lang w:eastAsia="ru-RU"/>
        </w:rPr>
        <w:t>Что такое передаточное число?</w:t>
      </w:r>
    </w:p>
    <w:p w:rsidR="00616A06" w:rsidRPr="007A2CF1" w:rsidRDefault="00616A06" w:rsidP="00E56344">
      <w:pPr>
        <w:pStyle w:val="a3"/>
        <w:widowControl/>
        <w:numPr>
          <w:ilvl w:val="0"/>
          <w:numId w:val="33"/>
        </w:numPr>
        <w:tabs>
          <w:tab w:val="left" w:pos="709"/>
        </w:tabs>
        <w:autoSpaceDE/>
        <w:autoSpaceDN/>
        <w:adjustRightInd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2CF1">
        <w:rPr>
          <w:rFonts w:ascii="Times New Roman" w:hAnsi="Times New Roman" w:cs="Times New Roman"/>
          <w:sz w:val="28"/>
          <w:szCs w:val="28"/>
          <w:lang w:eastAsia="ru-RU"/>
        </w:rPr>
        <w:t>Как определяется передаточное число и к.п.д. многоступенчатой передачи?</w:t>
      </w:r>
    </w:p>
    <w:p w:rsidR="00616A06" w:rsidRPr="007A2CF1" w:rsidRDefault="00616A06" w:rsidP="00E56344">
      <w:pPr>
        <w:pStyle w:val="a3"/>
        <w:widowControl/>
        <w:numPr>
          <w:ilvl w:val="0"/>
          <w:numId w:val="33"/>
        </w:numPr>
        <w:tabs>
          <w:tab w:val="left" w:pos="709"/>
        </w:tabs>
        <w:autoSpaceDE/>
        <w:autoSpaceDN/>
        <w:adjustRightInd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2CF1">
        <w:rPr>
          <w:rFonts w:ascii="Times New Roman" w:hAnsi="Times New Roman" w:cs="Times New Roman"/>
          <w:sz w:val="28"/>
          <w:szCs w:val="28"/>
          <w:lang w:eastAsia="ru-RU"/>
        </w:rPr>
        <w:t>Какова зависимость между вращающими моментами на ведущем и ведомом валах передачи?</w:t>
      </w:r>
    </w:p>
    <w:p w:rsidR="007A2CF1" w:rsidRDefault="007A2CF1" w:rsidP="00E56344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2CF1" w:rsidRDefault="007A2CF1" w:rsidP="00E56344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2CF1" w:rsidRDefault="007A2CF1" w:rsidP="00E56344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2CF1" w:rsidRDefault="007A2CF1" w:rsidP="00E56344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A06" w:rsidRPr="007A2CF1" w:rsidRDefault="00616A06" w:rsidP="00E56344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2CF1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№13</w:t>
      </w:r>
    </w:p>
    <w:p w:rsidR="00616A06" w:rsidRDefault="00616A06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EBC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F32EBC">
        <w:rPr>
          <w:rFonts w:ascii="Times New Roman" w:hAnsi="Times New Roman" w:cs="Times New Roman"/>
          <w:b/>
          <w:sz w:val="28"/>
          <w:szCs w:val="28"/>
        </w:rPr>
        <w:t>«</w:t>
      </w:r>
      <w:r w:rsidRPr="00F32EBC">
        <w:rPr>
          <w:rFonts w:ascii="Times New Roman" w:hAnsi="Times New Roman" w:cs="Times New Roman"/>
          <w:b/>
          <w:sz w:val="28"/>
          <w:szCs w:val="28"/>
        </w:rPr>
        <w:t>Расчет соединения де</w:t>
      </w:r>
      <w:r w:rsidR="00F32EBC">
        <w:rPr>
          <w:rFonts w:ascii="Times New Roman" w:hAnsi="Times New Roman" w:cs="Times New Roman"/>
          <w:b/>
          <w:sz w:val="28"/>
          <w:szCs w:val="28"/>
        </w:rPr>
        <w:t>талей машин (сварные, болтовые)»</w:t>
      </w:r>
    </w:p>
    <w:p w:rsidR="00F32EBC" w:rsidRPr="00F32EBC" w:rsidRDefault="00F32EBC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A06" w:rsidRPr="007A2CF1" w:rsidRDefault="00616A06" w:rsidP="00E56344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2CF1">
        <w:rPr>
          <w:rFonts w:ascii="Times New Roman" w:hAnsi="Times New Roman" w:cs="Times New Roman"/>
          <w:b/>
          <w:sz w:val="28"/>
          <w:szCs w:val="28"/>
        </w:rPr>
        <w:t>Цель:</w:t>
      </w:r>
      <w:r w:rsidR="00F32EBC">
        <w:rPr>
          <w:rFonts w:ascii="Times New Roman" w:hAnsi="Times New Roman" w:cs="Times New Roman"/>
          <w:sz w:val="28"/>
          <w:szCs w:val="28"/>
        </w:rPr>
        <w:t>н</w:t>
      </w:r>
      <w:r w:rsidRPr="007A2CF1">
        <w:rPr>
          <w:rFonts w:ascii="Times New Roman" w:hAnsi="Times New Roman" w:cs="Times New Roman"/>
          <w:sz w:val="28"/>
          <w:szCs w:val="28"/>
        </w:rPr>
        <w:t xml:space="preserve">аучить производить расчет сварных и болтовых соединений. </w:t>
      </w:r>
    </w:p>
    <w:p w:rsidR="00F32EBC" w:rsidRDefault="00F32EBC" w:rsidP="00E56344">
      <w:pPr>
        <w:widowControl/>
        <w:tabs>
          <w:tab w:val="left" w:pos="709"/>
        </w:tabs>
        <w:jc w:val="right"/>
        <w:rPr>
          <w:rFonts w:ascii="Times New Roman" w:eastAsia="TimesNewRomanPS-ItalicMT" w:hAnsi="Times New Roman" w:cs="Times New Roman"/>
          <w:iCs/>
          <w:sz w:val="28"/>
          <w:szCs w:val="28"/>
          <w:lang w:eastAsia="ru-RU"/>
        </w:rPr>
      </w:pPr>
    </w:p>
    <w:p w:rsidR="00616A06" w:rsidRPr="007A2CF1" w:rsidRDefault="00616A06" w:rsidP="00E56344">
      <w:pPr>
        <w:widowControl/>
        <w:tabs>
          <w:tab w:val="left" w:pos="709"/>
        </w:tabs>
        <w:jc w:val="right"/>
        <w:rPr>
          <w:rFonts w:ascii="Times New Roman" w:eastAsia="TimesNewRomanPS-ItalicMT" w:hAnsi="Times New Roman" w:cs="Times New Roman"/>
          <w:iCs/>
          <w:sz w:val="28"/>
          <w:szCs w:val="28"/>
          <w:lang w:eastAsia="ru-RU"/>
        </w:rPr>
      </w:pPr>
      <w:r w:rsidRPr="007A2CF1">
        <w:rPr>
          <w:rFonts w:ascii="Times New Roman" w:eastAsia="TimesNewRomanPS-ItalicMT" w:hAnsi="Times New Roman" w:cs="Times New Roman"/>
          <w:iCs/>
          <w:sz w:val="28"/>
          <w:szCs w:val="28"/>
          <w:lang w:eastAsia="ru-RU"/>
        </w:rPr>
        <w:t>Таблица 1</w:t>
      </w:r>
    </w:p>
    <w:p w:rsidR="00616A06" w:rsidRPr="007A2CF1" w:rsidRDefault="00616A06" w:rsidP="00E56344">
      <w:pPr>
        <w:tabs>
          <w:tab w:val="left" w:pos="709"/>
        </w:tabs>
        <w:ind w:firstLine="567"/>
        <w:jc w:val="center"/>
        <w:rPr>
          <w:rFonts w:ascii="Times New Roman" w:eastAsia="TimesNewRomanPS-ItalicMT" w:hAnsi="Times New Roman" w:cs="Times New Roman"/>
          <w:bCs/>
          <w:sz w:val="28"/>
          <w:szCs w:val="28"/>
          <w:lang w:eastAsia="ru-RU"/>
        </w:rPr>
      </w:pPr>
      <w:r w:rsidRPr="007A2CF1">
        <w:rPr>
          <w:rFonts w:ascii="Times New Roman" w:eastAsia="TimesNewRomanPS-ItalicMT" w:hAnsi="Times New Roman" w:cs="Times New Roman"/>
          <w:bCs/>
          <w:sz w:val="28"/>
          <w:szCs w:val="28"/>
          <w:lang w:eastAsia="ru-RU"/>
        </w:rPr>
        <w:t xml:space="preserve">Задание для расчета </w:t>
      </w:r>
    </w:p>
    <w:tbl>
      <w:tblPr>
        <w:tblStyle w:val="a7"/>
        <w:tblW w:w="0" w:type="auto"/>
        <w:tblLook w:val="04A0"/>
      </w:tblPr>
      <w:tblGrid>
        <w:gridCol w:w="1196"/>
        <w:gridCol w:w="1196"/>
        <w:gridCol w:w="1196"/>
        <w:gridCol w:w="1196"/>
        <w:gridCol w:w="1196"/>
        <w:gridCol w:w="1196"/>
        <w:gridCol w:w="1197"/>
        <w:gridCol w:w="1197"/>
      </w:tblGrid>
      <w:tr w:rsidR="00616A06" w:rsidRPr="005E0AC0" w:rsidTr="00616A06">
        <w:tc>
          <w:tcPr>
            <w:tcW w:w="9570" w:type="dxa"/>
            <w:gridSpan w:val="8"/>
          </w:tcPr>
          <w:p w:rsidR="00616A06" w:rsidRPr="005E0AC0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eastAsia="TimesNewRomanPSMT" w:hAnsi="Times New Roman" w:cs="Times New Roman"/>
              </w:rPr>
              <w:t>Форма поперечного сечения стержня (материал Ст3 ГОСТ 380-71)</w:t>
            </w:r>
          </w:p>
        </w:tc>
      </w:tr>
      <w:tr w:rsidR="00616A06" w:rsidTr="00616A06">
        <w:tc>
          <w:tcPr>
            <w:tcW w:w="2392" w:type="dxa"/>
            <w:gridSpan w:val="2"/>
          </w:tcPr>
          <w:p w:rsidR="00616A06" w:rsidRPr="005E0AC0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NewRomanPSMT" w:hAnsi="Times New Roman" w:cs="Times New Roman"/>
              </w:rPr>
            </w:pPr>
            <w:r w:rsidRPr="005E0AC0">
              <w:rPr>
                <w:rFonts w:ascii="Times New Roman" w:eastAsia="TimesNewRomanPSMT" w:hAnsi="Times New Roman" w:cs="Times New Roman"/>
              </w:rPr>
              <w:t>Прямоугольник из</w:t>
            </w:r>
          </w:p>
          <w:p w:rsidR="00616A06" w:rsidRPr="005E0AC0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eastAsia="TimesNewRomanPSMT" w:hAnsi="Times New Roman" w:cs="Times New Roman"/>
              </w:rPr>
              <w:t>листа</w:t>
            </w:r>
          </w:p>
        </w:tc>
        <w:tc>
          <w:tcPr>
            <w:tcW w:w="2392" w:type="dxa"/>
            <w:gridSpan w:val="2"/>
          </w:tcPr>
          <w:p w:rsidR="00616A06" w:rsidRPr="005E0AC0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NewRomanPSMT" w:hAnsi="Times New Roman" w:cs="Times New Roman"/>
              </w:rPr>
            </w:pPr>
            <w:r w:rsidRPr="005E0AC0">
              <w:rPr>
                <w:rFonts w:ascii="Times New Roman" w:eastAsia="TimesNewRomanPSMT" w:hAnsi="Times New Roman" w:cs="Times New Roman"/>
              </w:rPr>
              <w:t>Уголок</w:t>
            </w:r>
          </w:p>
          <w:p w:rsidR="00616A06" w:rsidRPr="005E0AC0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eastAsia="TimesNewRomanPSMT" w:hAnsi="Times New Roman" w:cs="Times New Roman"/>
              </w:rPr>
              <w:t>равнобокий</w:t>
            </w:r>
          </w:p>
        </w:tc>
        <w:tc>
          <w:tcPr>
            <w:tcW w:w="2392" w:type="dxa"/>
            <w:gridSpan w:val="2"/>
          </w:tcPr>
          <w:p w:rsidR="00616A06" w:rsidRPr="005E0AC0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NewRomanPSMT" w:hAnsi="Times New Roman" w:cs="Times New Roman"/>
              </w:rPr>
            </w:pPr>
            <w:r w:rsidRPr="005E0AC0">
              <w:rPr>
                <w:rFonts w:ascii="Times New Roman" w:eastAsia="TimesNewRomanPSMT" w:hAnsi="Times New Roman" w:cs="Times New Roman"/>
              </w:rPr>
              <w:t>Уголок</w:t>
            </w:r>
          </w:p>
          <w:p w:rsidR="00616A06" w:rsidRPr="005E0AC0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eastAsia="TimesNewRomanPSMT" w:hAnsi="Times New Roman" w:cs="Times New Roman"/>
              </w:rPr>
              <w:t>неравнобокий</w:t>
            </w:r>
          </w:p>
        </w:tc>
        <w:tc>
          <w:tcPr>
            <w:tcW w:w="2394" w:type="dxa"/>
            <w:gridSpan w:val="2"/>
          </w:tcPr>
          <w:p w:rsidR="00616A06" w:rsidRPr="005E0AC0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eastAsia="TimesNewRomanPSMT" w:hAnsi="Times New Roman" w:cs="Times New Roman"/>
              </w:rPr>
              <w:t>Швеллер</w:t>
            </w:r>
          </w:p>
        </w:tc>
      </w:tr>
      <w:tr w:rsidR="00616A06" w:rsidTr="00616A06"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 xml:space="preserve">01 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>14000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>18000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>15000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>80000</w:t>
            </w:r>
          </w:p>
        </w:tc>
      </w:tr>
      <w:tr w:rsidR="00616A06" w:rsidTr="00616A06"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 xml:space="preserve">02 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>15000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>20000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>17000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>90000</w:t>
            </w:r>
          </w:p>
        </w:tc>
      </w:tr>
      <w:tr w:rsidR="00616A06" w:rsidTr="00616A06"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 xml:space="preserve">03 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>16000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>24000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>20000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>100000</w:t>
            </w:r>
          </w:p>
        </w:tc>
      </w:tr>
      <w:tr w:rsidR="00616A06" w:rsidTr="00616A06"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 xml:space="preserve">04 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>17000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>25000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>24000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>110000</w:t>
            </w:r>
          </w:p>
        </w:tc>
      </w:tr>
      <w:tr w:rsidR="00616A06" w:rsidTr="00616A06"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5E0AC0">
              <w:rPr>
                <w:rFonts w:ascii="Times New Roman" w:hAnsi="Times New Roman" w:cs="Times New Roman"/>
                <w:sz w:val="28"/>
                <w:szCs w:val="28"/>
              </w:rPr>
              <w:t xml:space="preserve">05 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18000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28000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27000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125000</w:t>
            </w:r>
          </w:p>
        </w:tc>
      </w:tr>
      <w:tr w:rsidR="00616A06" w:rsidTr="00616A06"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 xml:space="preserve">06 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19000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31000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30000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140000</w:t>
            </w:r>
          </w:p>
        </w:tc>
      </w:tr>
      <w:tr w:rsidR="00616A06" w:rsidTr="00616A06"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 xml:space="preserve">07 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20000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35000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35000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160000</w:t>
            </w:r>
          </w:p>
        </w:tc>
      </w:tr>
      <w:tr w:rsidR="00616A06" w:rsidTr="00616A06"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 xml:space="preserve">08 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21000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40000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38000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180000</w:t>
            </w:r>
          </w:p>
        </w:tc>
      </w:tr>
      <w:tr w:rsidR="00616A06" w:rsidTr="00616A06"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 xml:space="preserve">09 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22000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45000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42000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200000</w:t>
            </w:r>
          </w:p>
        </w:tc>
      </w:tr>
      <w:tr w:rsidR="00616A06" w:rsidTr="00616A06"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24000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49000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45000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220000</w:t>
            </w:r>
          </w:p>
        </w:tc>
      </w:tr>
      <w:tr w:rsidR="00616A06" w:rsidTr="00616A06"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25000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55000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50000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240000</w:t>
            </w:r>
          </w:p>
        </w:tc>
      </w:tr>
      <w:tr w:rsidR="00616A06" w:rsidTr="00616A06"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27000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61000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55000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265000</w:t>
            </w:r>
          </w:p>
        </w:tc>
      </w:tr>
      <w:tr w:rsidR="00616A06" w:rsidTr="00616A06"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 xml:space="preserve">13 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29000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70000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60000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290000</w:t>
            </w:r>
          </w:p>
        </w:tc>
      </w:tr>
      <w:tr w:rsidR="00616A06" w:rsidTr="00616A06"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 xml:space="preserve">14 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31000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85000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68000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315000</w:t>
            </w:r>
          </w:p>
        </w:tc>
      </w:tr>
      <w:tr w:rsidR="00616A06" w:rsidTr="00616A06"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 xml:space="preserve">15 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33000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100000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75000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350000</w:t>
            </w:r>
          </w:p>
        </w:tc>
      </w:tr>
      <w:tr w:rsidR="00616A06" w:rsidTr="00616A06"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 xml:space="preserve">16 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35000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120000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83000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390000</w:t>
            </w:r>
          </w:p>
        </w:tc>
      </w:tr>
      <w:tr w:rsidR="00616A06" w:rsidTr="00616A06"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 xml:space="preserve">17 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38000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145000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90000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450000</w:t>
            </w:r>
          </w:p>
        </w:tc>
      </w:tr>
      <w:tr w:rsidR="00616A06" w:rsidTr="00616A06"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 xml:space="preserve">18 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40000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170000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100000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500000</w:t>
            </w:r>
          </w:p>
        </w:tc>
      </w:tr>
      <w:tr w:rsidR="00616A06" w:rsidTr="00616A06"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 xml:space="preserve">19 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45000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190000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110000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550000</w:t>
            </w:r>
          </w:p>
        </w:tc>
      </w:tr>
      <w:tr w:rsidR="00616A06" w:rsidTr="00616A06"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49000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220000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125000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590000</w:t>
            </w:r>
          </w:p>
        </w:tc>
      </w:tr>
      <w:tr w:rsidR="00616A06" w:rsidTr="00616A06"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 xml:space="preserve">21 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53000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145000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640000</w:t>
            </w:r>
          </w:p>
        </w:tc>
      </w:tr>
      <w:tr w:rsidR="00616A06" w:rsidTr="00616A06"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 xml:space="preserve">22 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55000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270000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170000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680000</w:t>
            </w:r>
          </w:p>
        </w:tc>
      </w:tr>
      <w:tr w:rsidR="00616A06" w:rsidTr="00616A06"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 xml:space="preserve">23 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60000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295000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200000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710000</w:t>
            </w:r>
          </w:p>
        </w:tc>
      </w:tr>
      <w:tr w:rsidR="00616A06" w:rsidTr="00616A06"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 xml:space="preserve">24 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65000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330000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280000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750000</w:t>
            </w:r>
          </w:p>
        </w:tc>
      </w:tr>
      <w:tr w:rsidR="00616A06" w:rsidTr="00616A06"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 xml:space="preserve">25 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70000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350000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196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350000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197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57C10">
              <w:rPr>
                <w:rFonts w:ascii="Times New Roman" w:hAnsi="Times New Roman" w:cs="Times New Roman"/>
                <w:sz w:val="28"/>
                <w:szCs w:val="28"/>
              </w:rPr>
              <w:t>800000</w:t>
            </w:r>
          </w:p>
        </w:tc>
      </w:tr>
    </w:tbl>
    <w:p w:rsidR="00616A06" w:rsidRPr="005E0AC0" w:rsidRDefault="00616A06" w:rsidP="00E56344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</w:rPr>
      </w:pPr>
    </w:p>
    <w:p w:rsidR="00F32EBC" w:rsidRDefault="00F32EBC" w:rsidP="00E56344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</w:rPr>
      </w:pPr>
    </w:p>
    <w:p w:rsidR="00F32EBC" w:rsidRDefault="00F32EBC" w:rsidP="00E56344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</w:rPr>
      </w:pPr>
    </w:p>
    <w:p w:rsidR="00F32EBC" w:rsidRDefault="00F32EBC" w:rsidP="00E56344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</w:rPr>
      </w:pPr>
    </w:p>
    <w:p w:rsidR="00F32EBC" w:rsidRDefault="00F32EBC" w:rsidP="00E56344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</w:rPr>
      </w:pPr>
    </w:p>
    <w:p w:rsidR="00F32EBC" w:rsidRDefault="00F32EBC" w:rsidP="00E56344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</w:rPr>
      </w:pPr>
    </w:p>
    <w:p w:rsidR="00F32EBC" w:rsidRDefault="00F32EBC" w:rsidP="00E56344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</w:rPr>
      </w:pPr>
    </w:p>
    <w:p w:rsidR="00F32EBC" w:rsidRDefault="00F32EBC" w:rsidP="00E56344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</w:rPr>
      </w:pPr>
    </w:p>
    <w:p w:rsidR="00F32EBC" w:rsidRDefault="00F32EBC" w:rsidP="00E56344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</w:rPr>
      </w:pPr>
    </w:p>
    <w:p w:rsidR="00F32EBC" w:rsidRDefault="00F32EBC" w:rsidP="00E56344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</w:rPr>
      </w:pPr>
    </w:p>
    <w:p w:rsidR="00F32EBC" w:rsidRDefault="00F32EBC" w:rsidP="00E56344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</w:rPr>
      </w:pPr>
    </w:p>
    <w:p w:rsidR="00616A06" w:rsidRPr="00F32EBC" w:rsidRDefault="00616A06" w:rsidP="00E56344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32EBC">
        <w:rPr>
          <w:rFonts w:ascii="Times New Roman" w:hAnsi="Times New Roman" w:cs="Times New Roman"/>
          <w:sz w:val="28"/>
          <w:szCs w:val="28"/>
        </w:rPr>
        <w:lastRenderedPageBreak/>
        <w:t xml:space="preserve">Сварное соединение </w:t>
      </w:r>
    </w:p>
    <w:p w:rsidR="00616A06" w:rsidRDefault="00616A06" w:rsidP="00E56344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23365" cy="1577009"/>
            <wp:effectExtent l="0" t="0" r="0" b="0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855" t="14285" r="49919" b="5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8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а) </w:t>
      </w:r>
    </w:p>
    <w:p w:rsidR="00616A06" w:rsidRDefault="00616A06" w:rsidP="00E56344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73356" cy="1417983"/>
            <wp:effectExtent l="0" t="0" r="0" b="0"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239" t="57428" r="49937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2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б) </w:t>
      </w:r>
    </w:p>
    <w:p w:rsidR="00616A06" w:rsidRDefault="00616A06" w:rsidP="00E56344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33600" cy="1126435"/>
            <wp:effectExtent l="0" t="0" r="0" b="0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250" t="33429" r="48164" b="26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13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в) </w:t>
      </w:r>
    </w:p>
    <w:p w:rsidR="00616A06" w:rsidRDefault="00616A06" w:rsidP="00E56344">
      <w:pPr>
        <w:widowControl/>
        <w:tabs>
          <w:tab w:val="left" w:pos="709"/>
        </w:tabs>
        <w:jc w:val="center"/>
        <w:rPr>
          <w:rFonts w:ascii="Times New Roman" w:eastAsia="TimesNewRomanPSMT" w:hAnsi="Times New Roman" w:cs="Times New Roman"/>
          <w:lang w:eastAsia="ru-RU"/>
        </w:rPr>
      </w:pPr>
      <w:r w:rsidRPr="00F32EBC">
        <w:rPr>
          <w:rFonts w:ascii="Times New Roman" w:eastAsia="TimesNewRomanPSMT" w:hAnsi="Times New Roman" w:cs="Times New Roman"/>
          <w:lang w:eastAsia="ru-RU"/>
        </w:rPr>
        <w:t>Рис.1. Соединение косынки с: а - прямоугольником из листа, б - уголком и в – швеллером</w:t>
      </w:r>
    </w:p>
    <w:p w:rsidR="00F32EBC" w:rsidRPr="00F32EBC" w:rsidRDefault="00F32EBC" w:rsidP="00E56344">
      <w:pPr>
        <w:widowControl/>
        <w:tabs>
          <w:tab w:val="left" w:pos="709"/>
        </w:tabs>
        <w:jc w:val="center"/>
        <w:rPr>
          <w:rFonts w:ascii="Times New Roman" w:eastAsia="TimesNewRomanPSMT" w:hAnsi="Times New Roman" w:cs="Times New Roman"/>
          <w:lang w:eastAsia="ru-RU"/>
        </w:rPr>
      </w:pPr>
    </w:p>
    <w:p w:rsidR="00616A06" w:rsidRPr="00C12267" w:rsidRDefault="00616A06" w:rsidP="00AE5199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Главное требование при проектировании сварных конструкций – обеспечение равнопрочности шва в соединяемых им деталях. На рис.1. представлены соединения косынки со стандартными стержнями вида: а - прямоугольник из листа, б - уголок и в - швеллер.</w:t>
      </w:r>
    </w:p>
    <w:p w:rsidR="00616A06" w:rsidRPr="00C12267" w:rsidRDefault="00616A06" w:rsidP="00AE5199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Основная расчетная величина – общая длина шва 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>l</w:t>
      </w:r>
      <w:r w:rsidRPr="00C12267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ru-RU"/>
        </w:rPr>
        <w:t>Σ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. Ограничением является максимальное отношение длины шва вдоль действующей силы к катету шва.</w:t>
      </w:r>
    </w:p>
    <w:p w:rsidR="00616A06" w:rsidRPr="00C12267" w:rsidRDefault="00616A06" w:rsidP="00AE5199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" cy="361950"/>
            <wp:effectExtent l="0" t="0" r="9525" b="0"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607" t="15715" r="78639" b="75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AE5199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Невыполнение этого условия приводит к чрезмерному увеличению концентрации напряжений среза вдоль шва.</w:t>
      </w:r>
    </w:p>
    <w:p w:rsidR="00616A06" w:rsidRPr="00C12267" w:rsidRDefault="00616A06" w:rsidP="00AE5199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В соединяемом профиле возникают напряжения растяжения от действия силы F.</w:t>
      </w:r>
    </w:p>
    <w:p w:rsidR="00616A06" w:rsidRPr="00C12267" w:rsidRDefault="00616A06" w:rsidP="00AE5199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9175" cy="466725"/>
            <wp:effectExtent l="0" t="0" r="9525" b="9525"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125" t="48286" r="73515" b="4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</w:rPr>
        <w:t xml:space="preserve"> (1)</w:t>
      </w:r>
    </w:p>
    <w:p w:rsidR="00616A06" w:rsidRPr="00C12267" w:rsidRDefault="00616A06" w:rsidP="00AE5199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6A06" w:rsidRPr="00C12267" w:rsidRDefault="00616A06" w:rsidP="00AE5199">
      <w:pPr>
        <w:widowControl/>
        <w:tabs>
          <w:tab w:val="left" w:pos="709"/>
        </w:tabs>
        <w:spacing w:line="228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где 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 xml:space="preserve">F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– действующая сила, H; 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 xml:space="preserve">S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– площадь сечения профиля, мм;</w:t>
      </w:r>
    </w:p>
    <w:p w:rsidR="00616A06" w:rsidRPr="00C12267" w:rsidRDefault="00616A06" w:rsidP="00AE5199">
      <w:pPr>
        <w:widowControl/>
        <w:tabs>
          <w:tab w:val="left" w:pos="709"/>
        </w:tabs>
        <w:spacing w:line="228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" cy="323850"/>
            <wp:effectExtent l="0" t="0" r="0" b="0"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075" t="60571" r="84760" b="32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- допускаемое напряжение растяжения для материала стержня.</w:t>
      </w:r>
    </w:p>
    <w:p w:rsidR="00616A06" w:rsidRPr="00C12267" w:rsidRDefault="00616A06" w:rsidP="00AE5199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Материал Ст3, </w:t>
      </w: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" cy="323850"/>
            <wp:effectExtent l="0" t="0" r="0" b="0"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075" t="60571" r="84760" b="32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</w:rPr>
        <w:t>=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155МПа.</w:t>
      </w:r>
    </w:p>
    <w:p w:rsidR="00616A06" w:rsidRPr="00C12267" w:rsidRDefault="00616A06" w:rsidP="00AE5199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Из выражения (1) площадь поперечного сечения стержня определяется таким образом:</w:t>
      </w:r>
    </w:p>
    <w:p w:rsidR="00616A06" w:rsidRPr="00C12267" w:rsidRDefault="00616A06" w:rsidP="00AE5199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5800" cy="485775"/>
            <wp:effectExtent l="0" t="0" r="0" b="9525"/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125" t="39143" r="76886" b="49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</w:rPr>
        <w:t>(2)</w:t>
      </w:r>
    </w:p>
    <w:p w:rsidR="00616A06" w:rsidRPr="00C12267" w:rsidRDefault="00616A06" w:rsidP="00AE5199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Из табл. 2…5 по площади 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 xml:space="preserve">S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подбираем номер профиля уголка или швеллера.</w:t>
      </w:r>
    </w:p>
    <w:p w:rsidR="00616A06" w:rsidRPr="00C12267" w:rsidRDefault="00616A06" w:rsidP="00AE5199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Для прямоугольного профиля поперечного сечения (рис.1 а):</w:t>
      </w:r>
    </w:p>
    <w:p w:rsidR="00616A06" w:rsidRPr="00C12267" w:rsidRDefault="00616A06" w:rsidP="00AE5199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9725" cy="219075"/>
            <wp:effectExtent l="0" t="0" r="9525" b="9525"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445" t="63828" r="67256" b="31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</w:rPr>
        <w:t>(3)</w:t>
      </w:r>
    </w:p>
    <w:p w:rsidR="00616A06" w:rsidRPr="00C12267" w:rsidRDefault="00616A06" w:rsidP="00AE5199">
      <w:pPr>
        <w:widowControl/>
        <w:tabs>
          <w:tab w:val="left" w:pos="709"/>
        </w:tabs>
        <w:spacing w:line="228" w:lineRule="auto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где 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 xml:space="preserve">S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- толщина профиля; 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 xml:space="preserve">b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– ширина профиля.</w:t>
      </w:r>
    </w:p>
    <w:p w:rsidR="00616A06" w:rsidRPr="00C12267" w:rsidRDefault="00616A06" w:rsidP="00AE5199">
      <w:pPr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откуда</w:t>
      </w:r>
    </w:p>
    <w:p w:rsidR="00616A06" w:rsidRPr="00C12267" w:rsidRDefault="00616A06" w:rsidP="00AE5199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1550" cy="476250"/>
            <wp:effectExtent l="0" t="0" r="0" b="0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928" t="78572" r="72873" b="10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</w:rPr>
        <w:t>(4)</w:t>
      </w:r>
    </w:p>
    <w:p w:rsidR="00616A06" w:rsidRPr="00C12267" w:rsidRDefault="00616A06" w:rsidP="00AE5199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Размеры округляют по стандартному ряду, приведенному в таблице 6.</w:t>
      </w:r>
    </w:p>
    <w:p w:rsidR="00F32EBC" w:rsidRDefault="00F32EBC" w:rsidP="00E56344">
      <w:pPr>
        <w:widowControl/>
        <w:tabs>
          <w:tab w:val="left" w:pos="709"/>
        </w:tabs>
        <w:jc w:val="right"/>
        <w:rPr>
          <w:rFonts w:ascii="Times New Roman" w:eastAsia="TimesNewRomanPS-ItalicMT" w:hAnsi="Times New Roman" w:cs="Times New Roman"/>
          <w:iCs/>
          <w:sz w:val="28"/>
          <w:szCs w:val="28"/>
          <w:lang w:eastAsia="ru-RU"/>
        </w:rPr>
      </w:pPr>
    </w:p>
    <w:p w:rsidR="00616A06" w:rsidRPr="00C12267" w:rsidRDefault="00616A06" w:rsidP="00E56344">
      <w:pPr>
        <w:widowControl/>
        <w:tabs>
          <w:tab w:val="left" w:pos="709"/>
        </w:tabs>
        <w:jc w:val="right"/>
        <w:rPr>
          <w:rFonts w:ascii="Times New Roman" w:eastAsia="TimesNewRomanPS-ItalicMT" w:hAnsi="Times New Roman" w:cs="Times New Roman"/>
          <w:iCs/>
          <w:sz w:val="28"/>
          <w:szCs w:val="28"/>
          <w:lang w:eastAsia="ru-RU"/>
        </w:rPr>
      </w:pPr>
      <w:r w:rsidRPr="00C12267">
        <w:rPr>
          <w:rFonts w:ascii="Times New Roman" w:eastAsia="TimesNewRomanPS-ItalicMT" w:hAnsi="Times New Roman" w:cs="Times New Roman"/>
          <w:iCs/>
          <w:sz w:val="28"/>
          <w:szCs w:val="28"/>
          <w:lang w:eastAsia="ru-RU"/>
        </w:rPr>
        <w:t>Таблица 2</w:t>
      </w:r>
    </w:p>
    <w:p w:rsidR="00616A06" w:rsidRPr="00C12267" w:rsidRDefault="00616A06" w:rsidP="00E56344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eastAsia="TimesNewRomanPS-ItalicMT" w:hAnsi="Times New Roman" w:cs="Times New Roman"/>
          <w:bCs/>
          <w:sz w:val="28"/>
          <w:szCs w:val="28"/>
          <w:lang w:eastAsia="ru-RU"/>
        </w:rPr>
        <w:t>Сталь прокатная угловая равнополочная (ГОСТ 8509-93)</w:t>
      </w:r>
    </w:p>
    <w:p w:rsidR="00616A06" w:rsidRDefault="00616A06" w:rsidP="00E56344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95725" cy="1820615"/>
            <wp:effectExtent l="0" t="0" r="0" b="8255"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088" t="27715" r="34671" b="30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82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5"/>
      </w:tblGrid>
      <w:tr w:rsidR="00616A06" w:rsidTr="00616A06"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профиля</w:t>
            </w:r>
          </w:p>
        </w:tc>
        <w:tc>
          <w:tcPr>
            <w:tcW w:w="1595" w:type="dxa"/>
          </w:tcPr>
          <w:p w:rsidR="00616A06" w:rsidRPr="00DB6A59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b, </w:t>
            </w:r>
            <w:r>
              <w:rPr>
                <w:rFonts w:ascii="Times New Roman" w:hAnsi="Times New Roman" w:cs="Times New Roman"/>
              </w:rPr>
              <w:t>мм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DB6A59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DB6A59">
              <w:rPr>
                <w:rFonts w:ascii="Times New Roman" w:hAnsi="Times New Roman" w:cs="Times New Roman"/>
              </w:rPr>
              <w:t>мм</w:t>
            </w:r>
          </w:p>
        </w:tc>
        <w:tc>
          <w:tcPr>
            <w:tcW w:w="1595" w:type="dxa"/>
          </w:tcPr>
          <w:p w:rsidR="00616A06" w:rsidRPr="00DB6A59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z, </w:t>
            </w:r>
            <w:r>
              <w:rPr>
                <w:rFonts w:ascii="Times New Roman" w:hAnsi="Times New Roman" w:cs="Times New Roman"/>
              </w:rPr>
              <w:t>см</w:t>
            </w:r>
          </w:p>
        </w:tc>
        <w:tc>
          <w:tcPr>
            <w:tcW w:w="1595" w:type="dxa"/>
          </w:tcPr>
          <w:p w:rsidR="00616A06" w:rsidRPr="00DB6A59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R/r</w:t>
            </w:r>
            <w:r>
              <w:rPr>
                <w:rFonts w:ascii="Times New Roman" w:hAnsi="Times New Roman" w:cs="Times New Roman"/>
              </w:rPr>
              <w:t>, мм</w:t>
            </w:r>
          </w:p>
        </w:tc>
        <w:tc>
          <w:tcPr>
            <w:tcW w:w="1595" w:type="dxa"/>
          </w:tcPr>
          <w:p w:rsidR="00616A06" w:rsidRPr="00DB6A59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</w:t>
            </w:r>
            <w:r>
              <w:rPr>
                <w:rFonts w:ascii="Times New Roman" w:hAnsi="Times New Roman" w:cs="Times New Roman"/>
                <w:lang w:val="en-US"/>
              </w:rPr>
              <w:t>S</w:t>
            </w:r>
            <w:r>
              <w:rPr>
                <w:rFonts w:ascii="Times New Roman" w:hAnsi="Times New Roman" w:cs="Times New Roman"/>
              </w:rPr>
              <w:t>, см</w:t>
            </w:r>
            <w:r w:rsidRPr="00DB6A59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616A06" w:rsidTr="00616A06"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0,60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3/1,2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1,13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1,46</w:t>
            </w:r>
          </w:p>
        </w:tc>
      </w:tr>
      <w:tr w:rsidR="00616A06" w:rsidTr="00616A06"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0,73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0,76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3,5/1,2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1,43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1,86</w:t>
            </w:r>
          </w:p>
        </w:tc>
      </w:tr>
      <w:tr w:rsidR="00616A06" w:rsidTr="00616A06"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4/1,3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1,62</w:t>
            </w:r>
          </w:p>
        </w:tc>
      </w:tr>
      <w:tr w:rsidR="00616A06" w:rsidTr="00616A06"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0,89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0,84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4,5/1,5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1,86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2,43</w:t>
            </w:r>
          </w:p>
        </w:tc>
      </w:tr>
      <w:tr w:rsidR="00616A06" w:rsidTr="00616A06"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0,99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1,04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24C49">
              <w:rPr>
                <w:rFonts w:ascii="Times New Roman" w:hAnsi="Times New Roman" w:cs="Times New Roman"/>
              </w:rPr>
              <w:t>4,5/1,5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2,10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2,75</w:t>
            </w:r>
          </w:p>
        </w:tc>
      </w:tr>
      <w:tr w:rsidR="00616A06" w:rsidTr="00616A06"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1,09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1,13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5/1,7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2,35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3,08</w:t>
            </w:r>
          </w:p>
        </w:tc>
      </w:tr>
      <w:tr w:rsidR="00616A06" w:rsidTr="00616A06"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1,21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1,26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24C49">
              <w:rPr>
                <w:rFonts w:ascii="Times New Roman" w:hAnsi="Times New Roman" w:cs="Times New Roman"/>
              </w:rPr>
              <w:t>5/1,7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2,65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3,48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4,25</w:t>
            </w:r>
          </w:p>
        </w:tc>
      </w:tr>
      <w:tr w:rsidR="00616A06" w:rsidTr="00616A06"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595" w:type="dxa"/>
          </w:tcPr>
          <w:p w:rsidR="00616A06" w:rsidRPr="00624C49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24C49">
              <w:rPr>
                <w:rFonts w:ascii="Times New Roman" w:hAnsi="Times New Roman" w:cs="Times New Roman"/>
              </w:rPr>
              <w:t>3</w:t>
            </w:r>
          </w:p>
          <w:p w:rsidR="00616A06" w:rsidRPr="00624C49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24C49">
              <w:rPr>
                <w:rFonts w:ascii="Times New Roman" w:hAnsi="Times New Roman" w:cs="Times New Roman"/>
              </w:rPr>
              <w:t>4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624C4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1,33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1,38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1,42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5,5/1,8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2,96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3,89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</w:tr>
      <w:tr w:rsidR="00616A06" w:rsidTr="00616A06"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1,52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1,57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6/2,0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3,86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4,38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5,41</w:t>
            </w:r>
          </w:p>
        </w:tc>
      </w:tr>
      <w:tr w:rsidR="00616A06" w:rsidTr="00616A06"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1,69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1,74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1,78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7/2,3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4,96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6,13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7,28</w:t>
            </w:r>
          </w:p>
        </w:tc>
      </w:tr>
      <w:tr w:rsidR="00616A06" w:rsidTr="00616A06"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1,88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1,90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1,94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1,99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2,02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8/2,7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6,28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6,86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8,15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9,42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10,70</w:t>
            </w:r>
          </w:p>
        </w:tc>
      </w:tr>
      <w:tr w:rsidR="00616A06" w:rsidTr="00616A06"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2,02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2,06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2,10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2,15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2,18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9/3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7,39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8,78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10,10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11,50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12,80</w:t>
            </w:r>
          </w:p>
        </w:tc>
      </w:tr>
      <w:tr w:rsidR="00616A06" w:rsidTr="00616A06"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2,17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2,19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2,23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2,27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9/3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8,63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9,38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10,80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12,30</w:t>
            </w:r>
          </w:p>
        </w:tc>
      </w:tr>
      <w:tr w:rsidR="00616A06" w:rsidTr="00616A06"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2,43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2,47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2,51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2,55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10/3,3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10,60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12,30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13,90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15,60</w:t>
            </w:r>
          </w:p>
        </w:tc>
      </w:tr>
      <w:tr w:rsidR="00616A06" w:rsidTr="00616A06"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2,68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2,71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2,75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2,83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2,91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2,99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3,06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12/4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12,80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13,80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15,60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19,20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22,80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26,30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29,70</w:t>
            </w:r>
          </w:p>
        </w:tc>
      </w:tr>
      <w:tr w:rsidR="00616A06" w:rsidTr="00616A06"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2,96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3,00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12/4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15,20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17,20</w:t>
            </w:r>
          </w:p>
        </w:tc>
      </w:tr>
      <w:tr w:rsidR="00616A06" w:rsidTr="00616A06"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3,36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3,40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3,45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3,53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3,61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3,68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14/4,6</w:t>
            </w:r>
          </w:p>
        </w:tc>
        <w:tc>
          <w:tcPr>
            <w:tcW w:w="1595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19,70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22,00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24,30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28,90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33,40</w:t>
            </w:r>
          </w:p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37,80</w:t>
            </w:r>
          </w:p>
        </w:tc>
      </w:tr>
      <w:tr w:rsidR="00616A06" w:rsidTr="00616A06">
        <w:tc>
          <w:tcPr>
            <w:tcW w:w="1595" w:type="dxa"/>
          </w:tcPr>
          <w:p w:rsidR="00616A06" w:rsidRPr="00890C8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95" w:type="dxa"/>
          </w:tcPr>
          <w:p w:rsidR="00616A06" w:rsidRPr="00890C8A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595" w:type="dxa"/>
          </w:tcPr>
          <w:p w:rsidR="00616A06" w:rsidRPr="00890C8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9</w:t>
            </w:r>
          </w:p>
          <w:p w:rsidR="00616A06" w:rsidRPr="00890C8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10</w:t>
            </w:r>
          </w:p>
          <w:p w:rsidR="00616A06" w:rsidRPr="00890C8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95" w:type="dxa"/>
          </w:tcPr>
          <w:p w:rsidR="00616A06" w:rsidRPr="00890C8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3,78</w:t>
            </w:r>
          </w:p>
          <w:p w:rsidR="00616A06" w:rsidRPr="00890C8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3,82</w:t>
            </w:r>
          </w:p>
          <w:p w:rsidR="00616A06" w:rsidRPr="00890C8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3,90</w:t>
            </w:r>
          </w:p>
        </w:tc>
        <w:tc>
          <w:tcPr>
            <w:tcW w:w="1595" w:type="dxa"/>
          </w:tcPr>
          <w:p w:rsidR="00616A06" w:rsidRPr="00890C8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14/4,6</w:t>
            </w:r>
          </w:p>
          <w:p w:rsidR="00616A06" w:rsidRPr="00890C8A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16A06" w:rsidRPr="00890C8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24,70</w:t>
            </w:r>
          </w:p>
          <w:p w:rsidR="00616A06" w:rsidRPr="00890C8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27,30</w:t>
            </w:r>
          </w:p>
          <w:p w:rsidR="00616A06" w:rsidRPr="00890C8A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32,50</w:t>
            </w:r>
          </w:p>
        </w:tc>
      </w:tr>
      <w:tr w:rsidR="00616A06" w:rsidTr="00616A06">
        <w:tc>
          <w:tcPr>
            <w:tcW w:w="1595" w:type="dxa"/>
          </w:tcPr>
          <w:p w:rsidR="00616A06" w:rsidRPr="00890C8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95" w:type="dxa"/>
          </w:tcPr>
          <w:p w:rsidR="00616A06" w:rsidRPr="00890C8A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595" w:type="dxa"/>
          </w:tcPr>
          <w:p w:rsidR="00616A06" w:rsidRPr="00890C8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10</w:t>
            </w:r>
          </w:p>
          <w:p w:rsidR="00616A06" w:rsidRPr="00890C8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11</w:t>
            </w:r>
          </w:p>
          <w:p w:rsidR="00616A06" w:rsidRPr="00890C8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12</w:t>
            </w:r>
          </w:p>
          <w:p w:rsidR="00616A06" w:rsidRPr="00890C8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14</w:t>
            </w:r>
          </w:p>
          <w:p w:rsidR="00616A06" w:rsidRPr="00890C8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16</w:t>
            </w:r>
          </w:p>
          <w:p w:rsidR="00616A06" w:rsidRPr="00890C8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18</w:t>
            </w:r>
          </w:p>
          <w:p w:rsidR="00616A06" w:rsidRPr="00890C8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95" w:type="dxa"/>
          </w:tcPr>
          <w:p w:rsidR="00616A06" w:rsidRPr="00890C8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4,30</w:t>
            </w:r>
          </w:p>
          <w:p w:rsidR="00616A06" w:rsidRPr="00890C8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4,35</w:t>
            </w:r>
          </w:p>
          <w:p w:rsidR="00616A06" w:rsidRPr="00890C8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4,39</w:t>
            </w:r>
          </w:p>
          <w:p w:rsidR="00616A06" w:rsidRPr="00890C8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4,47</w:t>
            </w:r>
          </w:p>
          <w:p w:rsidR="00616A06" w:rsidRPr="00890C8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4,55</w:t>
            </w:r>
          </w:p>
          <w:p w:rsidR="00616A06" w:rsidRPr="00890C8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4,63</w:t>
            </w:r>
          </w:p>
          <w:p w:rsidR="00616A06" w:rsidRPr="00890C8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4,70</w:t>
            </w:r>
          </w:p>
        </w:tc>
        <w:tc>
          <w:tcPr>
            <w:tcW w:w="1595" w:type="dxa"/>
          </w:tcPr>
          <w:p w:rsidR="00616A06" w:rsidRPr="00890C8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16/5,3</w:t>
            </w:r>
          </w:p>
          <w:p w:rsidR="00616A06" w:rsidRPr="00890C8A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16A06" w:rsidRPr="00890C8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31,40</w:t>
            </w:r>
          </w:p>
          <w:p w:rsidR="00616A06" w:rsidRPr="00890C8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34,40</w:t>
            </w:r>
          </w:p>
          <w:p w:rsidR="00616A06" w:rsidRPr="00890C8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37,40</w:t>
            </w:r>
          </w:p>
          <w:p w:rsidR="00616A06" w:rsidRPr="00890C8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43,30</w:t>
            </w:r>
          </w:p>
          <w:p w:rsidR="00616A06" w:rsidRPr="00890C8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49,10</w:t>
            </w:r>
          </w:p>
          <w:p w:rsidR="00616A06" w:rsidRPr="00890C8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54,80</w:t>
            </w:r>
          </w:p>
          <w:p w:rsidR="00616A06" w:rsidRPr="00890C8A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890C8A">
              <w:rPr>
                <w:rFonts w:ascii="Times New Roman" w:hAnsi="Times New Roman" w:cs="Times New Roman"/>
              </w:rPr>
              <w:t>60,10</w:t>
            </w:r>
          </w:p>
        </w:tc>
      </w:tr>
    </w:tbl>
    <w:p w:rsidR="00616A06" w:rsidRDefault="00616A06" w:rsidP="00E56344">
      <w:pPr>
        <w:tabs>
          <w:tab w:val="left" w:pos="709"/>
        </w:tabs>
      </w:pPr>
    </w:p>
    <w:p w:rsidR="00AE5199" w:rsidRDefault="00AE5199" w:rsidP="00E56344">
      <w:pPr>
        <w:widowControl/>
        <w:tabs>
          <w:tab w:val="left" w:pos="709"/>
        </w:tabs>
        <w:jc w:val="right"/>
        <w:rPr>
          <w:rFonts w:ascii="Times New Roman" w:eastAsia="TimesNewRomanPS-ItalicMT" w:hAnsi="Times New Roman" w:cs="Times New Roman"/>
          <w:iCs/>
          <w:sz w:val="28"/>
          <w:szCs w:val="28"/>
          <w:lang w:eastAsia="ru-RU"/>
        </w:rPr>
      </w:pPr>
    </w:p>
    <w:p w:rsidR="00AE5199" w:rsidRDefault="00AE5199" w:rsidP="00E56344">
      <w:pPr>
        <w:widowControl/>
        <w:tabs>
          <w:tab w:val="left" w:pos="709"/>
        </w:tabs>
        <w:jc w:val="right"/>
        <w:rPr>
          <w:rFonts w:ascii="Times New Roman" w:eastAsia="TimesNewRomanPS-ItalicMT" w:hAnsi="Times New Roman" w:cs="Times New Roman"/>
          <w:iCs/>
          <w:sz w:val="28"/>
          <w:szCs w:val="28"/>
          <w:lang w:eastAsia="ru-RU"/>
        </w:rPr>
      </w:pPr>
    </w:p>
    <w:p w:rsidR="00AE5199" w:rsidRDefault="00AE5199" w:rsidP="00E56344">
      <w:pPr>
        <w:widowControl/>
        <w:tabs>
          <w:tab w:val="left" w:pos="709"/>
        </w:tabs>
        <w:jc w:val="right"/>
        <w:rPr>
          <w:rFonts w:ascii="Times New Roman" w:eastAsia="TimesNewRomanPS-ItalicMT" w:hAnsi="Times New Roman" w:cs="Times New Roman"/>
          <w:iCs/>
          <w:sz w:val="28"/>
          <w:szCs w:val="28"/>
          <w:lang w:eastAsia="ru-RU"/>
        </w:rPr>
      </w:pPr>
    </w:p>
    <w:p w:rsidR="00AE5199" w:rsidRDefault="00AE5199" w:rsidP="00E56344">
      <w:pPr>
        <w:widowControl/>
        <w:tabs>
          <w:tab w:val="left" w:pos="709"/>
        </w:tabs>
        <w:jc w:val="right"/>
        <w:rPr>
          <w:rFonts w:ascii="Times New Roman" w:eastAsia="TimesNewRomanPS-ItalicMT" w:hAnsi="Times New Roman" w:cs="Times New Roman"/>
          <w:iCs/>
          <w:sz w:val="28"/>
          <w:szCs w:val="28"/>
          <w:lang w:eastAsia="ru-RU"/>
        </w:rPr>
      </w:pPr>
    </w:p>
    <w:p w:rsidR="00AE5199" w:rsidRDefault="00AE5199" w:rsidP="00E56344">
      <w:pPr>
        <w:widowControl/>
        <w:tabs>
          <w:tab w:val="left" w:pos="709"/>
        </w:tabs>
        <w:jc w:val="right"/>
        <w:rPr>
          <w:rFonts w:ascii="Times New Roman" w:eastAsia="TimesNewRomanPS-ItalicMT" w:hAnsi="Times New Roman" w:cs="Times New Roman"/>
          <w:iCs/>
          <w:sz w:val="28"/>
          <w:szCs w:val="28"/>
          <w:lang w:eastAsia="ru-RU"/>
        </w:rPr>
      </w:pPr>
    </w:p>
    <w:p w:rsidR="00AE5199" w:rsidRDefault="00AE5199" w:rsidP="00E56344">
      <w:pPr>
        <w:widowControl/>
        <w:tabs>
          <w:tab w:val="left" w:pos="709"/>
        </w:tabs>
        <w:jc w:val="right"/>
        <w:rPr>
          <w:rFonts w:ascii="Times New Roman" w:eastAsia="TimesNewRomanPS-ItalicMT" w:hAnsi="Times New Roman" w:cs="Times New Roman"/>
          <w:iCs/>
          <w:sz w:val="28"/>
          <w:szCs w:val="28"/>
          <w:lang w:eastAsia="ru-RU"/>
        </w:rPr>
      </w:pPr>
    </w:p>
    <w:p w:rsidR="00616A06" w:rsidRPr="00C12267" w:rsidRDefault="00616A06" w:rsidP="00E56344">
      <w:pPr>
        <w:widowControl/>
        <w:tabs>
          <w:tab w:val="left" w:pos="709"/>
        </w:tabs>
        <w:jc w:val="right"/>
        <w:rPr>
          <w:rFonts w:ascii="Times New Roman" w:eastAsia="TimesNewRomanPS-ItalicMT" w:hAnsi="Times New Roman" w:cs="Times New Roman"/>
          <w:iCs/>
          <w:sz w:val="28"/>
          <w:szCs w:val="28"/>
          <w:lang w:eastAsia="ru-RU"/>
        </w:rPr>
      </w:pPr>
      <w:r w:rsidRPr="00C12267">
        <w:rPr>
          <w:rFonts w:ascii="Times New Roman" w:eastAsia="TimesNewRomanPS-ItalicMT" w:hAnsi="Times New Roman" w:cs="Times New Roman"/>
          <w:iCs/>
          <w:sz w:val="28"/>
          <w:szCs w:val="28"/>
          <w:lang w:eastAsia="ru-RU"/>
        </w:rPr>
        <w:lastRenderedPageBreak/>
        <w:t>Таблица 3</w:t>
      </w:r>
    </w:p>
    <w:p w:rsidR="00616A06" w:rsidRDefault="00616A06" w:rsidP="00E56344">
      <w:pPr>
        <w:tabs>
          <w:tab w:val="left" w:pos="709"/>
        </w:tabs>
        <w:jc w:val="center"/>
        <w:rPr>
          <w:rFonts w:ascii="Times New Roman" w:eastAsia="TimesNewRomanPS-ItalicMT" w:hAnsi="Times New Roman" w:cs="Times New Roman"/>
          <w:bCs/>
          <w:lang w:eastAsia="ru-RU"/>
        </w:rPr>
      </w:pPr>
      <w:r w:rsidRPr="00C12267">
        <w:rPr>
          <w:rFonts w:ascii="Times New Roman" w:eastAsia="TimesNewRomanPS-ItalicMT" w:hAnsi="Times New Roman" w:cs="Times New Roman"/>
          <w:bCs/>
          <w:sz w:val="28"/>
          <w:szCs w:val="28"/>
          <w:lang w:eastAsia="ru-RU"/>
        </w:rPr>
        <w:t>Сталь прокатная угловая неравнополочная (ГОСТ 8510-93)</w:t>
      </w:r>
    </w:p>
    <w:p w:rsidR="00616A06" w:rsidRDefault="00616A06" w:rsidP="00E56344">
      <w:pPr>
        <w:tabs>
          <w:tab w:val="left" w:pos="709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76675" cy="1873892"/>
            <wp:effectExtent l="0" t="0" r="0" b="0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322" t="38263" r="35474" b="1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337" cy="187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bottom w:val="none" w:sz="0" w:space="0" w:color="auto"/>
        </w:tblBorders>
        <w:tblLook w:val="04A0"/>
      </w:tblPr>
      <w:tblGrid>
        <w:gridCol w:w="1595"/>
        <w:gridCol w:w="1595"/>
        <w:gridCol w:w="1595"/>
        <w:gridCol w:w="1595"/>
        <w:gridCol w:w="1595"/>
        <w:gridCol w:w="1595"/>
      </w:tblGrid>
      <w:tr w:rsidR="00616A06" w:rsidTr="00616A06">
        <w:tc>
          <w:tcPr>
            <w:tcW w:w="1595" w:type="dxa"/>
          </w:tcPr>
          <w:p w:rsidR="00616A06" w:rsidRPr="009E1A5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9E1A5B">
              <w:rPr>
                <w:rFonts w:ascii="Times New Roman" w:eastAsia="TimesNewRomanPSMT" w:hAnsi="Times New Roman" w:cs="Times New Roman"/>
              </w:rPr>
              <w:t>№ профиля</w:t>
            </w:r>
          </w:p>
        </w:tc>
        <w:tc>
          <w:tcPr>
            <w:tcW w:w="1595" w:type="dxa"/>
          </w:tcPr>
          <w:p w:rsidR="00616A06" w:rsidRPr="009E1A5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9E1A5B">
              <w:rPr>
                <w:rFonts w:ascii="Times New Roman" w:eastAsia="TimesNewRomanPS-ItalicMT" w:hAnsi="Times New Roman" w:cs="Times New Roman"/>
                <w:i/>
                <w:iCs/>
              </w:rPr>
              <w:t>В</w:t>
            </w:r>
            <w:r w:rsidRPr="009E1A5B">
              <w:rPr>
                <w:rFonts w:ascii="Times New Roman" w:eastAsia="TimesNewRomanPS-ItalicMT" w:hAnsi="Times New Roman" w:cs="Times New Roman"/>
              </w:rPr>
              <w:t xml:space="preserve">, </w:t>
            </w:r>
            <w:r w:rsidRPr="009E1A5B">
              <w:rPr>
                <w:rFonts w:ascii="Times New Roman" w:eastAsia="TimesNewRomanPSMT" w:hAnsi="Times New Roman" w:cs="Times New Roman"/>
              </w:rPr>
              <w:t>мм</w:t>
            </w:r>
          </w:p>
        </w:tc>
        <w:tc>
          <w:tcPr>
            <w:tcW w:w="1595" w:type="dxa"/>
          </w:tcPr>
          <w:p w:rsidR="00616A06" w:rsidRPr="009E1A5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9E1A5B">
              <w:rPr>
                <w:rFonts w:ascii="Times New Roman" w:hAnsi="Times New Roman" w:cs="Times New Roman"/>
                <w:i/>
                <w:iCs/>
              </w:rPr>
              <w:t>b</w:t>
            </w:r>
            <w:r w:rsidRPr="009E1A5B">
              <w:rPr>
                <w:rFonts w:ascii="Times New Roman" w:hAnsi="Times New Roman" w:cs="Times New Roman"/>
              </w:rPr>
              <w:t xml:space="preserve">, </w:t>
            </w:r>
            <w:r w:rsidRPr="009E1A5B">
              <w:rPr>
                <w:rFonts w:ascii="Times New Roman" w:eastAsia="TimesNewRomanPSMT" w:hAnsi="Times New Roman" w:cs="Times New Roman"/>
              </w:rPr>
              <w:t>мм</w:t>
            </w:r>
          </w:p>
        </w:tc>
        <w:tc>
          <w:tcPr>
            <w:tcW w:w="1595" w:type="dxa"/>
          </w:tcPr>
          <w:p w:rsidR="00616A06" w:rsidRPr="009E1A5B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9E1A5B">
              <w:rPr>
                <w:rFonts w:ascii="Times New Roman" w:hAnsi="Times New Roman" w:cs="Times New Roman"/>
                <w:i/>
                <w:iCs/>
              </w:rPr>
              <w:t>d</w:t>
            </w:r>
            <w:r w:rsidRPr="009E1A5B">
              <w:rPr>
                <w:rFonts w:ascii="Times New Roman" w:eastAsia="TimesNewRomanPSMT" w:hAnsi="Times New Roman" w:cs="Times New Roman"/>
              </w:rPr>
              <w:t>, мм</w:t>
            </w:r>
          </w:p>
        </w:tc>
        <w:tc>
          <w:tcPr>
            <w:tcW w:w="1595" w:type="dxa"/>
          </w:tcPr>
          <w:p w:rsidR="00616A06" w:rsidRPr="009E1A5B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9E1A5B">
              <w:rPr>
                <w:rFonts w:ascii="Times New Roman" w:hAnsi="Times New Roman" w:cs="Times New Roman"/>
                <w:i/>
                <w:iCs/>
              </w:rPr>
              <w:t>z</w:t>
            </w:r>
            <w:r w:rsidRPr="009E1A5B">
              <w:rPr>
                <w:rFonts w:ascii="Times New Roman" w:hAnsi="Times New Roman" w:cs="Times New Roman"/>
              </w:rPr>
              <w:t xml:space="preserve">, </w:t>
            </w:r>
            <w:r w:rsidRPr="009E1A5B">
              <w:rPr>
                <w:rFonts w:ascii="Times New Roman" w:eastAsia="TimesNewRomanPSMT" w:hAnsi="Times New Roman" w:cs="Times New Roman"/>
              </w:rPr>
              <w:t>см</w:t>
            </w:r>
          </w:p>
        </w:tc>
        <w:tc>
          <w:tcPr>
            <w:tcW w:w="1595" w:type="dxa"/>
          </w:tcPr>
          <w:p w:rsidR="00616A06" w:rsidRPr="009E1A5B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NewRomanPSMT" w:hAnsi="Times New Roman" w:cs="Times New Roman"/>
              </w:rPr>
            </w:pPr>
            <w:r w:rsidRPr="009E1A5B">
              <w:rPr>
                <w:rFonts w:ascii="Times New Roman" w:eastAsia="TimesNewRomanPSMT" w:hAnsi="Times New Roman" w:cs="Times New Roman"/>
              </w:rPr>
              <w:t>Площадь</w:t>
            </w:r>
          </w:p>
          <w:p w:rsidR="00616A06" w:rsidRPr="009E1A5B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9E1A5B">
              <w:rPr>
                <w:rFonts w:ascii="Times New Roman" w:eastAsia="TimesNewRomanPSMT" w:hAnsi="Times New Roman" w:cs="Times New Roman"/>
                <w:i/>
                <w:iCs/>
              </w:rPr>
              <w:t>S</w:t>
            </w:r>
            <w:r w:rsidRPr="009E1A5B">
              <w:rPr>
                <w:rFonts w:ascii="Times New Roman" w:eastAsia="TimesNewRomanPSMT" w:hAnsi="Times New Roman" w:cs="Times New Roman"/>
              </w:rPr>
              <w:t>, см</w:t>
            </w:r>
            <w:r w:rsidRPr="009E1A5B">
              <w:rPr>
                <w:rFonts w:ascii="Times New Roman" w:eastAsia="TimesNewRomanPSMT" w:hAnsi="Times New Roman" w:cs="Times New Roman"/>
                <w:vertAlign w:val="superscript"/>
              </w:rPr>
              <w:t>2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5"/>
        <w:gridCol w:w="1595"/>
        <w:gridCol w:w="1595"/>
        <w:gridCol w:w="1595"/>
        <w:gridCol w:w="1595"/>
        <w:gridCol w:w="1595"/>
      </w:tblGrid>
      <w:tr w:rsidR="00616A06" w:rsidRPr="00D432AA" w:rsidTr="00616A06">
        <w:tc>
          <w:tcPr>
            <w:tcW w:w="1595" w:type="dxa"/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2,5/1,6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25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16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0,86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1,16</w:t>
            </w:r>
          </w:p>
        </w:tc>
      </w:tr>
      <w:tr w:rsidR="00616A06" w:rsidRPr="00D432AA" w:rsidTr="00616A06"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3,2/2</w:t>
            </w:r>
          </w:p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95" w:type="dxa"/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32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20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3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1,08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1,12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1,48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1,94</w:t>
            </w:r>
          </w:p>
        </w:tc>
      </w:tr>
      <w:tr w:rsidR="00616A06" w:rsidRPr="00D432AA" w:rsidTr="00616A06"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4/2,5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40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25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3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1,32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1,37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1,89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2,47</w:t>
            </w:r>
          </w:p>
        </w:tc>
      </w:tr>
      <w:tr w:rsidR="00616A06" w:rsidRPr="00D432AA" w:rsidTr="00616A06"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4,5/2,8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45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28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3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1,47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1,51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2,14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2,80</w:t>
            </w:r>
          </w:p>
        </w:tc>
      </w:tr>
      <w:tr w:rsidR="00616A06" w:rsidRPr="00D432AA" w:rsidTr="00616A06"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5/3,2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95" w:type="dxa"/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50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32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3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1,60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1,65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2,42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3,17</w:t>
            </w:r>
          </w:p>
        </w:tc>
      </w:tr>
      <w:tr w:rsidR="00616A06" w:rsidRPr="00D432AA" w:rsidTr="00616A06"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5,6/3,6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56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36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3,5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4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1,80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1,82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1,86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3,16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3,58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4,41</w:t>
            </w:r>
          </w:p>
        </w:tc>
      </w:tr>
      <w:tr w:rsidR="00616A06" w:rsidRPr="00D432AA" w:rsidTr="00616A06"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6,3/4,0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95" w:type="dxa"/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63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40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4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5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6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2,03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2,08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2,12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2,20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4,04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4,98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5,90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7,68</w:t>
            </w:r>
          </w:p>
        </w:tc>
      </w:tr>
      <w:tr w:rsidR="00616A06" w:rsidRPr="00D432AA" w:rsidTr="00616A06"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7/4,5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70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45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4,5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2,25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2,28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5,07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5,59</w:t>
            </w:r>
          </w:p>
        </w:tc>
      </w:tr>
      <w:tr w:rsidR="00616A06" w:rsidRPr="00D432AA" w:rsidTr="00616A06"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7,5/5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95" w:type="dxa"/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75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50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5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6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2,39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2,44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2,52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6,11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7,25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9,47</w:t>
            </w:r>
          </w:p>
        </w:tc>
      </w:tr>
      <w:tr w:rsidR="00616A06" w:rsidRPr="00D432AA" w:rsidTr="00616A06"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8/5</w:t>
            </w:r>
          </w:p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95" w:type="dxa"/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80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50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5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2,60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2,65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6,36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7,55</w:t>
            </w:r>
          </w:p>
        </w:tc>
      </w:tr>
      <w:tr w:rsidR="00616A06" w:rsidRPr="00D432AA" w:rsidTr="00616A06"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9/5,6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90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56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5,5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6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2,92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2,95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3,04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7,87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8,54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11,18</w:t>
            </w:r>
          </w:p>
        </w:tc>
      </w:tr>
      <w:tr w:rsidR="00616A06" w:rsidRPr="00D432AA" w:rsidTr="00616A06"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10/6,3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95" w:type="dxa"/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100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63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6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7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8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3,40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3,23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3,28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3,32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9,59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11,10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12,60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15,50</w:t>
            </w:r>
          </w:p>
        </w:tc>
      </w:tr>
      <w:tr w:rsidR="00616A06" w:rsidRPr="00D432AA" w:rsidTr="00616A06"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11/7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110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70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6,5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7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3,55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3,57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3,61</w:t>
            </w:r>
          </w:p>
        </w:tc>
        <w:tc>
          <w:tcPr>
            <w:tcW w:w="1595" w:type="dxa"/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11,4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12,3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13,90</w:t>
            </w:r>
          </w:p>
        </w:tc>
      </w:tr>
      <w:tr w:rsidR="00616A06" w:rsidRPr="00D432AA" w:rsidTr="00616A06">
        <w:tc>
          <w:tcPr>
            <w:tcW w:w="1595" w:type="dxa"/>
            <w:tcBorders>
              <w:bottom w:val="single" w:sz="4" w:space="0" w:color="auto"/>
            </w:tcBorders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12,5/8</w:t>
            </w:r>
          </w:p>
        </w:tc>
        <w:tc>
          <w:tcPr>
            <w:tcW w:w="1595" w:type="dxa"/>
            <w:tcBorders>
              <w:bottom w:val="single" w:sz="4" w:space="0" w:color="auto"/>
            </w:tcBorders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125</w:t>
            </w:r>
          </w:p>
        </w:tc>
        <w:tc>
          <w:tcPr>
            <w:tcW w:w="1595" w:type="dxa"/>
            <w:tcBorders>
              <w:bottom w:val="single" w:sz="4" w:space="0" w:color="auto"/>
            </w:tcBorders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80</w:t>
            </w:r>
          </w:p>
        </w:tc>
        <w:tc>
          <w:tcPr>
            <w:tcW w:w="1595" w:type="dxa"/>
            <w:tcBorders>
              <w:bottom w:val="single" w:sz="4" w:space="0" w:color="auto"/>
            </w:tcBorders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7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8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10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1595" w:type="dxa"/>
            <w:tcBorders>
              <w:bottom w:val="single" w:sz="4" w:space="0" w:color="auto"/>
            </w:tcBorders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4,01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4,05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4,14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4,22</w:t>
            </w:r>
          </w:p>
        </w:tc>
        <w:tc>
          <w:tcPr>
            <w:tcW w:w="1595" w:type="dxa"/>
            <w:tcBorders>
              <w:bottom w:val="single" w:sz="4" w:space="0" w:color="auto"/>
            </w:tcBorders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14,10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16,00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19,70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AA">
              <w:rPr>
                <w:rFonts w:ascii="Times New Roman" w:hAnsi="Times New Roman" w:cs="Times New Roman"/>
                <w:lang w:eastAsia="ru-RU"/>
              </w:rPr>
              <w:t>23,40</w:t>
            </w:r>
          </w:p>
        </w:tc>
      </w:tr>
    </w:tbl>
    <w:tbl>
      <w:tblPr>
        <w:tblStyle w:val="a7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5"/>
      </w:tblGrid>
      <w:tr w:rsidR="00616A06" w:rsidRPr="00D432AA" w:rsidTr="00616A06">
        <w:tc>
          <w:tcPr>
            <w:tcW w:w="1595" w:type="dxa"/>
            <w:tcBorders>
              <w:top w:val="single" w:sz="4" w:space="0" w:color="auto"/>
            </w:tcBorders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D432AA">
              <w:rPr>
                <w:rFonts w:ascii="Times New Roman" w:hAnsi="Times New Roman" w:cs="Times New Roman"/>
              </w:rPr>
              <w:lastRenderedPageBreak/>
              <w:t>14/9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  <w:tcBorders>
              <w:top w:val="single" w:sz="4" w:space="0" w:color="auto"/>
            </w:tcBorders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D432AA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595" w:type="dxa"/>
            <w:tcBorders>
              <w:top w:val="single" w:sz="4" w:space="0" w:color="auto"/>
            </w:tcBorders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D432AA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595" w:type="dxa"/>
            <w:tcBorders>
              <w:top w:val="single" w:sz="4" w:space="0" w:color="auto"/>
            </w:tcBorders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D432AA">
              <w:rPr>
                <w:rFonts w:ascii="Times New Roman" w:hAnsi="Times New Roman" w:cs="Times New Roman"/>
              </w:rPr>
              <w:t>8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D432A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95" w:type="dxa"/>
            <w:tcBorders>
              <w:top w:val="single" w:sz="4" w:space="0" w:color="auto"/>
            </w:tcBorders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D432AA">
              <w:rPr>
                <w:rFonts w:ascii="Times New Roman" w:hAnsi="Times New Roman" w:cs="Times New Roman"/>
              </w:rPr>
              <w:t>4,49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D432AA">
              <w:rPr>
                <w:rFonts w:ascii="Times New Roman" w:hAnsi="Times New Roman" w:cs="Times New Roman"/>
              </w:rPr>
              <w:t>4,58</w:t>
            </w:r>
          </w:p>
        </w:tc>
        <w:tc>
          <w:tcPr>
            <w:tcW w:w="1595" w:type="dxa"/>
            <w:tcBorders>
              <w:top w:val="single" w:sz="4" w:space="0" w:color="auto"/>
            </w:tcBorders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D432AA">
              <w:rPr>
                <w:rFonts w:ascii="Times New Roman" w:hAnsi="Times New Roman" w:cs="Times New Roman"/>
              </w:rPr>
              <w:t>18,00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D432AA">
              <w:rPr>
                <w:rFonts w:ascii="Times New Roman" w:hAnsi="Times New Roman" w:cs="Times New Roman"/>
              </w:rPr>
              <w:t>22,20</w:t>
            </w:r>
          </w:p>
        </w:tc>
      </w:tr>
      <w:tr w:rsidR="00616A06" w:rsidRPr="00D432AA" w:rsidTr="00616A06">
        <w:tc>
          <w:tcPr>
            <w:tcW w:w="1595" w:type="dxa"/>
            <w:tcBorders>
              <w:top w:val="single" w:sz="4" w:space="0" w:color="auto"/>
            </w:tcBorders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D432AA">
              <w:rPr>
                <w:rFonts w:ascii="Times New Roman" w:hAnsi="Times New Roman" w:cs="Times New Roman"/>
              </w:rPr>
              <w:t>16/10</w:t>
            </w:r>
          </w:p>
        </w:tc>
        <w:tc>
          <w:tcPr>
            <w:tcW w:w="1595" w:type="dxa"/>
            <w:tcBorders>
              <w:top w:val="single" w:sz="4" w:space="0" w:color="auto"/>
            </w:tcBorders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D432AA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595" w:type="dxa"/>
            <w:tcBorders>
              <w:top w:val="single" w:sz="4" w:space="0" w:color="auto"/>
            </w:tcBorders>
          </w:tcPr>
          <w:p w:rsidR="00616A06" w:rsidRPr="00D432AA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D432A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95" w:type="dxa"/>
            <w:tcBorders>
              <w:top w:val="single" w:sz="4" w:space="0" w:color="auto"/>
            </w:tcBorders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D432AA">
              <w:rPr>
                <w:rFonts w:ascii="Times New Roman" w:hAnsi="Times New Roman" w:cs="Times New Roman"/>
              </w:rPr>
              <w:t>9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D432AA">
              <w:rPr>
                <w:rFonts w:ascii="Times New Roman" w:hAnsi="Times New Roman" w:cs="Times New Roman"/>
              </w:rPr>
              <w:t>10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D432AA">
              <w:rPr>
                <w:rFonts w:ascii="Times New Roman" w:hAnsi="Times New Roman" w:cs="Times New Roman"/>
              </w:rPr>
              <w:t>12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D432A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95" w:type="dxa"/>
            <w:tcBorders>
              <w:top w:val="single" w:sz="4" w:space="0" w:color="auto"/>
            </w:tcBorders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D432AA">
              <w:rPr>
                <w:rFonts w:ascii="Times New Roman" w:hAnsi="Times New Roman" w:cs="Times New Roman"/>
              </w:rPr>
              <w:t>5,19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D432AA">
              <w:rPr>
                <w:rFonts w:ascii="Times New Roman" w:hAnsi="Times New Roman" w:cs="Times New Roman"/>
              </w:rPr>
              <w:t>5,23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D432AA">
              <w:rPr>
                <w:rFonts w:ascii="Times New Roman" w:hAnsi="Times New Roman" w:cs="Times New Roman"/>
              </w:rPr>
              <w:t>5,32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D432AA">
              <w:rPr>
                <w:rFonts w:ascii="Times New Roman" w:hAnsi="Times New Roman" w:cs="Times New Roman"/>
              </w:rPr>
              <w:t>5,40</w:t>
            </w:r>
          </w:p>
        </w:tc>
        <w:tc>
          <w:tcPr>
            <w:tcW w:w="1595" w:type="dxa"/>
            <w:tcBorders>
              <w:top w:val="single" w:sz="4" w:space="0" w:color="auto"/>
            </w:tcBorders>
          </w:tcPr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D432AA">
              <w:rPr>
                <w:rFonts w:ascii="Times New Roman" w:hAnsi="Times New Roman" w:cs="Times New Roman"/>
              </w:rPr>
              <w:t>22,90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D432AA">
              <w:rPr>
                <w:rFonts w:ascii="Times New Roman" w:hAnsi="Times New Roman" w:cs="Times New Roman"/>
              </w:rPr>
              <w:t>25,30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D432AA">
              <w:rPr>
                <w:rFonts w:ascii="Times New Roman" w:hAnsi="Times New Roman" w:cs="Times New Roman"/>
              </w:rPr>
              <w:t>30,30</w:t>
            </w:r>
          </w:p>
          <w:p w:rsidR="00616A06" w:rsidRPr="00D432AA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D432AA">
              <w:rPr>
                <w:rFonts w:ascii="Times New Roman" w:hAnsi="Times New Roman" w:cs="Times New Roman"/>
              </w:rPr>
              <w:t>34,70</w:t>
            </w:r>
          </w:p>
        </w:tc>
      </w:tr>
      <w:tr w:rsidR="00616A06" w:rsidTr="00616A06">
        <w:tc>
          <w:tcPr>
            <w:tcW w:w="1595" w:type="dxa"/>
          </w:tcPr>
          <w:p w:rsidR="00616A06" w:rsidRPr="00174664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664">
              <w:rPr>
                <w:rFonts w:ascii="Times New Roman" w:hAnsi="Times New Roman" w:cs="Times New Roman"/>
              </w:rPr>
              <w:t>18/11</w:t>
            </w:r>
          </w:p>
        </w:tc>
        <w:tc>
          <w:tcPr>
            <w:tcW w:w="1595" w:type="dxa"/>
          </w:tcPr>
          <w:p w:rsidR="00616A06" w:rsidRPr="00174664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664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595" w:type="dxa"/>
          </w:tcPr>
          <w:p w:rsidR="00616A06" w:rsidRPr="00174664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664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595" w:type="dxa"/>
          </w:tcPr>
          <w:p w:rsidR="00616A06" w:rsidRPr="00174664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664">
              <w:rPr>
                <w:rFonts w:ascii="Times New Roman" w:hAnsi="Times New Roman" w:cs="Times New Roman"/>
              </w:rPr>
              <w:t>10</w:t>
            </w:r>
          </w:p>
          <w:p w:rsidR="00616A06" w:rsidRPr="00174664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66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95" w:type="dxa"/>
          </w:tcPr>
          <w:p w:rsidR="00616A06" w:rsidRPr="00174664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664">
              <w:rPr>
                <w:rFonts w:ascii="Times New Roman" w:hAnsi="Times New Roman" w:cs="Times New Roman"/>
              </w:rPr>
              <w:t>5,88</w:t>
            </w:r>
          </w:p>
          <w:p w:rsidR="00616A06" w:rsidRPr="00174664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664">
              <w:rPr>
                <w:rFonts w:ascii="Times New Roman" w:hAnsi="Times New Roman" w:cs="Times New Roman"/>
              </w:rPr>
              <w:t>5,97</w:t>
            </w:r>
          </w:p>
        </w:tc>
        <w:tc>
          <w:tcPr>
            <w:tcW w:w="1595" w:type="dxa"/>
          </w:tcPr>
          <w:p w:rsidR="00616A06" w:rsidRPr="00174664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664">
              <w:rPr>
                <w:rFonts w:ascii="Times New Roman" w:hAnsi="Times New Roman" w:cs="Times New Roman"/>
              </w:rPr>
              <w:t>28,30</w:t>
            </w:r>
          </w:p>
          <w:p w:rsidR="00616A06" w:rsidRPr="00174664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664">
              <w:rPr>
                <w:rFonts w:ascii="Times New Roman" w:hAnsi="Times New Roman" w:cs="Times New Roman"/>
              </w:rPr>
              <w:t>33,70</w:t>
            </w:r>
          </w:p>
        </w:tc>
      </w:tr>
      <w:tr w:rsidR="00616A06" w:rsidTr="00616A06">
        <w:tc>
          <w:tcPr>
            <w:tcW w:w="1595" w:type="dxa"/>
          </w:tcPr>
          <w:p w:rsidR="00616A06" w:rsidRPr="00174664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664">
              <w:rPr>
                <w:rFonts w:ascii="Times New Roman" w:hAnsi="Times New Roman" w:cs="Times New Roman"/>
              </w:rPr>
              <w:t>20/12,5</w:t>
            </w:r>
          </w:p>
        </w:tc>
        <w:tc>
          <w:tcPr>
            <w:tcW w:w="1595" w:type="dxa"/>
          </w:tcPr>
          <w:p w:rsidR="00616A06" w:rsidRPr="00174664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664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95" w:type="dxa"/>
          </w:tcPr>
          <w:p w:rsidR="00616A06" w:rsidRPr="00174664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664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595" w:type="dxa"/>
          </w:tcPr>
          <w:p w:rsidR="00616A06" w:rsidRPr="00174664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664">
              <w:rPr>
                <w:rFonts w:ascii="Times New Roman" w:hAnsi="Times New Roman" w:cs="Times New Roman"/>
              </w:rPr>
              <w:t>11</w:t>
            </w:r>
          </w:p>
          <w:p w:rsidR="00616A06" w:rsidRPr="00174664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664">
              <w:rPr>
                <w:rFonts w:ascii="Times New Roman" w:hAnsi="Times New Roman" w:cs="Times New Roman"/>
              </w:rPr>
              <w:t>12</w:t>
            </w:r>
          </w:p>
          <w:p w:rsidR="00616A06" w:rsidRPr="00174664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664">
              <w:rPr>
                <w:rFonts w:ascii="Times New Roman" w:hAnsi="Times New Roman" w:cs="Times New Roman"/>
              </w:rPr>
              <w:t>14</w:t>
            </w:r>
          </w:p>
          <w:p w:rsidR="00616A06" w:rsidRPr="00174664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66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95" w:type="dxa"/>
          </w:tcPr>
          <w:p w:rsidR="00616A06" w:rsidRPr="00174664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664">
              <w:rPr>
                <w:rFonts w:ascii="Times New Roman" w:hAnsi="Times New Roman" w:cs="Times New Roman"/>
              </w:rPr>
              <w:t>6,50</w:t>
            </w:r>
          </w:p>
          <w:p w:rsidR="00616A06" w:rsidRPr="00174664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664">
              <w:rPr>
                <w:rFonts w:ascii="Times New Roman" w:hAnsi="Times New Roman" w:cs="Times New Roman"/>
              </w:rPr>
              <w:t>6,54</w:t>
            </w:r>
          </w:p>
          <w:p w:rsidR="00616A06" w:rsidRPr="00174664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664">
              <w:rPr>
                <w:rFonts w:ascii="Times New Roman" w:hAnsi="Times New Roman" w:cs="Times New Roman"/>
              </w:rPr>
              <w:t>6,62</w:t>
            </w:r>
          </w:p>
          <w:p w:rsidR="00616A06" w:rsidRPr="00174664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664">
              <w:rPr>
                <w:rFonts w:ascii="Times New Roman" w:hAnsi="Times New Roman" w:cs="Times New Roman"/>
              </w:rPr>
              <w:t>6,71</w:t>
            </w:r>
          </w:p>
        </w:tc>
        <w:tc>
          <w:tcPr>
            <w:tcW w:w="1595" w:type="dxa"/>
          </w:tcPr>
          <w:p w:rsidR="00616A06" w:rsidRPr="00174664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664">
              <w:rPr>
                <w:rFonts w:ascii="Times New Roman" w:hAnsi="Times New Roman" w:cs="Times New Roman"/>
              </w:rPr>
              <w:t>34,90</w:t>
            </w:r>
          </w:p>
          <w:p w:rsidR="00616A06" w:rsidRPr="00174664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664">
              <w:rPr>
                <w:rFonts w:ascii="Times New Roman" w:hAnsi="Times New Roman" w:cs="Times New Roman"/>
              </w:rPr>
              <w:t>37,90</w:t>
            </w:r>
          </w:p>
          <w:p w:rsidR="00616A06" w:rsidRPr="00174664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664">
              <w:rPr>
                <w:rFonts w:ascii="Times New Roman" w:hAnsi="Times New Roman" w:cs="Times New Roman"/>
              </w:rPr>
              <w:t>43,90</w:t>
            </w:r>
          </w:p>
          <w:p w:rsidR="00616A06" w:rsidRPr="00174664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174664">
              <w:rPr>
                <w:rFonts w:ascii="Times New Roman" w:hAnsi="Times New Roman" w:cs="Times New Roman"/>
              </w:rPr>
              <w:t>49,80</w:t>
            </w:r>
          </w:p>
        </w:tc>
      </w:tr>
    </w:tbl>
    <w:p w:rsidR="00616A06" w:rsidRDefault="00616A06" w:rsidP="00E56344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</w:rPr>
      </w:pPr>
    </w:p>
    <w:p w:rsidR="00616A06" w:rsidRPr="00C12267" w:rsidRDefault="00616A06" w:rsidP="00E56344">
      <w:pPr>
        <w:widowControl/>
        <w:tabs>
          <w:tab w:val="left" w:pos="709"/>
        </w:tabs>
        <w:jc w:val="right"/>
        <w:rPr>
          <w:rFonts w:ascii="Times New Roman" w:eastAsia="TimesNewRomanPS-ItalicMT" w:hAnsi="Times New Roman" w:cs="Times New Roman"/>
          <w:iCs/>
          <w:sz w:val="28"/>
          <w:szCs w:val="28"/>
          <w:lang w:eastAsia="ru-RU"/>
        </w:rPr>
      </w:pPr>
      <w:r w:rsidRPr="00C12267">
        <w:rPr>
          <w:rFonts w:ascii="Times New Roman" w:eastAsia="TimesNewRomanPS-ItalicMT" w:hAnsi="Times New Roman" w:cs="Times New Roman"/>
          <w:iCs/>
          <w:sz w:val="28"/>
          <w:szCs w:val="28"/>
          <w:lang w:eastAsia="ru-RU"/>
        </w:rPr>
        <w:t>Таблица 4,5</w:t>
      </w:r>
    </w:p>
    <w:p w:rsidR="00616A06" w:rsidRPr="00C12267" w:rsidRDefault="00616A06" w:rsidP="00E56344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eastAsia="TimesNewRomanPS-ItalicMT" w:hAnsi="Times New Roman" w:cs="Times New Roman"/>
          <w:bCs/>
          <w:sz w:val="28"/>
          <w:szCs w:val="28"/>
          <w:lang w:eastAsia="ru-RU"/>
        </w:rPr>
        <w:t>Швеллеры стальные горячекатанные (ГОСТ 8240-89)</w:t>
      </w:r>
    </w:p>
    <w:p w:rsidR="00616A06" w:rsidRDefault="00616A06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990975" cy="2478605"/>
            <wp:effectExtent l="0" t="0" r="0" b="0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573" t="20572" r="32584" b="2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912" cy="248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5"/>
      </w:tblGrid>
      <w:tr w:rsidR="00616A06" w:rsidTr="00616A06"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C049FB">
              <w:rPr>
                <w:rFonts w:ascii="Times New Roman" w:eastAsia="TimesNewRomanPSMT" w:hAnsi="Times New Roman" w:cs="Times New Roman"/>
              </w:rPr>
              <w:t>№ профиля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C049FB">
              <w:rPr>
                <w:rFonts w:ascii="Times New Roman" w:hAnsi="Times New Roman" w:cs="Times New Roman"/>
                <w:i/>
                <w:iCs/>
              </w:rPr>
              <w:t>h</w:t>
            </w:r>
            <w:r w:rsidRPr="00C049FB">
              <w:rPr>
                <w:rFonts w:ascii="Times New Roman" w:hAnsi="Times New Roman" w:cs="Times New Roman"/>
              </w:rPr>
              <w:t xml:space="preserve">, </w:t>
            </w:r>
            <w:r w:rsidRPr="00C049FB">
              <w:rPr>
                <w:rFonts w:ascii="Times New Roman" w:eastAsia="TimesNewRomanPSMT" w:hAnsi="Times New Roman" w:cs="Times New Roman"/>
              </w:rPr>
              <w:t>мм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C049FB">
              <w:rPr>
                <w:rFonts w:ascii="Times New Roman" w:hAnsi="Times New Roman" w:cs="Times New Roman"/>
                <w:i/>
                <w:iCs/>
              </w:rPr>
              <w:t>b</w:t>
            </w:r>
            <w:r w:rsidRPr="00C049FB">
              <w:rPr>
                <w:rFonts w:ascii="Times New Roman" w:hAnsi="Times New Roman" w:cs="Times New Roman"/>
              </w:rPr>
              <w:t xml:space="preserve">, </w:t>
            </w:r>
            <w:r w:rsidRPr="00C049FB">
              <w:rPr>
                <w:rFonts w:ascii="Times New Roman" w:eastAsia="TimesNewRomanPSMT" w:hAnsi="Times New Roman" w:cs="Times New Roman"/>
              </w:rPr>
              <w:t>мм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C049FB">
              <w:rPr>
                <w:rFonts w:ascii="Times New Roman" w:hAnsi="Times New Roman" w:cs="Times New Roman"/>
                <w:i/>
                <w:iCs/>
              </w:rPr>
              <w:t>d</w:t>
            </w:r>
            <w:r w:rsidRPr="00C049FB">
              <w:rPr>
                <w:rFonts w:ascii="Times New Roman" w:eastAsia="TimesNewRomanPSMT" w:hAnsi="Times New Roman" w:cs="Times New Roman"/>
              </w:rPr>
              <w:t>, мм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C049FB">
              <w:rPr>
                <w:rFonts w:ascii="Times New Roman" w:hAnsi="Times New Roman" w:cs="Times New Roman"/>
                <w:i/>
                <w:iCs/>
              </w:rPr>
              <w:t>t</w:t>
            </w:r>
            <w:r w:rsidRPr="00C049FB">
              <w:rPr>
                <w:rFonts w:ascii="Times New Roman" w:hAnsi="Times New Roman" w:cs="Times New Roman"/>
              </w:rPr>
              <w:t xml:space="preserve">, </w:t>
            </w:r>
            <w:r w:rsidRPr="00C049FB">
              <w:rPr>
                <w:rFonts w:ascii="Times New Roman" w:eastAsia="TimesNewRomanPSMT" w:hAnsi="Times New Roman" w:cs="Times New Roman"/>
              </w:rPr>
              <w:t>мм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eastAsia="TimesNewRomanPSMT" w:hAnsi="Times New Roman" w:cs="Times New Roman"/>
              </w:rPr>
            </w:pPr>
            <w:r w:rsidRPr="00C049FB">
              <w:rPr>
                <w:rFonts w:ascii="Times New Roman" w:eastAsia="TimesNewRomanPSMT" w:hAnsi="Times New Roman" w:cs="Times New Roman"/>
              </w:rPr>
              <w:t>Площадь</w:t>
            </w:r>
          </w:p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C049FB">
              <w:rPr>
                <w:rFonts w:ascii="Times New Roman" w:eastAsia="TimesNewRomanPSMT" w:hAnsi="Times New Roman" w:cs="Times New Roman"/>
                <w:i/>
                <w:iCs/>
              </w:rPr>
              <w:t>S</w:t>
            </w:r>
            <w:r w:rsidRPr="00C049FB">
              <w:rPr>
                <w:rFonts w:ascii="Times New Roman" w:eastAsia="TimesNewRomanPSMT" w:hAnsi="Times New Roman" w:cs="Times New Roman"/>
              </w:rPr>
              <w:t>, см</w:t>
            </w:r>
            <w:r w:rsidRPr="00C049FB">
              <w:rPr>
                <w:rFonts w:ascii="Times New Roman" w:eastAsia="TimesNewRomanPSMT" w:hAnsi="Times New Roman" w:cs="Times New Roman"/>
                <w:vertAlign w:val="superscript"/>
              </w:rPr>
              <w:t>2</w:t>
            </w:r>
          </w:p>
        </w:tc>
      </w:tr>
      <w:tr w:rsidR="00616A06" w:rsidTr="00616A06"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 xml:space="preserve">32 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 xml:space="preserve">7,0 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6,16</w:t>
            </w:r>
          </w:p>
        </w:tc>
      </w:tr>
      <w:tr w:rsidR="00616A06" w:rsidTr="00616A06"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 xml:space="preserve">36 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 xml:space="preserve">7,2 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7,51</w:t>
            </w:r>
          </w:p>
        </w:tc>
      </w:tr>
      <w:tr w:rsidR="00616A06" w:rsidTr="00616A06"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 xml:space="preserve">40 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 xml:space="preserve">7,4 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8,93</w:t>
            </w:r>
          </w:p>
        </w:tc>
      </w:tr>
      <w:tr w:rsidR="00616A06" w:rsidTr="00616A06"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 xml:space="preserve">46 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 xml:space="preserve">7,6 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10,90</w:t>
            </w:r>
          </w:p>
        </w:tc>
      </w:tr>
      <w:tr w:rsidR="00616A06" w:rsidTr="00616A06"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 xml:space="preserve">52 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 xml:space="preserve">7,8 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13,30</w:t>
            </w:r>
          </w:p>
        </w:tc>
      </w:tr>
      <w:tr w:rsidR="00616A06" w:rsidTr="00616A06"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 xml:space="preserve">58 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4,9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 xml:space="preserve">8,0 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15,60</w:t>
            </w:r>
          </w:p>
        </w:tc>
      </w:tr>
      <w:tr w:rsidR="00616A06" w:rsidTr="00616A06"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 xml:space="preserve">64 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18,10</w:t>
            </w:r>
          </w:p>
        </w:tc>
      </w:tr>
      <w:tr w:rsidR="00616A06" w:rsidTr="00616A06"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 xml:space="preserve">70 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20,70</w:t>
            </w:r>
          </w:p>
        </w:tc>
      </w:tr>
      <w:tr w:rsidR="00616A06" w:rsidTr="00616A06"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 xml:space="preserve">75 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23,40</w:t>
            </w:r>
          </w:p>
        </w:tc>
      </w:tr>
      <w:tr w:rsidR="00616A06" w:rsidTr="00616A06"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 xml:space="preserve">82 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26,70</w:t>
            </w:r>
          </w:p>
        </w:tc>
      </w:tr>
      <w:tr w:rsidR="00616A06" w:rsidTr="00616A06"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 xml:space="preserve">90 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30,60</w:t>
            </w:r>
          </w:p>
        </w:tc>
      </w:tr>
      <w:tr w:rsidR="00616A06" w:rsidTr="00616A06"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 xml:space="preserve">95 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35,20</w:t>
            </w:r>
          </w:p>
        </w:tc>
      </w:tr>
      <w:tr w:rsidR="00616A06" w:rsidTr="00616A06"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 xml:space="preserve">100 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40,50</w:t>
            </w:r>
          </w:p>
        </w:tc>
      </w:tr>
      <w:tr w:rsidR="00616A06" w:rsidTr="00616A06"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330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 xml:space="preserve">105 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11,7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46,50</w:t>
            </w:r>
          </w:p>
        </w:tc>
      </w:tr>
      <w:tr w:rsidR="00616A06" w:rsidTr="00616A06"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 xml:space="preserve">110 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53,40</w:t>
            </w:r>
          </w:p>
        </w:tc>
      </w:tr>
      <w:tr w:rsidR="00616A06" w:rsidTr="00616A06"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 xml:space="preserve">115 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1595" w:type="dxa"/>
          </w:tcPr>
          <w:p w:rsidR="00616A06" w:rsidRPr="00C049FB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049FB">
              <w:rPr>
                <w:rFonts w:ascii="Times New Roman" w:hAnsi="Times New Roman" w:cs="Times New Roman"/>
              </w:rPr>
              <w:t>61,5</w:t>
            </w:r>
          </w:p>
        </w:tc>
      </w:tr>
    </w:tbl>
    <w:p w:rsidR="00C12267" w:rsidRDefault="00C12267" w:rsidP="00E56344">
      <w:pPr>
        <w:widowControl/>
        <w:tabs>
          <w:tab w:val="left" w:pos="709"/>
        </w:tabs>
        <w:jc w:val="right"/>
        <w:rPr>
          <w:rFonts w:ascii="Times New Roman" w:eastAsia="TimesNewRomanPS-ItalicMT" w:hAnsi="Times New Roman" w:cs="Times New Roman"/>
          <w:iCs/>
          <w:lang w:eastAsia="ru-RU"/>
        </w:rPr>
      </w:pPr>
    </w:p>
    <w:p w:rsidR="00AE5199" w:rsidRDefault="00AE5199" w:rsidP="00E56344">
      <w:pPr>
        <w:widowControl/>
        <w:tabs>
          <w:tab w:val="left" w:pos="709"/>
        </w:tabs>
        <w:jc w:val="right"/>
        <w:rPr>
          <w:rFonts w:ascii="Times New Roman" w:eastAsia="TimesNewRomanPS-ItalicMT" w:hAnsi="Times New Roman" w:cs="Times New Roman"/>
          <w:iCs/>
          <w:sz w:val="28"/>
          <w:szCs w:val="28"/>
          <w:lang w:eastAsia="ru-RU"/>
        </w:rPr>
      </w:pPr>
    </w:p>
    <w:p w:rsidR="00AE5199" w:rsidRDefault="00AE5199" w:rsidP="00E56344">
      <w:pPr>
        <w:widowControl/>
        <w:tabs>
          <w:tab w:val="left" w:pos="709"/>
        </w:tabs>
        <w:jc w:val="right"/>
        <w:rPr>
          <w:rFonts w:ascii="Times New Roman" w:eastAsia="TimesNewRomanPS-ItalicMT" w:hAnsi="Times New Roman" w:cs="Times New Roman"/>
          <w:iCs/>
          <w:sz w:val="28"/>
          <w:szCs w:val="28"/>
          <w:lang w:eastAsia="ru-RU"/>
        </w:rPr>
      </w:pPr>
    </w:p>
    <w:p w:rsidR="00616A06" w:rsidRPr="00C12267" w:rsidRDefault="00AE5199" w:rsidP="00E56344">
      <w:pPr>
        <w:widowControl/>
        <w:tabs>
          <w:tab w:val="left" w:pos="709"/>
        </w:tabs>
        <w:jc w:val="right"/>
        <w:rPr>
          <w:rFonts w:ascii="Times New Roman" w:eastAsia="TimesNewRomanPS-ItalicMT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NewRomanPS-ItalicMT" w:hAnsi="Times New Roman" w:cs="Times New Roman"/>
          <w:iCs/>
          <w:sz w:val="28"/>
          <w:szCs w:val="28"/>
          <w:lang w:eastAsia="ru-RU"/>
        </w:rPr>
        <w:lastRenderedPageBreak/>
        <w:t>Таблица 6</w:t>
      </w:r>
    </w:p>
    <w:p w:rsidR="00616A06" w:rsidRPr="00C12267" w:rsidRDefault="00616A06" w:rsidP="00E56344">
      <w:pPr>
        <w:tabs>
          <w:tab w:val="left" w:pos="709"/>
        </w:tabs>
        <w:ind w:firstLine="709"/>
        <w:jc w:val="center"/>
        <w:rPr>
          <w:rFonts w:ascii="Times New Roman" w:eastAsia="TimesNewRomanPS-ItalicMT" w:hAnsi="Times New Roman" w:cs="Times New Roman"/>
          <w:bCs/>
          <w:sz w:val="28"/>
          <w:szCs w:val="28"/>
          <w:lang w:eastAsia="ru-RU"/>
        </w:rPr>
      </w:pPr>
      <w:r w:rsidRPr="00C12267">
        <w:rPr>
          <w:rFonts w:ascii="Times New Roman" w:eastAsia="TimesNewRomanPS-ItalicMT" w:hAnsi="Times New Roman" w:cs="Times New Roman"/>
          <w:bCs/>
          <w:sz w:val="28"/>
          <w:szCs w:val="28"/>
          <w:lang w:eastAsia="ru-RU"/>
        </w:rPr>
        <w:t>Ряд предпочтительных чисел по ГОСТ 8332-56</w:t>
      </w:r>
    </w:p>
    <w:tbl>
      <w:tblPr>
        <w:tblStyle w:val="a7"/>
        <w:tblW w:w="0" w:type="auto"/>
        <w:tblLayout w:type="fixed"/>
        <w:tblLook w:val="04A0"/>
      </w:tblPr>
      <w:tblGrid>
        <w:gridCol w:w="1242"/>
        <w:gridCol w:w="993"/>
        <w:gridCol w:w="850"/>
        <w:gridCol w:w="612"/>
        <w:gridCol w:w="839"/>
        <w:gridCol w:w="839"/>
        <w:gridCol w:w="839"/>
        <w:gridCol w:w="839"/>
        <w:gridCol w:w="839"/>
        <w:gridCol w:w="839"/>
        <w:gridCol w:w="839"/>
      </w:tblGrid>
      <w:tr w:rsidR="00616A06" w:rsidTr="00616A06">
        <w:tc>
          <w:tcPr>
            <w:tcW w:w="1242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561975" cy="352425"/>
                  <wp:effectExtent l="0" t="0" r="9525" b="9525"/>
                  <wp:docPr id="611" name="Рисунок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351" t="27885" r="81075" b="63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2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-</w:t>
            </w:r>
          </w:p>
        </w:tc>
      </w:tr>
      <w:tr w:rsidR="00616A06" w:rsidTr="00616A06">
        <w:trPr>
          <w:trHeight w:val="281"/>
        </w:trPr>
        <w:tc>
          <w:tcPr>
            <w:tcW w:w="1242" w:type="dxa"/>
          </w:tcPr>
          <w:p w:rsidR="00616A06" w:rsidRDefault="00616A06" w:rsidP="00E5634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609600" cy="333375"/>
                  <wp:effectExtent l="0" t="0" r="0" b="9525"/>
                  <wp:docPr id="612" name="Рисунок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417" t="37413" r="80623" b="54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616A06" w:rsidRPr="00C56C35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616A06" w:rsidRPr="00C56C35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1,25</w:t>
            </w:r>
          </w:p>
          <w:p w:rsidR="00616A06" w:rsidRPr="00C56C35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(1,2)</w:t>
            </w:r>
          </w:p>
        </w:tc>
        <w:tc>
          <w:tcPr>
            <w:tcW w:w="612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3,15</w:t>
            </w:r>
          </w:p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(3,2)</w:t>
            </w:r>
          </w:p>
        </w:tc>
      </w:tr>
      <w:tr w:rsidR="00616A06" w:rsidTr="00616A06">
        <w:tc>
          <w:tcPr>
            <w:tcW w:w="1242" w:type="dxa"/>
          </w:tcPr>
          <w:p w:rsidR="00616A06" w:rsidRDefault="00616A06" w:rsidP="00E5634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628650" cy="352425"/>
                  <wp:effectExtent l="0" t="0" r="0" b="9525"/>
                  <wp:docPr id="613" name="Рисунок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247" t="46202" r="80096" b="45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616A06" w:rsidRPr="00C56C35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1</w:t>
            </w:r>
          </w:p>
          <w:p w:rsidR="00616A06" w:rsidRPr="00C56C35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(1,12)</w:t>
            </w:r>
          </w:p>
        </w:tc>
        <w:tc>
          <w:tcPr>
            <w:tcW w:w="850" w:type="dxa"/>
          </w:tcPr>
          <w:p w:rsidR="00616A06" w:rsidRPr="00C56C35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1,25</w:t>
            </w:r>
          </w:p>
          <w:p w:rsidR="00616A06" w:rsidRPr="00C56C35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(1,12)</w:t>
            </w:r>
          </w:p>
        </w:tc>
        <w:tc>
          <w:tcPr>
            <w:tcW w:w="612" w:type="dxa"/>
          </w:tcPr>
          <w:p w:rsidR="00616A06" w:rsidRPr="00C56C35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1,4</w:t>
            </w:r>
          </w:p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2,24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3,15</w:t>
            </w:r>
          </w:p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(3,2)</w:t>
            </w:r>
          </w:p>
        </w:tc>
      </w:tr>
      <w:tr w:rsidR="00616A06" w:rsidTr="00616A06">
        <w:tc>
          <w:tcPr>
            <w:tcW w:w="1242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581025" cy="361950"/>
                  <wp:effectExtent l="0" t="0" r="9525" b="0"/>
                  <wp:docPr id="614" name="Рисунок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557" t="55429" r="81219" b="36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2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6,3</w:t>
            </w:r>
          </w:p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(6)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10</w:t>
            </w:r>
          </w:p>
        </w:tc>
      </w:tr>
      <w:tr w:rsidR="00616A06" w:rsidTr="00616A06">
        <w:tc>
          <w:tcPr>
            <w:tcW w:w="1242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628650" cy="361950"/>
                  <wp:effectExtent l="0" t="0" r="0" b="0"/>
                  <wp:docPr id="615" name="Рисунок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424" t="64853" r="80423" b="27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616A06" w:rsidRPr="00C56C35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2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6,3</w:t>
            </w:r>
          </w:p>
          <w:p w:rsidR="00616A06" w:rsidRPr="00C56C35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(6)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10</w:t>
            </w:r>
          </w:p>
        </w:tc>
      </w:tr>
      <w:tr w:rsidR="00616A06" w:rsidTr="00616A06">
        <w:tc>
          <w:tcPr>
            <w:tcW w:w="1242" w:type="dxa"/>
          </w:tcPr>
          <w:p w:rsidR="00616A06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647700" cy="352425"/>
                  <wp:effectExtent l="0" t="0" r="0" b="9525"/>
                  <wp:docPr id="616" name="Рисунок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462" t="74092" r="80577" b="18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616A06" w:rsidRPr="00C56C35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3,55</w:t>
            </w:r>
          </w:p>
        </w:tc>
        <w:tc>
          <w:tcPr>
            <w:tcW w:w="850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2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5,6</w:t>
            </w:r>
          </w:p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(5,5)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6,3</w:t>
            </w:r>
          </w:p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(6)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7,1</w:t>
            </w:r>
          </w:p>
          <w:p w:rsidR="00616A06" w:rsidRPr="00C56C35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(7)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39" w:type="dxa"/>
          </w:tcPr>
          <w:p w:rsidR="00616A06" w:rsidRPr="00C56C3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C56C35">
              <w:rPr>
                <w:rFonts w:ascii="Times New Roman" w:hAnsi="Times New Roman" w:cs="Times New Roman"/>
              </w:rPr>
              <w:t>10</w:t>
            </w:r>
          </w:p>
        </w:tc>
      </w:tr>
    </w:tbl>
    <w:p w:rsidR="00616A06" w:rsidRDefault="00616A06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</w:rPr>
      </w:pP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В скобках указаны числа, отличающиеся округлением.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bCs/>
          <w:sz w:val="28"/>
          <w:szCs w:val="28"/>
          <w:lang w:eastAsia="ru-RU"/>
        </w:rPr>
        <w:t>Задача расчета сварного соединения.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Рассчитать и сконструировать узел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соединение стрежня (раскоса фермы) с косынкой (рис.1)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Студенту задается форма поперечного сечения стержня и сила, приложенная по его оси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согласно варианта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табл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 5).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Условие прочности шва сварного соединения внахлестку, нагруженного силой </w:t>
      </w: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F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62050" cy="476250"/>
            <wp:effectExtent l="0" t="0" r="0" b="0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285" t="38144" r="72392" b="5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</w:rPr>
        <w:t>(5)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где 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 xml:space="preserve">F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– действующая сила, Н; 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 xml:space="preserve">k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– катет сечения шва, принимается равным толщине листа или полки профиля; </w:t>
      </w:r>
      <w:r w:rsidRPr="00C122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62075" cy="209550"/>
            <wp:effectExtent l="0" t="0" r="9525" b="0"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154" t="52818" r="36028" b="4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допускаемое напряжение для сварных швов при сдвиге (для статической нагрузки).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Из выражения (5) полная длина сварного шва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6300" cy="485775"/>
            <wp:effectExtent l="0" t="0" r="0" b="9525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861" t="71428" r="74478" b="18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</w:rPr>
        <w:t xml:space="preserve">   (6) 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На эскизе соединения, выполненного в масштабе, распределить общую длину шва по периметру сварки. Максимальная длина отдельных участков, направленных вдоль действия силы (во избежание чрезмерной концентрации напряжений), не должна превышать 50…60 катетов. В противном случае следует уменьшить длину отдельных участков шва, применяя дополнительные прорезные швы, т.е. общую длину шва разбиваем на несколько участков (рис.2).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При несимметричном профиле стержня, для обеспечения совпадения центра тяжести сечения с линией действия силы 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>F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, длины швов на его боковых сторонах 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>L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1 и 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>L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2 должны быть обратно пропорциональны их расстоянию до оси центра тяжести сечения профиля 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>l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1 и 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>l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2 (рис.3). Несимметричный профиль у равнополочного и неравнополочного уголка.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Длины швов определяем из соотношения: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025" cy="457200"/>
            <wp:effectExtent l="0" t="0" r="9525" b="0"/>
            <wp:docPr id="62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928" t="71428" r="77849" b="1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</w:rPr>
        <w:t>(7)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28675" cy="323850"/>
            <wp:effectExtent l="0" t="0" r="9525" b="0"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125" t="24857" r="75923" b="68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</w:rPr>
        <w:t>(8)</w:t>
      </w:r>
    </w:p>
    <w:p w:rsidR="00616A06" w:rsidRDefault="00616A06" w:rsidP="0002773C">
      <w:pPr>
        <w:widowControl/>
        <w:tabs>
          <w:tab w:val="left" w:pos="709"/>
        </w:tabs>
        <w:spacing w:line="228" w:lineRule="auto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47975" cy="1495425"/>
            <wp:effectExtent l="0" t="0" r="9525" b="9525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128" t="47144" r="38524" b="9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F32EBC" w:rsidRDefault="00616A06" w:rsidP="0002773C">
      <w:pPr>
        <w:widowControl/>
        <w:tabs>
          <w:tab w:val="left" w:pos="709"/>
        </w:tabs>
        <w:spacing w:line="228" w:lineRule="auto"/>
        <w:jc w:val="center"/>
        <w:rPr>
          <w:rFonts w:ascii="Times New Roman" w:eastAsia="TimesNewRomanPSMT" w:hAnsi="Times New Roman" w:cs="Times New Roman"/>
          <w:lang w:eastAsia="ru-RU"/>
        </w:rPr>
      </w:pPr>
      <w:r w:rsidRPr="00F32EBC">
        <w:rPr>
          <w:rFonts w:ascii="Times New Roman" w:eastAsia="TimesNewRomanPS-ItalicMT" w:hAnsi="Times New Roman" w:cs="Times New Roman"/>
          <w:iCs/>
          <w:lang w:eastAsia="ru-RU"/>
        </w:rPr>
        <w:t xml:space="preserve">Рис.2. </w:t>
      </w:r>
      <w:r w:rsidRPr="00F32EBC">
        <w:rPr>
          <w:rFonts w:ascii="Times New Roman" w:eastAsia="TimesNewRomanPSMT" w:hAnsi="Times New Roman" w:cs="Times New Roman"/>
          <w:lang w:eastAsia="ru-RU"/>
        </w:rPr>
        <w:t>Сварное соединение с дополнительными прорезными швами</w:t>
      </w:r>
    </w:p>
    <w:p w:rsidR="00616A06" w:rsidRDefault="00616A06" w:rsidP="0002773C">
      <w:pPr>
        <w:widowControl/>
        <w:tabs>
          <w:tab w:val="left" w:pos="709"/>
        </w:tabs>
        <w:spacing w:line="228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09925" cy="1704975"/>
            <wp:effectExtent l="0" t="0" r="9525" b="9525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607" t="17714" r="31140" b="31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F32EBC" w:rsidRDefault="00616A06" w:rsidP="0002773C">
      <w:pPr>
        <w:widowControl/>
        <w:tabs>
          <w:tab w:val="left" w:pos="709"/>
        </w:tabs>
        <w:spacing w:line="228" w:lineRule="auto"/>
        <w:jc w:val="center"/>
        <w:rPr>
          <w:rFonts w:ascii="Times New Roman" w:hAnsi="Times New Roman" w:cs="Times New Roman"/>
        </w:rPr>
      </w:pPr>
      <w:r w:rsidRPr="00F32EBC">
        <w:rPr>
          <w:rFonts w:ascii="Times New Roman" w:eastAsia="TimesNewRomanPS-ItalicMT" w:hAnsi="Times New Roman" w:cs="Times New Roman"/>
          <w:iCs/>
          <w:lang w:eastAsia="ru-RU"/>
        </w:rPr>
        <w:t xml:space="preserve">Рис.3. </w:t>
      </w:r>
      <w:r w:rsidRPr="00F32EBC">
        <w:rPr>
          <w:rFonts w:ascii="Times New Roman" w:eastAsia="TimesNewRomanPSMT" w:hAnsi="Times New Roman" w:cs="Times New Roman"/>
          <w:lang w:eastAsia="ru-RU"/>
        </w:rPr>
        <w:t>Сварное соединение несимметричного профиля с косынкой</w:t>
      </w:r>
    </w:p>
    <w:p w:rsidR="00F32EBC" w:rsidRDefault="00F32EBC" w:rsidP="0002773C">
      <w:pPr>
        <w:widowControl/>
        <w:tabs>
          <w:tab w:val="left" w:pos="709"/>
        </w:tabs>
        <w:spacing w:line="228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Пример расчета сварного соединения.</w:t>
      </w:r>
    </w:p>
    <w:p w:rsidR="00616A06" w:rsidRPr="00C12267" w:rsidRDefault="00F32EBC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ab/>
      </w:r>
      <w:r w:rsidR="00616A06"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Рассчитать сварное соединение внахлестку неравнополочного уголка с косынкой (рис.</w:t>
      </w:r>
      <w:r w:rsidR="00616A06" w:rsidRPr="00C12267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616A06"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). Материал </w:t>
      </w:r>
      <w:r w:rsidR="00616A06"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 w:rsidR="00616A06"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Ст3, действующая сила </w:t>
      </w:r>
      <w:r w:rsidR="00616A06"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F </w:t>
      </w:r>
      <w:r w:rsidR="00616A06" w:rsidRPr="00C12267">
        <w:rPr>
          <w:rFonts w:ascii="Times New Roman" w:hAnsi="Times New Roman" w:cs="Times New Roman"/>
          <w:sz w:val="28"/>
          <w:szCs w:val="28"/>
          <w:lang w:eastAsia="ru-RU"/>
        </w:rPr>
        <w:t>=31</w:t>
      </w:r>
      <w:r w:rsidR="00616A06"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000 Н. 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Вычисляем площадь сечения профиля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C12267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5800" cy="485775"/>
            <wp:effectExtent l="0" t="0" r="0" b="9525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125" t="39143" r="76886" b="49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где 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 xml:space="preserve">F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= 31000 Н – действующая сила.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Допускаемые напряжения </w:t>
      </w: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" cy="276225"/>
            <wp:effectExtent l="0" t="0" r="0" b="9525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342" t="46001" r="56819" b="4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принимают как часть от предельного </w:t>
      </w:r>
      <w:r w:rsidRPr="00C12267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ru-RU"/>
        </w:rPr>
        <w:t xml:space="preserve">пред </w:t>
      </w: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" cy="228600"/>
            <wp:effectExtent l="0" t="0" r="0" b="0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423" t="54170" r="76396" b="42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5350" cy="390525"/>
            <wp:effectExtent l="0" t="0" r="0" b="9525"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445" t="58571" r="74960" b="33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где 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 xml:space="preserve">n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= 1,3…1,8 – коэффициент запаса прочности.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Для пластичного материала ст3, σ</w:t>
      </w:r>
      <w:r w:rsidRPr="00C12267">
        <w:rPr>
          <w:rFonts w:ascii="Times New Roman" w:eastAsia="TimesNewRomanPSMT" w:hAnsi="Times New Roman" w:cs="Times New Roman"/>
          <w:sz w:val="28"/>
          <w:szCs w:val="28"/>
          <w:vertAlign w:val="subscript"/>
          <w:lang w:eastAsia="ru-RU"/>
        </w:rPr>
        <w:t>пред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= σ</w:t>
      </w:r>
      <w:r w:rsidRPr="00C12267">
        <w:rPr>
          <w:rFonts w:ascii="Times New Roman" w:eastAsia="TimesNewRomanPSMT" w:hAnsi="Times New Roman" w:cs="Times New Roman"/>
          <w:sz w:val="28"/>
          <w:szCs w:val="28"/>
          <w:vertAlign w:val="subscript"/>
          <w:lang w:eastAsia="ru-RU"/>
        </w:rPr>
        <w:t>т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= 220 МПа,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2075" cy="361950"/>
            <wp:effectExtent l="0" t="0" r="9525" b="0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928" t="77142" r="66774" b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1550" cy="314325"/>
            <wp:effectExtent l="0" t="0" r="0" b="9525"/>
            <wp:docPr id="629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285" t="54857" r="72713" b="37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</w:rPr>
        <w:t xml:space="preserve">-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допускаемое напряжение растяжения для материала стержня.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390525"/>
            <wp:effectExtent l="0" t="0" r="9525" b="9525"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855" t="34000" r="45425" b="56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По табл. 3 выбираем номер профиля неравнополочного уголка с ближайшей большей площадью:</w:t>
      </w:r>
    </w:p>
    <w:p w:rsidR="00616A06" w:rsidRPr="00C12267" w:rsidRDefault="00616A06" w:rsidP="00E56344">
      <w:pPr>
        <w:widowControl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№ проф. 4,5/2,8; </w:t>
      </w: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S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= 2,14 см</w:t>
      </w:r>
      <w:r w:rsidRPr="00C12267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ru-RU"/>
        </w:rPr>
        <w:lastRenderedPageBreak/>
        <w:t xml:space="preserve">В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= 45 мм; </w:t>
      </w: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z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= 1,47 см; </w:t>
      </w: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b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= 28 мм; </w:t>
      </w: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d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= 3 мм.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Полная длина сварного шва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5350" cy="381000"/>
            <wp:effectExtent l="0" t="0" r="0" b="0"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285" t="48286" r="74640" b="4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</w:rPr>
        <w:t xml:space="preserve"> где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d 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= </w:t>
      </w: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k =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3 мм; </w:t>
      </w: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k 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катет сечения шва, принимается равным толщине полки профиля;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276225"/>
            <wp:effectExtent l="0" t="0" r="9525" b="9525"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285" t="43428" r="58748" b="50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допускаемое напряжение для сварных швов при срезе.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447675"/>
            <wp:effectExtent l="0" t="0" r="9525" b="9525"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285" t="41641" r="63724" b="49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5.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Принимаем </w:t>
      </w: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l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Σ= 165 мм.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Согласно формулы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(7):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1466850"/>
            <wp:effectExtent l="0" t="0" r="0" b="0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965" t="29428" r="56123" b="35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6.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Определяем длины сварных швов из соображений кратности 5 и округляя в большую сторону. Таким образом, </w:t>
      </w: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L1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= 110 мм, </w:t>
      </w: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L2 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= 55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мм.</w:t>
      </w:r>
    </w:p>
    <w:p w:rsidR="00F32EBC" w:rsidRDefault="00F32EBC" w:rsidP="0002773C">
      <w:pPr>
        <w:widowControl/>
        <w:tabs>
          <w:tab w:val="left" w:pos="709"/>
        </w:tabs>
        <w:spacing w:line="228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Соединение болтами, поставленными с зазором 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При соединении болтами, поставленными с зазором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внешнюю нагрузку уравновешивают силами трения на поверхности контакта стержня и косынки в стыке, который образуется от затяжки болта.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Условие отсутствии сдвига болта следующие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6300" cy="485775"/>
            <wp:effectExtent l="0" t="0" r="0" b="9525"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965" t="32286" r="75743" b="5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</w:rPr>
        <w:t>(9)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где k – коэффициент запаса (k = 1,3 … 1,5); 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 xml:space="preserve">i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– число плоскостей стыка (в нашем случае 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 xml:space="preserve">i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=1); 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 xml:space="preserve">f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- коэффициент трения в стыке (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 xml:space="preserve">f =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0,15… 0,2 для сухих стальных поверхностей).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Для создания осевой силы 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>F</w:t>
      </w:r>
      <w:r w:rsidRPr="00C12267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ru-RU"/>
        </w:rPr>
        <w:t>з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к гайке необходимо приложить момент завинчивания </w:t>
      </w:r>
      <w:r w:rsidRPr="00C12267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ru-RU"/>
        </w:rPr>
        <w:t>Тз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: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276225"/>
            <wp:effectExtent l="0" t="0" r="9525" b="9525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928" t="39143" r="73195" b="55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</w:rPr>
        <w:t>(10)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где </w:t>
      </w:r>
      <w:r w:rsidRPr="00C12267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ru-RU"/>
        </w:rPr>
        <w:t>Тр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 xml:space="preserve">–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момент сил в резьбе; </w:t>
      </w:r>
      <w:r w:rsidRPr="00C12267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ru-RU"/>
        </w:rPr>
        <w:t>Т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т – момент сил трения в опорном торце гайки.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Момент сил в резьбе определяют, рассматривая гайку как ползун на наклонной плоскости: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5425" cy="238125"/>
            <wp:effectExtent l="0" t="0" r="9525" b="9525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607" t="37428" r="68185" b="57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</w:rPr>
        <w:t>(11)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где 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 xml:space="preserve">d2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- средний диаметр резьбы; </w:t>
      </w:r>
      <w:r w:rsidRPr="00C12267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ru-RU"/>
        </w:rPr>
        <w:t xml:space="preserve">ψ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- угол подъема резьбы; </w:t>
      </w:r>
      <w:r w:rsidRPr="00C12267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ru-RU"/>
        </w:rPr>
        <w:t xml:space="preserve">φ 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 xml:space="preserve">–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угол трения в резьбе.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Угол подъема резьбы вычисляется по формуле: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14425" cy="485775"/>
            <wp:effectExtent l="0" t="0" r="9525" b="9525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125" t="56857" r="73515" b="33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</w:rPr>
        <w:t>(12)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где 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 xml:space="preserve">P –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шаг резьбы.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Угол трения равен: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1550" cy="180975"/>
            <wp:effectExtent l="0" t="0" r="0" b="9525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285" t="76285" r="74478" b="2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</w:rPr>
        <w:t>(13)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где 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>f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пр - приведенный коэффициент трения.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6300" cy="552450"/>
            <wp:effectExtent l="0" t="0" r="0" b="0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125" t="35143" r="74638" b="52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</w:rPr>
        <w:t>(14)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где </w:t>
      </w:r>
      <w:r w:rsidRPr="00C12267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ru-RU"/>
        </w:rPr>
        <w:t xml:space="preserve">γ 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 xml:space="preserve">–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угол профиля резьбы (для метрической резьбы γ = 60° и соответственно 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>f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пр ≈ 1,15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>f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) и φ 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>=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12,950.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Момент силы трения в опорном торце гайки равен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2075" cy="390525"/>
            <wp:effectExtent l="0" t="0" r="9525" b="9525"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767" t="62286" r="66774" b="28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</w:rPr>
        <w:t>(15)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где D1 - наружный диаметр опорного торца гайки; 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>d</w:t>
      </w:r>
      <w:r w:rsidRPr="00C12267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ru-RU"/>
        </w:rPr>
        <w:t>отв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– диаметр отверстия под болт.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Таким образом, формула (11) имеет вид: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438150"/>
            <wp:effectExtent l="0" t="0" r="9525" b="0"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285" t="31429" r="47833" b="57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</w:rPr>
        <w:t xml:space="preserve"> (16)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bCs/>
          <w:sz w:val="28"/>
          <w:szCs w:val="28"/>
          <w:lang w:eastAsia="ru-RU"/>
        </w:rPr>
        <w:t>Пример расчета болтового соединения.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Исходными данными являются размеры сварного соединения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Действующая сила 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F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= 31000 Н, уголок неравнобокий 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N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проф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- 4,5 / 2,8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(табл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. 3), </w:t>
      </w:r>
      <w:r w:rsidRPr="00C12267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ru-RU"/>
        </w:rPr>
        <w:t xml:space="preserve">В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= 45 мм, </w:t>
      </w: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b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= 22 мм , </w:t>
      </w: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d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= 3 мм, </w:t>
      </w: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S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= 2,14 см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2, </w:t>
      </w: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z 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= 1,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47 см.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Определить силу </w:t>
      </w: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F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к, которую необходимо приложить к стандартному ключу при завинчивании гайки до появления в стержне болта напряжений, равных пределу текучести σт 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= 28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0 МПа (сталь 10). Длину ручки стандартного ключа принять </w:t>
      </w: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l = 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15 </w:t>
      </w: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d,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коэффициент трения в резьбе и на торце гайки </w:t>
      </w: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f =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0,15. Количество болтов ограничить 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Z=8.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Необходимое усилие застежки болта по формуле (8) при количестве болтов 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Z = 8: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438150"/>
            <wp:effectExtent l="0" t="0" r="9525" b="0"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767" t="41714" r="58427" b="48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Внутренний диаметр болта, нагруженного только осевой силой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409575"/>
            <wp:effectExtent l="0" t="0" r="0" b="9525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285" t="55714" r="57304" b="3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Выбираем болт М12 по ГОСТ 9150 – 81 (табл. 7).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При этом: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 xml:space="preserve">d1 =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10,106 мм, 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 xml:space="preserve">d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= 12 мм; 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 xml:space="preserve">d2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= 10,86; </w:t>
      </w:r>
      <w:r w:rsidRPr="00C12267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ru-RU"/>
        </w:rPr>
        <w:t>Р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= 1,75 мм;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Наружный диаметр опорной поверхности гайки: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 xml:space="preserve">D1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= 1,4 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>d=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1,4 ∙12= 16,8 мм;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106680</wp:posOffset>
            </wp:positionV>
            <wp:extent cx="1446530" cy="447675"/>
            <wp:effectExtent l="0" t="0" r="1270" b="9525"/>
            <wp:wrapSquare wrapText="right"/>
            <wp:docPr id="2337" name="Рисунок 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285" t="34406" r="69022" b="56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12267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Действительная площадь поперечного сечения профиля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228600"/>
            <wp:effectExtent l="0" t="0" r="9525" b="0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767" t="48286" r="41733" b="4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4.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Выбираем профиль по табл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3 с ближайшей большей площадью сечения. Профиль №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5/3,2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200025"/>
            <wp:effectExtent l="0" t="0" r="9525" b="9525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767" t="61714" r="39807" b="33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5.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Коэффициент использования металла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0" cy="514350"/>
            <wp:effectExtent l="0" t="0" r="0" b="0"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827" t="26286" r="66051" b="6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6.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Момент завинчивания по формуле (1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6)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1066800"/>
            <wp:effectExtent l="0" t="0" r="0" b="0"/>
            <wp:docPr id="648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125" t="42285" r="34991" b="3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7.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Сила на ключе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2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62100" cy="371475"/>
            <wp:effectExtent l="0" t="0" r="0" b="9525"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285" t="72571" r="64206" b="18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Согласно санитарным нормам усилия не должно превышать 500Н.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В противном случае нужно иметь динамометрический ключ длиною 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 xml:space="preserve">l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= 30</w:t>
      </w:r>
      <w:r w:rsidRPr="00C12267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 xml:space="preserve">d </w:t>
      </w: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или более.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Если усилие значительно превышает норму (400 Н), тогда возможно: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- выбрать болт с большим диаметром и меньшим шагом;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- увеличить количество плоскостей контакта.</w:t>
      </w: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NewRomanPSMT" w:hAnsi="Times New Roman" w:cs="Times New Roman"/>
          <w:sz w:val="28"/>
          <w:szCs w:val="28"/>
          <w:lang w:eastAsia="ru-RU"/>
        </w:rPr>
        <w:t>Если и эти мероприятия не приводят к положительному результату, тогда следует изменить конструкцию болтового соединения.</w:t>
      </w:r>
    </w:p>
    <w:p w:rsidR="00F32EBC" w:rsidRDefault="00F32EBC" w:rsidP="0002773C">
      <w:pPr>
        <w:widowControl/>
        <w:tabs>
          <w:tab w:val="left" w:pos="709"/>
        </w:tabs>
        <w:spacing w:line="228" w:lineRule="auto"/>
        <w:jc w:val="right"/>
        <w:rPr>
          <w:rFonts w:ascii="Times New Roman" w:eastAsia="TimesNewRomanPS-ItalicMT" w:hAnsi="Times New Roman" w:cs="Times New Roman"/>
          <w:iCs/>
          <w:sz w:val="28"/>
          <w:szCs w:val="28"/>
          <w:lang w:eastAsia="ru-RU"/>
        </w:rPr>
      </w:pPr>
    </w:p>
    <w:p w:rsidR="00616A06" w:rsidRPr="00C12267" w:rsidRDefault="00616A06" w:rsidP="0002773C">
      <w:pPr>
        <w:widowControl/>
        <w:tabs>
          <w:tab w:val="left" w:pos="709"/>
        </w:tabs>
        <w:spacing w:line="228" w:lineRule="auto"/>
        <w:jc w:val="right"/>
        <w:rPr>
          <w:rFonts w:ascii="Times New Roman" w:eastAsia="TimesNewRomanPS-ItalicMT" w:hAnsi="Times New Roman" w:cs="Times New Roman"/>
          <w:iCs/>
          <w:sz w:val="28"/>
          <w:szCs w:val="28"/>
          <w:lang w:eastAsia="ru-RU"/>
        </w:rPr>
      </w:pPr>
      <w:r w:rsidRPr="00C12267">
        <w:rPr>
          <w:rFonts w:ascii="Times New Roman" w:eastAsia="TimesNewRomanPS-ItalicMT" w:hAnsi="Times New Roman" w:cs="Times New Roman"/>
          <w:iCs/>
          <w:sz w:val="28"/>
          <w:szCs w:val="28"/>
          <w:lang w:eastAsia="ru-RU"/>
        </w:rPr>
        <w:t>Таблица 7</w:t>
      </w:r>
    </w:p>
    <w:p w:rsidR="00616A06" w:rsidRDefault="00616A06" w:rsidP="0002773C">
      <w:pPr>
        <w:widowControl/>
        <w:tabs>
          <w:tab w:val="left" w:pos="709"/>
        </w:tabs>
        <w:spacing w:line="228" w:lineRule="auto"/>
        <w:ind w:firstLine="567"/>
        <w:jc w:val="center"/>
        <w:rPr>
          <w:rFonts w:ascii="Times New Roman" w:eastAsia="TimesNewRomanPS-ItalicMT" w:hAnsi="Times New Roman" w:cs="Times New Roman"/>
          <w:bCs/>
          <w:sz w:val="28"/>
          <w:szCs w:val="28"/>
          <w:lang w:eastAsia="ru-RU"/>
        </w:rPr>
      </w:pPr>
      <w:r w:rsidRPr="00C12267">
        <w:rPr>
          <w:rFonts w:ascii="Times New Roman" w:eastAsia="TimesNewRomanPS-ItalicMT" w:hAnsi="Times New Roman" w:cs="Times New Roman"/>
          <w:bCs/>
          <w:sz w:val="28"/>
          <w:szCs w:val="28"/>
          <w:lang w:eastAsia="ru-RU"/>
        </w:rPr>
        <w:t>Основные размеры метрической резьбы ГОСТ 9150 – 81</w:t>
      </w:r>
    </w:p>
    <w:p w:rsidR="00F32EBC" w:rsidRPr="00C12267" w:rsidRDefault="00F32EBC" w:rsidP="0002773C">
      <w:pPr>
        <w:widowControl/>
        <w:tabs>
          <w:tab w:val="left" w:pos="709"/>
        </w:tabs>
        <w:spacing w:line="228" w:lineRule="auto"/>
        <w:ind w:firstLine="567"/>
        <w:jc w:val="center"/>
        <w:rPr>
          <w:rFonts w:ascii="Times New Roman" w:eastAsia="TimesNewRomanPS-ItalicMT" w:hAnsi="Times New Roman" w:cs="Times New Roman"/>
          <w:bCs/>
          <w:sz w:val="28"/>
          <w:szCs w:val="28"/>
          <w:lang w:eastAsia="ru-RU"/>
        </w:rPr>
      </w:pPr>
    </w:p>
    <w:p w:rsidR="00616A06" w:rsidRDefault="00616A06" w:rsidP="0002773C">
      <w:pPr>
        <w:widowControl/>
        <w:tabs>
          <w:tab w:val="left" w:pos="709"/>
        </w:tabs>
        <w:spacing w:line="228" w:lineRule="auto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05150" cy="1704975"/>
            <wp:effectExtent l="0" t="0" r="0" b="9525"/>
            <wp:docPr id="650" name="Рисунок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879" t="28285" r="46228" b="43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BC" w:rsidRDefault="00F32EBC" w:rsidP="0002773C">
      <w:pPr>
        <w:widowControl/>
        <w:tabs>
          <w:tab w:val="left" w:pos="709"/>
        </w:tabs>
        <w:spacing w:line="228" w:lineRule="auto"/>
        <w:ind w:firstLine="567"/>
        <w:jc w:val="center"/>
        <w:rPr>
          <w:rFonts w:ascii="Times New Roman" w:hAnsi="Times New Roman" w:cs="Times New Roman"/>
        </w:rPr>
      </w:pPr>
    </w:p>
    <w:tbl>
      <w:tblPr>
        <w:tblStyle w:val="a7"/>
        <w:tblW w:w="0" w:type="auto"/>
        <w:tblLook w:val="04A0"/>
      </w:tblPr>
      <w:tblGrid>
        <w:gridCol w:w="1914"/>
        <w:gridCol w:w="1914"/>
        <w:gridCol w:w="1914"/>
        <w:gridCol w:w="1914"/>
        <w:gridCol w:w="1914"/>
      </w:tblGrid>
      <w:tr w:rsidR="00616A06" w:rsidRPr="00AE5199" w:rsidTr="00616A06">
        <w:tc>
          <w:tcPr>
            <w:tcW w:w="5742" w:type="dxa"/>
            <w:gridSpan w:val="3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eastAsia="TimesNewRomanPSMT" w:hAnsi="Times New Roman" w:cs="Times New Roman"/>
                <w:sz w:val="22"/>
                <w:szCs w:val="22"/>
              </w:rPr>
              <w:t>Диаметры, мм</w:t>
            </w:r>
          </w:p>
        </w:tc>
        <w:tc>
          <w:tcPr>
            <w:tcW w:w="1914" w:type="dxa"/>
            <w:vMerge w:val="restart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eastAsia="TimesNewRomanPSMT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eastAsia="TimesNewRomanPSMT" w:hAnsi="Times New Roman" w:cs="Times New Roman"/>
                <w:sz w:val="22"/>
                <w:szCs w:val="22"/>
              </w:rPr>
              <w:t>Шаг, мм</w:t>
            </w:r>
          </w:p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eastAsia="TimesNewRomanPS-ItalicMT" w:hAnsi="Times New Roman" w:cs="Times New Roman"/>
                <w:i/>
                <w:iCs/>
                <w:sz w:val="22"/>
                <w:szCs w:val="22"/>
              </w:rPr>
              <w:t>Р</w:t>
            </w:r>
          </w:p>
        </w:tc>
        <w:tc>
          <w:tcPr>
            <w:tcW w:w="1914" w:type="dxa"/>
            <w:vMerge w:val="restart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eastAsia="TimesNewRomanPSMT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eastAsia="TimesNewRomanPSMT" w:hAnsi="Times New Roman" w:cs="Times New Roman"/>
                <w:sz w:val="22"/>
                <w:szCs w:val="22"/>
              </w:rPr>
              <w:t>Шаг, мм</w:t>
            </w:r>
          </w:p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eastAsia="TimesNewRomanPS-ItalicMT" w:hAnsi="Times New Roman" w:cs="Times New Roman"/>
                <w:i/>
                <w:iCs/>
                <w:sz w:val="22"/>
                <w:szCs w:val="22"/>
              </w:rPr>
              <w:t>Р</w:t>
            </w:r>
          </w:p>
        </w:tc>
      </w:tr>
      <w:tr w:rsidR="00616A06" w:rsidRPr="00AE5199" w:rsidTr="00616A06"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d, D</w:t>
            </w:r>
          </w:p>
        </w:tc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d</w:t>
            </w:r>
            <w:r w:rsidRPr="00AE5199">
              <w:rPr>
                <w:rFonts w:ascii="Times New Roman" w:hAnsi="Times New Roman" w:cs="Times New Roman"/>
                <w:i/>
                <w:iCs/>
                <w:sz w:val="22"/>
                <w:szCs w:val="22"/>
                <w:vertAlign w:val="subscript"/>
              </w:rPr>
              <w:t>2</w:t>
            </w:r>
            <w:r w:rsidRPr="00AE519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, D</w:t>
            </w:r>
            <w:r w:rsidRPr="00AE5199">
              <w:rPr>
                <w:rFonts w:ascii="Times New Roman" w:hAnsi="Times New Roman" w:cs="Times New Roman"/>
                <w:i/>
                <w:iCs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d</w:t>
            </w:r>
            <w:r w:rsidRPr="00AE5199">
              <w:rPr>
                <w:rFonts w:ascii="Times New Roman" w:hAnsi="Times New Roman" w:cs="Times New Roman"/>
                <w:i/>
                <w:iCs/>
                <w:sz w:val="22"/>
                <w:szCs w:val="22"/>
                <w:vertAlign w:val="subscript"/>
              </w:rPr>
              <w:t>1</w:t>
            </w:r>
            <w:r w:rsidRPr="00AE519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, </w:t>
            </w:r>
            <w:r w:rsidRPr="00AE5199">
              <w:rPr>
                <w:rFonts w:ascii="Times New Roman" w:hAnsi="Times New Roman" w:cs="Times New Roman"/>
                <w:i/>
                <w:iCs/>
                <w:sz w:val="22"/>
                <w:szCs w:val="22"/>
                <w:vertAlign w:val="subscript"/>
              </w:rPr>
              <w:t>D1</w:t>
            </w:r>
          </w:p>
        </w:tc>
        <w:tc>
          <w:tcPr>
            <w:tcW w:w="1914" w:type="dxa"/>
            <w:vMerge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14" w:type="dxa"/>
            <w:vMerge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16A06" w:rsidRPr="00AE5199" w:rsidTr="00616A06"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 xml:space="preserve">3 </w:t>
            </w:r>
          </w:p>
        </w:tc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2,675</w:t>
            </w:r>
          </w:p>
        </w:tc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2,459</w:t>
            </w:r>
          </w:p>
        </w:tc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0,5</w:t>
            </w:r>
          </w:p>
        </w:tc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2,387</w:t>
            </w:r>
          </w:p>
        </w:tc>
      </w:tr>
      <w:tr w:rsidR="00616A06" w:rsidRPr="00AE5199" w:rsidTr="00616A06"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 xml:space="preserve">(3,5) </w:t>
            </w:r>
          </w:p>
        </w:tc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3,11</w:t>
            </w:r>
          </w:p>
        </w:tc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2,85</w:t>
            </w:r>
          </w:p>
        </w:tc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0,6</w:t>
            </w:r>
          </w:p>
        </w:tc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2,764</w:t>
            </w:r>
          </w:p>
        </w:tc>
      </w:tr>
      <w:tr w:rsidR="00616A06" w:rsidRPr="00AE5199" w:rsidTr="00616A06"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 xml:space="preserve">4 </w:t>
            </w:r>
          </w:p>
        </w:tc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3,546</w:t>
            </w:r>
          </w:p>
        </w:tc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3,242</w:t>
            </w:r>
          </w:p>
        </w:tc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0,7</w:t>
            </w:r>
          </w:p>
        </w:tc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3,141</w:t>
            </w:r>
          </w:p>
        </w:tc>
      </w:tr>
      <w:tr w:rsidR="00616A06" w:rsidRPr="00AE5199" w:rsidTr="00616A06"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 xml:space="preserve">(4,5) </w:t>
            </w:r>
          </w:p>
        </w:tc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4,013</w:t>
            </w:r>
          </w:p>
        </w:tc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3,688</w:t>
            </w:r>
          </w:p>
        </w:tc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0,75</w:t>
            </w:r>
          </w:p>
        </w:tc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3,58</w:t>
            </w:r>
          </w:p>
        </w:tc>
      </w:tr>
      <w:tr w:rsidR="00616A06" w:rsidRPr="00AE5199" w:rsidTr="00616A06"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 xml:space="preserve">5 </w:t>
            </w:r>
          </w:p>
        </w:tc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4,48</w:t>
            </w:r>
          </w:p>
        </w:tc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4,134</w:t>
            </w:r>
          </w:p>
        </w:tc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4,019</w:t>
            </w:r>
          </w:p>
        </w:tc>
      </w:tr>
      <w:tr w:rsidR="00616A06" w:rsidRPr="00AE5199" w:rsidTr="00616A06"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 xml:space="preserve">6 </w:t>
            </w:r>
          </w:p>
        </w:tc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5,35</w:t>
            </w:r>
          </w:p>
        </w:tc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4,918</w:t>
            </w:r>
          </w:p>
        </w:tc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4,773</w:t>
            </w:r>
          </w:p>
        </w:tc>
      </w:tr>
      <w:tr w:rsidR="00616A06" w:rsidRPr="00AE5199" w:rsidTr="00616A06"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 xml:space="preserve">8 </w:t>
            </w:r>
          </w:p>
        </w:tc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7,188</w:t>
            </w:r>
          </w:p>
        </w:tc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6,647</w:t>
            </w:r>
          </w:p>
        </w:tc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1,25</w:t>
            </w:r>
          </w:p>
        </w:tc>
        <w:tc>
          <w:tcPr>
            <w:tcW w:w="1914" w:type="dxa"/>
          </w:tcPr>
          <w:p w:rsidR="00616A06" w:rsidRPr="00AE5199" w:rsidRDefault="00616A06" w:rsidP="0002773C">
            <w:pPr>
              <w:widowControl/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6,466</w:t>
            </w:r>
          </w:p>
        </w:tc>
      </w:tr>
      <w:tr w:rsidR="00616A06" w:rsidRPr="00AE5199" w:rsidTr="00616A06"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 xml:space="preserve">10 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9,026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8,376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1,5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8,16</w:t>
            </w:r>
          </w:p>
        </w:tc>
      </w:tr>
      <w:tr w:rsidR="00616A06" w:rsidRPr="00AE5199" w:rsidTr="00616A06"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 xml:space="preserve">12 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10,863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10,106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1,75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9,853</w:t>
            </w:r>
          </w:p>
        </w:tc>
      </w:tr>
      <w:tr w:rsidR="00616A06" w:rsidRPr="00AE5199" w:rsidTr="00616A06"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 xml:space="preserve">(14) 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12,701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11,835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11,546</w:t>
            </w:r>
          </w:p>
        </w:tc>
      </w:tr>
      <w:tr w:rsidR="00616A06" w:rsidRPr="00AE5199" w:rsidTr="00616A06"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16 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14,701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13,835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13,546</w:t>
            </w:r>
          </w:p>
        </w:tc>
      </w:tr>
      <w:tr w:rsidR="00616A06" w:rsidRPr="00AE5199" w:rsidTr="00616A06"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 xml:space="preserve">(18) 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16,376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15,294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2,5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14,933</w:t>
            </w:r>
          </w:p>
        </w:tc>
      </w:tr>
      <w:tr w:rsidR="00616A06" w:rsidRPr="00AE5199" w:rsidTr="00616A06"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 xml:space="preserve">20 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18,376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17,294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2,5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16,933</w:t>
            </w:r>
          </w:p>
        </w:tc>
      </w:tr>
      <w:tr w:rsidR="00616A06" w:rsidRPr="00AE5199" w:rsidTr="00616A06"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 xml:space="preserve">(22) 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20,376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19,294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2,5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18,933</w:t>
            </w:r>
          </w:p>
        </w:tc>
      </w:tr>
      <w:tr w:rsidR="00616A06" w:rsidRPr="00AE5199" w:rsidTr="00616A06"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 xml:space="preserve">24 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22,051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20,752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20,319</w:t>
            </w:r>
          </w:p>
        </w:tc>
      </w:tr>
      <w:tr w:rsidR="00616A06" w:rsidRPr="00AE5199" w:rsidTr="00616A06"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 xml:space="preserve">(27) 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25,051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23,752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23,319</w:t>
            </w:r>
          </w:p>
        </w:tc>
      </w:tr>
      <w:tr w:rsidR="00616A06" w:rsidRPr="00AE5199" w:rsidTr="00616A06"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 xml:space="preserve">30 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27,727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26,211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3,5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25,706</w:t>
            </w:r>
          </w:p>
        </w:tc>
      </w:tr>
      <w:tr w:rsidR="00616A06" w:rsidRPr="00AE5199" w:rsidTr="00616A06"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 xml:space="preserve">(33) 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30,727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29,211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3,5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28,706</w:t>
            </w:r>
          </w:p>
        </w:tc>
      </w:tr>
      <w:tr w:rsidR="00616A06" w:rsidRPr="00AE5199" w:rsidTr="00616A06"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 xml:space="preserve">36 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 xml:space="preserve">33,402  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 xml:space="preserve">31,67 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31,093</w:t>
            </w:r>
          </w:p>
        </w:tc>
      </w:tr>
      <w:tr w:rsidR="00616A06" w:rsidRPr="00AE5199" w:rsidTr="00616A06"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 xml:space="preserve">(39) 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36,402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34,67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34,093</w:t>
            </w:r>
          </w:p>
        </w:tc>
      </w:tr>
      <w:tr w:rsidR="00616A06" w:rsidRPr="00AE5199" w:rsidTr="00616A06"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 xml:space="preserve">42 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39,077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37,129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36,479</w:t>
            </w:r>
          </w:p>
        </w:tc>
      </w:tr>
      <w:tr w:rsidR="00616A06" w:rsidRPr="00AE5199" w:rsidTr="00616A06"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 xml:space="preserve">(45) 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42,077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40,129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39,479</w:t>
            </w:r>
          </w:p>
        </w:tc>
      </w:tr>
      <w:tr w:rsidR="00616A06" w:rsidRPr="00AE5199" w:rsidTr="00616A06"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 xml:space="preserve">48 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44,752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42,587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41,866</w:t>
            </w:r>
          </w:p>
        </w:tc>
      </w:tr>
      <w:tr w:rsidR="00616A06" w:rsidRPr="00AE5199" w:rsidTr="00616A06"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 xml:space="preserve">(52) 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48,752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46,587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45,866</w:t>
            </w:r>
          </w:p>
        </w:tc>
      </w:tr>
      <w:tr w:rsidR="00616A06" w:rsidRPr="00AE5199" w:rsidTr="00616A06"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 xml:space="preserve">56 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52,428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50,046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5,5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49,252</w:t>
            </w:r>
          </w:p>
        </w:tc>
      </w:tr>
      <w:tr w:rsidR="00616A06" w:rsidRPr="00AE5199" w:rsidTr="00616A06"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 xml:space="preserve">(60) 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56,428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54,046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5,5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53,252</w:t>
            </w:r>
          </w:p>
        </w:tc>
      </w:tr>
      <w:tr w:rsidR="00616A06" w:rsidRPr="00AE5199" w:rsidTr="00616A06"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 xml:space="preserve">64 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60,103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57,505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56,639</w:t>
            </w:r>
          </w:p>
        </w:tc>
      </w:tr>
      <w:tr w:rsidR="00616A06" w:rsidRPr="00AE5199" w:rsidTr="00616A06"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 xml:space="preserve">(68) 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64,103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61,505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914" w:type="dxa"/>
          </w:tcPr>
          <w:p w:rsidR="00616A06" w:rsidRPr="00AE5199" w:rsidRDefault="00616A06" w:rsidP="00E56344">
            <w:pPr>
              <w:widowControl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199">
              <w:rPr>
                <w:rFonts w:ascii="Times New Roman" w:hAnsi="Times New Roman" w:cs="Times New Roman"/>
                <w:sz w:val="22"/>
                <w:szCs w:val="22"/>
              </w:rPr>
              <w:t>60,639</w:t>
            </w:r>
          </w:p>
        </w:tc>
      </w:tr>
    </w:tbl>
    <w:p w:rsidR="00F32EBC" w:rsidRDefault="00F32EBC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</w:rPr>
      </w:pPr>
    </w:p>
    <w:p w:rsidR="00616A06" w:rsidRPr="00C12267" w:rsidRDefault="00616A06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267">
        <w:rPr>
          <w:rFonts w:ascii="Times New Roman" w:hAnsi="Times New Roman" w:cs="Times New Roman"/>
          <w:b/>
          <w:sz w:val="28"/>
          <w:szCs w:val="28"/>
        </w:rPr>
        <w:t>Практическая работа №14</w:t>
      </w:r>
    </w:p>
    <w:p w:rsidR="00616A06" w:rsidRPr="00F32EBC" w:rsidRDefault="00616A06" w:rsidP="00F32EBC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EBC">
        <w:rPr>
          <w:rFonts w:ascii="Times New Roman" w:hAnsi="Times New Roman" w:cs="Times New Roman"/>
          <w:b/>
          <w:sz w:val="28"/>
          <w:szCs w:val="28"/>
        </w:rPr>
        <w:t>Тема:</w:t>
      </w:r>
      <w:r w:rsidR="00F32EBC">
        <w:rPr>
          <w:rFonts w:ascii="Times New Roman" w:hAnsi="Times New Roman" w:cs="Times New Roman"/>
          <w:b/>
          <w:sz w:val="28"/>
          <w:szCs w:val="28"/>
        </w:rPr>
        <w:t>«</w:t>
      </w:r>
      <w:r w:rsidR="00F32EBC" w:rsidRPr="00F32EBC">
        <w:rPr>
          <w:rFonts w:ascii="Times New Roman" w:hAnsi="Times New Roman" w:cs="Times New Roman"/>
          <w:b/>
          <w:sz w:val="28"/>
          <w:szCs w:val="28"/>
        </w:rPr>
        <w:t>Расчет зубчатых передач</w:t>
      </w:r>
      <w:r w:rsidR="00F32EBC">
        <w:rPr>
          <w:rFonts w:ascii="Times New Roman" w:hAnsi="Times New Roman" w:cs="Times New Roman"/>
          <w:b/>
          <w:sz w:val="28"/>
          <w:szCs w:val="28"/>
        </w:rPr>
        <w:t>»</w:t>
      </w:r>
    </w:p>
    <w:p w:rsidR="00F32EBC" w:rsidRPr="00C12267" w:rsidRDefault="00F32EBC" w:rsidP="00F32EBC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b/>
          <w:sz w:val="28"/>
          <w:szCs w:val="28"/>
        </w:rPr>
        <w:t>Цель:</w:t>
      </w:r>
      <w:r w:rsidR="00F32EBC">
        <w:rPr>
          <w:rFonts w:ascii="Times New Roman" w:hAnsi="Times New Roman" w:cs="Times New Roman"/>
          <w:sz w:val="28"/>
          <w:szCs w:val="28"/>
        </w:rPr>
        <w:t xml:space="preserve"> о</w:t>
      </w:r>
      <w:r w:rsidRPr="00C12267">
        <w:rPr>
          <w:rFonts w:ascii="Times New Roman" w:hAnsi="Times New Roman" w:cs="Times New Roman"/>
          <w:sz w:val="28"/>
          <w:szCs w:val="28"/>
        </w:rPr>
        <w:t>знакомиться с основами расчета зубчатой передачи.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267">
        <w:rPr>
          <w:rFonts w:ascii="Times New Roman" w:hAnsi="Times New Roman" w:cs="Times New Roman"/>
          <w:b/>
          <w:sz w:val="28"/>
          <w:szCs w:val="28"/>
        </w:rPr>
        <w:t>Общие положения.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 xml:space="preserve">Цилиндрическая прямозубая зубчатая передача относится к передачам зацеплением непосредственного контакта. 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2267">
        <w:rPr>
          <w:rFonts w:ascii="Times New Roman" w:hAnsi="Times New Roman" w:cs="Times New Roman"/>
          <w:i/>
          <w:sz w:val="28"/>
          <w:szCs w:val="28"/>
        </w:rPr>
        <w:t>Порядок решения задачи:</w:t>
      </w:r>
    </w:p>
    <w:p w:rsidR="00616A06" w:rsidRPr="00C12267" w:rsidRDefault="00616A06" w:rsidP="00E56344">
      <w:pPr>
        <w:pStyle w:val="a3"/>
        <w:numPr>
          <w:ilvl w:val="0"/>
          <w:numId w:val="34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2267">
        <w:rPr>
          <w:rFonts w:ascii="Times New Roman" w:hAnsi="Times New Roman" w:cs="Times New Roman"/>
          <w:i/>
          <w:sz w:val="28"/>
          <w:szCs w:val="28"/>
        </w:rPr>
        <w:t>Материал.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Выбираем материал зубчатых колес. И для шестерни, и для колеса выбираем одну и ту же марку стали с одинаковой термообработкой, обеспечивающей твердость  шестерни на 30 единиц НВ выше, чем для колеса. Однако, важно, чтобы твердости обоих колес не превышали 350 НВ.</w:t>
      </w:r>
    </w:p>
    <w:p w:rsidR="00F32EBC" w:rsidRDefault="00F32EBC" w:rsidP="00E56344">
      <w:pPr>
        <w:pStyle w:val="a3"/>
        <w:tabs>
          <w:tab w:val="left" w:pos="709"/>
        </w:tabs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16A06" w:rsidRPr="00C12267" w:rsidRDefault="00616A06" w:rsidP="00E56344">
      <w:pPr>
        <w:pStyle w:val="a3"/>
        <w:tabs>
          <w:tab w:val="left" w:pos="709"/>
        </w:tabs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 xml:space="preserve">Таблица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0"/>
        <w:gridCol w:w="1702"/>
        <w:gridCol w:w="1416"/>
        <w:gridCol w:w="2406"/>
        <w:gridCol w:w="1474"/>
        <w:gridCol w:w="1472"/>
      </w:tblGrid>
      <w:tr w:rsidR="00616A06" w:rsidRPr="00EE7AED" w:rsidTr="00616A06">
        <w:tc>
          <w:tcPr>
            <w:tcW w:w="575" w:type="pct"/>
            <w:vMerge w:val="restar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Марка стали</w:t>
            </w:r>
          </w:p>
        </w:tc>
        <w:tc>
          <w:tcPr>
            <w:tcW w:w="889" w:type="pct"/>
            <w:vMerge w:val="restar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Твердость</w:t>
            </w:r>
          </w:p>
        </w:tc>
        <w:tc>
          <w:tcPr>
            <w:tcW w:w="740" w:type="pct"/>
            <w:vMerge w:val="restart"/>
            <w:vAlign w:val="center"/>
          </w:tcPr>
          <w:p w:rsidR="00616A06" w:rsidRPr="00A224B4" w:rsidRDefault="00C85E47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σ</m:t>
                    </m: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 w:cs="Times New Roman"/>
                      </w:rPr>
                      <m:t>Т</m:t>
                    </m: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ub>
                </m:sSub>
                <m:r>
                  <w:rPr>
                    <w:rFonts w:ascii="Cambria Math" w:hAnsi="Cambria Math" w:cs="Times New Roman"/>
                  </w:rPr>
                  <m:t>, МПа</m:t>
                </m:r>
              </m:oMath>
            </m:oMathPara>
          </w:p>
        </w:tc>
        <w:tc>
          <w:tcPr>
            <w:tcW w:w="1257" w:type="pct"/>
            <w:vMerge w:val="restar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Термообработка</w:t>
            </w:r>
          </w:p>
        </w:tc>
        <w:tc>
          <w:tcPr>
            <w:tcW w:w="1539" w:type="pct"/>
            <w:gridSpan w:val="2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Пред.размеры</w:t>
            </w:r>
          </w:p>
        </w:tc>
      </w:tr>
      <w:tr w:rsidR="00616A06" w:rsidRPr="00EE7AED" w:rsidTr="00616A06">
        <w:tc>
          <w:tcPr>
            <w:tcW w:w="575" w:type="pct"/>
            <w:vMerge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9" w:type="pct"/>
            <w:vMerge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0" w:type="pct"/>
            <w:vMerge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7" w:type="pct"/>
            <w:vMerge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0" w:type="pct"/>
            <w:vAlign w:val="center"/>
          </w:tcPr>
          <w:p w:rsidR="00616A06" w:rsidRPr="00692361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9" w:type="pct"/>
            <w:vAlign w:val="center"/>
          </w:tcPr>
          <w:p w:rsidR="00616A06" w:rsidRPr="00692361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A06" w:rsidRPr="00EE7AED" w:rsidTr="00616A06">
        <w:tc>
          <w:tcPr>
            <w:tcW w:w="575" w:type="pct"/>
            <w:vMerge w:val="restar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45</w:t>
            </w:r>
          </w:p>
        </w:tc>
        <w:tc>
          <w:tcPr>
            <w:tcW w:w="889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235…262HB</w:t>
            </w:r>
          </w:p>
        </w:tc>
        <w:tc>
          <w:tcPr>
            <w:tcW w:w="740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540</w:t>
            </w:r>
          </w:p>
        </w:tc>
        <w:tc>
          <w:tcPr>
            <w:tcW w:w="1257" w:type="pct"/>
            <w:vMerge w:val="restar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улучшение</w:t>
            </w:r>
          </w:p>
        </w:tc>
        <w:tc>
          <w:tcPr>
            <w:tcW w:w="770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125</w:t>
            </w:r>
          </w:p>
        </w:tc>
        <w:tc>
          <w:tcPr>
            <w:tcW w:w="769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</w:tr>
      <w:tr w:rsidR="00616A06" w:rsidRPr="00EE7AED" w:rsidTr="00616A06">
        <w:tc>
          <w:tcPr>
            <w:tcW w:w="575" w:type="pct"/>
            <w:vMerge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9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269…302HB</w:t>
            </w:r>
          </w:p>
        </w:tc>
        <w:tc>
          <w:tcPr>
            <w:tcW w:w="740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650</w:t>
            </w:r>
          </w:p>
        </w:tc>
        <w:tc>
          <w:tcPr>
            <w:tcW w:w="1257" w:type="pct"/>
            <w:vMerge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0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769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</w:tr>
      <w:tr w:rsidR="00616A06" w:rsidRPr="00EE7AED" w:rsidTr="00616A06">
        <w:tc>
          <w:tcPr>
            <w:tcW w:w="575" w:type="pct"/>
            <w:vMerge w:val="restar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45Х</w:t>
            </w:r>
          </w:p>
        </w:tc>
        <w:tc>
          <w:tcPr>
            <w:tcW w:w="889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235…262НВ</w:t>
            </w:r>
          </w:p>
        </w:tc>
        <w:tc>
          <w:tcPr>
            <w:tcW w:w="740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640</w:t>
            </w:r>
          </w:p>
        </w:tc>
        <w:tc>
          <w:tcPr>
            <w:tcW w:w="1257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улучшение</w:t>
            </w:r>
          </w:p>
        </w:tc>
        <w:tc>
          <w:tcPr>
            <w:tcW w:w="770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769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125</w:t>
            </w:r>
          </w:p>
        </w:tc>
      </w:tr>
      <w:tr w:rsidR="00616A06" w:rsidRPr="00EE7AED" w:rsidTr="00616A06">
        <w:tc>
          <w:tcPr>
            <w:tcW w:w="575" w:type="pct"/>
            <w:vMerge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9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269…302НВ</w:t>
            </w:r>
          </w:p>
        </w:tc>
        <w:tc>
          <w:tcPr>
            <w:tcW w:w="740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750</w:t>
            </w:r>
          </w:p>
        </w:tc>
        <w:tc>
          <w:tcPr>
            <w:tcW w:w="1257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улучшение</w:t>
            </w:r>
          </w:p>
        </w:tc>
        <w:tc>
          <w:tcPr>
            <w:tcW w:w="770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125</w:t>
            </w:r>
          </w:p>
        </w:tc>
        <w:tc>
          <w:tcPr>
            <w:tcW w:w="769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</w:tr>
      <w:tr w:rsidR="00616A06" w:rsidRPr="00EE7AED" w:rsidTr="00616A06">
        <w:tc>
          <w:tcPr>
            <w:tcW w:w="575" w:type="pct"/>
            <w:vMerge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9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45…50</w:t>
            </w: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HRC</w:t>
            </w:r>
          </w:p>
        </w:tc>
        <w:tc>
          <w:tcPr>
            <w:tcW w:w="740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750</w:t>
            </w:r>
          </w:p>
        </w:tc>
        <w:tc>
          <w:tcPr>
            <w:tcW w:w="1257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улучшение и ТВЧ</w:t>
            </w:r>
          </w:p>
        </w:tc>
        <w:tc>
          <w:tcPr>
            <w:tcW w:w="770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125</w:t>
            </w:r>
          </w:p>
        </w:tc>
        <w:tc>
          <w:tcPr>
            <w:tcW w:w="769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</w:tr>
      <w:tr w:rsidR="00616A06" w:rsidRPr="00EE7AED" w:rsidTr="00616A06">
        <w:tc>
          <w:tcPr>
            <w:tcW w:w="575" w:type="pct"/>
            <w:vMerge w:val="restar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40ХН</w:t>
            </w:r>
          </w:p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35ХМ</w:t>
            </w:r>
          </w:p>
        </w:tc>
        <w:tc>
          <w:tcPr>
            <w:tcW w:w="889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235…262НВ</w:t>
            </w:r>
          </w:p>
        </w:tc>
        <w:tc>
          <w:tcPr>
            <w:tcW w:w="740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630</w:t>
            </w:r>
          </w:p>
        </w:tc>
        <w:tc>
          <w:tcPr>
            <w:tcW w:w="1257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улучшение</w:t>
            </w:r>
          </w:p>
        </w:tc>
        <w:tc>
          <w:tcPr>
            <w:tcW w:w="770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315</w:t>
            </w:r>
          </w:p>
        </w:tc>
        <w:tc>
          <w:tcPr>
            <w:tcW w:w="769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</w:tr>
      <w:tr w:rsidR="00616A06" w:rsidRPr="00EE7AED" w:rsidTr="00616A06">
        <w:tc>
          <w:tcPr>
            <w:tcW w:w="575" w:type="pct"/>
            <w:vMerge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9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269…302НВ</w:t>
            </w:r>
          </w:p>
        </w:tc>
        <w:tc>
          <w:tcPr>
            <w:tcW w:w="740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750</w:t>
            </w:r>
          </w:p>
        </w:tc>
        <w:tc>
          <w:tcPr>
            <w:tcW w:w="1257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улучшение</w:t>
            </w:r>
          </w:p>
        </w:tc>
        <w:tc>
          <w:tcPr>
            <w:tcW w:w="770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769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125</w:t>
            </w:r>
          </w:p>
        </w:tc>
      </w:tr>
      <w:tr w:rsidR="00616A06" w:rsidRPr="00EE7AED" w:rsidTr="00616A06">
        <w:tc>
          <w:tcPr>
            <w:tcW w:w="575" w:type="pct"/>
            <w:vMerge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9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45…50</w:t>
            </w: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HRC</w:t>
            </w:r>
          </w:p>
        </w:tc>
        <w:tc>
          <w:tcPr>
            <w:tcW w:w="740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750</w:t>
            </w:r>
          </w:p>
        </w:tc>
        <w:tc>
          <w:tcPr>
            <w:tcW w:w="1257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Улучшение и ТВЧ</w:t>
            </w:r>
          </w:p>
        </w:tc>
        <w:tc>
          <w:tcPr>
            <w:tcW w:w="770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769" w:type="pct"/>
            <w:vAlign w:val="center"/>
          </w:tcPr>
          <w:p w:rsidR="00616A06" w:rsidRPr="00EE7AED" w:rsidRDefault="00616A06" w:rsidP="00E56344">
            <w:pPr>
              <w:pStyle w:val="a3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125</w:t>
            </w:r>
          </w:p>
        </w:tc>
      </w:tr>
    </w:tbl>
    <w:p w:rsidR="00C12267" w:rsidRDefault="00C12267" w:rsidP="00E56344">
      <w:pPr>
        <w:pStyle w:val="a3"/>
        <w:tabs>
          <w:tab w:val="left" w:pos="709"/>
        </w:tabs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6A06" w:rsidRPr="00C12267" w:rsidRDefault="00616A06" w:rsidP="00E56344">
      <w:pPr>
        <w:pStyle w:val="a3"/>
        <w:numPr>
          <w:ilvl w:val="0"/>
          <w:numId w:val="34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2267">
        <w:rPr>
          <w:rFonts w:ascii="Times New Roman" w:hAnsi="Times New Roman" w:cs="Times New Roman"/>
          <w:i/>
          <w:sz w:val="28"/>
          <w:szCs w:val="28"/>
        </w:rPr>
        <w:t>Допускаемые напряжения.</w:t>
      </w:r>
    </w:p>
    <w:p w:rsidR="00616A06" w:rsidRPr="00C12267" w:rsidRDefault="00616A06" w:rsidP="00AE5199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Зубья зубчатых колес рассчитывают на усталостную прочность (выносливость). Предположительно возможны разрушения от невыполнения условия:</w:t>
      </w:r>
    </w:p>
    <w:p w:rsidR="00616A06" w:rsidRPr="00C12267" w:rsidRDefault="00616A06" w:rsidP="00AE5199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- контактной прочности;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lastRenderedPageBreak/>
        <w:t>- прочности при изгибе зубьев.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В первом случае происходит поверхностное</w:t>
      </w:r>
      <w:r w:rsidR="008E217C">
        <w:rPr>
          <w:rFonts w:ascii="Times New Roman" w:hAnsi="Times New Roman" w:cs="Times New Roman"/>
          <w:sz w:val="28"/>
          <w:szCs w:val="28"/>
        </w:rPr>
        <w:t xml:space="preserve"> </w:t>
      </w:r>
      <w:r w:rsidRPr="00C12267">
        <w:rPr>
          <w:rFonts w:ascii="Times New Roman" w:hAnsi="Times New Roman" w:cs="Times New Roman"/>
          <w:sz w:val="28"/>
          <w:szCs w:val="28"/>
        </w:rPr>
        <w:t>выкрашивание зубьев, во втором случае – излом у основания зуба. Соответственно, выполняют два вида расчета на усталостную прочность.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В результате определяются допускаемые контактные напряжения и допускаемые напряжения изгиба.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 xml:space="preserve">Величины допускаемых контактных напряжений зависит от твердости поверхности материла и может быть определена по эмпирической формуле: </w:t>
      </w:r>
    </w:p>
    <w:p w:rsidR="00616A06" w:rsidRPr="00C12267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σ</m:t>
                  </m: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Н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=1,8∙НВ+67</m:t>
          </m:r>
        </m:oMath>
      </m:oMathPara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Допускаемые напряжения изгиба рассчитываются по формуле:</w:t>
      </w:r>
    </w:p>
    <w:p w:rsidR="00616A06" w:rsidRPr="00C12267" w:rsidRDefault="00C85E47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σ</m:t>
                  </m: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=1,03∙НВ</m:t>
          </m:r>
        </m:oMath>
      </m:oMathPara>
    </w:p>
    <w:p w:rsidR="00616A06" w:rsidRPr="00C12267" w:rsidRDefault="00616A06" w:rsidP="0002773C">
      <w:pPr>
        <w:pStyle w:val="a3"/>
        <w:numPr>
          <w:ilvl w:val="0"/>
          <w:numId w:val="34"/>
        </w:numPr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2267">
        <w:rPr>
          <w:rFonts w:ascii="Times New Roman" w:hAnsi="Times New Roman" w:cs="Times New Roman"/>
          <w:i/>
          <w:sz w:val="28"/>
          <w:szCs w:val="28"/>
        </w:rPr>
        <w:t>Межосевое расстояние.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 xml:space="preserve">Межосевое расстояние определяется из условия прочности по контактным напряжениям. </w:t>
      </w:r>
    </w:p>
    <w:p w:rsidR="00616A06" w:rsidRPr="00C12267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w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=495(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u+1</m:t>
          </m:r>
          <m:r>
            <w:rPr>
              <w:rFonts w:ascii="Cambria Math" w:hAnsi="Cambria Math" w:cs="Times New Roman"/>
              <w:sz w:val="28"/>
              <w:szCs w:val="28"/>
            </w:rPr>
            <m:t>)</m:t>
          </m:r>
          <m:rad>
            <m:ra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a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σ</m:t>
                          </m:r>
                        </m:e>
                      </m:d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bSup>
                </m:den>
              </m:f>
            </m:e>
          </m:rad>
        </m:oMath>
      </m:oMathPara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ψ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sub>
        </m:sSub>
      </m:oMath>
      <w:r w:rsidRPr="00C12267"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 ширины зубчатого колеса. Он определяет ширину венца колеса по отношению к межосевому расстоянию. Этот коэффициент нужно принять из ряда стандартных значений. При симметричном расположении зубчатых колес по отношению к подшипникам, что характерно для одноступенчатого цилиндрического редуктора рекомендуется выбрать значение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ψ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=0,315</m:t>
        </m:r>
      </m:oMath>
      <w:r w:rsidRPr="00C12267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Полученное значение межосевого расстояния округляем в большую сторону до ближайшего числа из стандартного ряда.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40, 50, 63, 71, 80, 90, 100, 112, 125, 140, 160, 180, 200, 225, 250, 280, 315, 355 и т.д.</w:t>
      </w:r>
    </w:p>
    <w:p w:rsidR="00616A06" w:rsidRPr="00C12267" w:rsidRDefault="00616A06" w:rsidP="0002773C">
      <w:pPr>
        <w:pStyle w:val="a3"/>
        <w:numPr>
          <w:ilvl w:val="0"/>
          <w:numId w:val="34"/>
        </w:numPr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2267">
        <w:rPr>
          <w:rFonts w:ascii="Times New Roman" w:hAnsi="Times New Roman" w:cs="Times New Roman"/>
          <w:i/>
          <w:sz w:val="28"/>
          <w:szCs w:val="28"/>
        </w:rPr>
        <w:t>Делительный диаметр и ширина венца колеса.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Делительный диаметр колеса определяется из геометрических соотношений цилиндрической передачи:</w:t>
      </w:r>
    </w:p>
    <w:p w:rsidR="00616A06" w:rsidRPr="00C12267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2a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w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u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u+1</m:t>
              </m:r>
            </m:den>
          </m:f>
        </m:oMath>
      </m:oMathPara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Результат расчета округляют до целого числа (мм).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Ширину венца определяют по принятому значению коэффициента ширины и вычисленному значению межосевого расстояния:</w:t>
      </w:r>
    </w:p>
    <w:p w:rsidR="00616A06" w:rsidRPr="00C12267" w:rsidRDefault="00C85E47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ψ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w</m:t>
              </m:r>
            </m:sub>
          </m:sSub>
        </m:oMath>
      </m:oMathPara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Результат расчета округляют до целого числа (мм).</w:t>
      </w:r>
    </w:p>
    <w:p w:rsidR="00616A06" w:rsidRPr="00C12267" w:rsidRDefault="00616A06" w:rsidP="0002773C">
      <w:pPr>
        <w:pStyle w:val="a3"/>
        <w:numPr>
          <w:ilvl w:val="0"/>
          <w:numId w:val="34"/>
        </w:numPr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i/>
          <w:sz w:val="28"/>
          <w:szCs w:val="28"/>
        </w:rPr>
        <w:t>Модуль передачи.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Модуль передачи является основным параметром стандартизации зубчатых колес.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Два зубчатых колеса тогда попадут в зацепление, когда их модули равны.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Его величина определяется из условия прочности на изгиб. Чем больше величина модуля, тем шире основание зуба, и тем меньше напряжения изгиба.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 xml:space="preserve">При расчете на  прочность зуб колеса рассматривается как балка, жестко защемленная с одного конца. Балка нагружена сосредоточенной </w:t>
      </w:r>
      <w:r w:rsidRPr="00C12267">
        <w:rPr>
          <w:rFonts w:ascii="Times New Roman" w:eastAsiaTheme="minorEastAsia" w:hAnsi="Times New Roman" w:cs="Times New Roman"/>
          <w:sz w:val="28"/>
          <w:szCs w:val="28"/>
        </w:rPr>
        <w:lastRenderedPageBreak/>
        <w:t>силой, приложенной к противоположному её концу. Величина этой силы определяется по известному моменту.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Вычисляем минимальное значение модуля, которое обеспечивает достаточную прочность на изгиб: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m=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2∙6,8∙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σ</m:t>
                      </m:r>
                    </m:e>
                  </m:d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F</m:t>
                  </m:r>
                </m:sub>
              </m:sSub>
            </m:den>
          </m:f>
        </m:oMath>
      </m:oMathPara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Полученное значение модуля передачи округляем в большую сторону до ближайшего стандартного числа из стандартного ряда.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1,0; 1,25; 1,5; 1,75; 2,0; 2,25; 2,5; 2,75; 3,0; 3,5 и т.д.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Низкомодульные передачи подвержены сильному износу.</w:t>
      </w:r>
    </w:p>
    <w:p w:rsidR="00616A06" w:rsidRPr="00C12267" w:rsidRDefault="00616A06" w:rsidP="0002773C">
      <w:pPr>
        <w:pStyle w:val="a3"/>
        <w:numPr>
          <w:ilvl w:val="0"/>
          <w:numId w:val="34"/>
        </w:numPr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i/>
          <w:sz w:val="28"/>
          <w:szCs w:val="28"/>
        </w:rPr>
        <w:t>Число зубьев зубчатых колес.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Суммарное число зубьев (в сумме для обоих колес) определяем из геометрических соотношений для цилиндрической передачи:</w:t>
      </w:r>
    </w:p>
    <w:p w:rsidR="00616A06" w:rsidRPr="00C12267" w:rsidRDefault="00C85E47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∑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m</m:t>
              </m:r>
            </m:den>
          </m:f>
        </m:oMath>
      </m:oMathPara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Полученное значение округляем в меньшую сторону до ближайшего целого числа.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Число зубьев шестерни:</w:t>
      </w:r>
    </w:p>
    <w:p w:rsidR="00616A06" w:rsidRPr="00C12267" w:rsidRDefault="00C85E47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∑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u+1</m:t>
              </m:r>
            </m:den>
          </m:f>
        </m:oMath>
      </m:oMathPara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Полученное значение округляем в меньшую сторону до ближайшего целого числа.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Нельзя допускать, чтобы число зубьев было меньше 17. В таком случае передача работает неравномерно (рывками). Поэтому, если это число получилось меньше 17, его нужно принять равным 17.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Определяем число зубьев колеса:</w:t>
      </w:r>
    </w:p>
    <w:p w:rsidR="00616A06" w:rsidRPr="00C12267" w:rsidRDefault="00C85E47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∑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1</m:t>
              </m:r>
            </m:sub>
          </m:sSub>
        </m:oMath>
      </m:oMathPara>
    </w:p>
    <w:p w:rsidR="00616A06" w:rsidRPr="00C12267" w:rsidRDefault="00616A06" w:rsidP="0002773C">
      <w:pPr>
        <w:pStyle w:val="a3"/>
        <w:numPr>
          <w:ilvl w:val="0"/>
          <w:numId w:val="34"/>
        </w:numPr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i/>
          <w:sz w:val="28"/>
          <w:szCs w:val="28"/>
        </w:rPr>
        <w:t>Фактическое передаточное число.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Уточняем передаточное число. Оно могло измениться при округлениях. Фактическое передаточное число определяется отношением числа зубьев на колесе к числу зубьев шестерни: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u=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</m:oMath>
      </m:oMathPara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Отклонение фактического передаточного числа от требуемого не должно превышать 2%.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∆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u=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факт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-u</m:t>
                  </m:r>
                </m:e>
              </m:d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u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∙100%≤2%</m:t>
          </m:r>
        </m:oMath>
      </m:oMathPara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Если это условие не выполняется, нужно скорректировать числа зубьев шестерни и колеса.</w:t>
      </w:r>
    </w:p>
    <w:p w:rsidR="00616A06" w:rsidRPr="00C12267" w:rsidRDefault="00616A06" w:rsidP="0002773C">
      <w:pPr>
        <w:pStyle w:val="a3"/>
        <w:numPr>
          <w:ilvl w:val="0"/>
          <w:numId w:val="34"/>
        </w:numPr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i/>
          <w:sz w:val="28"/>
          <w:szCs w:val="28"/>
        </w:rPr>
        <w:t>Размеры зубчатых колес.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На основе стандартных значений модуля передачи и межосевого расстояния определяем размеры зубчатых колес.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Делительный диаметр шестерни:</w:t>
      </w:r>
    </w:p>
    <w:p w:rsidR="00616A06" w:rsidRPr="00C12267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∙m</m:t>
          </m:r>
        </m:oMath>
      </m:oMathPara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Делительный диаметр колеса:</w:t>
      </w:r>
    </w:p>
    <w:p w:rsidR="00616A06" w:rsidRPr="00C12267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2a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w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1</m:t>
              </m:r>
            </m:sub>
          </m:sSub>
        </m:oMath>
      </m:oMathPara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lastRenderedPageBreak/>
        <w:t>Диаметр окружности вершин зубьев шестерни:</w:t>
      </w:r>
    </w:p>
    <w:p w:rsidR="00616A06" w:rsidRPr="00C12267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a1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+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2m</m:t>
          </m:r>
        </m:oMath>
      </m:oMathPara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Диаметр окружности вершин зубьев колеса:</w:t>
      </w:r>
    </w:p>
    <w:p w:rsidR="00616A06" w:rsidRPr="00C12267" w:rsidRDefault="00C85E47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a2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+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2m</m:t>
          </m:r>
        </m:oMath>
      </m:oMathPara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Диаметр окружности впадин зубьев шестерни:</w:t>
      </w:r>
    </w:p>
    <w:p w:rsidR="00616A06" w:rsidRPr="00C12267" w:rsidRDefault="00C85E47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f1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-2,5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m</m:t>
          </m:r>
        </m:oMath>
      </m:oMathPara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Диаметр окружности впадин зубьев колеса:</w:t>
      </w:r>
    </w:p>
    <w:p w:rsidR="00616A06" w:rsidRPr="00C12267" w:rsidRDefault="00C85E47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f2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-2,5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m</m:t>
          </m:r>
        </m:oMath>
      </m:oMathPara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Ширина шестерни определяется через ширину колеса.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 xml:space="preserve">Таблица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2"/>
        <w:gridCol w:w="1423"/>
        <w:gridCol w:w="2289"/>
        <w:gridCol w:w="2289"/>
        <w:gridCol w:w="1717"/>
      </w:tblGrid>
      <w:tr w:rsidR="00616A06" w:rsidRPr="00692361" w:rsidTr="00616A06">
        <w:tc>
          <w:tcPr>
            <w:tcW w:w="967" w:type="pct"/>
          </w:tcPr>
          <w:p w:rsidR="00616A06" w:rsidRPr="004461D4" w:rsidRDefault="00616A06" w:rsidP="0002773C">
            <w:pPr>
              <w:tabs>
                <w:tab w:val="left" w:pos="709"/>
              </w:tabs>
              <w:spacing w:line="228" w:lineRule="auto"/>
              <w:contextualSpacing/>
              <w:jc w:val="both"/>
              <w:rPr>
                <w:rFonts w:ascii="Times New Roman" w:eastAsiaTheme="minorEastAsia" w:hAnsi="Times New Roman" w:cs="Times New Roman"/>
              </w:rPr>
            </w:pPr>
            <w:r w:rsidRPr="004461D4">
              <w:rPr>
                <w:rFonts w:ascii="Times New Roman" w:eastAsiaTheme="minorEastAsia" w:hAnsi="Times New Roman" w:cs="Times New Roman"/>
              </w:rPr>
              <w:t xml:space="preserve">Значение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</w:rPr>
                    <m:t>2</m:t>
                  </m:r>
                </m:sub>
              </m:sSub>
            </m:oMath>
          </w:p>
        </w:tc>
        <w:tc>
          <w:tcPr>
            <w:tcW w:w="743" w:type="pct"/>
          </w:tcPr>
          <w:p w:rsidR="00616A06" w:rsidRPr="00A224B4" w:rsidRDefault="00616A06" w:rsidP="0002773C">
            <w:pPr>
              <w:tabs>
                <w:tab w:val="left" w:pos="709"/>
              </w:tabs>
              <w:spacing w:line="228" w:lineRule="auto"/>
              <w:contextualSpacing/>
              <w:jc w:val="both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&lt;30</m:t>
                </m:r>
              </m:oMath>
            </m:oMathPara>
          </w:p>
        </w:tc>
        <w:tc>
          <w:tcPr>
            <w:tcW w:w="1196" w:type="pct"/>
          </w:tcPr>
          <w:p w:rsidR="00616A06" w:rsidRPr="00A224B4" w:rsidRDefault="00616A06" w:rsidP="0002773C">
            <w:pPr>
              <w:tabs>
                <w:tab w:val="left" w:pos="709"/>
              </w:tabs>
              <w:spacing w:line="228" w:lineRule="auto"/>
              <w:contextualSpacing/>
              <w:jc w:val="both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30&lt;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</w:rPr>
                  <m:t>&lt;50</m:t>
                </m:r>
              </m:oMath>
            </m:oMathPara>
          </w:p>
        </w:tc>
        <w:tc>
          <w:tcPr>
            <w:tcW w:w="1196" w:type="pct"/>
          </w:tcPr>
          <w:p w:rsidR="00616A06" w:rsidRPr="00A224B4" w:rsidRDefault="00616A06" w:rsidP="0002773C">
            <w:pPr>
              <w:tabs>
                <w:tab w:val="left" w:pos="709"/>
              </w:tabs>
              <w:spacing w:line="228" w:lineRule="auto"/>
              <w:contextualSpacing/>
              <w:jc w:val="both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50&lt;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</w:rPr>
                  <m:t>&lt;80</m:t>
                </m:r>
              </m:oMath>
            </m:oMathPara>
          </w:p>
        </w:tc>
        <w:tc>
          <w:tcPr>
            <w:tcW w:w="897" w:type="pct"/>
          </w:tcPr>
          <w:p w:rsidR="00616A06" w:rsidRPr="00A224B4" w:rsidRDefault="00C85E47" w:rsidP="0002773C">
            <w:pPr>
              <w:tabs>
                <w:tab w:val="left" w:pos="709"/>
              </w:tabs>
              <w:spacing w:line="228" w:lineRule="auto"/>
              <w:contextualSpacing/>
              <w:jc w:val="both"/>
              <w:rPr>
                <w:rFonts w:ascii="Times New Roman" w:eastAsiaTheme="minorEastAsia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</w:rPr>
                  <m:t>&gt;80</m:t>
                </m:r>
              </m:oMath>
            </m:oMathPara>
          </w:p>
        </w:tc>
      </w:tr>
      <w:tr w:rsidR="00616A06" w:rsidRPr="00692361" w:rsidTr="00616A06">
        <w:tc>
          <w:tcPr>
            <w:tcW w:w="967" w:type="pct"/>
          </w:tcPr>
          <w:p w:rsidR="00616A06" w:rsidRPr="004461D4" w:rsidRDefault="00616A06" w:rsidP="0002773C">
            <w:pPr>
              <w:tabs>
                <w:tab w:val="left" w:pos="709"/>
              </w:tabs>
              <w:spacing w:line="228" w:lineRule="auto"/>
              <w:contextualSpacing/>
              <w:jc w:val="both"/>
              <w:rPr>
                <w:rFonts w:ascii="Times New Roman" w:eastAsiaTheme="minorEastAsia" w:hAnsi="Times New Roman" w:cs="Times New Roman"/>
              </w:rPr>
            </w:pPr>
            <w:r w:rsidRPr="004461D4">
              <w:rPr>
                <w:rFonts w:ascii="Times New Roman" w:eastAsiaTheme="minorEastAsia" w:hAnsi="Times New Roman" w:cs="Times New Roman"/>
              </w:rPr>
              <w:t xml:space="preserve">Значение </w:t>
            </w:r>
            <w:r w:rsidRPr="004461D4">
              <w:rPr>
                <w:rFonts w:ascii="Times New Roman" w:eastAsiaTheme="minorEastAsia" w:hAnsi="Times New Roman" w:cs="Times New Roman"/>
                <w:lang w:val="en-US"/>
              </w:rPr>
              <w:t>K</w:t>
            </w:r>
          </w:p>
        </w:tc>
        <w:tc>
          <w:tcPr>
            <w:tcW w:w="743" w:type="pct"/>
          </w:tcPr>
          <w:p w:rsidR="00616A06" w:rsidRPr="004461D4" w:rsidRDefault="00616A06" w:rsidP="0002773C">
            <w:pPr>
              <w:tabs>
                <w:tab w:val="left" w:pos="709"/>
              </w:tabs>
              <w:spacing w:line="228" w:lineRule="auto"/>
              <w:contextualSpacing/>
              <w:jc w:val="both"/>
              <w:rPr>
                <w:rFonts w:ascii="Times New Roman" w:eastAsiaTheme="minorEastAsia" w:hAnsi="Times New Roman" w:cs="Times New Roman"/>
              </w:rPr>
            </w:pPr>
            <w:r w:rsidRPr="004461D4">
              <w:rPr>
                <w:rFonts w:ascii="Times New Roman" w:eastAsiaTheme="minorEastAsia" w:hAnsi="Times New Roman" w:cs="Times New Roman"/>
                <w:lang w:val="en-US"/>
              </w:rPr>
              <w:t>1</w:t>
            </w:r>
            <w:r w:rsidRPr="004461D4">
              <w:rPr>
                <w:rFonts w:ascii="Times New Roman" w:eastAsiaTheme="minorEastAsia" w:hAnsi="Times New Roman" w:cs="Times New Roman"/>
              </w:rPr>
              <w:t>,10</w:t>
            </w:r>
          </w:p>
        </w:tc>
        <w:tc>
          <w:tcPr>
            <w:tcW w:w="1196" w:type="pct"/>
          </w:tcPr>
          <w:p w:rsidR="00616A06" w:rsidRPr="004461D4" w:rsidRDefault="00616A06" w:rsidP="0002773C">
            <w:pPr>
              <w:tabs>
                <w:tab w:val="left" w:pos="709"/>
              </w:tabs>
              <w:spacing w:line="228" w:lineRule="auto"/>
              <w:contextualSpacing/>
              <w:jc w:val="both"/>
              <w:rPr>
                <w:rFonts w:ascii="Times New Roman" w:eastAsiaTheme="minorEastAsia" w:hAnsi="Times New Roman" w:cs="Times New Roman"/>
              </w:rPr>
            </w:pPr>
            <w:r w:rsidRPr="004461D4">
              <w:rPr>
                <w:rFonts w:ascii="Times New Roman" w:eastAsiaTheme="minorEastAsia" w:hAnsi="Times New Roman" w:cs="Times New Roman"/>
              </w:rPr>
              <w:t>1,08</w:t>
            </w:r>
          </w:p>
        </w:tc>
        <w:tc>
          <w:tcPr>
            <w:tcW w:w="1196" w:type="pct"/>
          </w:tcPr>
          <w:p w:rsidR="00616A06" w:rsidRPr="004461D4" w:rsidRDefault="00616A06" w:rsidP="0002773C">
            <w:pPr>
              <w:tabs>
                <w:tab w:val="left" w:pos="709"/>
              </w:tabs>
              <w:spacing w:line="228" w:lineRule="auto"/>
              <w:contextualSpacing/>
              <w:jc w:val="both"/>
              <w:rPr>
                <w:rFonts w:ascii="Times New Roman" w:eastAsiaTheme="minorEastAsia" w:hAnsi="Times New Roman" w:cs="Times New Roman"/>
              </w:rPr>
            </w:pPr>
            <w:r w:rsidRPr="004461D4">
              <w:rPr>
                <w:rFonts w:ascii="Times New Roman" w:eastAsiaTheme="minorEastAsia" w:hAnsi="Times New Roman" w:cs="Times New Roman"/>
              </w:rPr>
              <w:t>1,06</w:t>
            </w:r>
          </w:p>
        </w:tc>
        <w:tc>
          <w:tcPr>
            <w:tcW w:w="897" w:type="pct"/>
          </w:tcPr>
          <w:p w:rsidR="00616A06" w:rsidRPr="004461D4" w:rsidRDefault="00616A06" w:rsidP="0002773C">
            <w:pPr>
              <w:tabs>
                <w:tab w:val="left" w:pos="709"/>
              </w:tabs>
              <w:spacing w:line="228" w:lineRule="auto"/>
              <w:contextualSpacing/>
              <w:jc w:val="both"/>
              <w:rPr>
                <w:rFonts w:ascii="Times New Roman" w:eastAsiaTheme="minorEastAsia" w:hAnsi="Times New Roman" w:cs="Times New Roman"/>
              </w:rPr>
            </w:pPr>
            <w:r w:rsidRPr="004461D4">
              <w:rPr>
                <w:rFonts w:ascii="Times New Roman" w:eastAsiaTheme="minorEastAsia" w:hAnsi="Times New Roman" w:cs="Times New Roman"/>
              </w:rPr>
              <w:t>1,05</w:t>
            </w:r>
          </w:p>
        </w:tc>
      </w:tr>
    </w:tbl>
    <w:p w:rsidR="00F32EBC" w:rsidRDefault="00F32EBC" w:rsidP="0002773C">
      <w:pPr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A06" w:rsidRPr="00C12267" w:rsidRDefault="00F32EBC" w:rsidP="0002773C">
      <w:pPr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16A06" w:rsidRPr="00C12267">
        <w:rPr>
          <w:rFonts w:ascii="Times New Roman" w:hAnsi="Times New Roman" w:cs="Times New Roman"/>
          <w:sz w:val="28"/>
          <w:szCs w:val="28"/>
        </w:rPr>
        <w:t xml:space="preserve">Тогда ширина шестерни будет равна: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=K∙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</m:oMath>
      <w:r w:rsidR="00616A06" w:rsidRPr="00C12267">
        <w:rPr>
          <w:rFonts w:ascii="Times New Roman" w:hAnsi="Times New Roman" w:cs="Times New Roman"/>
          <w:sz w:val="28"/>
          <w:szCs w:val="28"/>
        </w:rPr>
        <w:t>.</w:t>
      </w:r>
    </w:p>
    <w:p w:rsidR="00616A06" w:rsidRPr="00C12267" w:rsidRDefault="00616A06" w:rsidP="0002773C">
      <w:pPr>
        <w:pStyle w:val="a3"/>
        <w:numPr>
          <w:ilvl w:val="0"/>
          <w:numId w:val="34"/>
        </w:numPr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2267">
        <w:rPr>
          <w:rFonts w:ascii="Times New Roman" w:hAnsi="Times New Roman" w:cs="Times New Roman"/>
          <w:i/>
          <w:sz w:val="28"/>
          <w:szCs w:val="28"/>
        </w:rPr>
        <w:t>Пригодность заготовок зубчатых колес.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При выборе материала и термообработки мы задали требуемую твердость материала путем выбора условий термообработки. Однако, указанные значения твердости могут быть обеспечены только в случае, если размеры колес не превышают предельных значений. При больших размерах заготовок колес не удается обеспечить нужную скорость охлаждения при термообработке. Следует проверить, не превышают ли размеры колес предельных значений.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Проверяют диаметр большего колеса и ширину шестерни, сравнивая их с предельными.</w:t>
      </w:r>
    </w:p>
    <w:p w:rsidR="00616A06" w:rsidRPr="00C12267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a2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+6мм&lt;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 пред</m:t>
              </m:r>
            </m:sub>
          </m:sSub>
        </m:oMath>
      </m:oMathPara>
    </w:p>
    <w:p w:rsidR="00616A06" w:rsidRPr="00C12267" w:rsidRDefault="00C85E47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+4мм&lt;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пред</m:t>
              </m:r>
            </m:sub>
          </m:sSub>
        </m:oMath>
      </m:oMathPara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Если хотя бы одно из этих условий не выполняется, изменяют материал и вид термообработки.</w:t>
      </w:r>
    </w:p>
    <w:p w:rsidR="00616A06" w:rsidRPr="00C12267" w:rsidRDefault="00616A06" w:rsidP="0002773C">
      <w:pPr>
        <w:pStyle w:val="a3"/>
        <w:numPr>
          <w:ilvl w:val="0"/>
          <w:numId w:val="34"/>
        </w:numPr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i/>
          <w:sz w:val="28"/>
          <w:szCs w:val="28"/>
        </w:rPr>
        <w:t>Силы в зацеплении.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Для последующих расчетов требуется знать величины сил, возникающие в зацеплении. Во время работы прямозубой цилиндрической передачи возникают 2 силы: радиальная, направленная вдоль оси, соединяющей центры окружностей колес, и окружная, направленная по касательной к окружности колес.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Окружная сила рассчитывается по формуле:</w:t>
      </w:r>
    </w:p>
    <w:p w:rsidR="00616A06" w:rsidRPr="00C12267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f>
                <m:fPr>
                  <m:type m:val="lin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</m:oMath>
      </m:oMathPara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Радиальная сила рассчитывается через окружную:</w:t>
      </w:r>
    </w:p>
    <w:p w:rsidR="00616A06" w:rsidRPr="00C12267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r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=0,364∙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t</m:t>
              </m:r>
            </m:sub>
          </m:sSub>
        </m:oMath>
      </m:oMathPara>
    </w:p>
    <w:p w:rsidR="00616A06" w:rsidRPr="00C12267" w:rsidRDefault="00F32EBC" w:rsidP="0002773C">
      <w:pPr>
        <w:tabs>
          <w:tab w:val="left" w:pos="709"/>
        </w:tabs>
        <w:spacing w:line="228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ab/>
      </w:r>
      <w:r w:rsidR="00616A06" w:rsidRPr="00C12267">
        <w:rPr>
          <w:rFonts w:ascii="Times New Roman" w:eastAsiaTheme="minorEastAsia" w:hAnsi="Times New Roman" w:cs="Times New Roman"/>
          <w:b/>
          <w:sz w:val="28"/>
          <w:szCs w:val="28"/>
        </w:rPr>
        <w:t>Пример.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Рассчитать закрытую прямозубую передачу. Вращающий момент на валу колеса 200 Нм. Передаточное число 5. Нагрузка, близкая к постоянной.</w:t>
      </w:r>
    </w:p>
    <w:p w:rsidR="00616A06" w:rsidRPr="00C12267" w:rsidRDefault="00616A06" w:rsidP="0002773C">
      <w:pPr>
        <w:pStyle w:val="a3"/>
        <w:numPr>
          <w:ilvl w:val="0"/>
          <w:numId w:val="35"/>
        </w:numPr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2267">
        <w:rPr>
          <w:rFonts w:ascii="Times New Roman" w:hAnsi="Times New Roman" w:cs="Times New Roman"/>
          <w:i/>
          <w:sz w:val="28"/>
          <w:szCs w:val="28"/>
        </w:rPr>
        <w:t>Материал.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 xml:space="preserve">Выбираем материал зубчатых колес. И для шестерни, и для колеса выбираем одну и ту же марку стали с одинаковой термообработкой, обеспечивающей твердость  шестерни на 30 единиц НВ выше, чем для </w:t>
      </w:r>
      <w:r w:rsidRPr="00C12267">
        <w:rPr>
          <w:rFonts w:ascii="Times New Roman" w:hAnsi="Times New Roman" w:cs="Times New Roman"/>
          <w:sz w:val="28"/>
          <w:szCs w:val="28"/>
        </w:rPr>
        <w:lastRenderedPageBreak/>
        <w:t xml:space="preserve">колесаВыбираем для обоих колес конструкционную сталь 40ХН 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(таблица 11.1),термообработку – улучшение.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Условия термообработки должны обеспечивать твердость колеса в пределах: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НВ2 = 235 – 262, примем НВ2 = (235 + 262) / 2 = 248 НВ.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Условия термообработки должны обеспечивать твердость шестерни в пределах: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НВ1 = 269 – 302, примем НВ1 = (269 + 302) / 2 = 285 НВ.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Таким образом, твердость материала шестерни на 37 НВ выше твердости материала колеса. Во время работы такая колесная пара прирабатывается под форму более твердого материала.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По таблице определяем предельные размеры заготовок для изготовления зубчатых колес: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 xml:space="preserve">- для колеса предельный диаметр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пред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=315 мм</m:t>
        </m:r>
      </m:oMath>
      <w:r w:rsidRPr="00C12267">
        <w:rPr>
          <w:rFonts w:ascii="Times New Roman" w:eastAsiaTheme="minorEastAsia" w:hAnsi="Times New Roman" w:cs="Times New Roman"/>
          <w:sz w:val="28"/>
          <w:szCs w:val="28"/>
        </w:rPr>
        <w:t xml:space="preserve">, предельная толщина </w:t>
      </w:r>
      <w:r w:rsidRPr="00C12267">
        <w:rPr>
          <w:rFonts w:ascii="Times New Roman" w:hAnsi="Times New Roman" w:cs="Times New Roman"/>
          <w:sz w:val="28"/>
          <w:szCs w:val="28"/>
        </w:rPr>
        <w:br/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пред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=200 мм</m:t>
        </m:r>
      </m:oMath>
      <w:r w:rsidRPr="00C12267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 xml:space="preserve">- для шестерни предельный диаметр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пред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=200 мм</m:t>
        </m:r>
      </m:oMath>
      <w:r w:rsidRPr="00C12267">
        <w:rPr>
          <w:rFonts w:ascii="Times New Roman" w:eastAsiaTheme="minorEastAsia" w:hAnsi="Times New Roman" w:cs="Times New Roman"/>
          <w:sz w:val="28"/>
          <w:szCs w:val="28"/>
        </w:rPr>
        <w:t xml:space="preserve">, предельная толщина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пред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=125 мм</m:t>
        </m:r>
      </m:oMath>
      <w:r w:rsidRPr="00C12267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Предел текучести для колеса и шестерни соответственно равны 630 и 750 МПа.</w:t>
      </w:r>
    </w:p>
    <w:p w:rsid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Результаты представим в форме таблицы.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Таблица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63"/>
        <w:gridCol w:w="1164"/>
        <w:gridCol w:w="1453"/>
        <w:gridCol w:w="1374"/>
        <w:gridCol w:w="2086"/>
        <w:gridCol w:w="1166"/>
        <w:gridCol w:w="1164"/>
      </w:tblGrid>
      <w:tr w:rsidR="00616A06" w:rsidRPr="00EE7AED" w:rsidTr="00616A06">
        <w:tc>
          <w:tcPr>
            <w:tcW w:w="608" w:type="pct"/>
            <w:vMerge w:val="restar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  <w:vMerge w:val="restar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Марка стали</w:t>
            </w:r>
          </w:p>
        </w:tc>
        <w:tc>
          <w:tcPr>
            <w:tcW w:w="759" w:type="pct"/>
            <w:vMerge w:val="restar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Твердость, НВ</w:t>
            </w:r>
          </w:p>
        </w:tc>
        <w:tc>
          <w:tcPr>
            <w:tcW w:w="718" w:type="pct"/>
            <w:vMerge w:val="restar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 xml:space="preserve">Предел текучести,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σ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e>
                <m:sub>
                  <m:r>
                    <w:rPr>
                      <w:rFonts w:ascii="Cambria Math" w:hAnsi="Cambria Math" w:cs="Times New Roman"/>
                    </w:rPr>
                    <m:t>Т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sub>
              </m:sSub>
              <m:r>
                <w:rPr>
                  <w:rFonts w:ascii="Cambria Math" w:hAnsi="Cambria Math" w:cs="Times New Roman"/>
                </w:rPr>
                <m:t>, МПа</m:t>
              </m:r>
            </m:oMath>
          </w:p>
        </w:tc>
        <w:tc>
          <w:tcPr>
            <w:tcW w:w="1090" w:type="pct"/>
            <w:vMerge w:val="restar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Термообработка</w:t>
            </w:r>
          </w:p>
        </w:tc>
        <w:tc>
          <w:tcPr>
            <w:tcW w:w="1217" w:type="pct"/>
            <w:gridSpan w:val="2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Предельные размеры</w:t>
            </w:r>
          </w:p>
        </w:tc>
      </w:tr>
      <w:tr w:rsidR="00616A06" w:rsidRPr="00EE7AED" w:rsidTr="00616A06">
        <w:tc>
          <w:tcPr>
            <w:tcW w:w="608" w:type="pct"/>
            <w:vMerge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  <w:vMerge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9" w:type="pct"/>
            <w:vMerge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pct"/>
            <w:vMerge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0" w:type="pct"/>
            <w:vMerge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</w:tcPr>
          <w:p w:rsidR="00616A06" w:rsidRPr="00692361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616A06" w:rsidRPr="00692361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A06" w:rsidRPr="00EE7AED" w:rsidTr="00616A06">
        <w:tc>
          <w:tcPr>
            <w:tcW w:w="608" w:type="pc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колесо</w:t>
            </w:r>
          </w:p>
        </w:tc>
        <w:tc>
          <w:tcPr>
            <w:tcW w:w="608" w:type="pc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40ХН</w:t>
            </w:r>
          </w:p>
        </w:tc>
        <w:tc>
          <w:tcPr>
            <w:tcW w:w="759" w:type="pc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248</w:t>
            </w:r>
          </w:p>
        </w:tc>
        <w:tc>
          <w:tcPr>
            <w:tcW w:w="718" w:type="pc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630</w:t>
            </w:r>
          </w:p>
        </w:tc>
        <w:tc>
          <w:tcPr>
            <w:tcW w:w="1090" w:type="pc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улучшение</w:t>
            </w:r>
          </w:p>
        </w:tc>
        <w:tc>
          <w:tcPr>
            <w:tcW w:w="609" w:type="pc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315</w:t>
            </w:r>
          </w:p>
        </w:tc>
        <w:tc>
          <w:tcPr>
            <w:tcW w:w="608" w:type="pc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</w:tr>
      <w:tr w:rsidR="00616A06" w:rsidRPr="00EE7AED" w:rsidTr="00616A06">
        <w:tc>
          <w:tcPr>
            <w:tcW w:w="608" w:type="pc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шестерня</w:t>
            </w:r>
          </w:p>
        </w:tc>
        <w:tc>
          <w:tcPr>
            <w:tcW w:w="608" w:type="pc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40ХН</w:t>
            </w:r>
          </w:p>
        </w:tc>
        <w:tc>
          <w:tcPr>
            <w:tcW w:w="759" w:type="pc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285</w:t>
            </w:r>
          </w:p>
        </w:tc>
        <w:tc>
          <w:tcPr>
            <w:tcW w:w="718" w:type="pc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750</w:t>
            </w:r>
          </w:p>
        </w:tc>
        <w:tc>
          <w:tcPr>
            <w:tcW w:w="1090" w:type="pc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улучшение</w:t>
            </w:r>
          </w:p>
        </w:tc>
        <w:tc>
          <w:tcPr>
            <w:tcW w:w="609" w:type="pc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608" w:type="pct"/>
          </w:tcPr>
          <w:p w:rsidR="00616A06" w:rsidRPr="00EE7AED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125</w:t>
            </w:r>
          </w:p>
        </w:tc>
      </w:tr>
    </w:tbl>
    <w:p w:rsidR="00616A06" w:rsidRPr="00C12267" w:rsidRDefault="00616A06" w:rsidP="0002773C">
      <w:pPr>
        <w:pStyle w:val="a3"/>
        <w:numPr>
          <w:ilvl w:val="0"/>
          <w:numId w:val="44"/>
        </w:numPr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2267">
        <w:rPr>
          <w:rFonts w:ascii="Times New Roman" w:hAnsi="Times New Roman" w:cs="Times New Roman"/>
          <w:i/>
          <w:sz w:val="28"/>
          <w:szCs w:val="28"/>
        </w:rPr>
        <w:t>Допускаемые напряжения.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 xml:space="preserve">При </w:t>
      </w:r>
      <w:r w:rsidRPr="00C1226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12267">
        <w:rPr>
          <w:rFonts w:ascii="Times New Roman" w:hAnsi="Times New Roman" w:cs="Times New Roman"/>
          <w:sz w:val="28"/>
          <w:szCs w:val="28"/>
        </w:rPr>
        <w:t xml:space="preserve"> варианте термообработки твердость колеса ниже твердости шестерни, поэтому расчет на контактную прочность проводим для колеса:</w:t>
      </w:r>
    </w:p>
    <w:p w:rsidR="00616A06" w:rsidRPr="00C12267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σ</m:t>
                </m:r>
              </m:e>
            </m:d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=1,8∙НВ+67=1,8∙248+67=513 МПа</m:t>
        </m:r>
      </m:oMath>
      <w:r w:rsidR="00616A06" w:rsidRPr="00C12267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Допускаемые напряжения изгиба рассчитываются по формуле: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σ</m:t>
                </m:r>
              </m:e>
            </m:d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=1,03∙НВ=1,03∙248=255 МПа</m:t>
        </m:r>
      </m:oMath>
      <w:r w:rsidRPr="00C12267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16A06" w:rsidRPr="00C12267" w:rsidRDefault="00616A06" w:rsidP="0002773C">
      <w:pPr>
        <w:pStyle w:val="a3"/>
        <w:numPr>
          <w:ilvl w:val="0"/>
          <w:numId w:val="44"/>
        </w:numPr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2267">
        <w:rPr>
          <w:rFonts w:ascii="Times New Roman" w:hAnsi="Times New Roman" w:cs="Times New Roman"/>
          <w:i/>
          <w:sz w:val="28"/>
          <w:szCs w:val="28"/>
        </w:rPr>
        <w:t>Межосевое расстояние.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 xml:space="preserve">Межосевое расстояние определяется из условия прочности по контактным напряжениям. </w:t>
      </w:r>
    </w:p>
    <w:p w:rsidR="00616A06" w:rsidRPr="00C12267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w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=495(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u+1</m:t>
          </m:r>
          <m:r>
            <w:rPr>
              <w:rFonts w:ascii="Cambria Math" w:hAnsi="Cambria Math" w:cs="Times New Roman"/>
              <w:sz w:val="28"/>
              <w:szCs w:val="28"/>
            </w:rPr>
            <m:t>)</m:t>
          </m:r>
          <m:rad>
            <m:ra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a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σ</m:t>
                          </m:r>
                        </m:e>
                      </m:d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bSup>
                </m:den>
              </m:f>
            </m:e>
          </m:rad>
        </m:oMath>
      </m:oMathPara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ψ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sub>
        </m:sSub>
      </m:oMath>
      <w:r w:rsidRPr="00C12267"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 ширины зубчатого колеса. При симметричном расположении зубчатых колес по отношению к подшипникам, что характерно для одноступенчатого цилиндрического редуктора рекомендуется выбрать значение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ψ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=0,315</m:t>
        </m:r>
      </m:oMath>
      <w:r w:rsidRPr="00C12267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Тогда минимально допустимое межосевое расстояние будет равно:</w:t>
      </w:r>
    </w:p>
    <w:p w:rsidR="00616A06" w:rsidRPr="00C12267" w:rsidRDefault="00C85E47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w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=495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5+1</m:t>
              </m:r>
            </m:e>
          </m:d>
          <m:rad>
            <m:ra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200∙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0,315∙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513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e>
          </m:rad>
          <m:r>
            <w:rPr>
              <w:rFonts w:ascii="Cambria Math" w:hAnsi="Cambria Math" w:cs="Times New Roman"/>
              <w:sz w:val="28"/>
              <w:szCs w:val="28"/>
            </w:rPr>
            <m:t>=133,65 мм</m:t>
          </m:r>
        </m:oMath>
      </m:oMathPara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 xml:space="preserve">Полученное значение межосевого расстояния округляем в большую </w:t>
      </w:r>
      <w:r w:rsidRPr="00C12267">
        <w:rPr>
          <w:rFonts w:ascii="Times New Roman" w:eastAsiaTheme="minorEastAsia" w:hAnsi="Times New Roman" w:cs="Times New Roman"/>
          <w:sz w:val="28"/>
          <w:szCs w:val="28"/>
        </w:rPr>
        <w:lastRenderedPageBreak/>
        <w:t>сторону до ближайшего числа из стандартного ряда.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 xml:space="preserve">Тогда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w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=140 мм</m:t>
        </m:r>
      </m:oMath>
      <w:r w:rsidRPr="00C12267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16A06" w:rsidRPr="00C12267" w:rsidRDefault="00616A06" w:rsidP="0002773C">
      <w:pPr>
        <w:pStyle w:val="a3"/>
        <w:numPr>
          <w:ilvl w:val="0"/>
          <w:numId w:val="44"/>
        </w:numPr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2267">
        <w:rPr>
          <w:rFonts w:ascii="Times New Roman" w:hAnsi="Times New Roman" w:cs="Times New Roman"/>
          <w:i/>
          <w:sz w:val="28"/>
          <w:szCs w:val="28"/>
        </w:rPr>
        <w:t>Делительный диаметр и ширина венца колеса.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Делительный диаметр колеса определяется из геометрических соотношений цилиндрической передачи:</w:t>
      </w:r>
    </w:p>
    <w:p w:rsidR="00616A06" w:rsidRPr="00C12267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2a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w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u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u+1</m:t>
              </m:r>
            </m:den>
          </m:f>
        </m:oMath>
      </m:oMathPara>
    </w:p>
    <w:p w:rsidR="00616A06" w:rsidRPr="00C12267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2∙140∙5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5+1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=233,3 мм</m:t>
          </m:r>
        </m:oMath>
      </m:oMathPara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Округляем до 235 мм.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Ширину венца определяют по принятому значению коэффициента ширины и вычисленному значению межосевого расстояния:</w:t>
      </w:r>
    </w:p>
    <w:p w:rsidR="00616A06" w:rsidRPr="00C12267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ψ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w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=0,315∙140 =44,1 мм</m:t>
          </m:r>
        </m:oMath>
      </m:oMathPara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Округляем до 45 мм.</w:t>
      </w:r>
    </w:p>
    <w:p w:rsidR="00616A06" w:rsidRPr="00C12267" w:rsidRDefault="00616A06" w:rsidP="0002773C">
      <w:pPr>
        <w:pStyle w:val="a3"/>
        <w:numPr>
          <w:ilvl w:val="0"/>
          <w:numId w:val="44"/>
        </w:numPr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i/>
          <w:sz w:val="28"/>
          <w:szCs w:val="28"/>
        </w:rPr>
        <w:t>Модуль передачи.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Вычисляем минимальное значение модуля, которое обеспечивает достаточную прочность на изгиб: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m=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2∙6,8∙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σ</m:t>
                      </m:r>
                    </m:e>
                  </m:d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F</m:t>
                  </m:r>
                </m:sub>
              </m:sSub>
            </m:den>
          </m:f>
        </m:oMath>
      </m:oMathPara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m=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2∙6,8∙200∙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235∙45∙255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</w:rPr>
            <m:t>=1,0 мм</m:t>
          </m:r>
        </m:oMath>
      </m:oMathPara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 xml:space="preserve">Окончательно примем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m=1,0 мм</m:t>
        </m:r>
      </m:oMath>
      <w:r w:rsidRPr="00C12267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16A06" w:rsidRPr="00C12267" w:rsidRDefault="00616A06" w:rsidP="0002773C">
      <w:pPr>
        <w:pStyle w:val="a3"/>
        <w:numPr>
          <w:ilvl w:val="0"/>
          <w:numId w:val="44"/>
        </w:numPr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i/>
          <w:sz w:val="28"/>
          <w:szCs w:val="28"/>
        </w:rPr>
        <w:t>Число зубьев зубчатых колес.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Суммарное число зубьев (в сумме для обоих колес) определяем из геометрических соотношений для цилиндрической передачи:</w:t>
      </w:r>
    </w:p>
    <w:p w:rsidR="00616A06" w:rsidRPr="00C12267" w:rsidRDefault="00C85E47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∑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m</m:t>
              </m:r>
            </m:den>
          </m:f>
        </m:oMath>
      </m:oMathPara>
    </w:p>
    <w:p w:rsidR="00616A06" w:rsidRPr="00C12267" w:rsidRDefault="00C85E47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∑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2∙140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1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=280</m:t>
          </m:r>
        </m:oMath>
      </m:oMathPara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Число зубьев шестерни:</w:t>
      </w:r>
    </w:p>
    <w:p w:rsidR="00616A06" w:rsidRPr="00C12267" w:rsidRDefault="00C85E47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∑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u+1</m:t>
              </m:r>
            </m:den>
          </m:f>
        </m:oMath>
      </m:oMathPara>
    </w:p>
    <w:p w:rsidR="00616A06" w:rsidRPr="00C12267" w:rsidRDefault="00C85E47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280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5+1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</w:rPr>
            <m:t>=46,6</m:t>
          </m:r>
        </m:oMath>
      </m:oMathPara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Полученное значение округляем в меньшую сторону до ближайшего целого числа.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 xml:space="preserve">Тогда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=46</m:t>
        </m:r>
      </m:oMath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Определяем число зубьев колеса:</w:t>
      </w:r>
    </w:p>
    <w:p w:rsidR="00616A06" w:rsidRPr="00C12267" w:rsidRDefault="00C85E47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∑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1</m:t>
              </m:r>
            </m:sub>
          </m:sSub>
        </m:oMath>
      </m:oMathPara>
    </w:p>
    <w:p w:rsidR="00616A06" w:rsidRPr="00C12267" w:rsidRDefault="00C85E47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=280-46=234</m:t>
          </m:r>
        </m:oMath>
      </m:oMathPara>
    </w:p>
    <w:p w:rsidR="00616A06" w:rsidRPr="00C12267" w:rsidRDefault="00616A06" w:rsidP="0002773C">
      <w:pPr>
        <w:pStyle w:val="a3"/>
        <w:numPr>
          <w:ilvl w:val="0"/>
          <w:numId w:val="44"/>
        </w:numPr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i/>
          <w:sz w:val="28"/>
          <w:szCs w:val="28"/>
        </w:rPr>
        <w:t>Фактическое передаточное число.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Уточняем передаточное число: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u=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</m:oMath>
      </m:oMathPara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u=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234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46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=5,08</m:t>
          </m:r>
        </m:oMath>
      </m:oMathPara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 xml:space="preserve">Отклонение фактического передаточного числа от требуемого не </w:t>
      </w:r>
      <w:r w:rsidRPr="00C12267">
        <w:rPr>
          <w:rFonts w:ascii="Times New Roman" w:eastAsiaTheme="minorEastAsia" w:hAnsi="Times New Roman" w:cs="Times New Roman"/>
          <w:sz w:val="28"/>
          <w:szCs w:val="28"/>
        </w:rPr>
        <w:lastRenderedPageBreak/>
        <w:t>должно превышать 2%.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∆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u=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факт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-u</m:t>
                  </m:r>
                </m:e>
              </m:d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u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∙100%≤2%</m:t>
          </m:r>
        </m:oMath>
      </m:oMathPara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∆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u=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5,08-5</m:t>
                  </m:r>
                </m:e>
              </m:d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5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∙100%=1,16%</m:t>
          </m:r>
        </m:oMath>
      </m:oMathPara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Условие выполняется.</w:t>
      </w:r>
    </w:p>
    <w:p w:rsidR="00616A06" w:rsidRPr="00C12267" w:rsidRDefault="00616A06" w:rsidP="0002773C">
      <w:pPr>
        <w:pStyle w:val="a3"/>
        <w:numPr>
          <w:ilvl w:val="0"/>
          <w:numId w:val="44"/>
        </w:numPr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i/>
          <w:sz w:val="28"/>
          <w:szCs w:val="28"/>
        </w:rPr>
        <w:t>Размеры зубчатых колес.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На основе стандартных значений модуля передачи и межосевого расстояния определяем размеры зубчатых колес.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Делительный диаметр шестерни:</w:t>
      </w:r>
    </w:p>
    <w:p w:rsidR="00616A06" w:rsidRPr="00C12267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=46∙1=46 мм</m:t>
          </m:r>
        </m:oMath>
      </m:oMathPara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Делительный диаметр колеса:</w:t>
      </w:r>
    </w:p>
    <w:p w:rsidR="00616A06" w:rsidRPr="00C12267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=2∙140-46=234 мм</m:t>
          </m:r>
        </m:oMath>
      </m:oMathPara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Диаметр окружности вершин зубьев шестерни:</w:t>
      </w:r>
    </w:p>
    <w:p w:rsidR="00616A06" w:rsidRPr="00C12267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a1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=46+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2∙1=48 мм</m:t>
          </m:r>
        </m:oMath>
      </m:oMathPara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Диаметр окружности вершин зубьев колеса:</w:t>
      </w:r>
    </w:p>
    <w:p w:rsidR="00616A06" w:rsidRPr="00C12267" w:rsidRDefault="00C85E47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a2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=234+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2∙1=236</m:t>
          </m:r>
        </m:oMath>
      </m:oMathPara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Диаметр окружности впадин зубьев шестерни:</w:t>
      </w:r>
    </w:p>
    <w:p w:rsidR="00616A06" w:rsidRPr="00C12267" w:rsidRDefault="00C85E47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f1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=46-2,5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∙1=43,5 мм</m:t>
          </m:r>
        </m:oMath>
      </m:oMathPara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Диаметр окружности впадин зубьев колеса:</w:t>
      </w:r>
    </w:p>
    <w:p w:rsidR="00616A06" w:rsidRPr="00C12267" w:rsidRDefault="00C85E47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f2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=234-2,5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∙1=231,5 мм</m:t>
          </m:r>
        </m:oMath>
      </m:oMathPara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 xml:space="preserve">Ширина колеса (точнее венца колеса) известна: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=45 мм</m:t>
        </m:r>
      </m:oMath>
      <w:r w:rsidRPr="00C12267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Ширина шестерни определяется через ширину колеса.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 xml:space="preserve">Ширина шестерни будет равна: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=K∙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</m:oMath>
      <w:r w:rsidRPr="00C12267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16A06" w:rsidRPr="00C12267" w:rsidRDefault="00C85E47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 xml:space="preserve">=1,08∙45=48,6 мм </m:t>
          </m:r>
        </m:oMath>
      </m:oMathPara>
    </w:p>
    <w:p w:rsidR="00616A06" w:rsidRPr="00C12267" w:rsidRDefault="00616A06" w:rsidP="0002773C">
      <w:pPr>
        <w:pStyle w:val="a3"/>
        <w:numPr>
          <w:ilvl w:val="0"/>
          <w:numId w:val="44"/>
        </w:numPr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i/>
          <w:sz w:val="28"/>
          <w:szCs w:val="28"/>
        </w:rPr>
        <w:t>Пригодность заготовок зубчатых колес.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Проверим диаметр большего колеса и ширину шестерни, сравнивая их с предельными.</w:t>
      </w:r>
    </w:p>
    <w:p w:rsidR="00616A06" w:rsidRPr="00C12267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a2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+6мм&lt;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 пред</m:t>
              </m:r>
            </m:sub>
          </m:sSub>
        </m:oMath>
      </m:oMathPara>
    </w:p>
    <w:p w:rsidR="00616A06" w:rsidRPr="00C12267" w:rsidRDefault="00C85E47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+4мм&lt;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пред</m:t>
              </m:r>
            </m:sub>
          </m:sSub>
        </m:oMath>
      </m:oMathPara>
    </w:p>
    <w:p w:rsidR="00616A06" w:rsidRPr="00C12267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a2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+6мм=236+6=242 мм&lt;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 пред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=315 мм</m:t>
          </m:r>
        </m:oMath>
      </m:oMathPara>
    </w:p>
    <w:p w:rsidR="00616A06" w:rsidRPr="00C12267" w:rsidRDefault="00C85E47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+4мм=48,6+4 мм=52,6 мм&lt;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пред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=125 мм</m:t>
          </m:r>
        </m:oMath>
      </m:oMathPara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Условия пригодности заготовок выполняются.</w:t>
      </w:r>
    </w:p>
    <w:p w:rsidR="00616A06" w:rsidRPr="00C12267" w:rsidRDefault="00616A06" w:rsidP="0002773C">
      <w:pPr>
        <w:pStyle w:val="a3"/>
        <w:numPr>
          <w:ilvl w:val="0"/>
          <w:numId w:val="44"/>
        </w:numPr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i/>
          <w:sz w:val="28"/>
          <w:szCs w:val="28"/>
        </w:rPr>
        <w:t>Силы в зацеплении.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Окружная сила рассчитывается по формуле:</w:t>
      </w:r>
    </w:p>
    <w:p w:rsidR="00616A06" w:rsidRPr="00C12267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f>
                <m:fPr>
                  <m:type m:val="lin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</m:oMath>
      </m:oMathPara>
    </w:p>
    <w:p w:rsidR="00616A06" w:rsidRPr="00C12267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2∙200∙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234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</w:rPr>
            <m:t>=1709 Н</m:t>
          </m:r>
        </m:oMath>
      </m:oMathPara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Радиальная сила рассчитывается через окружную:</w:t>
      </w:r>
    </w:p>
    <w:p w:rsidR="00616A06" w:rsidRPr="00C12267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r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=0,364∙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t</m:t>
              </m:r>
            </m:sub>
          </m:sSub>
        </m:oMath>
      </m:oMathPara>
    </w:p>
    <w:p w:rsidR="00616A06" w:rsidRPr="00C12267" w:rsidRDefault="00C85E47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r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=0,364∙1709=622 Н</m:t>
          </m:r>
        </m:oMath>
      </m:oMathPara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Расчет прямозубой цилиндрической передачи выполнен.</w:t>
      </w: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12267">
        <w:rPr>
          <w:rFonts w:ascii="Times New Roman" w:eastAsiaTheme="minorEastAsia" w:hAnsi="Times New Roman" w:cs="Times New Roman"/>
          <w:sz w:val="28"/>
          <w:szCs w:val="28"/>
        </w:rPr>
        <w:t>Результаты занесем в таблицу.</w:t>
      </w:r>
    </w:p>
    <w:p w:rsidR="000F2F66" w:rsidRDefault="000F2F66" w:rsidP="0002773C">
      <w:pPr>
        <w:pStyle w:val="a3"/>
        <w:tabs>
          <w:tab w:val="left" w:pos="709"/>
        </w:tabs>
        <w:spacing w:line="228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16A06" w:rsidRPr="00C12267" w:rsidRDefault="00616A06" w:rsidP="0002773C">
      <w:pPr>
        <w:pStyle w:val="a3"/>
        <w:tabs>
          <w:tab w:val="left" w:pos="709"/>
        </w:tabs>
        <w:spacing w:line="228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45"/>
        <w:gridCol w:w="1700"/>
        <w:gridCol w:w="1525"/>
      </w:tblGrid>
      <w:tr w:rsidR="00616A06" w:rsidRPr="004461D4" w:rsidTr="00616A06">
        <w:tc>
          <w:tcPr>
            <w:tcW w:w="3315" w:type="pct"/>
          </w:tcPr>
          <w:p w:rsidR="00616A06" w:rsidRPr="004461D4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61D4">
              <w:rPr>
                <w:rFonts w:ascii="Times New Roman" w:hAnsi="Times New Roman" w:cs="Times New Roman"/>
                <w:sz w:val="20"/>
                <w:szCs w:val="20"/>
              </w:rPr>
              <w:t>величина</w:t>
            </w:r>
          </w:p>
        </w:tc>
        <w:tc>
          <w:tcPr>
            <w:tcW w:w="888" w:type="pct"/>
          </w:tcPr>
          <w:p w:rsidR="00616A06" w:rsidRPr="004461D4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61D4">
              <w:rPr>
                <w:rFonts w:ascii="Times New Roman" w:hAnsi="Times New Roman" w:cs="Times New Roman"/>
                <w:sz w:val="20"/>
                <w:szCs w:val="20"/>
              </w:rPr>
              <w:t>обозначение</w:t>
            </w:r>
          </w:p>
        </w:tc>
        <w:tc>
          <w:tcPr>
            <w:tcW w:w="797" w:type="pct"/>
          </w:tcPr>
          <w:p w:rsidR="00616A06" w:rsidRPr="004461D4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61D4">
              <w:rPr>
                <w:rFonts w:ascii="Times New Roman" w:hAnsi="Times New Roman" w:cs="Times New Roman"/>
                <w:sz w:val="20"/>
                <w:szCs w:val="20"/>
              </w:rPr>
              <w:t>значение</w:t>
            </w:r>
          </w:p>
        </w:tc>
      </w:tr>
      <w:tr w:rsidR="00616A06" w:rsidRPr="004461D4" w:rsidTr="00616A06">
        <w:tc>
          <w:tcPr>
            <w:tcW w:w="3315" w:type="pct"/>
          </w:tcPr>
          <w:p w:rsidR="00616A06" w:rsidRPr="004461D4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61D4">
              <w:rPr>
                <w:rFonts w:ascii="Times New Roman" w:hAnsi="Times New Roman" w:cs="Times New Roman"/>
                <w:sz w:val="20"/>
                <w:szCs w:val="20"/>
              </w:rPr>
              <w:t>Межосевое расстояние</w:t>
            </w:r>
          </w:p>
        </w:tc>
        <w:tc>
          <w:tcPr>
            <w:tcW w:w="888" w:type="pct"/>
          </w:tcPr>
          <w:p w:rsidR="00616A06" w:rsidRPr="00A224B4" w:rsidRDefault="00C85E47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a</m:t>
                    </m: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e>
                  <m:sub>
                    <m:r>
                      <w:rPr>
                        <w:rFonts w:ascii="Cambria Math" w:eastAsia="Times New Roman" w:hAnsi="Cambria Math" w:cs="Times New Roman"/>
                      </w:rPr>
                      <m:t>w</m:t>
                    </m: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ub>
                </m:sSub>
              </m:oMath>
            </m:oMathPara>
          </w:p>
        </w:tc>
        <w:tc>
          <w:tcPr>
            <w:tcW w:w="797" w:type="pct"/>
          </w:tcPr>
          <w:p w:rsidR="00616A06" w:rsidRPr="004461D4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461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140</w:t>
            </w:r>
          </w:p>
        </w:tc>
      </w:tr>
      <w:tr w:rsidR="00616A06" w:rsidRPr="004461D4" w:rsidTr="00616A06">
        <w:tc>
          <w:tcPr>
            <w:tcW w:w="3315" w:type="pct"/>
          </w:tcPr>
          <w:p w:rsidR="00616A06" w:rsidRPr="004461D4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61D4">
              <w:rPr>
                <w:rFonts w:ascii="Times New Roman" w:hAnsi="Times New Roman" w:cs="Times New Roman"/>
                <w:sz w:val="20"/>
                <w:szCs w:val="20"/>
              </w:rPr>
              <w:t>Модуль передачи</w:t>
            </w:r>
          </w:p>
        </w:tc>
        <w:tc>
          <w:tcPr>
            <w:tcW w:w="888" w:type="pct"/>
          </w:tcPr>
          <w:p w:rsidR="00616A06" w:rsidRPr="00A224B4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2"/>
                    <w:szCs w:val="22"/>
                  </w:rPr>
                  <m:t>m</m:t>
                </m:r>
              </m:oMath>
            </m:oMathPara>
          </w:p>
        </w:tc>
        <w:tc>
          <w:tcPr>
            <w:tcW w:w="797" w:type="pct"/>
          </w:tcPr>
          <w:p w:rsidR="00616A06" w:rsidRPr="004461D4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461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1,0</w:t>
            </w:r>
          </w:p>
        </w:tc>
      </w:tr>
      <w:tr w:rsidR="00616A06" w:rsidRPr="004461D4" w:rsidTr="00616A06">
        <w:tc>
          <w:tcPr>
            <w:tcW w:w="3315" w:type="pct"/>
          </w:tcPr>
          <w:p w:rsidR="00616A06" w:rsidRPr="004461D4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61D4">
              <w:rPr>
                <w:rFonts w:ascii="Times New Roman" w:hAnsi="Times New Roman" w:cs="Times New Roman"/>
                <w:sz w:val="20"/>
                <w:szCs w:val="20"/>
              </w:rPr>
              <w:t>Число зубьев шестерни</w:t>
            </w:r>
          </w:p>
        </w:tc>
        <w:tc>
          <w:tcPr>
            <w:tcW w:w="888" w:type="pct"/>
          </w:tcPr>
          <w:p w:rsidR="00616A06" w:rsidRPr="00A224B4" w:rsidRDefault="00C85E47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</w:rPr>
                      <m:t>z</m:t>
                    </m: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e>
                  <m:sub>
                    <m:r>
                      <w:rPr>
                        <w:rFonts w:ascii="Cambria Math" w:eastAsia="Times New Roman" w:hAnsi="Cambria Math" w:cs="Times New Roman"/>
                      </w:rPr>
                      <m:t>1</m:t>
                    </m: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ub>
                </m:sSub>
              </m:oMath>
            </m:oMathPara>
          </w:p>
        </w:tc>
        <w:tc>
          <w:tcPr>
            <w:tcW w:w="797" w:type="pct"/>
          </w:tcPr>
          <w:p w:rsidR="00616A06" w:rsidRPr="004461D4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461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</w:t>
            </w:r>
          </w:p>
        </w:tc>
      </w:tr>
      <w:tr w:rsidR="00616A06" w:rsidRPr="004461D4" w:rsidTr="00616A06">
        <w:tc>
          <w:tcPr>
            <w:tcW w:w="3315" w:type="pct"/>
          </w:tcPr>
          <w:p w:rsidR="00616A06" w:rsidRPr="004461D4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61D4">
              <w:rPr>
                <w:rFonts w:ascii="Times New Roman" w:hAnsi="Times New Roman" w:cs="Times New Roman"/>
                <w:sz w:val="20"/>
                <w:szCs w:val="20"/>
              </w:rPr>
              <w:t>Число зубьев колеса</w:t>
            </w:r>
          </w:p>
        </w:tc>
        <w:tc>
          <w:tcPr>
            <w:tcW w:w="888" w:type="pct"/>
          </w:tcPr>
          <w:p w:rsidR="00616A06" w:rsidRPr="00A224B4" w:rsidRDefault="00C85E47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</w:rPr>
                      <m:t>z</m:t>
                    </m: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e>
                  <m:sub>
                    <m:r>
                      <w:rPr>
                        <w:rFonts w:ascii="Cambria Math" w:eastAsia="Times New Roman" w:hAnsi="Cambria Math" w:cs="Times New Roman"/>
                      </w:rPr>
                      <m:t>2</m:t>
                    </m: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ub>
                </m:sSub>
              </m:oMath>
            </m:oMathPara>
          </w:p>
        </w:tc>
        <w:tc>
          <w:tcPr>
            <w:tcW w:w="797" w:type="pct"/>
          </w:tcPr>
          <w:p w:rsidR="00616A06" w:rsidRPr="004461D4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461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</w:t>
            </w:r>
          </w:p>
        </w:tc>
      </w:tr>
      <w:tr w:rsidR="00616A06" w:rsidRPr="004461D4" w:rsidTr="00616A06">
        <w:tc>
          <w:tcPr>
            <w:tcW w:w="3315" w:type="pct"/>
          </w:tcPr>
          <w:p w:rsidR="00616A06" w:rsidRPr="004461D4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61D4">
              <w:rPr>
                <w:rFonts w:ascii="Times New Roman" w:hAnsi="Times New Roman" w:cs="Times New Roman"/>
                <w:sz w:val="20"/>
                <w:szCs w:val="20"/>
              </w:rPr>
              <w:t>Делительный диаметр шестерни</w:t>
            </w:r>
          </w:p>
        </w:tc>
        <w:tc>
          <w:tcPr>
            <w:tcW w:w="888" w:type="pct"/>
          </w:tcPr>
          <w:p w:rsidR="00616A06" w:rsidRPr="00A224B4" w:rsidRDefault="00C85E47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</w:rPr>
                      <m:t>d</m:t>
                    </m: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e>
                  <m:sub>
                    <m:r>
                      <w:rPr>
                        <w:rFonts w:ascii="Cambria Math" w:eastAsia="Times New Roman" w:hAnsi="Cambria Math" w:cs="Times New Roman"/>
                      </w:rPr>
                      <m:t>1</m:t>
                    </m: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ub>
                </m:sSub>
              </m:oMath>
            </m:oMathPara>
          </w:p>
        </w:tc>
        <w:tc>
          <w:tcPr>
            <w:tcW w:w="797" w:type="pct"/>
          </w:tcPr>
          <w:p w:rsidR="00616A06" w:rsidRPr="004461D4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461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</w:t>
            </w:r>
          </w:p>
        </w:tc>
      </w:tr>
      <w:tr w:rsidR="00616A06" w:rsidRPr="004461D4" w:rsidTr="00616A06">
        <w:tc>
          <w:tcPr>
            <w:tcW w:w="3315" w:type="pct"/>
          </w:tcPr>
          <w:p w:rsidR="00616A06" w:rsidRPr="004461D4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61D4">
              <w:rPr>
                <w:rFonts w:ascii="Times New Roman" w:hAnsi="Times New Roman" w:cs="Times New Roman"/>
                <w:sz w:val="20"/>
                <w:szCs w:val="20"/>
              </w:rPr>
              <w:t>Диаметр окружности вершин зубьев шестерни</w:t>
            </w:r>
          </w:p>
        </w:tc>
        <w:tc>
          <w:tcPr>
            <w:tcW w:w="888" w:type="pct"/>
          </w:tcPr>
          <w:p w:rsidR="00616A06" w:rsidRPr="00A224B4" w:rsidRDefault="00C85E47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</w:rPr>
                      <m:t>d</m:t>
                    </m: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e>
                  <m:sub>
                    <m:r>
                      <w:rPr>
                        <w:rFonts w:ascii="Cambria Math" w:eastAsia="Times New Roman" w:hAnsi="Cambria Math" w:cs="Times New Roman"/>
                      </w:rPr>
                      <m:t>a1</m:t>
                    </m: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ub>
                </m:sSub>
              </m:oMath>
            </m:oMathPara>
          </w:p>
        </w:tc>
        <w:tc>
          <w:tcPr>
            <w:tcW w:w="797" w:type="pct"/>
          </w:tcPr>
          <w:p w:rsidR="00616A06" w:rsidRPr="004461D4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461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</w:t>
            </w:r>
          </w:p>
        </w:tc>
      </w:tr>
      <w:tr w:rsidR="00616A06" w:rsidRPr="004461D4" w:rsidTr="00616A06">
        <w:tc>
          <w:tcPr>
            <w:tcW w:w="3315" w:type="pct"/>
          </w:tcPr>
          <w:p w:rsidR="00616A06" w:rsidRPr="004461D4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61D4">
              <w:rPr>
                <w:rFonts w:ascii="Times New Roman" w:hAnsi="Times New Roman" w:cs="Times New Roman"/>
                <w:sz w:val="20"/>
                <w:szCs w:val="20"/>
              </w:rPr>
              <w:t>Диаметр окружности впадин зубьев шестерни</w:t>
            </w:r>
          </w:p>
        </w:tc>
        <w:tc>
          <w:tcPr>
            <w:tcW w:w="888" w:type="pct"/>
          </w:tcPr>
          <w:p w:rsidR="00616A06" w:rsidRPr="00A224B4" w:rsidRDefault="00C85E47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</w:rPr>
                      <m:t>d</m:t>
                    </m: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e>
                  <m:sub>
                    <m:r>
                      <w:rPr>
                        <w:rFonts w:ascii="Cambria Math" w:eastAsia="Times New Roman" w:hAnsi="Cambria Math" w:cs="Times New Roman"/>
                      </w:rPr>
                      <m:t>f1</m:t>
                    </m: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ub>
                </m:sSub>
              </m:oMath>
            </m:oMathPara>
          </w:p>
        </w:tc>
        <w:tc>
          <w:tcPr>
            <w:tcW w:w="797" w:type="pct"/>
          </w:tcPr>
          <w:p w:rsidR="00616A06" w:rsidRPr="004461D4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461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43,5</w:t>
            </w:r>
          </w:p>
        </w:tc>
      </w:tr>
      <w:tr w:rsidR="00616A06" w:rsidRPr="004461D4" w:rsidTr="00616A06">
        <w:tc>
          <w:tcPr>
            <w:tcW w:w="3315" w:type="pct"/>
          </w:tcPr>
          <w:p w:rsidR="00616A06" w:rsidRPr="004461D4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61D4">
              <w:rPr>
                <w:rFonts w:ascii="Times New Roman" w:hAnsi="Times New Roman" w:cs="Times New Roman"/>
                <w:sz w:val="20"/>
                <w:szCs w:val="20"/>
              </w:rPr>
              <w:t>Делительный диаметр колеса</w:t>
            </w:r>
          </w:p>
        </w:tc>
        <w:tc>
          <w:tcPr>
            <w:tcW w:w="888" w:type="pct"/>
          </w:tcPr>
          <w:p w:rsidR="00616A06" w:rsidRPr="00A224B4" w:rsidRDefault="00C85E47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</w:rPr>
                      <m:t>d</m:t>
                    </m: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e>
                  <m:sub>
                    <m:r>
                      <w:rPr>
                        <w:rFonts w:ascii="Cambria Math" w:eastAsia="Times New Roman" w:hAnsi="Cambria Math" w:cs="Times New Roman"/>
                      </w:rPr>
                      <m:t>2</m:t>
                    </m: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ub>
                </m:sSub>
              </m:oMath>
            </m:oMathPara>
          </w:p>
        </w:tc>
        <w:tc>
          <w:tcPr>
            <w:tcW w:w="797" w:type="pct"/>
          </w:tcPr>
          <w:p w:rsidR="00616A06" w:rsidRPr="004461D4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461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</w:t>
            </w:r>
          </w:p>
        </w:tc>
      </w:tr>
      <w:tr w:rsidR="00616A06" w:rsidRPr="004461D4" w:rsidTr="00616A06">
        <w:tc>
          <w:tcPr>
            <w:tcW w:w="3315" w:type="pct"/>
          </w:tcPr>
          <w:p w:rsidR="00616A06" w:rsidRPr="004461D4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61D4">
              <w:rPr>
                <w:rFonts w:ascii="Times New Roman" w:hAnsi="Times New Roman" w:cs="Times New Roman"/>
                <w:sz w:val="20"/>
                <w:szCs w:val="20"/>
              </w:rPr>
              <w:t>Диаметр окружности вершин зубьев колеса</w:t>
            </w:r>
          </w:p>
        </w:tc>
        <w:tc>
          <w:tcPr>
            <w:tcW w:w="888" w:type="pct"/>
          </w:tcPr>
          <w:p w:rsidR="00616A06" w:rsidRPr="00A224B4" w:rsidRDefault="00C85E47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</w:rPr>
                      <m:t>d</m:t>
                    </m: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e>
                  <m:sub>
                    <m:r>
                      <w:rPr>
                        <w:rFonts w:ascii="Cambria Math" w:eastAsia="Times New Roman" w:hAnsi="Cambria Math" w:cs="Times New Roman"/>
                      </w:rPr>
                      <m:t>a2</m:t>
                    </m: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ub>
                </m:sSub>
              </m:oMath>
            </m:oMathPara>
          </w:p>
        </w:tc>
        <w:tc>
          <w:tcPr>
            <w:tcW w:w="797" w:type="pct"/>
          </w:tcPr>
          <w:p w:rsidR="00616A06" w:rsidRPr="004461D4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461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236</w:t>
            </w:r>
          </w:p>
        </w:tc>
      </w:tr>
      <w:tr w:rsidR="00616A06" w:rsidRPr="004461D4" w:rsidTr="00616A06">
        <w:tc>
          <w:tcPr>
            <w:tcW w:w="3315" w:type="pct"/>
          </w:tcPr>
          <w:p w:rsidR="00616A06" w:rsidRPr="004461D4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61D4">
              <w:rPr>
                <w:rFonts w:ascii="Times New Roman" w:hAnsi="Times New Roman" w:cs="Times New Roman"/>
                <w:sz w:val="20"/>
                <w:szCs w:val="20"/>
              </w:rPr>
              <w:t>Диаметр окружности впадин зубьев колеса</w:t>
            </w:r>
          </w:p>
        </w:tc>
        <w:tc>
          <w:tcPr>
            <w:tcW w:w="888" w:type="pct"/>
          </w:tcPr>
          <w:p w:rsidR="00616A06" w:rsidRPr="00A224B4" w:rsidRDefault="00C85E47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</w:rPr>
                      <m:t>d</m:t>
                    </m: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e>
                  <m:sub>
                    <m:r>
                      <w:rPr>
                        <w:rFonts w:ascii="Cambria Math" w:eastAsia="Times New Roman" w:hAnsi="Cambria Math" w:cs="Times New Roman"/>
                      </w:rPr>
                      <m:t>f2</m:t>
                    </m: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ub>
                </m:sSub>
              </m:oMath>
            </m:oMathPara>
          </w:p>
        </w:tc>
        <w:tc>
          <w:tcPr>
            <w:tcW w:w="797" w:type="pct"/>
          </w:tcPr>
          <w:p w:rsidR="00616A06" w:rsidRPr="004461D4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461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231,5</w:t>
            </w:r>
          </w:p>
        </w:tc>
      </w:tr>
      <w:tr w:rsidR="00616A06" w:rsidRPr="004461D4" w:rsidTr="00616A06">
        <w:tc>
          <w:tcPr>
            <w:tcW w:w="3315" w:type="pct"/>
          </w:tcPr>
          <w:p w:rsidR="00616A06" w:rsidRPr="004461D4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61D4">
              <w:rPr>
                <w:rFonts w:ascii="Times New Roman" w:hAnsi="Times New Roman" w:cs="Times New Roman"/>
                <w:sz w:val="20"/>
                <w:szCs w:val="20"/>
              </w:rPr>
              <w:t>Ширина шестерни</w:t>
            </w:r>
          </w:p>
        </w:tc>
        <w:tc>
          <w:tcPr>
            <w:tcW w:w="888" w:type="pct"/>
          </w:tcPr>
          <w:p w:rsidR="00616A06" w:rsidRPr="00A224B4" w:rsidRDefault="00C85E47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</w:rPr>
                      <m:t>b</m:t>
                    </m: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e>
                  <m:sub>
                    <m:r>
                      <w:rPr>
                        <w:rFonts w:ascii="Cambria Math" w:eastAsia="Times New Roman" w:hAnsi="Cambria Math" w:cs="Times New Roman"/>
                      </w:rPr>
                      <m:t>1</m:t>
                    </m: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ub>
                </m:sSub>
              </m:oMath>
            </m:oMathPara>
          </w:p>
        </w:tc>
        <w:tc>
          <w:tcPr>
            <w:tcW w:w="797" w:type="pct"/>
          </w:tcPr>
          <w:p w:rsidR="00616A06" w:rsidRPr="004461D4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461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48,6</w:t>
            </w:r>
          </w:p>
        </w:tc>
      </w:tr>
      <w:tr w:rsidR="00616A06" w:rsidRPr="004461D4" w:rsidTr="00616A06">
        <w:tc>
          <w:tcPr>
            <w:tcW w:w="3315" w:type="pct"/>
          </w:tcPr>
          <w:p w:rsidR="00616A06" w:rsidRPr="004461D4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61D4">
              <w:rPr>
                <w:rFonts w:ascii="Times New Roman" w:hAnsi="Times New Roman" w:cs="Times New Roman"/>
                <w:sz w:val="20"/>
                <w:szCs w:val="20"/>
              </w:rPr>
              <w:t>Ширина колеса</w:t>
            </w:r>
          </w:p>
        </w:tc>
        <w:tc>
          <w:tcPr>
            <w:tcW w:w="888" w:type="pct"/>
          </w:tcPr>
          <w:p w:rsidR="00616A06" w:rsidRPr="00A224B4" w:rsidRDefault="00C85E47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</w:rPr>
                      <m:t>b</m:t>
                    </m: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e>
                  <m:sub>
                    <m:r>
                      <w:rPr>
                        <w:rFonts w:ascii="Cambria Math" w:eastAsia="Times New Roman" w:hAnsi="Cambria Math" w:cs="Times New Roman"/>
                      </w:rPr>
                      <m:t>2</m:t>
                    </m: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ub>
                </m:sSub>
              </m:oMath>
            </m:oMathPara>
          </w:p>
        </w:tc>
        <w:tc>
          <w:tcPr>
            <w:tcW w:w="797" w:type="pct"/>
          </w:tcPr>
          <w:p w:rsidR="00616A06" w:rsidRPr="004461D4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461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</w:t>
            </w:r>
          </w:p>
        </w:tc>
      </w:tr>
      <w:tr w:rsidR="00616A06" w:rsidRPr="004461D4" w:rsidTr="00616A06">
        <w:tc>
          <w:tcPr>
            <w:tcW w:w="3315" w:type="pct"/>
          </w:tcPr>
          <w:p w:rsidR="00616A06" w:rsidRPr="004461D4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61D4">
              <w:rPr>
                <w:rFonts w:ascii="Times New Roman" w:hAnsi="Times New Roman" w:cs="Times New Roman"/>
                <w:sz w:val="20"/>
                <w:szCs w:val="20"/>
              </w:rPr>
              <w:t>Окружная сила</w:t>
            </w:r>
          </w:p>
        </w:tc>
        <w:tc>
          <w:tcPr>
            <w:tcW w:w="888" w:type="pct"/>
          </w:tcPr>
          <w:p w:rsidR="00616A06" w:rsidRPr="00A224B4" w:rsidRDefault="00C85E47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</w:rPr>
                      <m:t>F</m:t>
                    </m: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e>
                  <m:sub>
                    <m:r>
                      <w:rPr>
                        <w:rFonts w:ascii="Cambria Math" w:eastAsia="Times New Roman" w:hAnsi="Cambria Math" w:cs="Times New Roman"/>
                      </w:rPr>
                      <m:t>t</m:t>
                    </m: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ub>
                </m:sSub>
              </m:oMath>
            </m:oMathPara>
          </w:p>
        </w:tc>
        <w:tc>
          <w:tcPr>
            <w:tcW w:w="797" w:type="pct"/>
          </w:tcPr>
          <w:p w:rsidR="00616A06" w:rsidRPr="004461D4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461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1709</w:t>
            </w:r>
          </w:p>
        </w:tc>
      </w:tr>
      <w:tr w:rsidR="00616A06" w:rsidRPr="004461D4" w:rsidTr="00616A06">
        <w:tc>
          <w:tcPr>
            <w:tcW w:w="3315" w:type="pct"/>
          </w:tcPr>
          <w:p w:rsidR="00616A06" w:rsidRPr="004461D4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61D4">
              <w:rPr>
                <w:rFonts w:ascii="Times New Roman" w:hAnsi="Times New Roman" w:cs="Times New Roman"/>
                <w:sz w:val="20"/>
                <w:szCs w:val="20"/>
              </w:rPr>
              <w:t>Радиальная сила</w:t>
            </w:r>
          </w:p>
        </w:tc>
        <w:tc>
          <w:tcPr>
            <w:tcW w:w="888" w:type="pct"/>
          </w:tcPr>
          <w:p w:rsidR="00616A06" w:rsidRPr="00A224B4" w:rsidRDefault="00C85E47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</w:rPr>
                      <m:t>F</m:t>
                    </m: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e>
                  <m:sub>
                    <m:r>
                      <w:rPr>
                        <w:rFonts w:ascii="Cambria Math" w:eastAsia="Times New Roman" w:hAnsi="Cambria Math" w:cs="Times New Roman"/>
                      </w:rPr>
                      <m:t>r</m:t>
                    </m: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ub>
                </m:sSub>
              </m:oMath>
            </m:oMathPara>
          </w:p>
        </w:tc>
        <w:tc>
          <w:tcPr>
            <w:tcW w:w="797" w:type="pct"/>
          </w:tcPr>
          <w:p w:rsidR="00616A06" w:rsidRPr="004461D4" w:rsidRDefault="00616A06" w:rsidP="0002773C">
            <w:pPr>
              <w:pStyle w:val="a3"/>
              <w:tabs>
                <w:tab w:val="left" w:pos="709"/>
              </w:tabs>
              <w:spacing w:line="228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461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622</w:t>
            </w:r>
          </w:p>
        </w:tc>
      </w:tr>
    </w:tbl>
    <w:p w:rsidR="00616A06" w:rsidRPr="00C12267" w:rsidRDefault="00F32EBC" w:rsidP="0002773C">
      <w:pPr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Задание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 xml:space="preserve">Произвести геометрический, кинематический и силовой расчеты цилиндрической прямозубой передачи. Передача закрытая. Вращающий момент на валу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</m:oMath>
      <w:r w:rsidRPr="00C12267">
        <w:rPr>
          <w:rFonts w:ascii="Times New Roman" w:hAnsi="Times New Roman" w:cs="Times New Roman"/>
          <w:sz w:val="28"/>
          <w:szCs w:val="28"/>
        </w:rPr>
        <w:t xml:space="preserve">, передаточное число </w:t>
      </w:r>
      <w:r w:rsidRPr="00C12267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C12267">
        <w:rPr>
          <w:rFonts w:ascii="Times New Roman" w:hAnsi="Times New Roman" w:cs="Times New Roman"/>
          <w:sz w:val="28"/>
          <w:szCs w:val="28"/>
        </w:rPr>
        <w:t>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Данные своего варианта взять из таблицы.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 xml:space="preserve">Таблица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31"/>
        <w:gridCol w:w="744"/>
        <w:gridCol w:w="744"/>
        <w:gridCol w:w="744"/>
        <w:gridCol w:w="745"/>
        <w:gridCol w:w="745"/>
        <w:gridCol w:w="745"/>
        <w:gridCol w:w="745"/>
        <w:gridCol w:w="745"/>
        <w:gridCol w:w="745"/>
        <w:gridCol w:w="737"/>
      </w:tblGrid>
      <w:tr w:rsidR="00616A06" w:rsidRPr="00EE7AED" w:rsidTr="00616A06">
        <w:tc>
          <w:tcPr>
            <w:tcW w:w="1114" w:type="pct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Вариант</w:t>
            </w:r>
          </w:p>
        </w:tc>
        <w:tc>
          <w:tcPr>
            <w:tcW w:w="389" w:type="pct"/>
            <w:vAlign w:val="center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89" w:type="pct"/>
            <w:vAlign w:val="center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89" w:type="pct"/>
            <w:vAlign w:val="center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89" w:type="pct"/>
            <w:vAlign w:val="center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89" w:type="pct"/>
            <w:vAlign w:val="center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89" w:type="pct"/>
            <w:vAlign w:val="center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89" w:type="pct"/>
            <w:vAlign w:val="center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89" w:type="pct"/>
            <w:vAlign w:val="center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89" w:type="pct"/>
            <w:vAlign w:val="center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389" w:type="pct"/>
            <w:vAlign w:val="center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616A06" w:rsidRPr="00EE7AED" w:rsidTr="00616A06">
        <w:tc>
          <w:tcPr>
            <w:tcW w:w="1114" w:type="pct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 xml:space="preserve">Вращающий момент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T</m:t>
                  </m: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e>
                <m:sub>
                  <m:r>
                    <w:rPr>
                      <w:rFonts w:ascii="Cambria Math" w:eastAsia="Times New Roman" w:hAnsi="Cambria Math" w:cs="Times New Roman"/>
                    </w:rPr>
                    <m:t>2</m:t>
                  </m: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sub>
              </m:sSub>
              <m:r>
                <w:rPr>
                  <w:rFonts w:ascii="Cambria Math" w:eastAsia="Times New Roman" w:hAnsi="Cambria Math" w:cs="Times New Roman"/>
                </w:rPr>
                <m:t>, Нм</m:t>
              </m:r>
            </m:oMath>
          </w:p>
        </w:tc>
        <w:tc>
          <w:tcPr>
            <w:tcW w:w="389" w:type="pct"/>
            <w:vAlign w:val="center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180</w:t>
            </w:r>
          </w:p>
        </w:tc>
        <w:tc>
          <w:tcPr>
            <w:tcW w:w="389" w:type="pct"/>
            <w:vAlign w:val="center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210</w:t>
            </w:r>
          </w:p>
        </w:tc>
        <w:tc>
          <w:tcPr>
            <w:tcW w:w="389" w:type="pct"/>
            <w:vAlign w:val="center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230</w:t>
            </w:r>
          </w:p>
        </w:tc>
        <w:tc>
          <w:tcPr>
            <w:tcW w:w="389" w:type="pct"/>
            <w:vAlign w:val="center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250</w:t>
            </w:r>
          </w:p>
        </w:tc>
        <w:tc>
          <w:tcPr>
            <w:tcW w:w="389" w:type="pct"/>
            <w:vAlign w:val="center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270</w:t>
            </w:r>
          </w:p>
        </w:tc>
        <w:tc>
          <w:tcPr>
            <w:tcW w:w="389" w:type="pct"/>
            <w:vAlign w:val="center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300</w:t>
            </w:r>
          </w:p>
        </w:tc>
        <w:tc>
          <w:tcPr>
            <w:tcW w:w="389" w:type="pct"/>
            <w:vAlign w:val="center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320</w:t>
            </w:r>
          </w:p>
        </w:tc>
        <w:tc>
          <w:tcPr>
            <w:tcW w:w="389" w:type="pct"/>
            <w:vAlign w:val="center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340</w:t>
            </w:r>
          </w:p>
        </w:tc>
        <w:tc>
          <w:tcPr>
            <w:tcW w:w="389" w:type="pct"/>
            <w:vAlign w:val="center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360</w:t>
            </w:r>
          </w:p>
        </w:tc>
        <w:tc>
          <w:tcPr>
            <w:tcW w:w="389" w:type="pct"/>
            <w:vAlign w:val="center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380</w:t>
            </w:r>
          </w:p>
        </w:tc>
      </w:tr>
      <w:tr w:rsidR="00616A06" w:rsidRPr="00EE7AED" w:rsidTr="00616A06">
        <w:tc>
          <w:tcPr>
            <w:tcW w:w="1114" w:type="pct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 xml:space="preserve">Передаточное число </w:t>
            </w: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</w:t>
            </w:r>
          </w:p>
        </w:tc>
        <w:tc>
          <w:tcPr>
            <w:tcW w:w="389" w:type="pct"/>
            <w:vAlign w:val="center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1,25</w:t>
            </w:r>
          </w:p>
        </w:tc>
        <w:tc>
          <w:tcPr>
            <w:tcW w:w="389" w:type="pct"/>
            <w:vAlign w:val="center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1,6</w:t>
            </w:r>
          </w:p>
        </w:tc>
        <w:tc>
          <w:tcPr>
            <w:tcW w:w="389" w:type="pct"/>
            <w:vAlign w:val="center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2,0</w:t>
            </w:r>
          </w:p>
        </w:tc>
        <w:tc>
          <w:tcPr>
            <w:tcW w:w="389" w:type="pct"/>
            <w:vAlign w:val="center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2,5</w:t>
            </w:r>
          </w:p>
        </w:tc>
        <w:tc>
          <w:tcPr>
            <w:tcW w:w="389" w:type="pct"/>
            <w:vAlign w:val="center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3,15</w:t>
            </w:r>
          </w:p>
        </w:tc>
        <w:tc>
          <w:tcPr>
            <w:tcW w:w="389" w:type="pct"/>
            <w:vAlign w:val="center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89" w:type="pct"/>
            <w:vAlign w:val="center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89" w:type="pct"/>
            <w:vAlign w:val="center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2,5</w:t>
            </w:r>
          </w:p>
        </w:tc>
        <w:tc>
          <w:tcPr>
            <w:tcW w:w="389" w:type="pct"/>
            <w:vAlign w:val="center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2,0</w:t>
            </w:r>
          </w:p>
        </w:tc>
        <w:tc>
          <w:tcPr>
            <w:tcW w:w="389" w:type="pct"/>
            <w:vAlign w:val="center"/>
          </w:tcPr>
          <w:p w:rsidR="00616A06" w:rsidRPr="00EE7AED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1,6</w:t>
            </w:r>
          </w:p>
        </w:tc>
      </w:tr>
    </w:tbl>
    <w:p w:rsidR="00616A06" w:rsidRDefault="00616A06" w:rsidP="0002773C">
      <w:pPr>
        <w:tabs>
          <w:tab w:val="left" w:pos="709"/>
        </w:tabs>
        <w:spacing w:line="228" w:lineRule="auto"/>
        <w:jc w:val="center"/>
        <w:rPr>
          <w:rFonts w:ascii="Times New Roman" w:hAnsi="Times New Roman" w:cs="Times New Roman"/>
          <w:b/>
        </w:rPr>
      </w:pPr>
    </w:p>
    <w:p w:rsidR="00616A06" w:rsidRPr="00C12267" w:rsidRDefault="00616A06" w:rsidP="0002773C">
      <w:pPr>
        <w:tabs>
          <w:tab w:val="left" w:pos="709"/>
        </w:tabs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267">
        <w:rPr>
          <w:rFonts w:ascii="Times New Roman" w:hAnsi="Times New Roman" w:cs="Times New Roman"/>
          <w:b/>
          <w:sz w:val="28"/>
          <w:szCs w:val="28"/>
        </w:rPr>
        <w:t>Контрол</w:t>
      </w:r>
      <w:r w:rsidR="00F32EBC">
        <w:rPr>
          <w:rFonts w:ascii="Times New Roman" w:hAnsi="Times New Roman" w:cs="Times New Roman"/>
          <w:b/>
          <w:sz w:val="28"/>
          <w:szCs w:val="28"/>
        </w:rPr>
        <w:t>ьные вопросы</w:t>
      </w:r>
    </w:p>
    <w:p w:rsidR="00616A06" w:rsidRPr="00C12267" w:rsidRDefault="00616A06" w:rsidP="0002773C">
      <w:pPr>
        <w:pStyle w:val="a3"/>
        <w:numPr>
          <w:ilvl w:val="0"/>
          <w:numId w:val="36"/>
        </w:numPr>
        <w:tabs>
          <w:tab w:val="left" w:pos="709"/>
        </w:tabs>
        <w:spacing w:line="228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Что является основным параметром стандартизации зубчатых колес?</w:t>
      </w:r>
    </w:p>
    <w:p w:rsidR="00616A06" w:rsidRPr="00C12267" w:rsidRDefault="00616A06" w:rsidP="0002773C">
      <w:pPr>
        <w:pStyle w:val="a3"/>
        <w:numPr>
          <w:ilvl w:val="0"/>
          <w:numId w:val="36"/>
        </w:numPr>
        <w:tabs>
          <w:tab w:val="left" w:pos="709"/>
        </w:tabs>
        <w:spacing w:line="228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 xml:space="preserve">Как называется величина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ψ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sub>
        </m:sSub>
      </m:oMath>
      <w:r w:rsidRPr="00C12267">
        <w:rPr>
          <w:rFonts w:ascii="Times New Roman" w:hAnsi="Times New Roman" w:cs="Times New Roman"/>
          <w:sz w:val="28"/>
          <w:szCs w:val="28"/>
        </w:rPr>
        <w:t>?</w:t>
      </w:r>
    </w:p>
    <w:p w:rsidR="00616A06" w:rsidRPr="00C12267" w:rsidRDefault="00616A06" w:rsidP="0002773C">
      <w:pPr>
        <w:pStyle w:val="a3"/>
        <w:numPr>
          <w:ilvl w:val="0"/>
          <w:numId w:val="36"/>
        </w:numPr>
        <w:tabs>
          <w:tab w:val="left" w:pos="709"/>
        </w:tabs>
        <w:spacing w:line="228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Назовите минимальное количество зубьев шестерни.</w:t>
      </w:r>
    </w:p>
    <w:p w:rsidR="00616A06" w:rsidRPr="00C12267" w:rsidRDefault="00616A06" w:rsidP="0002773C">
      <w:pPr>
        <w:pStyle w:val="a3"/>
        <w:numPr>
          <w:ilvl w:val="0"/>
          <w:numId w:val="36"/>
        </w:numPr>
        <w:tabs>
          <w:tab w:val="left" w:pos="709"/>
        </w:tabs>
        <w:spacing w:line="228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Для чего уточняется передаточное число?</w:t>
      </w:r>
    </w:p>
    <w:p w:rsidR="00F32EBC" w:rsidRDefault="00F32EBC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267">
        <w:rPr>
          <w:rFonts w:ascii="Times New Roman" w:hAnsi="Times New Roman" w:cs="Times New Roman"/>
          <w:b/>
          <w:sz w:val="28"/>
          <w:szCs w:val="28"/>
        </w:rPr>
        <w:t>Практическая работа № 15</w:t>
      </w:r>
    </w:p>
    <w:p w:rsidR="00616A06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EBC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F32EBC">
        <w:rPr>
          <w:rFonts w:ascii="Times New Roman" w:hAnsi="Times New Roman" w:cs="Times New Roman"/>
          <w:b/>
          <w:sz w:val="28"/>
          <w:szCs w:val="28"/>
        </w:rPr>
        <w:t>«</w:t>
      </w:r>
      <w:r w:rsidRPr="00F32EBC">
        <w:rPr>
          <w:rFonts w:ascii="Times New Roman" w:hAnsi="Times New Roman" w:cs="Times New Roman"/>
          <w:b/>
          <w:sz w:val="28"/>
          <w:szCs w:val="28"/>
        </w:rPr>
        <w:t>Расчет червячной  передач</w:t>
      </w:r>
      <w:r w:rsidR="00F32EBC">
        <w:rPr>
          <w:rFonts w:ascii="Times New Roman" w:hAnsi="Times New Roman" w:cs="Times New Roman"/>
          <w:b/>
          <w:sz w:val="28"/>
          <w:szCs w:val="28"/>
        </w:rPr>
        <w:t>и»</w:t>
      </w:r>
    </w:p>
    <w:p w:rsidR="00F32EBC" w:rsidRPr="00F32EBC" w:rsidRDefault="00F32EBC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b/>
          <w:sz w:val="28"/>
          <w:szCs w:val="28"/>
        </w:rPr>
        <w:t>Цель:</w:t>
      </w:r>
      <w:r w:rsidR="00F32EBC">
        <w:rPr>
          <w:rFonts w:ascii="Times New Roman" w:hAnsi="Times New Roman" w:cs="Times New Roman"/>
          <w:sz w:val="28"/>
          <w:szCs w:val="28"/>
        </w:rPr>
        <w:t xml:space="preserve"> о</w:t>
      </w:r>
      <w:r w:rsidRPr="00C12267">
        <w:rPr>
          <w:rFonts w:ascii="Times New Roman" w:hAnsi="Times New Roman" w:cs="Times New Roman"/>
          <w:sz w:val="28"/>
          <w:szCs w:val="28"/>
        </w:rPr>
        <w:t>знакомиться с принципом действия и основами расчета червячных передач.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b/>
          <w:sz w:val="28"/>
          <w:szCs w:val="28"/>
        </w:rPr>
        <w:t>Вид работы:</w:t>
      </w:r>
      <w:r w:rsidRPr="00C12267">
        <w:rPr>
          <w:rFonts w:ascii="Times New Roman" w:hAnsi="Times New Roman" w:cs="Times New Roman"/>
          <w:sz w:val="28"/>
          <w:szCs w:val="28"/>
        </w:rPr>
        <w:t xml:space="preserve"> выполнение тестовых заданий.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12267">
        <w:rPr>
          <w:rFonts w:ascii="Times New Roman" w:hAnsi="Times New Roman" w:cs="Times New Roman"/>
          <w:b/>
          <w:sz w:val="28"/>
          <w:szCs w:val="28"/>
        </w:rPr>
        <w:t>Общие положения.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i/>
          <w:sz w:val="28"/>
          <w:szCs w:val="28"/>
          <w:lang w:eastAsia="ru-RU"/>
        </w:rPr>
        <w:t>Червячной передачей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называется механизм, служащий для преобразования вращательного движения между валами со скрещивающимися осями. Состоит из червяка и сопряжённого с ним червячного колеса. Угол скрещивания осей обычно равен </w:t>
      </w:r>
      <w:r w:rsidRPr="00C1226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440" w:dyaOrig="420">
          <v:shape id="_x0000_i1025" type="#_x0000_t75" style="width:21pt;height:21pt" o:ole="">
            <v:imagedata r:id="rId53" o:title=""/>
          </v:shape>
          <o:OLEObject Type="Embed" ProgID="Equation.3" ShapeID="_x0000_i1025" DrawAspect="Content" ObjectID="_1680439315" r:id="rId54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 Червячные передачи относятся к передачам зацеплением, в которых движение осуществляется по принципу винтовой пары. Витки червяка и зубья червячного колеса соприкасаются обычно по линиям и поэтому представляют собой высшую кинематическую пару.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28775" cy="1257300"/>
            <wp:effectExtent l="0" t="0" r="9525" b="0"/>
            <wp:docPr id="766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Достоинство червячных передач</w:t>
      </w:r>
      <w:r w:rsidRPr="00C12267">
        <w:rPr>
          <w:rFonts w:ascii="Times New Roman" w:hAnsi="Times New Roman" w:cs="Times New Roman"/>
          <w:bCs/>
          <w:sz w:val="28"/>
          <w:szCs w:val="28"/>
          <w:lang w:eastAsia="ru-RU"/>
        </w:rPr>
        <w:t>: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компактность конструкции и возможность получения больших передаточных чисел в одноступенчатой передаче (до 300 и более); высокая кинематическая точность и повышенная плавность работы; малая интенсивность шума и виброактивности; возможность обеспечения самоторможения.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Недостатки червячных передач: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значительное геометрическое скольжение в зацеплении и связанные с этим трение, повышенный износ, склонность к заеданию, нагрев передачи и сравнительно низкий КПД (от 0,5 до 0,9). Указанные недостатки ограничивают мощность червячных передач до 60 кВт.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i/>
          <w:sz w:val="28"/>
          <w:szCs w:val="28"/>
          <w:lang w:eastAsia="ru-RU"/>
        </w:rPr>
        <w:t>Основные виды червячных передач: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а) цилиндрическая червячная передача, у которой делительные и начальные поверхности цилиндрические (имеют наибольшее распространение);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б) глобоидная передача, у которой делительная поверхность червяка горообразная, а колеса  цилиндрическая;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в) червячно-реечная передача.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Конструктивно червячные передачи чаще всего делают в закрытом исполнении с верхним, боковым или, наиболее часто, нижним расположением червяка.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Цилиндрические червяки бывают следующих видов: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- архимедов червяк, теоретический торцовый профиль которого архимедова спираль;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- конволютный  червяк - конволюта (удлиненная или укороченная эвольвента);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- эвольвентный червяк - эвольвента.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Боковые поверхности витков этих трех видов червяков представляют собой линейчатую поверхность (геликоид), т.е. поверхность, образовавшую движением отрезка прямой. Существуют червяки с нелинейчатой главной поверхностью, а именно: образованный конусом и образованный тором.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Форма боковых поверхностей витков имеет непосредственное отношение к технологии изготовления червяков. Боковые поверхности витков архимедова червяка в осевом сечении очерчены прямыми линиями и представляют собой равнобокую трапецию с</w:t>
      </w:r>
      <w:r w:rsidRPr="00C1226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940" w:dyaOrig="420">
          <v:shape id="_x0000_i1026" type="#_x0000_t75" style="width:47.25pt;height:21pt" o:ole="">
            <v:imagedata r:id="rId56" o:title=""/>
          </v:shape>
          <o:OLEObject Type="Embed" ProgID="Equation.3" ShapeID="_x0000_i1026" DrawAspect="Content" ObjectID="_1680439316" r:id="rId57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При прочих равных условиях форма профиля витков червяка мало влияет на нагрузочную способность передачи, поэтому технология изготовления является решающим фактором при выборе профиля витков.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Как все винты, червяки могут быть одно - или многовитковыми и иметь правое или левое направление резьбы. Чаще применяют червяки с правой нарезкой.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28800" cy="2524125"/>
            <wp:effectExtent l="0" t="0" r="0" b="9525"/>
            <wp:docPr id="768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1409700"/>
            <wp:effectExtent l="0" t="0" r="0" b="0"/>
            <wp:docPr id="769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Основным расчетным параметром является расчетный модуль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060" w:dyaOrig="380">
          <v:shape id="_x0000_i1027" type="#_x0000_t75" style="width:52.5pt;height:19.5pt" o:ole="">
            <v:imagedata r:id="rId60" o:title=""/>
          </v:shape>
          <o:OLEObject Type="Embed" ProgID="Equation.3" ShapeID="_x0000_i1027" DrawAspect="Content" ObjectID="_1680439317" r:id="rId61"/>
        </w:objec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где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60" w:dyaOrig="300">
          <v:shape id="_x0000_i1028" type="#_x0000_t75" style="width:12.75pt;height:14.25pt" o:ole="">
            <v:imagedata r:id="rId62" o:title=""/>
          </v:shape>
          <o:OLEObject Type="Embed" ProgID="Equation.3" ShapeID="_x0000_i1028" DrawAspect="Content" ObjectID="_1680439318" r:id="rId63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-шаг червяка.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Делительный диаметр червяка принимается кратным модулю: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980" w:dyaOrig="380">
          <v:shape id="_x0000_i1029" type="#_x0000_t75" style="width:49.5pt;height:19.5pt" o:ole="">
            <v:imagedata r:id="rId64" o:title=""/>
          </v:shape>
          <o:OLEObject Type="Embed" ProgID="Equation.3" ShapeID="_x0000_i1029" DrawAspect="Content" ObjectID="_1680439319" r:id="rId65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где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20" w:dyaOrig="300">
          <v:shape id="_x0000_i1030" type="#_x0000_t75" style="width:11.25pt;height:14.25pt" o:ole="">
            <v:imagedata r:id="rId66" o:title=""/>
          </v:shape>
          <o:OLEObject Type="Embed" ProgID="Equation.3" ShapeID="_x0000_i1030" DrawAspect="Content" ObjectID="_1680439320" r:id="rId67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- коэффициент диаметра червяка.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Многовитковые червяки, кроме шага, характеризуются также ходом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80" w:dyaOrig="380">
          <v:shape id="_x0000_i1031" type="#_x0000_t75" style="width:19.5pt;height:19.5pt" o:ole="">
            <v:imagedata r:id="rId68" o:title=""/>
          </v:shape>
          <o:OLEObject Type="Embed" ProgID="Equation.3" ShapeID="_x0000_i1031" DrawAspect="Content" ObjectID="_1680439321" r:id="rId69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, причём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080" w:dyaOrig="380">
          <v:shape id="_x0000_i1032" type="#_x0000_t75" style="width:54.75pt;height:19.5pt" o:ole="">
            <v:imagedata r:id="rId70" o:title=""/>
          </v:shape>
          <o:OLEObject Type="Embed" ProgID="Equation.3" ShapeID="_x0000_i1032" DrawAspect="Content" ObjectID="_1680439322" r:id="rId71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, где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79" w:dyaOrig="380">
          <v:shape id="_x0000_i1033" type="#_x0000_t75" style="width:14.25pt;height:19.5pt" o:ole="">
            <v:imagedata r:id="rId72" o:title=""/>
          </v:shape>
          <o:OLEObject Type="Embed" ProgID="Equation.3" ShapeID="_x0000_i1033" DrawAspect="Content" ObjectID="_1680439323" r:id="rId73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- число витков.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Делительный угол подъема линии витка обозначается </w:t>
      </w:r>
      <w:r w:rsidRPr="00C1226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20" w:dyaOrig="279">
          <v:shape id="_x0000_i1034" type="#_x0000_t75" style="width:11.25pt;height:14.25pt" o:ole="">
            <v:imagedata r:id="rId74" o:title=""/>
          </v:shape>
          <o:OLEObject Type="Embed" ProgID="Equation.3" ShapeID="_x0000_i1034" DrawAspect="Content" ObjectID="_1680439324" r:id="rId75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и определяется: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 New Roman" w:hAnsi="Times New Roman" w:cs="Times New Roman"/>
          <w:position w:val="-34"/>
          <w:sz w:val="28"/>
          <w:szCs w:val="28"/>
          <w:vertAlign w:val="subscript"/>
          <w:lang w:eastAsia="ru-RU"/>
        </w:rPr>
        <w:object w:dxaOrig="2540" w:dyaOrig="780">
          <v:shape id="_x0000_i1035" type="#_x0000_t75" style="width:124.5pt;height:39pt" o:ole="" o:preferrelative="f" fillcolor="window">
            <v:imagedata r:id="rId76" o:title=""/>
            <o:lock v:ext="edit" aspectratio="f"/>
          </v:shape>
          <o:OLEObject Type="Embed" ProgID="Equation.3" ShapeID="_x0000_i1035" DrawAspect="Content" ObjectID="_1680439325" r:id="rId77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Диаметр вершин витков червяка 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680" w:dyaOrig="380">
          <v:shape id="_x0000_i1036" type="#_x0000_t75" style="width:84pt;height:19.5pt" o:ole="">
            <v:imagedata r:id="rId78" o:title=""/>
          </v:shape>
          <o:OLEObject Type="Embed" ProgID="Equation.3" ShapeID="_x0000_i1036" DrawAspect="Content" ObjectID="_1680439326" r:id="rId79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Диаметр впадин 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760" w:dyaOrig="380">
          <v:shape id="_x0000_i1037" type="#_x0000_t75" style="width:89.25pt;height:19.5pt" o:ole="">
            <v:imagedata r:id="rId80" o:title=""/>
          </v:shape>
          <o:OLEObject Type="Embed" ProgID="Equation.3" ShapeID="_x0000_i1037" DrawAspect="Content" ObjectID="_1680439327" r:id="rId81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Длина нарезанной части 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120" w:dyaOrig="380">
          <v:shape id="_x0000_i1038" type="#_x0000_t75" style="width:105pt;height:19.5pt" o:ole="">
            <v:imagedata r:id="rId82" o:title=""/>
          </v:shape>
          <o:OLEObject Type="Embed" ProgID="Equation.3" ShapeID="_x0000_i1038" DrawAspect="Content" ObjectID="_1680439328" r:id="rId83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при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700" w:dyaOrig="380">
          <v:shape id="_x0000_i1039" type="#_x0000_t75" style="width:36.75pt;height:19.5pt" o:ole="">
            <v:imagedata r:id="rId84" o:title=""/>
          </v:shape>
          <o:OLEObject Type="Embed" ProgID="Equation.3" ShapeID="_x0000_i1039" DrawAspect="Content" ObjectID="_1680439329" r:id="rId85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740" w:dyaOrig="380">
          <v:shape id="_x0000_i1040" type="#_x0000_t75" style="width:36.75pt;height:19.5pt" o:ole="">
            <v:imagedata r:id="rId86" o:title=""/>
          </v:shape>
          <o:OLEObject Type="Embed" ProgID="Equation.3" ShapeID="_x0000_i1040" DrawAspect="Content" ObjectID="_1680439330" r:id="rId87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340" w:dyaOrig="380">
          <v:shape id="_x0000_i1041" type="#_x0000_t75" style="width:117pt;height:19.5pt" o:ole="">
            <v:imagedata r:id="rId88" o:title=""/>
          </v:shape>
          <o:OLEObject Type="Embed" ProgID="Equation.3" ShapeID="_x0000_i1041" DrawAspect="Content" ObjectID="_1680439331" r:id="rId89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при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740" w:dyaOrig="380">
          <v:shape id="_x0000_i1042" type="#_x0000_t75" style="width:36.75pt;height:19.5pt" o:ole="">
            <v:imagedata r:id="rId90" o:title=""/>
          </v:shape>
          <o:OLEObject Type="Embed" ProgID="Equation.3" ShapeID="_x0000_i1042" DrawAspect="Content" ObjectID="_1680439332" r:id="rId91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, где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20" w:dyaOrig="380">
          <v:shape id="_x0000_i1043" type="#_x0000_t75" style="width:17.25pt;height:19.5pt" o:ole="">
            <v:imagedata r:id="rId92" o:title=""/>
          </v:shape>
          <o:OLEObject Type="Embed" ProgID="Equation.3" ShapeID="_x0000_i1043" DrawAspect="Content" ObjectID="_1680439333" r:id="rId93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- число зубьев червячного колеса.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диаметр делительной окружности червячного колеса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120" w:dyaOrig="380">
          <v:shape id="_x0000_i1044" type="#_x0000_t75" style="width:54pt;height:19.5pt" o:ole="">
            <v:imagedata r:id="rId94" o:title=""/>
          </v:shape>
          <o:OLEObject Type="Embed" ProgID="Equation.3" ShapeID="_x0000_i1044" DrawAspect="Content" ObjectID="_1680439334" r:id="rId95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диаметр вершин зубьев червячного колеса в среднем сечении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2560" w:dyaOrig="360">
          <v:shape id="_x0000_i1045" type="#_x0000_t75" style="width:125.25pt;height:18.75pt" o:ole="">
            <v:imagedata r:id="rId96" o:title=""/>
          </v:shape>
          <o:OLEObject Type="Embed" ProgID="Equation.3" ShapeID="_x0000_i1045" DrawAspect="Content" ObjectID="_1680439335" r:id="rId97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диаметр впадин червячного колеса в среднем сечении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 New Roman" w:hAnsi="Times New Roman" w:cs="Times New Roman"/>
          <w:position w:val="-10"/>
          <w:sz w:val="28"/>
          <w:szCs w:val="28"/>
          <w:lang w:val="en-US" w:eastAsia="ru-RU"/>
        </w:rPr>
        <w:object w:dxaOrig="2900" w:dyaOrig="340">
          <v:shape id="_x0000_i1046" type="#_x0000_t75" style="width:144.75pt;height:17.25pt" o:ole="">
            <v:imagedata r:id="rId98" o:title=""/>
          </v:shape>
          <o:OLEObject Type="Embed" ProgID="Equation.3" ShapeID="_x0000_i1046" DrawAspect="Content" ObjectID="_1680439336" r:id="rId99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наибольший диаметр червячного колеса 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040" w:dyaOrig="380">
          <v:shape id="_x0000_i1047" type="#_x0000_t75" style="width:150.75pt;height:19.5pt" o:ole="" o:preferrelative="f">
            <v:imagedata r:id="rId100" o:title=""/>
            <o:lock v:ext="edit" aspectratio="f"/>
          </v:shape>
          <o:OLEObject Type="Embed" ProgID="Equation.3" ShapeID="_x0000_i1047" DrawAspect="Content" ObjectID="_1680439337" r:id="rId101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Ширину венца червячного колеса определяют в зависимости от диаметра  вершин и числа витков червяка: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при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740" w:dyaOrig="380">
          <v:shape id="_x0000_i1048" type="#_x0000_t75" style="width:36.75pt;height:19.5pt" o:ole="">
            <v:imagedata r:id="rId102" o:title=""/>
          </v:shape>
          <o:OLEObject Type="Embed" ProgID="Equation.3" ShapeID="_x0000_i1048" DrawAspect="Content" ObjectID="_1680439338" r:id="rId103"/>
        </w:objec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1500" w:dyaOrig="380">
          <v:shape id="_x0000_i1049" type="#_x0000_t75" style="width:75pt;height:19.5pt" o:ole="">
            <v:imagedata r:id="rId104" o:title=""/>
          </v:shape>
          <o:OLEObject Type="Embed" ProgID="Equation.3" ShapeID="_x0000_i1049" DrawAspect="Content" ObjectID="_1680439339" r:id="rId105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при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740" w:dyaOrig="380">
          <v:shape id="_x0000_i1050" type="#_x0000_t75" style="width:36.75pt;height:19.5pt" o:ole="">
            <v:imagedata r:id="rId106" o:title=""/>
          </v:shape>
          <o:OLEObject Type="Embed" ProgID="Equation.3" ShapeID="_x0000_i1050" DrawAspect="Content" ObjectID="_1680439340" r:id="rId107"/>
        </w:objec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1500" w:dyaOrig="380">
          <v:shape id="_x0000_i1051" type="#_x0000_t75" style="width:75pt;height:19.5pt" o:ole="">
            <v:imagedata r:id="rId108" o:title=""/>
          </v:shape>
          <o:OLEObject Type="Embed" ProgID="Equation.3" ShapeID="_x0000_i1051" DrawAspect="Content" ObjectID="_1680439341" r:id="rId109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Межосевое расстояние червячной передачи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 New Roman" w:hAnsi="Times New Roman" w:cs="Times New Roman"/>
          <w:position w:val="-10"/>
          <w:sz w:val="28"/>
          <w:szCs w:val="28"/>
          <w:lang w:val="en-US" w:eastAsia="ru-RU"/>
        </w:rPr>
        <w:object w:dxaOrig="3000" w:dyaOrig="340">
          <v:shape id="_x0000_i1052" type="#_x0000_t75" style="width:148.5pt;height:17.25pt" o:ole="">
            <v:imagedata r:id="rId110" o:title=""/>
          </v:shape>
          <o:OLEObject Type="Embed" ProgID="Equation.3" ShapeID="_x0000_i1052" DrawAspect="Content" ObjectID="_1680439342" r:id="rId111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В силовых червячных передачах рекомендуется принимать следующие значения числа зубьев червячного колеса: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940" w:dyaOrig="380">
          <v:shape id="_x0000_i1053" type="#_x0000_t75" style="width:47.25pt;height:19.5pt" o:ole="">
            <v:imagedata r:id="rId112" o:title=""/>
          </v:shape>
          <o:OLEObject Type="Embed" ProgID="Equation.3" ShapeID="_x0000_i1053" DrawAspect="Content" ObjectID="_1680439343" r:id="rId113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           при            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700" w:dyaOrig="380">
          <v:shape id="_x0000_i1054" type="#_x0000_t75" style="width:36.75pt;height:19.5pt" o:ole="">
            <v:imagedata r:id="rId114" o:title=""/>
          </v:shape>
          <o:OLEObject Type="Embed" ProgID="Equation.3" ShapeID="_x0000_i1054" DrawAspect="Content" ObjectID="_1680439344" r:id="rId115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16A06" w:rsidRPr="00C12267" w:rsidRDefault="00616A06" w:rsidP="00AE5199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920" w:dyaOrig="380">
          <v:shape id="_x0000_i1055" type="#_x0000_t75" style="width:47.25pt;height:19.5pt" o:ole="">
            <v:imagedata r:id="rId116" o:title=""/>
          </v:shape>
          <o:OLEObject Type="Embed" ProgID="Equation.3" ShapeID="_x0000_i1055" DrawAspect="Content" ObjectID="_1680439345" r:id="rId117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          при            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700" w:dyaOrig="380">
          <v:shape id="_x0000_i1056" type="#_x0000_t75" style="width:36.75pt;height:19.5pt" o:ole="">
            <v:imagedata r:id="rId118" o:title=""/>
          </v:shape>
          <o:OLEObject Type="Embed" ProgID="Equation.3" ShapeID="_x0000_i1056" DrawAspect="Content" ObjectID="_1680439346" r:id="rId119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C12267" w:rsidRDefault="00616A06" w:rsidP="00AE5199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Рассмотрим кинематику червячных передач. Скорость осевого перемещения витков червяка равна окружной скорости червячного колеса на делительной окружности.</w:t>
      </w:r>
    </w:p>
    <w:p w:rsidR="00616A06" w:rsidRPr="00C12267" w:rsidRDefault="00616A06" w:rsidP="00AE5199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Так как за каждый оборот червяка сечение витка смещается в осевом направлении на величину хода резьбы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080" w:dyaOrig="380">
          <v:shape id="_x0000_i1057" type="#_x0000_t75" style="width:54.75pt;height:19.5pt" o:ole="">
            <v:imagedata r:id="rId120" o:title=""/>
          </v:shape>
          <o:OLEObject Type="Embed" ProgID="Equation.3" ShapeID="_x0000_i1057" DrawAspect="Content" ObjectID="_1680439347" r:id="rId121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, то </w:t>
      </w:r>
      <w:r w:rsidRPr="00C1226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880" w:dyaOrig="340">
          <v:shape id="_x0000_i1058" type="#_x0000_t75" style="width:94.5pt;height:17.25pt" o:ole="">
            <v:imagedata r:id="rId122" o:title=""/>
          </v:shape>
          <o:OLEObject Type="Embed" ProgID="Equation.3" ShapeID="_x0000_i1058" DrawAspect="Content" ObjectID="_1680439348" r:id="rId123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, а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640" w:dyaOrig="380">
          <v:shape id="_x0000_i1059" type="#_x0000_t75" style="width:129pt;height:19.5pt" o:ole="">
            <v:imagedata r:id="rId124" o:title=""/>
          </v:shape>
          <o:OLEObject Type="Embed" ProgID="Equation.3" ShapeID="_x0000_i1059" DrawAspect="Content" ObjectID="_1680439349" r:id="rId125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C12267" w:rsidRDefault="00616A06" w:rsidP="00AE5199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Так как 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900" w:dyaOrig="380">
          <v:shape id="_x0000_i1060" type="#_x0000_t75" style="width:45pt;height:19.5pt" o:ole="">
            <v:imagedata r:id="rId126" o:title=""/>
          </v:shape>
          <o:OLEObject Type="Embed" ProgID="Equation.3" ShapeID="_x0000_i1060" DrawAspect="Content" ObjectID="_1680439350" r:id="rId127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, то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380" w:dyaOrig="380">
          <v:shape id="_x0000_i1061" type="#_x0000_t75" style="width:66.75pt;height:19.5pt" o:ole="">
            <v:imagedata r:id="rId128" o:title=""/>
          </v:shape>
          <o:OLEObject Type="Embed" ProgID="Equation.3" ShapeID="_x0000_i1061" DrawAspect="Content" ObjectID="_1680439351" r:id="rId129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или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460" w:dyaOrig="380">
          <v:shape id="_x0000_i1062" type="#_x0000_t75" style="width:70.5pt;height:19.5pt" o:ole="">
            <v:imagedata r:id="rId130" o:title=""/>
          </v:shape>
          <o:OLEObject Type="Embed" ProgID="Equation.3" ShapeID="_x0000_i1062" DrawAspect="Content" ObjectID="_1680439352" r:id="rId131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. Следовательно,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200" w:dyaOrig="380">
          <v:shape id="_x0000_i1063" type="#_x0000_t75" style="width:158.25pt;height:19.5pt" o:ole="">
            <v:imagedata r:id="rId132" o:title=""/>
          </v:shape>
          <o:OLEObject Type="Embed" ProgID="Equation.3" ShapeID="_x0000_i1063" DrawAspect="Content" ObjectID="_1680439353" r:id="rId133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C12267" w:rsidRDefault="00616A06" w:rsidP="00AE5199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В силовых передачах принимают </w:t>
      </w:r>
      <w:r w:rsidRPr="00C1226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120" w:dyaOrig="300">
          <v:shape id="_x0000_i1064" type="#_x0000_t75" style="width:54pt;height:14.25pt" o:ole="">
            <v:imagedata r:id="rId134" o:title=""/>
          </v:shape>
          <o:OLEObject Type="Embed" ProgID="Equation.3" ShapeID="_x0000_i1064" DrawAspect="Content" ObjectID="_1680439354" r:id="rId135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C12267" w:rsidRDefault="00616A06" w:rsidP="00AE5199">
      <w:pPr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i/>
          <w:sz w:val="28"/>
          <w:szCs w:val="28"/>
          <w:lang w:eastAsia="ru-RU"/>
        </w:rPr>
        <w:t>Расчет передачи на усталость.</w:t>
      </w:r>
    </w:p>
    <w:p w:rsidR="00616A06" w:rsidRPr="00C12267" w:rsidRDefault="00616A06" w:rsidP="00AE5199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Основными критериями работоспособности червячных передач являются износостойкость активных поверхностей и изгибная прочность зубьев червячного колеса.</w:t>
      </w:r>
    </w:p>
    <w:p w:rsidR="00616A06" w:rsidRPr="00C12267" w:rsidRDefault="00616A06" w:rsidP="00AE5199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В связи с большими скоростями скольжения червячным передачам свойственно механические изнашивание и, особенно, изнашивание при заедании и его опасной форме - задире.</w:t>
      </w:r>
    </w:p>
    <w:p w:rsidR="00616A06" w:rsidRPr="00C12267" w:rsidRDefault="00616A06" w:rsidP="00AE5199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В основу расчета на контактную усталость положена формула Герца, которая для проверочного расчета имеет вид</w:t>
      </w:r>
    </w:p>
    <w:p w:rsidR="00616A06" w:rsidRPr="00C12267" w:rsidRDefault="00616A06" w:rsidP="00AE5199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 New Roman" w:hAnsi="Times New Roman" w:cs="Times New Roman"/>
          <w:position w:val="-30"/>
          <w:sz w:val="28"/>
          <w:szCs w:val="28"/>
          <w:vertAlign w:val="subscript"/>
          <w:lang w:eastAsia="ru-RU"/>
        </w:rPr>
        <w:object w:dxaOrig="3640" w:dyaOrig="780">
          <v:shape id="_x0000_i1065" type="#_x0000_t75" style="width:182.25pt;height:40.5pt" o:ole="" fillcolor="window">
            <v:imagedata r:id="rId136" o:title=""/>
          </v:shape>
          <o:OLEObject Type="Embed" ProgID="Equation.3" ShapeID="_x0000_i1065" DrawAspect="Content" ObjectID="_1680439355" r:id="rId137"/>
        </w:object>
      </w:r>
    </w:p>
    <w:p w:rsidR="00616A06" w:rsidRPr="00C12267" w:rsidRDefault="00616A06" w:rsidP="00AE5199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где 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20" w:dyaOrig="380">
          <v:shape id="_x0000_i1066" type="#_x0000_t75" style="width:17.25pt;height:19.5pt" o:ole="">
            <v:imagedata r:id="rId138" o:title=""/>
          </v:shape>
          <o:OLEObject Type="Embed" ProgID="Equation.3" ShapeID="_x0000_i1066" DrawAspect="Content" ObjectID="_1680439356" r:id="rId139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-  число зубьев червячного колеса;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20" w:dyaOrig="300">
          <v:shape id="_x0000_i1067" type="#_x0000_t75" style="width:11.25pt;height:14.25pt" o:ole="">
            <v:imagedata r:id="rId140" o:title=""/>
          </v:shape>
          <o:OLEObject Type="Embed" ProgID="Equation.3" ShapeID="_x0000_i1067" DrawAspect="Content" ObjectID="_1680439357" r:id="rId141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- коэффициент диаметра червяка; </w:t>
      </w:r>
      <w:r w:rsidRPr="00C1226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20" w:dyaOrig="240">
          <v:shape id="_x0000_i1068" type="#_x0000_t75" style="width:11.25pt;height:12.75pt" o:ole="">
            <v:imagedata r:id="rId142" o:title=""/>
          </v:shape>
          <o:OLEObject Type="Embed" ProgID="Equation.3" ShapeID="_x0000_i1068" DrawAspect="Content" ObjectID="_1680439358" r:id="rId143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- межосевое расстояние;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20" w:dyaOrig="380">
          <v:shape id="_x0000_i1069" type="#_x0000_t75" style="width:17.25pt;height:19.5pt" o:ole="">
            <v:imagedata r:id="rId144" o:title=""/>
          </v:shape>
          <o:OLEObject Type="Embed" ProgID="Equation.3" ShapeID="_x0000_i1069" DrawAspect="Content" ObjectID="_1680439359" r:id="rId145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- крутящий момент на валу червячного колеса; </w:t>
      </w:r>
      <w:r w:rsidRPr="00C1226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20" w:dyaOrig="300">
          <v:shape id="_x0000_i1070" type="#_x0000_t75" style="width:11.25pt;height:14.25pt" o:ole="">
            <v:imagedata r:id="rId146" o:title=""/>
          </v:shape>
          <o:OLEObject Type="Embed" ProgID="Equation.3" ShapeID="_x0000_i1070" DrawAspect="Content" ObjectID="_1680439360" r:id="rId147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- коэффициент нагрузки; </w:t>
      </w:r>
      <w:r w:rsidRPr="00C1226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600" w:dyaOrig="300">
          <v:shape id="_x0000_i1071" type="#_x0000_t75" style="width:30.75pt;height:14.25pt" o:ole="">
            <v:imagedata r:id="rId148" o:title=""/>
          </v:shape>
          <o:OLEObject Type="Embed" ProgID="Equation.3" ShapeID="_x0000_i1071" DrawAspect="Content" ObjectID="_1680439361" r:id="rId149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- при постоянной нагрузке; </w:t>
      </w:r>
      <w:r w:rsidRPr="00C1226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960" w:dyaOrig="320">
          <v:shape id="_x0000_i1072" type="#_x0000_t75" style="width:47.25pt;height:17.25pt" o:ole="">
            <v:imagedata r:id="rId150" o:title=""/>
          </v:shape>
          <o:OLEObject Type="Embed" ProgID="Equation.3" ShapeID="_x0000_i1072" DrawAspect="Content" ObjectID="_1680439362" r:id="rId151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- при переменной нагрузке.</w:t>
      </w:r>
    </w:p>
    <w:p w:rsidR="00616A06" w:rsidRPr="00C12267" w:rsidRDefault="00616A06" w:rsidP="00AE5199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При проектном расчете основным параметром является межосевое расстояние </w:t>
      </w:r>
      <w:r w:rsidRPr="00C1226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20" w:dyaOrig="240">
          <v:shape id="_x0000_i1073" type="#_x0000_t75" style="width:11.25pt;height:12.75pt" o:ole="">
            <v:imagedata r:id="rId152" o:title=""/>
          </v:shape>
          <o:OLEObject Type="Embed" ProgID="Equation.3" ShapeID="_x0000_i1073" DrawAspect="Content" ObjectID="_1680439363" r:id="rId153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16A06" w:rsidRPr="00C12267" w:rsidRDefault="00616A06" w:rsidP="00AE5199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 New Roman" w:hAnsi="Times New Roman" w:cs="Times New Roman"/>
          <w:position w:val="-32"/>
          <w:sz w:val="28"/>
          <w:szCs w:val="28"/>
          <w:vertAlign w:val="subscript"/>
          <w:lang w:eastAsia="ru-RU"/>
        </w:rPr>
        <w:object w:dxaOrig="3420" w:dyaOrig="760">
          <v:shape id="_x0000_i1074" type="#_x0000_t75" style="width:171pt;height:38.25pt" o:ole="" fillcolor="window">
            <v:imagedata r:id="rId154" o:title=""/>
          </v:shape>
          <o:OLEObject Type="Embed" ProgID="Equation.3" ShapeID="_x0000_i1074" DrawAspect="Content" ObjectID="_1680439364" r:id="rId155"/>
        </w:object>
      </w:r>
    </w:p>
    <w:p w:rsidR="00616A06" w:rsidRPr="00C12267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причем ориентировочно принимают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060" w:dyaOrig="380">
          <v:shape id="_x0000_i1075" type="#_x0000_t75" style="width:52.5pt;height:19.5pt" o:ole="">
            <v:imagedata r:id="rId156" o:title=""/>
          </v:shape>
          <o:OLEObject Type="Embed" ProgID="Equation.3" ShapeID="_x0000_i1075" DrawAspect="Content" ObjectID="_1680439365" r:id="rId157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 Упрощённо можно записать</w:t>
      </w:r>
    </w:p>
    <w:p w:rsidR="00616A06" w:rsidRPr="00C12267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 New Roman" w:hAnsi="Times New Roman" w:cs="Times New Roman"/>
          <w:position w:val="-32"/>
          <w:sz w:val="28"/>
          <w:szCs w:val="28"/>
          <w:vertAlign w:val="subscript"/>
          <w:lang w:eastAsia="ru-RU"/>
        </w:rPr>
        <w:object w:dxaOrig="1880" w:dyaOrig="760">
          <v:shape id="_x0000_i1076" type="#_x0000_t75" style="width:92.25pt;height:39pt" o:ole="" fillcolor="window">
            <v:imagedata r:id="rId158" o:title=""/>
          </v:shape>
          <o:OLEObject Type="Embed" ProgID="Equation.3" ShapeID="_x0000_i1076" DrawAspect="Content" ObjectID="_1680439366" r:id="rId159"/>
        </w:object>
      </w:r>
    </w:p>
    <w:p w:rsidR="00616A06" w:rsidRPr="00C12267" w:rsidRDefault="00616A06" w:rsidP="00AE5199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По величине межосевого расстояния определяет модуль: </w:t>
      </w:r>
      <w:r w:rsidRPr="00C12267">
        <w:rPr>
          <w:rFonts w:ascii="Times New Roman" w:eastAsia="Times New Roman" w:hAnsi="Times New Roman" w:cs="Times New Roman"/>
          <w:position w:val="-30"/>
          <w:sz w:val="28"/>
          <w:szCs w:val="28"/>
          <w:vertAlign w:val="subscript"/>
          <w:lang w:eastAsia="ru-RU"/>
        </w:rPr>
        <w:object w:dxaOrig="1280" w:dyaOrig="680">
          <v:shape id="_x0000_i1077" type="#_x0000_t75" style="width:63.75pt;height:33.75pt" o:ole="" o:preferrelative="f" fillcolor="window">
            <v:imagedata r:id="rId160" o:title=""/>
            <o:lock v:ext="edit" aspectratio="f"/>
          </v:shape>
          <o:OLEObject Type="Embed" ProgID="Equation.3" ShapeID="_x0000_i1077" DrawAspect="Content" ObjectID="_1680439367" r:id="rId161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C12267" w:rsidRDefault="00616A06" w:rsidP="00AE5199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Расчет зубьев червячного колеса на усталость при изгибе является проверочным:</w:t>
      </w:r>
    </w:p>
    <w:p w:rsidR="00616A06" w:rsidRPr="00C12267" w:rsidRDefault="00616A06" w:rsidP="00AE5199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 New Roman" w:hAnsi="Times New Roman" w:cs="Times New Roman"/>
          <w:position w:val="-30"/>
          <w:sz w:val="28"/>
          <w:szCs w:val="28"/>
          <w:vertAlign w:val="subscript"/>
          <w:lang w:eastAsia="ru-RU"/>
        </w:rPr>
        <w:object w:dxaOrig="3019" w:dyaOrig="680">
          <v:shape id="_x0000_i1078" type="#_x0000_t75" style="width:150.75pt;height:34.5pt" o:ole="" fillcolor="window">
            <v:imagedata r:id="rId162" o:title=""/>
          </v:shape>
          <o:OLEObject Type="Embed" ProgID="Equation.3" ShapeID="_x0000_i1078" DrawAspect="Content" ObjectID="_1680439368" r:id="rId163"/>
        </w:object>
      </w:r>
    </w:p>
    <w:p w:rsidR="00616A06" w:rsidRPr="00C12267" w:rsidRDefault="00616A06" w:rsidP="00AE5199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где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99" w:dyaOrig="380">
          <v:shape id="_x0000_i1079" type="#_x0000_t75" style="width:24.75pt;height:19.5pt" o:ole="">
            <v:imagedata r:id="rId164" o:title=""/>
          </v:shape>
          <o:OLEObject Type="Embed" ProgID="Equation.3" ShapeID="_x0000_i1079" DrawAspect="Content" ObjectID="_1680439369" r:id="rId165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- коэффициент формы зуба; </w:t>
      </w:r>
      <w:r w:rsidRPr="00C12267">
        <w:rPr>
          <w:rFonts w:ascii="Times New Roman" w:eastAsia="Times New Roman" w:hAnsi="Times New Roman" w:cs="Times New Roman"/>
          <w:position w:val="-10"/>
          <w:sz w:val="28"/>
          <w:szCs w:val="28"/>
          <w:lang w:val="en-US" w:eastAsia="ru-RU"/>
        </w:rPr>
        <w:object w:dxaOrig="220" w:dyaOrig="279">
          <v:shape id="_x0000_i1080" type="#_x0000_t75" style="width:11.25pt;height:14.25pt" o:ole="">
            <v:imagedata r:id="rId166" o:title=""/>
          </v:shape>
          <o:OLEObject Type="Embed" ProgID="Equation.3" ShapeID="_x0000_i1080" DrawAspect="Content" ObjectID="_1680439370" r:id="rId167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- угол подъема линии витка червяка.</w:t>
      </w:r>
    </w:p>
    <w:p w:rsidR="00616A06" w:rsidRPr="00C12267" w:rsidRDefault="00616A06" w:rsidP="00AE5199">
      <w:pPr>
        <w:tabs>
          <w:tab w:val="left" w:pos="709"/>
        </w:tabs>
        <w:autoSpaceDE/>
        <w:autoSpaceDN/>
        <w:adjustRightInd/>
        <w:spacing w:line="228" w:lineRule="auto"/>
        <w:ind w:firstLine="709"/>
        <w:outlineLvl w:val="2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i/>
          <w:sz w:val="28"/>
          <w:szCs w:val="28"/>
          <w:lang w:eastAsia="ru-RU"/>
        </w:rPr>
        <w:t>Проверка червяка на прочность и жесткость.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 проверочном расчете тело червяка рассматривают как цилиндрический брус круглого сечения, лежащий на двух опорах и работающий на изгиб и кручение.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Рассмотрим расчетную схему червяка, к которому в среднем  сечении приложены окружная сила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20" w:dyaOrig="380">
          <v:shape id="_x0000_i1081" type="#_x0000_t75" style="width:17.25pt;height:19.5pt" o:ole="">
            <v:imagedata r:id="rId168" o:title=""/>
          </v:shape>
          <o:OLEObject Type="Embed" ProgID="Equation.3" ShapeID="_x0000_i1081" DrawAspect="Content" ObjectID="_1680439371" r:id="rId169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, осевая сила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60" w:dyaOrig="380">
          <v:shape id="_x0000_i1082" type="#_x0000_t75" style="width:18.75pt;height:19.5pt" o:ole="">
            <v:imagedata r:id="rId170" o:title=""/>
          </v:shape>
          <o:OLEObject Type="Embed" ProgID="Equation.3" ShapeID="_x0000_i1082" DrawAspect="Content" ObjectID="_1680439372" r:id="rId171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, радиальная сила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00" w:dyaOrig="380">
          <v:shape id="_x0000_i1083" type="#_x0000_t75" style="width:19.5pt;height:19.5pt" o:ole="">
            <v:imagedata r:id="rId172" o:title=""/>
          </v:shape>
          <o:OLEObject Type="Embed" ProgID="Equation.3" ShapeID="_x0000_i1083" DrawAspect="Content" ObjectID="_1680439373" r:id="rId173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, а также вращающий момент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79" w:dyaOrig="380">
          <v:shape id="_x0000_i1084" type="#_x0000_t75" style="width:14.25pt;height:19.5pt" o:ole="">
            <v:imagedata r:id="rId174" o:title=""/>
          </v:shape>
          <o:OLEObject Type="Embed" ProgID="Equation.3" ShapeID="_x0000_i1084" DrawAspect="Content" ObjectID="_1680439374" r:id="rId175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. Очевидно, что силы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00" w:dyaOrig="380">
          <v:shape id="_x0000_i1085" type="#_x0000_t75" style="width:19.5pt;height:19.5pt" o:ole="">
            <v:imagedata r:id="rId176" o:title=""/>
          </v:shape>
          <o:OLEObject Type="Embed" ProgID="Equation.3" ShapeID="_x0000_i1085" DrawAspect="Content" ObjectID="_1680439375" r:id="rId177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60" w:dyaOrig="380">
          <v:shape id="_x0000_i1086" type="#_x0000_t75" style="width:18.75pt;height:19.5pt" o:ole="">
            <v:imagedata r:id="rId178" o:title=""/>
          </v:shape>
          <o:OLEObject Type="Embed" ProgID="Equation.3" ShapeID="_x0000_i1086" DrawAspect="Content" ObjectID="_1680439376" r:id="rId179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изгибают червяк  в   вертикальной плоскости,  а сила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20" w:dyaOrig="380">
          <v:shape id="_x0000_i1087" type="#_x0000_t75" style="width:17.25pt;height:19.5pt" o:ole="">
            <v:imagedata r:id="rId180" o:title=""/>
          </v:shape>
          <o:OLEObject Type="Embed" ProgID="Equation.3" ShapeID="_x0000_i1087" DrawAspect="Content" ObjectID="_1680439377" r:id="rId181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создает крутящий момент и изгибает вал в горизонтальной плоскости.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Можно сделать вывод, что опасным будет сечение в середине пролета и что результирующий изгибающий момент в этом сечении 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 New Roman" w:hAnsi="Times New Roman" w:cs="Times New Roman"/>
          <w:position w:val="-26"/>
          <w:sz w:val="28"/>
          <w:szCs w:val="28"/>
          <w:vertAlign w:val="subscript"/>
          <w:lang w:eastAsia="ru-RU"/>
        </w:rPr>
        <w:object w:dxaOrig="2920" w:dyaOrig="700">
          <v:shape id="_x0000_i1088" type="#_x0000_t75" style="width:147.75pt;height:36.75pt" o:ole="" fillcolor="window">
            <v:imagedata r:id="rId182" o:title=""/>
          </v:shape>
          <o:OLEObject Type="Embed" ProgID="Equation.3" ShapeID="_x0000_i1088" DrawAspect="Content" ObjectID="_1680439378" r:id="rId183"/>
        </w:objec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Максимальные напряжения изгиба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 New Roman" w:hAnsi="Times New Roman" w:cs="Times New Roman"/>
          <w:position w:val="-24"/>
          <w:sz w:val="28"/>
          <w:szCs w:val="28"/>
          <w:vertAlign w:val="subscript"/>
          <w:lang w:eastAsia="ru-RU"/>
        </w:rPr>
        <w:object w:dxaOrig="1320" w:dyaOrig="620">
          <v:shape id="_x0000_i1089" type="#_x0000_t75" style="width:66pt;height:32.25pt" o:ole="" o:preferrelative="f" fillcolor="window">
            <v:imagedata r:id="rId184" o:title=""/>
            <o:lock v:ext="edit" aspectratio="f"/>
          </v:shape>
          <o:OLEObject Type="Embed" ProgID="Equation.3" ShapeID="_x0000_i1089" DrawAspect="Content" ObjectID="_1680439379" r:id="rId185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где W - осевой момент сопротивления: </w:t>
      </w:r>
      <w:r w:rsidRPr="00C12267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1200" w:dyaOrig="520">
          <v:shape id="_x0000_i1090" type="#_x0000_t75" style="width:58.5pt;height:24.75pt" o:ole="">
            <v:imagedata r:id="rId186" o:title=""/>
          </v:shape>
          <o:OLEObject Type="Embed" ProgID="Equation.3" ShapeID="_x0000_i1090" DrawAspect="Content" ObjectID="_1680439380" r:id="rId187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40" w:dyaOrig="380">
          <v:shape id="_x0000_i1091" type="#_x0000_t75" style="width:18.75pt;height:19.5pt" o:ole="">
            <v:imagedata r:id="rId188" o:title=""/>
          </v:shape>
          <o:OLEObject Type="Embed" ProgID="Equation.3" ShapeID="_x0000_i1091" DrawAspect="Content" ObjectID="_1680439381" r:id="rId189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- диаметр впадины витков червяка.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Максимальные напряжения кручения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 New Roman" w:hAnsi="Times New Roman" w:cs="Times New Roman"/>
          <w:position w:val="-18"/>
          <w:sz w:val="28"/>
          <w:szCs w:val="28"/>
          <w:lang w:eastAsia="ru-RU"/>
        </w:rPr>
        <w:object w:dxaOrig="1640" w:dyaOrig="540">
          <v:shape id="_x0000_i1092" type="#_x0000_t75" style="width:81.75pt;height:27pt" o:ole="">
            <v:imagedata r:id="rId190" o:title=""/>
          </v:shape>
          <o:OLEObject Type="Embed" ProgID="Equation.3" ShapeID="_x0000_i1092" DrawAspect="Content" ObjectID="_1680439382" r:id="rId191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где W</w:t>
      </w:r>
      <w:r w:rsidRPr="00C12267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sym w:font="Symbol" w:char="F072"/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- полярный момент сопротивления: </w:t>
      </w:r>
      <w:r w:rsidRPr="00C12267">
        <w:rPr>
          <w:rFonts w:ascii="Times New Roman" w:eastAsia="Times New Roman" w:hAnsi="Times New Roman" w:cs="Times New Roman"/>
          <w:position w:val="-18"/>
          <w:sz w:val="28"/>
          <w:szCs w:val="28"/>
          <w:lang w:eastAsia="ru-RU"/>
        </w:rPr>
        <w:object w:dxaOrig="1400" w:dyaOrig="540">
          <v:shape id="_x0000_i1093" type="#_x0000_t75" style="width:68.25pt;height:27pt" o:ole="">
            <v:imagedata r:id="rId192" o:title=""/>
          </v:shape>
          <o:OLEObject Type="Embed" ProgID="Equation.3" ShapeID="_x0000_i1093" DrawAspect="Content" ObjectID="_1680439383" r:id="rId193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Применив энергетическую теорию прочности, запишем условие прочности: </w:t>
      </w:r>
      <w:r w:rsidRPr="00C12267">
        <w:rPr>
          <w:rFonts w:ascii="Times New Roman" w:eastAsia="Times New Roman" w:hAnsi="Times New Roman" w:cs="Times New Roman"/>
          <w:position w:val="-14"/>
          <w:sz w:val="28"/>
          <w:szCs w:val="28"/>
          <w:vertAlign w:val="subscript"/>
          <w:lang w:eastAsia="ru-RU"/>
        </w:rPr>
        <w:object w:dxaOrig="3400" w:dyaOrig="540">
          <v:shape id="_x0000_i1094" type="#_x0000_t75" style="width:166.5pt;height:27pt" o:ole="" o:preferrelative="f" fillcolor="window">
            <v:imagedata r:id="rId194" o:title=""/>
            <o:lock v:ext="edit" aspectratio="f"/>
          </v:shape>
          <o:OLEObject Type="Embed" ProgID="Equation.3" ShapeID="_x0000_i1094" DrawAspect="Content" ObjectID="_1680439384" r:id="rId195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, где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820" w:dyaOrig="380">
          <v:shape id="_x0000_i1095" type="#_x0000_t75" style="width:41.25pt;height:19.5pt" o:ole="">
            <v:imagedata r:id="rId196" o:title=""/>
          </v:shape>
          <o:OLEObject Type="Embed" ProgID="Equation.3" ShapeID="_x0000_i1095" DrawAspect="Content" ObjectID="_1680439385" r:id="rId197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- допускаемое напряжение изгиба, для стального червяка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520" w:dyaOrig="380">
          <v:shape id="_x0000_i1096" type="#_x0000_t75" style="width:126pt;height:19.5pt" o:ole="">
            <v:imagedata r:id="rId198" o:title=""/>
          </v:shape>
          <o:OLEObject Type="Embed" ProgID="Equation.3" ShapeID="_x0000_i1096" DrawAspect="Content" ObjectID="_1680439386" r:id="rId199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Чрезмерные прогибы червяка вызывают недопустимую концентрацию нагрузки в зацеплении, поэтому максимальные прогибы ограничиваются допускаемыми значениями, выражаемыми в долях модуля червяка.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Приближенно максимальный прогиб можно рассчитать по формуле: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 New Roman" w:hAnsi="Times New Roman" w:cs="Times New Roman"/>
          <w:position w:val="-24"/>
          <w:sz w:val="28"/>
          <w:szCs w:val="28"/>
          <w:vertAlign w:val="subscript"/>
          <w:lang w:eastAsia="ru-RU"/>
        </w:rPr>
        <w:object w:dxaOrig="1740" w:dyaOrig="660">
          <v:shape id="_x0000_i1097" type="#_x0000_t75" style="width:87pt;height:33pt" o:ole="" o:preferrelative="f" fillcolor="window">
            <v:imagedata r:id="rId200" o:title=""/>
            <o:lock v:ext="edit" aspectratio="f"/>
          </v:shape>
          <o:OLEObject Type="Embed" ProgID="Equation.3" ShapeID="_x0000_i1097" DrawAspect="Content" ObjectID="_1680439387" r:id="rId201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где </w:t>
      </w:r>
      <w:r w:rsidRPr="00C12267">
        <w:rPr>
          <w:rFonts w:ascii="Times New Roman" w:eastAsia="Times New Roman" w:hAnsi="Times New Roman" w:cs="Times New Roman"/>
          <w:position w:val="-14"/>
          <w:sz w:val="28"/>
          <w:szCs w:val="28"/>
          <w:vertAlign w:val="subscript"/>
          <w:lang w:eastAsia="ru-RU"/>
        </w:rPr>
        <w:object w:dxaOrig="1760" w:dyaOrig="540">
          <v:shape id="_x0000_i1098" type="#_x0000_t75" style="width:89.25pt;height:27pt" o:ole="" o:preferrelative="f" fillcolor="window">
            <v:imagedata r:id="rId202" o:title=""/>
            <o:lock v:ext="edit" aspectratio="f"/>
          </v:shape>
          <o:OLEObject Type="Embed" ProgID="Equation.3" ShapeID="_x0000_i1098" DrawAspect="Content" ObjectID="_1680439388" r:id="rId203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- равнодействующая окружной и радиальной силы; </w:t>
      </w:r>
      <w:r w:rsidRPr="00C1226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40" w:dyaOrig="300">
          <v:shape id="_x0000_i1099" type="#_x0000_t75" style="width:12.75pt;height:14.25pt" o:ole="">
            <v:imagedata r:id="rId204" o:title=""/>
          </v:shape>
          <o:OLEObject Type="Embed" ProgID="Equation.3" ShapeID="_x0000_i1099" DrawAspect="Content" ObjectID="_1680439389" r:id="rId205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- осевой момент инерции сечения: </w:t>
      </w:r>
      <w:r w:rsidRPr="00C12267">
        <w:rPr>
          <w:rFonts w:ascii="Times New Roman" w:eastAsia="Times New Roman" w:hAnsi="Times New Roman" w:cs="Times New Roman"/>
          <w:position w:val="-24"/>
          <w:sz w:val="28"/>
          <w:szCs w:val="28"/>
          <w:vertAlign w:val="subscript"/>
          <w:lang w:eastAsia="ru-RU"/>
        </w:rPr>
        <w:object w:dxaOrig="1140" w:dyaOrig="620">
          <v:shape id="_x0000_i1100" type="#_x0000_t75" style="width:56.25pt;height:32.25pt" o:ole="" o:preferrelative="f" fillcolor="window">
            <v:imagedata r:id="rId206" o:title=""/>
            <o:lock v:ext="edit" aspectratio="f"/>
          </v:shape>
          <o:OLEObject Type="Embed" ProgID="Equation.3" ShapeID="_x0000_i1100" DrawAspect="Content" ObjectID="_1680439390" r:id="rId207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Условие жёсткости червяка запишется в виде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860" w:dyaOrig="380">
          <v:shape id="_x0000_i1101" type="#_x0000_t75" style="width:93pt;height:19.5pt" o:ole="">
            <v:imagedata r:id="rId208" o:title=""/>
          </v:shape>
          <o:OLEObject Type="Embed" ProgID="Equation.3" ShapeID="_x0000_i1101" DrawAspect="Content" ObjectID="_1680439391" r:id="rId209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Если условие не выполняется, то нужно увеличить коэффициент диаметра червяка </w:t>
      </w:r>
      <w:r w:rsidRPr="00C1226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20" w:dyaOrig="300">
          <v:shape id="_x0000_i1102" type="#_x0000_t75" style="width:11.25pt;height:14.25pt" o:ole="">
            <v:imagedata r:id="rId66" o:title=""/>
          </v:shape>
          <o:OLEObject Type="Embed" ProgID="Equation.3" ShapeID="_x0000_i1102" DrawAspect="Content" ObjectID="_1680439392" r:id="rId210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либо уменьшить расстояние </w:t>
      </w:r>
      <w:r w:rsidRPr="00C1226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60" w:dyaOrig="300">
          <v:shape id="_x0000_i1103" type="#_x0000_t75" style="width:9pt;height:14.25pt" o:ole="">
            <v:imagedata r:id="rId211" o:title=""/>
          </v:shape>
          <o:OLEObject Type="Embed" ProgID="Equation.3" ShapeID="_x0000_i1103" DrawAspect="Content" ObjectID="_1680439393" r:id="rId212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между опорами.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b/>
          <w:sz w:val="28"/>
          <w:szCs w:val="28"/>
          <w:lang w:eastAsia="ru-RU"/>
        </w:rPr>
        <w:t>Пример.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Рассчитать червячную передачу.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t>Решение.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Мощность и угловая скорость ведомого вала соответственно </w:t>
      </w:r>
      <w:r w:rsidRPr="00C12267">
        <w:rPr>
          <w:rFonts w:ascii="Times New Roman" w:hAnsi="Times New Roman" w:cs="Times New Roman"/>
          <w:sz w:val="28"/>
          <w:szCs w:val="28"/>
          <w:lang w:val="en-US" w:eastAsia="ru-RU"/>
        </w:rPr>
        <w:t>P</w:t>
      </w:r>
      <w:r w:rsidRPr="00C12267">
        <w:rPr>
          <w:rFonts w:ascii="Times New Roman" w:hAnsi="Times New Roman" w:cs="Times New Roman"/>
          <w:sz w:val="28"/>
          <w:szCs w:val="28"/>
          <w:vertAlign w:val="subscript"/>
          <w:lang w:val="en-US" w:eastAsia="ru-RU"/>
        </w:rPr>
        <w:t>k</w:t>
      </w: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</w:t>
      </w:r>
      <w:r w:rsidRPr="00C1226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n</w:t>
      </w:r>
      <w:r w:rsidRPr="00C12267">
        <w:rPr>
          <w:rFonts w:ascii="Times New Roman" w:hAnsi="Times New Roman" w:cs="Times New Roman"/>
          <w:noProof/>
          <w:sz w:val="28"/>
          <w:szCs w:val="28"/>
          <w:vertAlign w:val="subscript"/>
          <w:lang w:val="en-US" w:eastAsia="ru-RU"/>
        </w:rPr>
        <w:t>k</w:t>
      </w: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val="en-US" w:eastAsia="ru-RU"/>
        </w:rPr>
        <w:t>P</w:t>
      </w:r>
      <w:r w:rsidRPr="00C12267">
        <w:rPr>
          <w:rFonts w:ascii="Times New Roman" w:hAnsi="Times New Roman" w:cs="Times New Roman"/>
          <w:sz w:val="28"/>
          <w:szCs w:val="28"/>
          <w:vertAlign w:val="subscript"/>
          <w:lang w:val="en-US" w:eastAsia="ru-RU"/>
        </w:rPr>
        <w:t>k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= 4кВт, </w:t>
      </w:r>
      <w:r w:rsidRPr="00C1226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n</w:t>
      </w:r>
      <w:r w:rsidRPr="00C12267">
        <w:rPr>
          <w:rFonts w:ascii="Times New Roman" w:hAnsi="Times New Roman" w:cs="Times New Roman"/>
          <w:noProof/>
          <w:sz w:val="28"/>
          <w:szCs w:val="28"/>
          <w:vertAlign w:val="subscript"/>
          <w:lang w:val="en-US" w:eastAsia="ru-RU"/>
        </w:rPr>
        <w:t>k</w:t>
      </w: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t>= 74 рад/с;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t>ω</w:t>
      </w:r>
      <w:r w:rsidRPr="00C12267">
        <w:rPr>
          <w:rFonts w:ascii="Times New Roman" w:hAnsi="Times New Roman" w:cs="Times New Roman"/>
          <w:noProof/>
          <w:sz w:val="28"/>
          <w:szCs w:val="28"/>
          <w:vertAlign w:val="subscript"/>
          <w:lang w:val="en-US" w:eastAsia="ru-RU"/>
        </w:rPr>
        <w:t>k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= </w:t>
      </w:r>
      <w:r w:rsidRPr="00C1226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340" w:dyaOrig="639">
          <v:shape id="_x0000_i1104" type="#_x0000_t75" style="width:117pt;height:31.5pt" o:ole="">
            <v:imagedata r:id="rId213" o:title=""/>
          </v:shape>
          <o:OLEObject Type="Embed" ProgID="Equation.3" ShapeID="_x0000_i1104" DrawAspect="Content" ObjectID="_1680439394" r:id="rId214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рад/с.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6600" cy="1895475"/>
            <wp:effectExtent l="0" t="0" r="0" b="9525"/>
            <wp:docPr id="848" name="Рисунок 338" descr="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8" descr="0015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Предварительно примем  КПД червячного редуктора η</w:t>
      </w:r>
      <w:r w:rsidRPr="00C122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ym w:font="Symbol" w:char="F0BB"/>
      </w:r>
      <w:r w:rsidRPr="00C122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0,8.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Требуемая мощность электродвигателя: 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240" w:dyaOrig="660">
          <v:shape id="_x0000_i1105" type="#_x0000_t75" style="width:2in;height:42pt" o:ole="">
            <v:imagedata r:id="rId216" o:title=""/>
          </v:shape>
          <o:OLEObject Type="Embed" ProgID="Equation.3" ShapeID="_x0000_i1105" DrawAspect="Content" ObjectID="_1680439395" r:id="rId217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По требуемой мощности Р</w:t>
      </w:r>
      <w:r w:rsidRPr="00C12267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тр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=5 кВт выбираем электродвигатель трехфазный короткозамкнутый серии 4А закрытый обдуваемый с синхронной частотой  вращения 1500 об/мин.4А112М4УЗ. с параметрами Р</w:t>
      </w:r>
      <w:r w:rsidRPr="00C12267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дв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=5,5 кВт и скольжением 3,7 %. Номинальная частота вращения: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val="en-US" w:eastAsia="ru-RU"/>
        </w:rPr>
        <w:t>n</w:t>
      </w:r>
      <w:r w:rsidRPr="00C12267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дв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=1500-0.037х1500=1440 об/мин,  угловая скорость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3580" w:dyaOrig="639">
          <v:shape id="_x0000_i1106" type="#_x0000_t75" style="width:184.5pt;height:33pt" o:ole="">
            <v:imagedata r:id="rId218" o:title=""/>
          </v:shape>
          <o:OLEObject Type="Embed" ProgID="Equation.3" ShapeID="_x0000_i1106" DrawAspect="Content" ObjectID="_1680439396" r:id="rId219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Примем диаметр выходного конца вала ротора  </w:t>
      </w:r>
      <w:r w:rsidRPr="00C12267">
        <w:rPr>
          <w:rFonts w:ascii="Times New Roman" w:hAnsi="Times New Roman" w:cs="Times New Roman"/>
          <w:sz w:val="28"/>
          <w:szCs w:val="28"/>
          <w:lang w:val="en-US" w:eastAsia="ru-RU"/>
        </w:rPr>
        <w:t>d</w:t>
      </w:r>
      <w:r w:rsidRPr="00C12267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дв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=32 мм.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Передаточное число  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eastAsia="Times New Roman" w:hAnsi="Times New Roman" w:cs="Times New Roman"/>
          <w:position w:val="-34"/>
          <w:sz w:val="28"/>
          <w:szCs w:val="28"/>
          <w:lang w:val="en-US" w:eastAsia="ru-RU"/>
        </w:rPr>
        <w:object w:dxaOrig="3120" w:dyaOrig="780">
          <v:shape id="_x0000_i1107" type="#_x0000_t75" style="width:157.5pt;height:39pt" o:ole="">
            <v:imagedata r:id="rId220" o:title=""/>
          </v:shape>
          <o:OLEObject Type="Embed" ProgID="Equation.3" ShapeID="_x0000_i1107" DrawAspect="Content" ObjectID="_1680439397" r:id="rId221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Число витков червяка  </w:t>
      </w:r>
      <w:r w:rsidRPr="00C12267">
        <w:rPr>
          <w:rFonts w:ascii="Times New Roman" w:hAnsi="Times New Roman" w:cs="Times New Roman"/>
          <w:sz w:val="28"/>
          <w:szCs w:val="28"/>
          <w:lang w:val="en-US" w:eastAsia="ru-RU"/>
        </w:rPr>
        <w:t>Z</w:t>
      </w:r>
      <w:r w:rsidRPr="00C12267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примем в зависимости  от передаточного числа   при </w:t>
      </w:r>
      <w:r w:rsidRPr="00C12267">
        <w:rPr>
          <w:rFonts w:ascii="Times New Roman" w:hAnsi="Times New Roman" w:cs="Times New Roman"/>
          <w:sz w:val="28"/>
          <w:szCs w:val="28"/>
          <w:lang w:val="en-US" w:eastAsia="ru-RU"/>
        </w:rPr>
        <w:t>u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=19.6  примем</w:t>
      </w:r>
      <w:r w:rsidRPr="00C12267">
        <w:rPr>
          <w:rFonts w:ascii="Times New Roman" w:hAnsi="Times New Roman" w:cs="Times New Roman"/>
          <w:sz w:val="28"/>
          <w:szCs w:val="28"/>
          <w:lang w:val="en-US" w:eastAsia="ru-RU"/>
        </w:rPr>
        <w:t>Z</w:t>
      </w:r>
      <w:r w:rsidRPr="00C12267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=2.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Число зубьев червячного колеса: </w:t>
      </w:r>
      <w:r w:rsidRPr="00C12267">
        <w:rPr>
          <w:rFonts w:ascii="Times New Roman" w:eastAsia="Times New Roman" w:hAnsi="Times New Roman" w:cs="Times New Roman"/>
          <w:position w:val="-10"/>
          <w:sz w:val="28"/>
          <w:szCs w:val="28"/>
          <w:lang w:val="en-US" w:eastAsia="ru-RU"/>
        </w:rPr>
        <w:object w:dxaOrig="2280" w:dyaOrig="340">
          <v:shape id="_x0000_i1108" type="#_x0000_t75" style="width:156pt;height:22.5pt" o:ole="">
            <v:imagedata r:id="rId222" o:title=""/>
          </v:shape>
          <o:OLEObject Type="Embed" ProgID="Equation.3" ShapeID="_x0000_i1108" DrawAspect="Content" ObjectID="_1680439398" r:id="rId223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Принимаем стандартное значение </w:t>
      </w:r>
      <w:r w:rsidRPr="00C12267">
        <w:rPr>
          <w:rFonts w:ascii="Times New Roman" w:hAnsi="Times New Roman" w:cs="Times New Roman"/>
          <w:sz w:val="28"/>
          <w:szCs w:val="28"/>
          <w:lang w:val="en-US" w:eastAsia="ru-RU"/>
        </w:rPr>
        <w:t>Z</w:t>
      </w:r>
      <w:r w:rsidRPr="00C12267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=40.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При этом </w:t>
      </w:r>
      <w:r w:rsidRPr="00C12267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1700" w:dyaOrig="680">
          <v:shape id="_x0000_i1109" type="#_x0000_t75" style="width:112.5pt;height:45pt" o:ole="">
            <v:imagedata r:id="rId224" o:title=""/>
          </v:shape>
          <o:OLEObject Type="Embed" ProgID="Equation.3" ShapeID="_x0000_i1109" DrawAspect="Content" ObjectID="_1680439399" r:id="rId225"/>
        </w:objec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Отличие от заданного:  </w:t>
      </w:r>
      <w:r w:rsidRPr="00C1226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1060" w:dyaOrig="660">
          <v:shape id="_x0000_i1110" type="#_x0000_t75" style="width:52.5pt;height:33pt" o:ole="">
            <v:imagedata r:id="rId226" o:title=""/>
          </v:shape>
          <o:OLEObject Type="Embed" ProgID="Equation.3" ShapeID="_x0000_i1110" DrawAspect="Content" ObjectID="_1680439400" r:id="rId227"/>
        </w:objec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100 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sym w:font="Symbol" w:char="F025"/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=2,04 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sym w:font="Symbol" w:char="F025"/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По ГОСТ 2144-76 допустимо отклонение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sym w:font="Symbol" w:char="F03C"/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4 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sym w:font="Symbol" w:char="F025"/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Выбираем материал червяка и венца червячного колеса. Принимаем для червяка сталь 45 с закалкой до твёрдости не менее </w:t>
      </w:r>
      <w:r w:rsidRPr="00C12267">
        <w:rPr>
          <w:rFonts w:ascii="Times New Roman" w:hAnsi="Times New Roman" w:cs="Times New Roman"/>
          <w:sz w:val="28"/>
          <w:szCs w:val="28"/>
          <w:lang w:val="en-US" w:eastAsia="ru-RU"/>
        </w:rPr>
        <w:t>HRC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45 и последующим шлифованием. 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Так как к редуктору не предъявляются специальные требования, то в целях экономии принимаем для венца червячного колеса бронзу БрА9ЖЗЛ.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Предварительно примем скорость скольжения в зацеплении </w:t>
      </w:r>
      <w:r w:rsidRPr="00C12267">
        <w:rPr>
          <w:rFonts w:ascii="Times New Roman" w:hAnsi="Times New Roman" w:cs="Times New Roman"/>
          <w:sz w:val="28"/>
          <w:szCs w:val="28"/>
          <w:lang w:val="en-US" w:eastAsia="ru-RU"/>
        </w:rPr>
        <w:t>v</w:t>
      </w:r>
      <w:r w:rsidRPr="00C12267">
        <w:rPr>
          <w:rFonts w:ascii="Times New Roman" w:hAnsi="Times New Roman" w:cs="Times New Roman"/>
          <w:sz w:val="28"/>
          <w:szCs w:val="28"/>
          <w:vertAlign w:val="subscript"/>
          <w:lang w:val="en-US" w:eastAsia="ru-RU"/>
        </w:rPr>
        <w:t>s</w:t>
      </w:r>
      <w:r w:rsidRPr="00C12267">
        <w:rPr>
          <w:rFonts w:ascii="Times New Roman" w:hAnsi="Times New Roman" w:cs="Times New Roman"/>
          <w:sz w:val="28"/>
          <w:szCs w:val="28"/>
          <w:lang w:val="en-US" w:eastAsia="ru-RU"/>
        </w:rPr>
        <w:sym w:font="Symbol" w:char="F0BB"/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5 м/с. Тогда при длительной работе допускаемое контактное напряжение [</w:t>
      </w:r>
      <w:r w:rsidRPr="00C12267">
        <w:rPr>
          <w:rFonts w:ascii="Times New Roman" w:hAnsi="Times New Roman" w:cs="Times New Roman"/>
          <w:sz w:val="28"/>
          <w:szCs w:val="28"/>
          <w:lang w:val="en-US" w:eastAsia="ru-RU"/>
        </w:rPr>
        <w:sym w:font="Symbol" w:char="F073"/>
      </w:r>
      <w:r w:rsidRPr="00C12267">
        <w:rPr>
          <w:rFonts w:ascii="Times New Roman" w:hAnsi="Times New Roman" w:cs="Times New Roman"/>
          <w:sz w:val="28"/>
          <w:szCs w:val="28"/>
          <w:vertAlign w:val="subscript"/>
          <w:lang w:val="en-US" w:eastAsia="ru-RU"/>
        </w:rPr>
        <w:t>H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] Мпа.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Принимаем предварительно коэффициент диаметра червяка </w:t>
      </w:r>
      <w:r w:rsidRPr="00C12267">
        <w:rPr>
          <w:rFonts w:ascii="Times New Roman" w:hAnsi="Times New Roman" w:cs="Times New Roman"/>
          <w:sz w:val="28"/>
          <w:szCs w:val="28"/>
          <w:lang w:val="en-US" w:eastAsia="ru-RU"/>
        </w:rPr>
        <w:t>q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=10.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Вращающий момент на валу червячного колеса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C12267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=Р</w:t>
      </w:r>
      <w:r w:rsidRPr="00C12267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/</w:t>
      </w:r>
      <w:r w:rsidRPr="00C12267">
        <w:rPr>
          <w:rFonts w:ascii="Times New Roman" w:hAnsi="Times New Roman" w:cs="Times New Roman"/>
          <w:sz w:val="28"/>
          <w:szCs w:val="28"/>
          <w:lang w:val="en-US" w:eastAsia="ru-RU"/>
        </w:rPr>
        <w:t>ω</w:t>
      </w:r>
      <w:r w:rsidRPr="00C12267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=4*10</w:t>
      </w:r>
      <w:r w:rsidRPr="00C12267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/7,75=517 Н*м=517*10</w:t>
      </w:r>
      <w:r w:rsidRPr="00C12267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Н*мм.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12267">
        <w:rPr>
          <w:rFonts w:ascii="Times New Roman" w:hAnsi="Times New Roman" w:cs="Times New Roman"/>
          <w:b/>
          <w:sz w:val="28"/>
          <w:szCs w:val="28"/>
        </w:rPr>
        <w:lastRenderedPageBreak/>
        <w:t>Задание.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Ответить на вопросы теста.</w:t>
      </w:r>
    </w:p>
    <w:p w:rsidR="00616A06" w:rsidRPr="00C12267" w:rsidRDefault="00F32EBC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16"/>
        <w:gridCol w:w="2825"/>
        <w:gridCol w:w="1129"/>
      </w:tblGrid>
      <w:tr w:rsidR="00616A06" w:rsidRPr="00EE7AED" w:rsidTr="00616A06">
        <w:trPr>
          <w:trHeight w:val="397"/>
        </w:trPr>
        <w:tc>
          <w:tcPr>
            <w:tcW w:w="2934" w:type="pct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ВОПРОСЫ</w:t>
            </w:r>
          </w:p>
        </w:tc>
        <w:tc>
          <w:tcPr>
            <w:tcW w:w="1476" w:type="pct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ОТВЕТЫ</w:t>
            </w:r>
          </w:p>
        </w:tc>
        <w:tc>
          <w:tcPr>
            <w:tcW w:w="590" w:type="pct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КОД</w:t>
            </w:r>
          </w:p>
        </w:tc>
      </w:tr>
      <w:tr w:rsidR="00616A06" w:rsidRPr="00EE7AED" w:rsidTr="00616A06">
        <w:trPr>
          <w:trHeight w:val="397"/>
        </w:trPr>
        <w:tc>
          <w:tcPr>
            <w:tcW w:w="2934" w:type="pct"/>
            <w:vMerge w:val="restart"/>
          </w:tcPr>
          <w:p w:rsidR="00616A06" w:rsidRPr="00EE7AED" w:rsidRDefault="00616A06" w:rsidP="0002773C">
            <w:pPr>
              <w:pStyle w:val="a3"/>
              <w:widowControl/>
              <w:numPr>
                <w:ilvl w:val="0"/>
                <w:numId w:val="37"/>
              </w:numPr>
              <w:tabs>
                <w:tab w:val="left" w:pos="709"/>
              </w:tabs>
              <w:autoSpaceDE/>
              <w:autoSpaceDN/>
              <w:adjustRightInd/>
              <w:spacing w:line="228" w:lineRule="auto"/>
              <w:ind w:left="0" w:firstLine="0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Каким следует назначить число заходов червяка и число зубьев колеса, чтобы получить передаточное отношение червячной передачи 18?</w:t>
            </w:r>
          </w:p>
        </w:tc>
        <w:tc>
          <w:tcPr>
            <w:tcW w:w="1476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;18</w:t>
            </w:r>
          </w:p>
        </w:tc>
        <w:tc>
          <w:tcPr>
            <w:tcW w:w="590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</w:tr>
      <w:tr w:rsidR="00616A06" w:rsidRPr="00EE7AED" w:rsidTr="00616A06">
        <w:trPr>
          <w:trHeight w:val="397"/>
        </w:trPr>
        <w:tc>
          <w:tcPr>
            <w:tcW w:w="2934" w:type="pct"/>
            <w:vMerge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6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3;78</w:t>
            </w:r>
          </w:p>
        </w:tc>
        <w:tc>
          <w:tcPr>
            <w:tcW w:w="590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</w:p>
        </w:tc>
      </w:tr>
      <w:tr w:rsidR="00616A06" w:rsidRPr="00EE7AED" w:rsidTr="00616A06">
        <w:trPr>
          <w:trHeight w:val="397"/>
        </w:trPr>
        <w:tc>
          <w:tcPr>
            <w:tcW w:w="2934" w:type="pct"/>
            <w:vMerge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6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2;64</w:t>
            </w:r>
          </w:p>
        </w:tc>
        <w:tc>
          <w:tcPr>
            <w:tcW w:w="590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</w:tr>
      <w:tr w:rsidR="00616A06" w:rsidRPr="00EE7AED" w:rsidTr="00616A06">
        <w:trPr>
          <w:trHeight w:val="397"/>
        </w:trPr>
        <w:tc>
          <w:tcPr>
            <w:tcW w:w="2934" w:type="pct"/>
            <w:vMerge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6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2;36</w:t>
            </w:r>
          </w:p>
        </w:tc>
        <w:tc>
          <w:tcPr>
            <w:tcW w:w="590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</w:tr>
      <w:tr w:rsidR="00616A06" w:rsidRPr="00EE7AED" w:rsidTr="00616A06">
        <w:trPr>
          <w:trHeight w:val="397"/>
        </w:trPr>
        <w:tc>
          <w:tcPr>
            <w:tcW w:w="2934" w:type="pct"/>
            <w:vMerge w:val="restart"/>
          </w:tcPr>
          <w:p w:rsidR="00616A06" w:rsidRPr="00EE7AED" w:rsidRDefault="00616A06" w:rsidP="0002773C">
            <w:pPr>
              <w:pStyle w:val="a3"/>
              <w:widowControl/>
              <w:numPr>
                <w:ilvl w:val="0"/>
                <w:numId w:val="37"/>
              </w:numPr>
              <w:tabs>
                <w:tab w:val="left" w:pos="709"/>
              </w:tabs>
              <w:autoSpaceDE/>
              <w:autoSpaceDN/>
              <w:adjustRightInd/>
              <w:spacing w:line="228" w:lineRule="auto"/>
              <w:ind w:left="0" w:firstLine="0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 xml:space="preserve">Рассчитать диаметр вершин витков червяка, если </w:t>
            </w: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</w:t>
            </w: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 xml:space="preserve"> = 3,15 мм, </w:t>
            </w: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q</w:t>
            </w: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 xml:space="preserve"> = 12,5,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z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sub>
              </m:sSub>
              <m:r>
                <w:rPr>
                  <w:rFonts w:ascii="Cambria Math" w:hAnsi="Cambria Math" w:cs="Times New Roman"/>
                </w:rPr>
                <m:t>=2</m:t>
              </m:r>
            </m:oMath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1476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45,67 мм</w:t>
            </w:r>
          </w:p>
        </w:tc>
        <w:tc>
          <w:tcPr>
            <w:tcW w:w="590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616A06" w:rsidRPr="00EE7AED" w:rsidTr="00616A06">
        <w:trPr>
          <w:trHeight w:val="397"/>
        </w:trPr>
        <w:tc>
          <w:tcPr>
            <w:tcW w:w="2934" w:type="pct"/>
            <w:vMerge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6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39,38 мм</w:t>
            </w:r>
          </w:p>
        </w:tc>
        <w:tc>
          <w:tcPr>
            <w:tcW w:w="590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616A06" w:rsidRPr="00EE7AED" w:rsidTr="00616A06">
        <w:trPr>
          <w:trHeight w:val="397"/>
        </w:trPr>
        <w:tc>
          <w:tcPr>
            <w:tcW w:w="2934" w:type="pct"/>
            <w:vMerge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6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31,71 мм</w:t>
            </w:r>
          </w:p>
        </w:tc>
        <w:tc>
          <w:tcPr>
            <w:tcW w:w="590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616A06" w:rsidRPr="00EE7AED" w:rsidTr="00616A06">
        <w:trPr>
          <w:trHeight w:val="397"/>
        </w:trPr>
        <w:tc>
          <w:tcPr>
            <w:tcW w:w="2934" w:type="pct"/>
            <w:vMerge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6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29,74 мм</w:t>
            </w:r>
          </w:p>
        </w:tc>
        <w:tc>
          <w:tcPr>
            <w:tcW w:w="590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616A06" w:rsidRPr="00EE7AED" w:rsidTr="00616A06">
        <w:trPr>
          <w:trHeight w:val="397"/>
        </w:trPr>
        <w:tc>
          <w:tcPr>
            <w:tcW w:w="2934" w:type="pct"/>
            <w:vMerge w:val="restart"/>
          </w:tcPr>
          <w:p w:rsidR="00616A06" w:rsidRPr="00C12267" w:rsidRDefault="00616A06" w:rsidP="0002773C">
            <w:pPr>
              <w:pStyle w:val="a3"/>
              <w:widowControl/>
              <w:numPr>
                <w:ilvl w:val="0"/>
                <w:numId w:val="37"/>
              </w:numPr>
              <w:tabs>
                <w:tab w:val="left" w:pos="709"/>
              </w:tabs>
              <w:autoSpaceDE/>
              <w:autoSpaceDN/>
              <w:adjustRightInd/>
              <w:spacing w:line="228" w:lineRule="auto"/>
              <w:ind w:left="0" w:firstLine="0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Указать основные недостатки червячных передач.</w:t>
            </w:r>
          </w:p>
          <w:p w:rsidR="00C12267" w:rsidRDefault="00C12267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rPr>
                <w:rFonts w:ascii="Times New Roman" w:hAnsi="Times New Roman" w:cs="Times New Roman"/>
              </w:rPr>
            </w:pPr>
          </w:p>
          <w:p w:rsidR="00C12267" w:rsidRPr="00C12267" w:rsidRDefault="00C12267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6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Износ и нагрев деталей передач</w:t>
            </w:r>
          </w:p>
        </w:tc>
        <w:tc>
          <w:tcPr>
            <w:tcW w:w="590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616A06" w:rsidRPr="00EE7AED" w:rsidTr="00616A06">
        <w:trPr>
          <w:trHeight w:val="397"/>
        </w:trPr>
        <w:tc>
          <w:tcPr>
            <w:tcW w:w="2934" w:type="pct"/>
            <w:vMerge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6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самоторможение</w:t>
            </w:r>
          </w:p>
        </w:tc>
        <w:tc>
          <w:tcPr>
            <w:tcW w:w="590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616A06" w:rsidRPr="00EE7AED" w:rsidTr="00616A06">
        <w:trPr>
          <w:trHeight w:val="397"/>
        </w:trPr>
        <w:tc>
          <w:tcPr>
            <w:tcW w:w="2934" w:type="pct"/>
            <w:vMerge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6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Ограничение по мощности</w:t>
            </w:r>
          </w:p>
        </w:tc>
        <w:tc>
          <w:tcPr>
            <w:tcW w:w="590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616A06" w:rsidRPr="00EE7AED" w:rsidTr="00616A06">
        <w:trPr>
          <w:trHeight w:val="397"/>
        </w:trPr>
        <w:tc>
          <w:tcPr>
            <w:tcW w:w="2934" w:type="pct"/>
            <w:vMerge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6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Значительные размеры передачи</w:t>
            </w:r>
          </w:p>
        </w:tc>
        <w:tc>
          <w:tcPr>
            <w:tcW w:w="590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616A06" w:rsidRPr="00EE7AED" w:rsidTr="00616A06">
        <w:trPr>
          <w:trHeight w:val="397"/>
        </w:trPr>
        <w:tc>
          <w:tcPr>
            <w:tcW w:w="2934" w:type="pct"/>
            <w:vMerge w:val="restart"/>
          </w:tcPr>
          <w:p w:rsidR="00616A06" w:rsidRPr="00EE7AED" w:rsidRDefault="00616A06" w:rsidP="0002773C">
            <w:pPr>
              <w:pStyle w:val="a3"/>
              <w:widowControl/>
              <w:numPr>
                <w:ilvl w:val="0"/>
                <w:numId w:val="37"/>
              </w:numPr>
              <w:tabs>
                <w:tab w:val="left" w:pos="709"/>
              </w:tabs>
              <w:autoSpaceDE/>
              <w:autoSpaceDN/>
              <w:adjustRightInd/>
              <w:spacing w:line="228" w:lineRule="auto"/>
              <w:ind w:left="0" w:firstLine="0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Выбрать формулу для расчета делительной окружности червяка.</w:t>
            </w:r>
          </w:p>
        </w:tc>
        <w:tc>
          <w:tcPr>
            <w:tcW w:w="1476" w:type="pct"/>
            <w:vAlign w:val="center"/>
          </w:tcPr>
          <w:p w:rsidR="00616A06" w:rsidRPr="00A224B4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  <w:szCs w:val="22"/>
                  </w:rPr>
                  <m:t>mz</m:t>
                </m:r>
              </m:oMath>
            </m:oMathPara>
          </w:p>
        </w:tc>
        <w:tc>
          <w:tcPr>
            <w:tcW w:w="590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</w:tr>
      <w:tr w:rsidR="00616A06" w:rsidRPr="00EE7AED" w:rsidTr="00616A06">
        <w:trPr>
          <w:trHeight w:val="397"/>
        </w:trPr>
        <w:tc>
          <w:tcPr>
            <w:tcW w:w="2934" w:type="pct"/>
            <w:vMerge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6" w:type="pct"/>
            <w:vAlign w:val="center"/>
          </w:tcPr>
          <w:p w:rsidR="00616A06" w:rsidRPr="00A224B4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  <w:szCs w:val="22"/>
                  </w:rPr>
                  <m:t>m</m:t>
                </m:r>
                <m:r>
                  <w:rPr>
                    <w:rFonts w:ascii="Cambria Math" w:hAnsi="Cambria Math" w:cs="Times New Roman"/>
                  </w:rPr>
                  <m:t>(q+2)</m:t>
                </m:r>
              </m:oMath>
            </m:oMathPara>
          </w:p>
        </w:tc>
        <w:tc>
          <w:tcPr>
            <w:tcW w:w="590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</w:p>
        </w:tc>
      </w:tr>
      <w:tr w:rsidR="00616A06" w:rsidRPr="00EE7AED" w:rsidTr="00616A06">
        <w:trPr>
          <w:trHeight w:val="397"/>
        </w:trPr>
        <w:tc>
          <w:tcPr>
            <w:tcW w:w="2934" w:type="pct"/>
            <w:vMerge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6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mq</w:t>
            </w:r>
          </w:p>
        </w:tc>
        <w:tc>
          <w:tcPr>
            <w:tcW w:w="590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</w:tr>
      <w:tr w:rsidR="00616A06" w:rsidRPr="00EE7AED" w:rsidTr="00616A06">
        <w:trPr>
          <w:trHeight w:val="397"/>
        </w:trPr>
        <w:tc>
          <w:tcPr>
            <w:tcW w:w="2934" w:type="pct"/>
            <w:vMerge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6" w:type="pct"/>
            <w:vAlign w:val="center"/>
          </w:tcPr>
          <w:p w:rsidR="00616A06" w:rsidRPr="00A224B4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  <w:szCs w:val="22"/>
                  </w:rPr>
                  <m:t>0.5</m:t>
                </m:r>
                <m:r>
                  <w:rPr>
                    <w:rFonts w:ascii="Cambria Math" w:hAnsi="Cambria Math" w:cs="Times New Roman"/>
                  </w:rPr>
                  <m:t>m(q+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)</m:t>
                </m:r>
              </m:oMath>
            </m:oMathPara>
          </w:p>
        </w:tc>
        <w:tc>
          <w:tcPr>
            <w:tcW w:w="590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</w:tr>
      <w:tr w:rsidR="00616A06" w:rsidRPr="00EE7AED" w:rsidTr="00616A06">
        <w:trPr>
          <w:trHeight w:val="397"/>
        </w:trPr>
        <w:tc>
          <w:tcPr>
            <w:tcW w:w="2934" w:type="pct"/>
            <w:vMerge w:val="restart"/>
          </w:tcPr>
          <w:p w:rsidR="00616A06" w:rsidRPr="00EE7AED" w:rsidRDefault="00616A06" w:rsidP="0002773C">
            <w:pPr>
              <w:pStyle w:val="a3"/>
              <w:widowControl/>
              <w:numPr>
                <w:ilvl w:val="0"/>
                <w:numId w:val="37"/>
              </w:numPr>
              <w:tabs>
                <w:tab w:val="left" w:pos="709"/>
              </w:tabs>
              <w:autoSpaceDE/>
              <w:autoSpaceDN/>
              <w:adjustRightInd/>
              <w:spacing w:line="228" w:lineRule="auto"/>
              <w:ind w:left="0" w:firstLine="0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Выбрать ориентировочное значение КПД червячной передачи, если число заходов червяка 2.</w:t>
            </w:r>
          </w:p>
        </w:tc>
        <w:tc>
          <w:tcPr>
            <w:tcW w:w="1476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0,82…0,87</w:t>
            </w:r>
          </w:p>
        </w:tc>
        <w:tc>
          <w:tcPr>
            <w:tcW w:w="590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616A06" w:rsidRPr="00EE7AED" w:rsidTr="00616A06">
        <w:trPr>
          <w:trHeight w:val="397"/>
        </w:trPr>
        <w:tc>
          <w:tcPr>
            <w:tcW w:w="2934" w:type="pct"/>
            <w:vMerge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6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0,75…0,82</w:t>
            </w:r>
          </w:p>
        </w:tc>
        <w:tc>
          <w:tcPr>
            <w:tcW w:w="590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616A06" w:rsidRPr="00EE7AED" w:rsidTr="00616A06">
        <w:trPr>
          <w:trHeight w:val="397"/>
        </w:trPr>
        <w:tc>
          <w:tcPr>
            <w:tcW w:w="2934" w:type="pct"/>
            <w:vMerge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6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0,87…0,92</w:t>
            </w:r>
          </w:p>
        </w:tc>
        <w:tc>
          <w:tcPr>
            <w:tcW w:w="590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616A06" w:rsidRPr="00EE7AED" w:rsidTr="00616A06">
        <w:trPr>
          <w:trHeight w:val="397"/>
        </w:trPr>
        <w:tc>
          <w:tcPr>
            <w:tcW w:w="2934" w:type="pct"/>
            <w:vMerge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6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0,70…0,75</w:t>
            </w:r>
          </w:p>
        </w:tc>
        <w:tc>
          <w:tcPr>
            <w:tcW w:w="590" w:type="pct"/>
            <w:vAlign w:val="center"/>
          </w:tcPr>
          <w:p w:rsidR="00616A06" w:rsidRPr="00EE7AED" w:rsidRDefault="00616A06" w:rsidP="0002773C">
            <w:pPr>
              <w:widowControl/>
              <w:tabs>
                <w:tab w:val="left" w:pos="709"/>
              </w:tabs>
              <w:autoSpaceDE/>
              <w:autoSpaceDN/>
              <w:adjustRightInd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</w:tbl>
    <w:p w:rsidR="00616A06" w:rsidRPr="006846A3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rPr>
          <w:rFonts w:ascii="Times New Roman" w:hAnsi="Times New Roman" w:cs="Times New Roman"/>
        </w:rPr>
      </w:pPr>
    </w:p>
    <w:p w:rsidR="00616A06" w:rsidRPr="00C12267" w:rsidRDefault="00F32EBC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</w:p>
    <w:p w:rsidR="00616A06" w:rsidRPr="00C12267" w:rsidRDefault="00616A06" w:rsidP="0002773C">
      <w:pPr>
        <w:pStyle w:val="a3"/>
        <w:widowControl/>
        <w:numPr>
          <w:ilvl w:val="0"/>
          <w:numId w:val="38"/>
        </w:numPr>
        <w:tabs>
          <w:tab w:val="left" w:pos="709"/>
        </w:tabs>
        <w:autoSpaceDE/>
        <w:autoSpaceDN/>
        <w:adjustRightInd/>
        <w:spacing w:line="228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Почему червячные передачи не рекомендуется применять при больших мощностях?</w:t>
      </w:r>
    </w:p>
    <w:p w:rsidR="00616A06" w:rsidRPr="00C12267" w:rsidRDefault="00616A06" w:rsidP="0002773C">
      <w:pPr>
        <w:pStyle w:val="a3"/>
        <w:widowControl/>
        <w:numPr>
          <w:ilvl w:val="0"/>
          <w:numId w:val="38"/>
        </w:numPr>
        <w:tabs>
          <w:tab w:val="left" w:pos="709"/>
        </w:tabs>
        <w:autoSpaceDE/>
        <w:autoSpaceDN/>
        <w:adjustRightInd/>
        <w:spacing w:line="228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Из каких соображений выбирают число витков червяка?</w:t>
      </w:r>
    </w:p>
    <w:p w:rsidR="00616A06" w:rsidRPr="00C12267" w:rsidRDefault="00616A06" w:rsidP="0002773C">
      <w:pPr>
        <w:pStyle w:val="a3"/>
        <w:widowControl/>
        <w:numPr>
          <w:ilvl w:val="0"/>
          <w:numId w:val="38"/>
        </w:numPr>
        <w:tabs>
          <w:tab w:val="left" w:pos="709"/>
        </w:tabs>
        <w:autoSpaceDE/>
        <w:autoSpaceDN/>
        <w:adjustRightInd/>
        <w:spacing w:line="228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Каковы основные виды разрушения зубьев червячных колес?</w:t>
      </w:r>
    </w:p>
    <w:p w:rsidR="00616A06" w:rsidRPr="00C12267" w:rsidRDefault="00616A06" w:rsidP="0002773C">
      <w:pPr>
        <w:pStyle w:val="a3"/>
        <w:widowControl/>
        <w:numPr>
          <w:ilvl w:val="0"/>
          <w:numId w:val="38"/>
        </w:numPr>
        <w:tabs>
          <w:tab w:val="left" w:pos="709"/>
        </w:tabs>
        <w:autoSpaceDE/>
        <w:autoSpaceDN/>
        <w:adjustRightInd/>
        <w:spacing w:line="228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Как вычисляют КПД червячной передачи?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rPr>
          <w:rFonts w:ascii="Times New Roman" w:hAnsi="Times New Roman" w:cs="Times New Roman"/>
          <w:sz w:val="28"/>
          <w:szCs w:val="28"/>
        </w:rPr>
      </w:pP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267">
        <w:rPr>
          <w:rFonts w:ascii="Times New Roman" w:hAnsi="Times New Roman" w:cs="Times New Roman"/>
          <w:b/>
          <w:sz w:val="28"/>
          <w:szCs w:val="28"/>
        </w:rPr>
        <w:t>Практическая работа №16</w:t>
      </w:r>
    </w:p>
    <w:p w:rsidR="00616A06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267">
        <w:rPr>
          <w:rFonts w:ascii="Times New Roman" w:hAnsi="Times New Roman" w:cs="Times New Roman"/>
          <w:b/>
          <w:sz w:val="28"/>
          <w:szCs w:val="28"/>
        </w:rPr>
        <w:t>Тема:</w:t>
      </w:r>
      <w:r w:rsidR="00F32EBC">
        <w:rPr>
          <w:rFonts w:ascii="Times New Roman" w:hAnsi="Times New Roman" w:cs="Times New Roman"/>
          <w:sz w:val="28"/>
          <w:szCs w:val="28"/>
        </w:rPr>
        <w:t xml:space="preserve"> «</w:t>
      </w:r>
      <w:r w:rsidR="00F32EBC" w:rsidRPr="00F32EBC">
        <w:rPr>
          <w:rFonts w:ascii="Times New Roman" w:hAnsi="Times New Roman" w:cs="Times New Roman"/>
          <w:b/>
          <w:sz w:val="28"/>
          <w:szCs w:val="28"/>
        </w:rPr>
        <w:t>Устройства редукторов</w:t>
      </w:r>
      <w:r w:rsidR="00F32EBC">
        <w:rPr>
          <w:rFonts w:ascii="Times New Roman" w:hAnsi="Times New Roman" w:cs="Times New Roman"/>
          <w:b/>
          <w:sz w:val="28"/>
          <w:szCs w:val="28"/>
        </w:rPr>
        <w:t>»</w:t>
      </w:r>
    </w:p>
    <w:p w:rsidR="00F32EBC" w:rsidRPr="00F32EBC" w:rsidRDefault="00F32EBC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b/>
          <w:sz w:val="28"/>
          <w:szCs w:val="28"/>
        </w:rPr>
        <w:t>Цель:</w:t>
      </w:r>
      <w:r w:rsidR="00F32EBC">
        <w:rPr>
          <w:rFonts w:ascii="Times New Roman" w:hAnsi="Times New Roman" w:cs="Times New Roman"/>
          <w:sz w:val="28"/>
          <w:szCs w:val="28"/>
        </w:rPr>
        <w:t xml:space="preserve"> и</w:t>
      </w:r>
      <w:r w:rsidRPr="00C12267">
        <w:rPr>
          <w:rFonts w:ascii="Times New Roman" w:hAnsi="Times New Roman" w:cs="Times New Roman"/>
          <w:sz w:val="28"/>
          <w:szCs w:val="28"/>
        </w:rPr>
        <w:t>зучить назначение, основные параметры и схемы двухступенчатых редукторов.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b/>
          <w:sz w:val="28"/>
          <w:szCs w:val="28"/>
        </w:rPr>
        <w:t>Вид работы:</w:t>
      </w:r>
      <w:r w:rsidRPr="00C12267">
        <w:rPr>
          <w:rFonts w:ascii="Times New Roman" w:hAnsi="Times New Roman" w:cs="Times New Roman"/>
          <w:sz w:val="28"/>
          <w:szCs w:val="28"/>
        </w:rPr>
        <w:t xml:space="preserve"> изучение и выполнение схем редукторов.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12267">
        <w:rPr>
          <w:rFonts w:ascii="Times New Roman" w:hAnsi="Times New Roman" w:cs="Times New Roman"/>
          <w:b/>
          <w:sz w:val="28"/>
          <w:szCs w:val="28"/>
        </w:rPr>
        <w:t>Общие положения.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i/>
          <w:sz w:val="28"/>
          <w:szCs w:val="28"/>
        </w:rPr>
        <w:t>Редукторы</w:t>
      </w:r>
      <w:r w:rsidRPr="00C12267">
        <w:rPr>
          <w:rFonts w:ascii="Times New Roman" w:hAnsi="Times New Roman" w:cs="Times New Roman"/>
          <w:sz w:val="28"/>
          <w:szCs w:val="28"/>
        </w:rPr>
        <w:t xml:space="preserve"> – это механизмы, служащие для понижения угловых скоростей и увеличения вращающих моментов и выполненные в виде отдельных агрегатов. Передача размещается в отдельном жестком корпусе, не проницаемом для масла и пыли. Редукторы обеспечивают постоянное передаточное число. Передаточные числа стандартных редукторов от 1 до 400, большие передаточные числа применяют редко.</w:t>
      </w:r>
    </w:p>
    <w:p w:rsidR="00616A06" w:rsidRPr="00C12267" w:rsidRDefault="00616A06" w:rsidP="00AE5199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Двухступенчатые редукторы имеют передаточные числа 15…30.</w:t>
      </w:r>
    </w:p>
    <w:p w:rsidR="00616A06" w:rsidRPr="00C12267" w:rsidRDefault="00616A06" w:rsidP="00AE5199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Тип редуктора определяют по виду зубчатых передач и порядку их размещения в направлении от двигателя, по числу ступеней и расположению геометрических осей тихоходных валов в пространстве.</w:t>
      </w:r>
    </w:p>
    <w:p w:rsidR="00616A06" w:rsidRPr="00C12267" w:rsidRDefault="00616A06" w:rsidP="00AE5199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Для обозначения типов зубчатых передач применяют прописные буквы: Ц – цилиндрические, К – конические, КЦ – коническо – цилиндрические, Ч – червячные, ЧЦ – червячно – цилиндрические и т.д.</w:t>
      </w:r>
    </w:p>
    <w:p w:rsidR="00616A06" w:rsidRPr="00C12267" w:rsidRDefault="00616A06" w:rsidP="00AE5199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Двухступенчатые редукторы выполняют по развернутойи соосной схемам.соосные редукторы удобны, если нужно получить одну линию валов соединяемых механизмов, имеют малые габаритные размеры по длине, в них достигается одинаковое смазывание колес из ванны, при этом увеличиваются габаритные размеры вдоль осей валов.</w:t>
      </w:r>
    </w:p>
    <w:p w:rsidR="00616A06" w:rsidRPr="00C12267" w:rsidRDefault="00616A06" w:rsidP="00AE5199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7979" cy="981075"/>
            <wp:effectExtent l="0" t="0" r="3810" b="0"/>
            <wp:docPr id="860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9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979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6850" cy="1173480"/>
            <wp:effectExtent l="0" t="0" r="0" b="7620"/>
            <wp:docPr id="861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0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AE5199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16A06" w:rsidRPr="00C12267" w:rsidRDefault="00616A06" w:rsidP="00AE5199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Широкие редукторы обозначаются буквой Ш, узкие – У, соосные – С.</w:t>
      </w:r>
    </w:p>
    <w:p w:rsidR="00616A06" w:rsidRPr="00C12267" w:rsidRDefault="00616A06" w:rsidP="00AE5199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Большие передаточные отношения, плавность, бесшумность и возможность самоторможения обеспечивают</w:t>
      </w:r>
      <w:r w:rsidR="008E217C">
        <w:rPr>
          <w:rFonts w:ascii="Times New Roman" w:hAnsi="Times New Roman" w:cs="Times New Roman"/>
          <w:sz w:val="28"/>
          <w:szCs w:val="28"/>
        </w:rPr>
        <w:t xml:space="preserve"> </w:t>
      </w:r>
      <w:r w:rsidRPr="00C12267">
        <w:rPr>
          <w:rFonts w:ascii="Times New Roman" w:hAnsi="Times New Roman" w:cs="Times New Roman"/>
          <w:sz w:val="28"/>
          <w:szCs w:val="28"/>
        </w:rPr>
        <w:t>червячные редукторы. Червячные редукторы выпускают с цилиндрическими, глобоидными и спироидными червяками. Высокое передаточное отношение при низком уровне шума имеют двухступенчатые червячные и червячно – цилиндрические редукторы. Червячные редукторы выпускают с верхним, нижним, боковым и вертикальным расположением червяка. Основные недостатки червячных редукторов – низкий КПД и малый ресурс работы.</w:t>
      </w:r>
    </w:p>
    <w:p w:rsidR="00616A06" w:rsidRPr="00C12267" w:rsidRDefault="00616A06" w:rsidP="00AE5199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1091" cy="1019175"/>
            <wp:effectExtent l="0" t="0" r="0" b="0"/>
            <wp:docPr id="862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1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091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9261" cy="1390650"/>
            <wp:effectExtent l="0" t="0" r="0" b="0"/>
            <wp:docPr id="863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2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261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AE5199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16A06" w:rsidRPr="00C12267" w:rsidRDefault="00616A06" w:rsidP="00AE5199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Оси валов могут иметь различное расположение в пространстве. Обычно оси валов редукторов расположены горизонтально в плоскости разъема корпуса редуктора, но используют также схемы с горизонтальными входными (быстроходными) и вертикальными выходными (тихоходными) валами.</w:t>
      </w:r>
    </w:p>
    <w:p w:rsidR="00616A06" w:rsidRPr="00C12267" w:rsidRDefault="00616A06" w:rsidP="00AE5199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Основными параметрами редукторов являются тип, типоразмер и исполнение.</w:t>
      </w:r>
    </w:p>
    <w:p w:rsidR="00616A06" w:rsidRPr="00C12267" w:rsidRDefault="00616A06" w:rsidP="00AE5199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Типоразмер редуктора определяет тип и главный размер (параметр) тихоходной ступени. Для цилиндрического и червячного редукторов главным параметром является межосевое расстояние, для конического – внешний делительный диаметр колеса.</w:t>
      </w:r>
    </w:p>
    <w:p w:rsidR="00616A06" w:rsidRPr="00C12267" w:rsidRDefault="00616A06" w:rsidP="00AE5199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В обозначении указывается тип редуктора, число ступеней, схема сборки. Если валы расположены в одной горизонтальной плоскости, в обозначении это не отражается. Если все валы расположены в вертикальной плоскости, в обозначении типа добавляют индекс В, если ось выходного вала вертикальна – добавляют букву Т, если ось быстроходного вала вертикальна – добавляют букву Б.</w:t>
      </w:r>
    </w:p>
    <w:p w:rsidR="00616A06" w:rsidRPr="00C12267" w:rsidRDefault="00616A06" w:rsidP="00AE5199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Цифрами указывают главный размер (параметр) тихоходной ступени и передаточное число редуктора.</w:t>
      </w:r>
    </w:p>
    <w:p w:rsidR="00616A06" w:rsidRPr="00C12267" w:rsidRDefault="00616A06" w:rsidP="00AE5199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Например, Ц2 – 200 – 4: двухступенчатый цилиндрический редуктор, межосевое расстояние 200 мм, передаточное отношение 4.</w:t>
      </w:r>
    </w:p>
    <w:p w:rsidR="00F32EBC" w:rsidRDefault="00F32EBC" w:rsidP="00AE5199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A06" w:rsidRPr="00C12267" w:rsidRDefault="00F32EBC" w:rsidP="00AE5199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</w:p>
    <w:p w:rsidR="00616A06" w:rsidRPr="00C12267" w:rsidRDefault="00616A06" w:rsidP="00AE5199">
      <w:pPr>
        <w:pStyle w:val="a3"/>
        <w:widowControl/>
        <w:numPr>
          <w:ilvl w:val="0"/>
          <w:numId w:val="39"/>
        </w:numPr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Что называется редуктором и каково его назначение в приводе машины.</w:t>
      </w:r>
    </w:p>
    <w:p w:rsidR="00616A06" w:rsidRPr="00C12267" w:rsidRDefault="00616A06" w:rsidP="00AE5199">
      <w:pPr>
        <w:pStyle w:val="a3"/>
        <w:widowControl/>
        <w:numPr>
          <w:ilvl w:val="0"/>
          <w:numId w:val="39"/>
        </w:numPr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Как обозначают типы зубчатых передач?</w:t>
      </w:r>
    </w:p>
    <w:p w:rsidR="00616A06" w:rsidRPr="00C12267" w:rsidRDefault="00616A06" w:rsidP="00AE5199">
      <w:pPr>
        <w:pStyle w:val="a3"/>
        <w:widowControl/>
        <w:numPr>
          <w:ilvl w:val="0"/>
          <w:numId w:val="39"/>
        </w:numPr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Прочитайте условное обозначение типоразмера редукторов: Ц2в-125-12,5; Ц2Ш-160-10; Ц2С-200-16.</w:t>
      </w:r>
    </w:p>
    <w:p w:rsidR="00F32EBC" w:rsidRDefault="00F32EBC" w:rsidP="00AE5199">
      <w:pPr>
        <w:tabs>
          <w:tab w:val="left" w:pos="709"/>
        </w:tabs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A06" w:rsidRPr="00C12267" w:rsidRDefault="00616A06" w:rsidP="00AE5199">
      <w:pPr>
        <w:tabs>
          <w:tab w:val="left" w:pos="709"/>
        </w:tabs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267">
        <w:rPr>
          <w:rFonts w:ascii="Times New Roman" w:hAnsi="Times New Roman" w:cs="Times New Roman"/>
          <w:b/>
          <w:sz w:val="28"/>
          <w:szCs w:val="28"/>
        </w:rPr>
        <w:t>Практическая работа №17</w:t>
      </w:r>
    </w:p>
    <w:p w:rsidR="00616A06" w:rsidRDefault="00616A06" w:rsidP="00AE5199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EBC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F32EBC">
        <w:rPr>
          <w:rFonts w:ascii="Times New Roman" w:hAnsi="Times New Roman" w:cs="Times New Roman"/>
          <w:b/>
          <w:sz w:val="28"/>
          <w:szCs w:val="28"/>
        </w:rPr>
        <w:t>«Расчет цепной передачи»</w:t>
      </w:r>
    </w:p>
    <w:p w:rsidR="00F32EBC" w:rsidRPr="00F32EBC" w:rsidRDefault="00F32EBC" w:rsidP="00AE5199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A06" w:rsidRPr="00C12267" w:rsidRDefault="00F32EBC" w:rsidP="00AE5199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616A06" w:rsidRPr="00C1226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616A06" w:rsidRPr="00C12267">
        <w:rPr>
          <w:rFonts w:ascii="Times New Roman" w:hAnsi="Times New Roman" w:cs="Times New Roman"/>
          <w:sz w:val="28"/>
          <w:szCs w:val="28"/>
        </w:rPr>
        <w:t>зучить основы расчета цепной передачи.</w:t>
      </w:r>
    </w:p>
    <w:p w:rsidR="00616A06" w:rsidRPr="00C12267" w:rsidRDefault="00616A06" w:rsidP="00AE5199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Рассчитать цепную передачу к скребковому транспортеру (рис.1). Передаваемая мощность </w:t>
      </w:r>
      <w:r w:rsidRPr="00C12267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N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=10 кВт; </w:t>
      </w:r>
      <w:r w:rsidRPr="00C12267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n</w:t>
      </w:r>
      <w:r w:rsidRPr="00C1226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=360 </w:t>
      </w:r>
      <w:r w:rsidRPr="00C12267">
        <w:rPr>
          <w:rStyle w:val="grame"/>
          <w:rFonts w:ascii="Times New Roman" w:hAnsi="Times New Roman" w:cs="Times New Roman"/>
          <w:color w:val="000000"/>
          <w:sz w:val="28"/>
          <w:szCs w:val="28"/>
        </w:rPr>
        <w:t>об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C12267">
        <w:rPr>
          <w:rStyle w:val="grame"/>
          <w:rFonts w:ascii="Times New Roman" w:hAnsi="Times New Roman" w:cs="Times New Roman"/>
          <w:color w:val="000000"/>
          <w:sz w:val="28"/>
          <w:szCs w:val="28"/>
        </w:rPr>
        <w:t>мин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; </w:t>
      </w:r>
      <w:r w:rsidRPr="00C12267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n</w:t>
      </w:r>
      <w:r w:rsidRPr="00C1226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=115 об/мин, расположение передачи под углом 45°, работа в одну смену, смазка периодическая.</w:t>
      </w:r>
    </w:p>
    <w:p w:rsidR="00616A06" w:rsidRPr="00C12267" w:rsidRDefault="00616A06" w:rsidP="00AE5199">
      <w:pPr>
        <w:tabs>
          <w:tab w:val="left" w:pos="709"/>
        </w:tabs>
        <w:spacing w:line="228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2750" cy="1724025"/>
            <wp:effectExtent l="0" t="0" r="0" b="9525"/>
            <wp:docPr id="864" name="Рисунок 864" descr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 descr="Рисунок 5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F32EBC" w:rsidRDefault="00616A06" w:rsidP="00AE5199">
      <w:pPr>
        <w:tabs>
          <w:tab w:val="left" w:pos="709"/>
        </w:tabs>
        <w:spacing w:line="228" w:lineRule="auto"/>
        <w:ind w:firstLine="720"/>
        <w:jc w:val="center"/>
        <w:rPr>
          <w:rFonts w:ascii="Times New Roman" w:hAnsi="Times New Roman" w:cs="Times New Roman"/>
          <w:color w:val="000000"/>
        </w:rPr>
      </w:pPr>
      <w:r w:rsidRPr="00F32EBC">
        <w:rPr>
          <w:rFonts w:ascii="Times New Roman" w:hAnsi="Times New Roman" w:cs="Times New Roman"/>
          <w:bCs/>
          <w:color w:val="000000"/>
        </w:rPr>
        <w:t>Рис.1.</w:t>
      </w:r>
      <w:r w:rsidRPr="00F32EBC">
        <w:rPr>
          <w:rFonts w:ascii="Times New Roman" w:hAnsi="Times New Roman" w:cs="Times New Roman"/>
          <w:b/>
          <w:bCs/>
          <w:color w:val="000000"/>
        </w:rPr>
        <w:t> </w:t>
      </w:r>
      <w:r w:rsidRPr="00F32EBC">
        <w:rPr>
          <w:rFonts w:ascii="Times New Roman" w:hAnsi="Times New Roman" w:cs="Times New Roman"/>
          <w:color w:val="000000"/>
        </w:rPr>
        <w:t>Схема цепной передачи</w:t>
      </w:r>
    </w:p>
    <w:p w:rsidR="00616A06" w:rsidRPr="00C12267" w:rsidRDefault="00616A06" w:rsidP="00AE5199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Решение.</w:t>
      </w:r>
    </w:p>
    <w:p w:rsidR="00616A06" w:rsidRPr="00C12267" w:rsidRDefault="00616A06" w:rsidP="00AE5199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Выбираем для передачи цепь приводную роликовую </w:t>
      </w:r>
      <w:r w:rsidRPr="00C12267">
        <w:rPr>
          <w:rStyle w:val="grame"/>
          <w:rFonts w:ascii="Times New Roman" w:hAnsi="Times New Roman" w:cs="Times New Roman"/>
          <w:color w:val="000000"/>
          <w:sz w:val="28"/>
          <w:szCs w:val="28"/>
        </w:rPr>
        <w:t>ПР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 по ГОСТ 13568 – 75 (смотрите табл.1)</w:t>
      </w:r>
    </w:p>
    <w:p w:rsidR="00616A06" w:rsidRPr="00C12267" w:rsidRDefault="00616A06" w:rsidP="00AE5199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Таблица 1. Цепи приводные роликовые однорядные </w:t>
      </w:r>
      <w:r w:rsidRPr="00C12267">
        <w:rPr>
          <w:rStyle w:val="grame"/>
          <w:rFonts w:ascii="Times New Roman" w:hAnsi="Times New Roman" w:cs="Times New Roman"/>
          <w:color w:val="000000"/>
          <w:sz w:val="28"/>
          <w:szCs w:val="28"/>
        </w:rPr>
        <w:t>ПР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 xml:space="preserve"> (по ГОСТ 13568 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noBreakHyphen/>
        <w:t xml:space="preserve"> 75) 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1255"/>
        <w:gridCol w:w="1083"/>
        <w:gridCol w:w="1083"/>
        <w:gridCol w:w="1084"/>
        <w:gridCol w:w="912"/>
        <w:gridCol w:w="654"/>
        <w:gridCol w:w="1183"/>
        <w:gridCol w:w="1137"/>
        <w:gridCol w:w="1179"/>
      </w:tblGrid>
      <w:tr w:rsidR="00616A06" w:rsidRPr="004C6F28" w:rsidTr="00616A06">
        <w:trPr>
          <w:trHeight w:val="367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i/>
                <w:iCs/>
                <w:lang w:val="en-US"/>
              </w:rPr>
              <w:t>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i/>
                <w:iCs/>
              </w:rPr>
              <w:t>В</w:t>
            </w:r>
            <w:r w:rsidRPr="004C6F28">
              <w:rPr>
                <w:rFonts w:ascii="Times New Roman" w:hAnsi="Times New Roman" w:cs="Times New Roman"/>
                <w:vertAlign w:val="subscript"/>
              </w:rPr>
              <w:t>ВН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i/>
                <w:iCs/>
                <w:lang w:val="en-US"/>
              </w:rPr>
              <w:t>d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i/>
                <w:iCs/>
                <w:lang w:val="en-US"/>
              </w:rPr>
              <w:t>d</w:t>
            </w:r>
            <w:r w:rsidRPr="00A05524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i/>
                <w:iCs/>
                <w:lang w:val="en-US"/>
              </w:rPr>
              <w:t>h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i/>
                <w:iCs/>
                <w:lang w:val="en-US"/>
              </w:rPr>
              <w:t>b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i/>
                <w:iCs/>
                <w:lang w:val="en-US"/>
              </w:rPr>
              <w:t>Q</w:t>
            </w:r>
            <w:r w:rsidRPr="004C6F28">
              <w:rPr>
                <w:rFonts w:ascii="Times New Roman" w:hAnsi="Times New Roman" w:cs="Times New Roman"/>
              </w:rPr>
              <w:t>, кгс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i/>
                <w:iCs/>
                <w:lang w:val="en-US"/>
              </w:rPr>
              <w:t>q</w:t>
            </w:r>
            <w:r w:rsidRPr="004C6F28">
              <w:rPr>
                <w:rFonts w:ascii="Times New Roman" w:hAnsi="Times New Roman" w:cs="Times New Roman"/>
              </w:rPr>
              <w:t>, кг/м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i/>
                <w:iCs/>
                <w:lang w:val="en-US"/>
              </w:rPr>
              <w:t>F</w:t>
            </w:r>
            <w:r w:rsidRPr="004C6F28">
              <w:rPr>
                <w:rFonts w:ascii="Times New Roman" w:hAnsi="Times New Roman" w:cs="Times New Roman"/>
              </w:rPr>
              <w:t>, мм</w:t>
            </w:r>
            <w:r w:rsidRPr="004C6F28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616A06" w:rsidRPr="004C6F28" w:rsidTr="00616A06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A05524">
              <w:rPr>
                <w:rFonts w:ascii="Times New Roman" w:hAnsi="Times New Roman" w:cs="Times New Roman"/>
              </w:rPr>
              <w:t>12</w:t>
            </w:r>
            <w:r w:rsidRPr="004C6F28">
              <w:rPr>
                <w:rFonts w:ascii="Times New Roman" w:hAnsi="Times New Roman" w:cs="Times New Roman"/>
              </w:rPr>
              <w:t>,</w:t>
            </w:r>
            <w:r w:rsidRPr="00A05524">
              <w:rPr>
                <w:rFonts w:ascii="Times New Roman" w:hAnsi="Times New Roman" w:cs="Times New Roman"/>
              </w:rPr>
              <w:t>7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15,875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19</w:t>
            </w:r>
            <w:r w:rsidRPr="00A05524">
              <w:rPr>
                <w:rFonts w:ascii="Times New Roman" w:hAnsi="Times New Roman" w:cs="Times New Roman"/>
              </w:rPr>
              <w:t>,05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A05524">
              <w:rPr>
                <w:rFonts w:ascii="Times New Roman" w:hAnsi="Times New Roman" w:cs="Times New Roman"/>
              </w:rPr>
              <w:t>25,4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A05524">
              <w:rPr>
                <w:rFonts w:ascii="Times New Roman" w:hAnsi="Times New Roman" w:cs="Times New Roman"/>
              </w:rPr>
              <w:t>31,75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A05524">
              <w:rPr>
                <w:rFonts w:ascii="Times New Roman" w:hAnsi="Times New Roman" w:cs="Times New Roman"/>
              </w:rPr>
              <w:t>38,10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A05524">
              <w:rPr>
                <w:rFonts w:ascii="Times New Roman" w:hAnsi="Times New Roman" w:cs="Times New Roman"/>
              </w:rPr>
              <w:t>44,45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A05524">
              <w:rPr>
                <w:rFonts w:ascii="Times New Roman" w:hAnsi="Times New Roman" w:cs="Times New Roman"/>
              </w:rPr>
              <w:t>50,8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A05524">
              <w:rPr>
                <w:rFonts w:ascii="Times New Roman" w:hAnsi="Times New Roman" w:cs="Times New Roman"/>
              </w:rPr>
              <w:t>5,40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A05524">
              <w:rPr>
                <w:rFonts w:ascii="Times New Roman" w:hAnsi="Times New Roman" w:cs="Times New Roman"/>
              </w:rPr>
              <w:t>6,48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A05524">
              <w:rPr>
                <w:rFonts w:ascii="Times New Roman" w:hAnsi="Times New Roman" w:cs="Times New Roman"/>
              </w:rPr>
              <w:t>12,70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A05524">
              <w:rPr>
                <w:rFonts w:ascii="Times New Roman" w:hAnsi="Times New Roman" w:cs="Times New Roman"/>
              </w:rPr>
              <w:t>15,88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A05524">
              <w:rPr>
                <w:rFonts w:ascii="Times New Roman" w:hAnsi="Times New Roman" w:cs="Times New Roman"/>
              </w:rPr>
              <w:t>19,05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A05524">
              <w:rPr>
                <w:rFonts w:ascii="Times New Roman" w:hAnsi="Times New Roman" w:cs="Times New Roman"/>
              </w:rPr>
              <w:t>25,4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A05524">
              <w:rPr>
                <w:rFonts w:ascii="Times New Roman" w:hAnsi="Times New Roman" w:cs="Times New Roman"/>
              </w:rPr>
              <w:t>25,4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A05524">
              <w:rPr>
                <w:rFonts w:ascii="Times New Roman" w:hAnsi="Times New Roman" w:cs="Times New Roman"/>
              </w:rPr>
              <w:t>31,75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4,45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5,08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5,96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7,95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9,55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11,1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12,7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8,51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10,16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11,91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15,88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19,05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22,23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25,4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28,58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11,8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14,8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18,2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24,2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30,2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36,2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42,4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48,3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19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20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33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39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46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58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62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1820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2270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3180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5670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8850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12700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17240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22680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0,65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0,80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1,5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2,6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3,8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5,5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7,5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9,7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39,6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54,8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105,8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179,7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262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394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473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646</w:t>
            </w:r>
          </w:p>
        </w:tc>
      </w:tr>
      <w:tr w:rsidR="00616A06" w:rsidRPr="004C6F28" w:rsidTr="00616A06">
        <w:trPr>
          <w:trHeight w:val="1138"/>
          <w:jc w:val="center"/>
        </w:trPr>
        <w:tc>
          <w:tcPr>
            <w:tcW w:w="0" w:type="auto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Обозначения (размеры в </w:t>
            </w:r>
            <w:r w:rsidRPr="004C6F28">
              <w:rPr>
                <w:rStyle w:val="grame"/>
                <w:rFonts w:ascii="Times New Roman" w:hAnsi="Times New Roman" w:cs="Times New Roman"/>
              </w:rPr>
              <w:t>мм</w:t>
            </w:r>
            <w:r w:rsidRPr="004C6F28">
              <w:rPr>
                <w:rFonts w:ascii="Times New Roman" w:hAnsi="Times New Roman" w:cs="Times New Roman"/>
              </w:rPr>
              <w:t>): </w:t>
            </w:r>
            <w:r w:rsidRPr="004C6F28">
              <w:rPr>
                <w:rFonts w:ascii="Times New Roman" w:hAnsi="Times New Roman" w:cs="Times New Roman"/>
                <w:i/>
                <w:iCs/>
                <w:lang w:val="en-US"/>
              </w:rPr>
              <w:t>t</w:t>
            </w:r>
            <w:r w:rsidRPr="004C6F28">
              <w:rPr>
                <w:rFonts w:ascii="Times New Roman" w:hAnsi="Times New Roman" w:cs="Times New Roman"/>
                <w:lang w:val="en-US"/>
              </w:rPr>
              <w:t> </w:t>
            </w:r>
            <w:r w:rsidRPr="004C6F28">
              <w:rPr>
                <w:rFonts w:ascii="Times New Roman" w:hAnsi="Times New Roman" w:cs="Times New Roman"/>
              </w:rPr>
              <w:t>– шаг цепи, измеряемый под нагрузкой </w:t>
            </w:r>
            <w:r w:rsidRPr="004C6F28">
              <w:rPr>
                <w:rFonts w:ascii="Times New Roman" w:hAnsi="Times New Roman" w:cs="Times New Roman"/>
                <w:i/>
                <w:iCs/>
              </w:rPr>
              <w:t>Р</w:t>
            </w:r>
            <w:r w:rsidRPr="004C6F28">
              <w:rPr>
                <w:rFonts w:ascii="Times New Roman" w:hAnsi="Times New Roman" w:cs="Times New Roman"/>
                <w:vertAlign w:val="subscript"/>
              </w:rPr>
              <w:t>Н</w:t>
            </w:r>
            <w:r w:rsidRPr="004C6F28">
              <w:rPr>
                <w:rFonts w:ascii="Times New Roman" w:hAnsi="Times New Roman" w:cs="Times New Roman"/>
              </w:rPr>
              <w:t>=0,01</w:t>
            </w:r>
            <w:r w:rsidRPr="004C6F28">
              <w:rPr>
                <w:rFonts w:ascii="Times New Roman" w:hAnsi="Times New Roman" w:cs="Times New Roman"/>
                <w:i/>
                <w:iCs/>
                <w:lang w:val="en-US"/>
              </w:rPr>
              <w:t>Q</w:t>
            </w:r>
            <w:r w:rsidRPr="004C6F28">
              <w:rPr>
                <w:rFonts w:ascii="Times New Roman" w:hAnsi="Times New Roman" w:cs="Times New Roman"/>
              </w:rPr>
              <w:t>; </w:t>
            </w:r>
            <w:r w:rsidRPr="004C6F28">
              <w:rPr>
                <w:rFonts w:ascii="Times New Roman" w:hAnsi="Times New Roman" w:cs="Times New Roman"/>
                <w:i/>
                <w:iCs/>
              </w:rPr>
              <w:t>В</w:t>
            </w:r>
            <w:r w:rsidRPr="004C6F28">
              <w:rPr>
                <w:rFonts w:ascii="Times New Roman" w:hAnsi="Times New Roman" w:cs="Times New Roman"/>
                <w:vertAlign w:val="subscript"/>
              </w:rPr>
              <w:t>ВН</w:t>
            </w:r>
            <w:r w:rsidRPr="004C6F28">
              <w:rPr>
                <w:rFonts w:ascii="Times New Roman" w:hAnsi="Times New Roman" w:cs="Times New Roman"/>
              </w:rPr>
              <w:t> – расстояние между внутренними пластинами;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i/>
                <w:iCs/>
                <w:lang w:val="en-US"/>
              </w:rPr>
              <w:t>d </w:t>
            </w:r>
            <w:r w:rsidRPr="004C6F28">
              <w:rPr>
                <w:rFonts w:ascii="Times New Roman" w:hAnsi="Times New Roman" w:cs="Times New Roman"/>
              </w:rPr>
              <w:t>– диаметр валика; </w:t>
            </w:r>
            <w:r w:rsidRPr="004C6F28">
              <w:rPr>
                <w:rFonts w:ascii="Times New Roman" w:hAnsi="Times New Roman" w:cs="Times New Roman"/>
                <w:i/>
                <w:iCs/>
                <w:lang w:val="en-US"/>
              </w:rPr>
              <w:t>d</w:t>
            </w:r>
            <w:r w:rsidRPr="004C6F28">
              <w:rPr>
                <w:rFonts w:ascii="Times New Roman" w:hAnsi="Times New Roman" w:cs="Times New Roman"/>
                <w:vertAlign w:val="subscript"/>
              </w:rPr>
              <w:t>1</w:t>
            </w:r>
            <w:r w:rsidRPr="004C6F28">
              <w:rPr>
                <w:rFonts w:ascii="Times New Roman" w:hAnsi="Times New Roman" w:cs="Times New Roman"/>
              </w:rPr>
              <w:t> – диаметр ролика; </w:t>
            </w:r>
            <w:r w:rsidRPr="004C6F28">
              <w:rPr>
                <w:rFonts w:ascii="Times New Roman" w:hAnsi="Times New Roman" w:cs="Times New Roman"/>
                <w:i/>
                <w:iCs/>
                <w:lang w:val="en-US"/>
              </w:rPr>
              <w:t>h</w:t>
            </w:r>
            <w:r w:rsidRPr="004C6F28">
              <w:rPr>
                <w:rFonts w:ascii="Times New Roman" w:hAnsi="Times New Roman" w:cs="Times New Roman"/>
              </w:rPr>
              <w:t> – ширина пластины; </w:t>
            </w:r>
            <w:r w:rsidRPr="004C6F28">
              <w:rPr>
                <w:rFonts w:ascii="Times New Roman" w:hAnsi="Times New Roman" w:cs="Times New Roman"/>
                <w:i/>
                <w:iCs/>
                <w:lang w:val="en-US"/>
              </w:rPr>
              <w:t>b </w:t>
            </w:r>
            <w:r w:rsidRPr="004C6F28">
              <w:rPr>
                <w:rFonts w:ascii="Times New Roman" w:hAnsi="Times New Roman" w:cs="Times New Roman"/>
              </w:rPr>
              <w:t>– длина валика; </w:t>
            </w:r>
            <w:r w:rsidRPr="004C6F28">
              <w:rPr>
                <w:rFonts w:ascii="Times New Roman" w:hAnsi="Times New Roman" w:cs="Times New Roman"/>
                <w:i/>
                <w:iCs/>
                <w:lang w:val="en-US"/>
              </w:rPr>
              <w:t>Q</w:t>
            </w:r>
            <w:r w:rsidRPr="004C6F28">
              <w:rPr>
                <w:rFonts w:ascii="Times New Roman" w:hAnsi="Times New Roman" w:cs="Times New Roman"/>
                <w:lang w:val="en-US"/>
              </w:rPr>
              <w:t> </w:t>
            </w:r>
            <w:r w:rsidRPr="004C6F28">
              <w:rPr>
                <w:rFonts w:ascii="Times New Roman" w:hAnsi="Times New Roman" w:cs="Times New Roman"/>
              </w:rPr>
              <w:t>– разрушающая нагрузка; </w:t>
            </w:r>
            <w:r w:rsidRPr="004C6F28">
              <w:rPr>
                <w:rFonts w:ascii="Times New Roman" w:hAnsi="Times New Roman" w:cs="Times New Roman"/>
                <w:i/>
                <w:iCs/>
                <w:lang w:val="en-US"/>
              </w:rPr>
              <w:t>q </w:t>
            </w:r>
            <w:r w:rsidRPr="004C6F28">
              <w:rPr>
                <w:rFonts w:ascii="Times New Roman" w:hAnsi="Times New Roman" w:cs="Times New Roman"/>
              </w:rPr>
              <w:t>– масса 1 м цепи;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i/>
                <w:iCs/>
                <w:lang w:val="en-US"/>
              </w:rPr>
              <w:t>F</w:t>
            </w:r>
            <w:r w:rsidRPr="004C6F28">
              <w:rPr>
                <w:rFonts w:ascii="Times New Roman" w:hAnsi="Times New Roman" w:cs="Times New Roman"/>
              </w:rPr>
              <w:t> – </w:t>
            </w:r>
            <w:r w:rsidRPr="004C6F28">
              <w:rPr>
                <w:rStyle w:val="grame"/>
                <w:rFonts w:ascii="Times New Roman" w:hAnsi="Times New Roman" w:cs="Times New Roman"/>
              </w:rPr>
              <w:t>проекция</w:t>
            </w:r>
            <w:r w:rsidRPr="004C6F28">
              <w:rPr>
                <w:rFonts w:ascii="Times New Roman" w:hAnsi="Times New Roman" w:cs="Times New Roman"/>
              </w:rPr>
              <w:t> опорной поверхности шарнира.</w:t>
            </w:r>
          </w:p>
          <w:p w:rsidR="00616A06" w:rsidRPr="004C6F28" w:rsidRDefault="00616A06" w:rsidP="00AE5199">
            <w:pPr>
              <w:tabs>
                <w:tab w:val="left" w:pos="709"/>
              </w:tabs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Пример обозначения цепи с шагом 25,4 мм и разрушающей нагрузкой </w:t>
            </w:r>
            <w:r w:rsidRPr="004C6F28">
              <w:rPr>
                <w:rFonts w:ascii="Times New Roman" w:hAnsi="Times New Roman" w:cs="Times New Roman"/>
                <w:i/>
                <w:iCs/>
                <w:lang w:val="en-US"/>
              </w:rPr>
              <w:t>Q</w:t>
            </w:r>
            <w:r w:rsidRPr="004C6F28">
              <w:rPr>
                <w:rFonts w:ascii="Times New Roman" w:hAnsi="Times New Roman" w:cs="Times New Roman"/>
              </w:rPr>
              <w:t>=5670 кгс: </w:t>
            </w:r>
            <w:r w:rsidRPr="004C6F28">
              <w:rPr>
                <w:rFonts w:ascii="Times New Roman" w:hAnsi="Times New Roman" w:cs="Times New Roman"/>
                <w:i/>
                <w:iCs/>
              </w:rPr>
              <w:t>Цепь </w:t>
            </w:r>
            <w:r w:rsidRPr="004C6F28">
              <w:rPr>
                <w:rStyle w:val="grame"/>
                <w:rFonts w:ascii="Times New Roman" w:hAnsi="Times New Roman" w:cs="Times New Roman"/>
                <w:i/>
                <w:iCs/>
              </w:rPr>
              <w:t>ПР</w:t>
            </w:r>
            <w:r w:rsidRPr="004C6F28">
              <w:rPr>
                <w:rFonts w:ascii="Times New Roman" w:hAnsi="Times New Roman" w:cs="Times New Roman"/>
                <w:i/>
                <w:iCs/>
              </w:rPr>
              <w:t> </w:t>
            </w:r>
            <w:r w:rsidRPr="004C6F28">
              <w:rPr>
                <w:rFonts w:ascii="Times New Roman" w:hAnsi="Times New Roman" w:cs="Times New Roman"/>
                <w:i/>
                <w:iCs/>
              </w:rPr>
              <w:noBreakHyphen/>
              <w:t xml:space="preserve"> 25,4 </w:t>
            </w:r>
            <w:r w:rsidRPr="004C6F28">
              <w:rPr>
                <w:rFonts w:ascii="Times New Roman" w:hAnsi="Times New Roman" w:cs="Times New Roman"/>
                <w:i/>
                <w:iCs/>
              </w:rPr>
              <w:noBreakHyphen/>
              <w:t xml:space="preserve"> 5670  ГОСТ 13568 </w:t>
            </w:r>
            <w:r w:rsidRPr="004C6F28">
              <w:rPr>
                <w:rFonts w:ascii="Times New Roman" w:hAnsi="Times New Roman" w:cs="Times New Roman"/>
                <w:i/>
                <w:iCs/>
              </w:rPr>
              <w:noBreakHyphen/>
              <w:t xml:space="preserve"> 75</w:t>
            </w:r>
          </w:p>
        </w:tc>
      </w:tr>
    </w:tbl>
    <w:p w:rsidR="00C12267" w:rsidRPr="004C6F28" w:rsidRDefault="00616A06" w:rsidP="00AE5199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</w:rPr>
      </w:pPr>
      <w:r w:rsidRPr="004C6F28">
        <w:rPr>
          <w:rFonts w:ascii="Times New Roman" w:hAnsi="Times New Roman" w:cs="Times New Roman"/>
          <w:color w:val="000000"/>
        </w:rPr>
        <w:t> </w:t>
      </w:r>
    </w:p>
    <w:p w:rsidR="00616A06" w:rsidRPr="00C12267" w:rsidRDefault="00616A06" w:rsidP="00AE5199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Определяем шаг цепи по формуле</w:t>
      </w:r>
    </w:p>
    <w:p w:rsidR="00616A06" w:rsidRPr="00C12267" w:rsidRDefault="00616A06" w:rsidP="00AE5199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00125" cy="495300"/>
            <wp:effectExtent l="0" t="0" r="9525" b="0"/>
            <wp:docPr id="865" name="Рисунок 865" descr="http://www.detalmach.ru/primer6.file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 descr="http://www.detalmach.ru/primer6.files/image004.gif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AE5199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где </w:t>
      </w:r>
      <w:r w:rsidRPr="00C12267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t 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– шаг цепи, </w:t>
      </w:r>
      <w:r w:rsidRPr="00C12267">
        <w:rPr>
          <w:rStyle w:val="grame"/>
          <w:rFonts w:ascii="Times New Roman" w:hAnsi="Times New Roman" w:cs="Times New Roman"/>
          <w:color w:val="000000"/>
          <w:sz w:val="28"/>
          <w:szCs w:val="28"/>
        </w:rPr>
        <w:t>мм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16A06" w:rsidRPr="00C12267" w:rsidRDefault="00616A06" w:rsidP="00AE5199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</w:t>
      </w:r>
      <w:r w:rsidRPr="00C12267">
        <w:rPr>
          <w:rStyle w:val="grame"/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 – вращающий момент на валу меньшей звездочки, </w:t>
      </w:r>
      <w:r w:rsidRPr="00C12267">
        <w:rPr>
          <w:rStyle w:val="spelle"/>
          <w:rFonts w:ascii="Times New Roman" w:hAnsi="Times New Roman" w:cs="Times New Roman"/>
          <w:color w:val="000000"/>
          <w:sz w:val="28"/>
          <w:szCs w:val="28"/>
        </w:rPr>
        <w:t>Нмм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16A06" w:rsidRPr="00C12267" w:rsidRDefault="00616A06" w:rsidP="00AE5199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  <w:lang w:val="en-US"/>
        </w:rPr>
        <w:t>z</w:t>
      </w:r>
      <w:r w:rsidRPr="00C1226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 – число зубьев малой звездочки;</w:t>
      </w:r>
    </w:p>
    <w:p w:rsidR="00616A06" w:rsidRPr="00C12267" w:rsidRDefault="00616A06" w:rsidP="00AE5199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Pr="00C12267">
        <w:rPr>
          <w:rFonts w:ascii="Times New Roman" w:hAnsi="Times New Roman" w:cs="Times New Roman"/>
          <w:color w:val="000000"/>
          <w:sz w:val="28"/>
          <w:szCs w:val="28"/>
          <w:lang w:val="en-US"/>
        </w:rPr>
        <w:t>p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noBreakHyphen/>
        <w:t xml:space="preserve"> допускаемое давление в шарнирах, Н/мм</w:t>
      </w:r>
      <w:r w:rsidRPr="00C12267">
        <w:rPr>
          <w:rStyle w:val="grame"/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 (табл.2);</w:t>
      </w:r>
    </w:p>
    <w:p w:rsidR="00616A06" w:rsidRPr="00C12267" w:rsidRDefault="00616A06" w:rsidP="00AE5199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Style w:val="grame"/>
          <w:rFonts w:ascii="Times New Roman" w:hAnsi="Times New Roman" w:cs="Times New Roman"/>
          <w:color w:val="000000"/>
          <w:sz w:val="28"/>
          <w:szCs w:val="28"/>
          <w:lang w:val="en-US"/>
        </w:rPr>
        <w:t>m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noBreakHyphen/>
        <w:t xml:space="preserve"> число рядов цепи;</w:t>
      </w:r>
    </w:p>
    <w:p w:rsidR="00616A06" w:rsidRPr="00C12267" w:rsidRDefault="00616A06" w:rsidP="00AE5199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коэффициент</w:t>
      </w:r>
    </w:p>
    <w:p w:rsidR="00616A06" w:rsidRPr="00C12267" w:rsidRDefault="00616A06" w:rsidP="00AE5199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04925" cy="180975"/>
            <wp:effectExtent l="0" t="0" r="9525" b="9525"/>
            <wp:docPr id="866" name="Рисунок 866" descr="http://www.detalmach.ru/primer6.files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 descr="http://www.detalmach.ru/primer6.files/image006.gif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AE5199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где</w:t>
      </w:r>
      <w:r w:rsidRPr="00C12267">
        <w:rPr>
          <w:rStyle w:val="grame"/>
          <w:rFonts w:ascii="Times New Roman" w:hAnsi="Times New Roman" w:cs="Times New Roman"/>
          <w:color w:val="000000"/>
          <w:sz w:val="28"/>
          <w:szCs w:val="28"/>
        </w:rPr>
        <w:t>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" cy="180975"/>
            <wp:effectExtent l="0" t="0" r="0" b="9525"/>
            <wp:docPr id="867" name="Рисунок 867" descr="http://www.detalmach.ru/primer6.files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 descr="http://www.detalmach.ru/primer6.files/image008.gif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noBreakHyphen/>
        <w:t xml:space="preserve"> динамический коэффициент, учитывающий характер нагрузки: при спокойной нагрузке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9575" cy="180975"/>
            <wp:effectExtent l="0" t="0" r="9525" b="9525"/>
            <wp:docPr id="868" name="Рисунок 868" descr="http://www.detalmach.ru/primer6.files/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 descr="http://www.detalmach.ru/primer6.files/image010.gif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; при ударной нагрузке в зависимости от интенсивности ударов принимают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81075" cy="180975"/>
            <wp:effectExtent l="0" t="0" r="9525" b="9525"/>
            <wp:docPr id="869" name="Рисунок 869" descr="http://www.detalmach.ru/primer6.files/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 descr="http://www.detalmach.ru/primer6.files/image012.gif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AE5199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" cy="161925"/>
            <wp:effectExtent l="0" t="0" r="0" b="9525"/>
            <wp:docPr id="870" name="Рисунок 870" descr="http://www.detalmach.ru/primer6.files/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 descr="http://www.detalmach.ru/primer6.files/image014.gif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noBreakHyphen/>
        <w:t xml:space="preserve"> учитывает влияние межосевого расстояния: при </w:t>
      </w:r>
      <w:r w:rsidRPr="00C12267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a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=(30-50)</w:t>
      </w:r>
      <w:r w:rsidRPr="00C12267">
        <w:rPr>
          <w:rFonts w:ascii="Times New Roman" w:hAnsi="Times New Roman" w:cs="Times New Roman"/>
          <w:color w:val="000000"/>
          <w:sz w:val="28"/>
          <w:szCs w:val="28"/>
          <w:lang w:val="en-US"/>
        </w:rPr>
        <w:t>t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9575" cy="161925"/>
            <wp:effectExtent l="0" t="0" r="9525" b="9525"/>
            <wp:docPr id="871" name="Рисунок 871" descr="http://www.detalmach.ru/primer6.files/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 descr="http://www.detalmach.ru/primer6.files/image016.gif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; при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6250" cy="161925"/>
            <wp:effectExtent l="0" t="0" r="0" b="9525"/>
            <wp:docPr id="872" name="Рисунок 872" descr="http://www.detalmach.ru/primer6.files/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 descr="http://www.detalmach.ru/primer6.files/image018.gif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 принимают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0550" cy="161925"/>
            <wp:effectExtent l="0" t="0" r="0" b="9525"/>
            <wp:docPr id="873" name="Рисунок 873" descr="http://www.detalmach.ru/primer6.files/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 descr="http://www.detalmach.ru/primer6.files/image020.gif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; при увеличении </w:t>
      </w:r>
      <w:r w:rsidRPr="00C12267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a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 на 20</w:t>
      </w:r>
      <w:r w:rsidRPr="00C12267">
        <w:rPr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 снижают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" cy="161925"/>
            <wp:effectExtent l="0" t="0" r="0" b="9525"/>
            <wp:docPr id="874" name="Рисунок 874" descr="http://www.detalmach.ru/primer6.files/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 descr="http://www.detalmach.ru/primer6.files/image014.gif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 на 0,1;</w:t>
      </w:r>
    </w:p>
    <w:p w:rsidR="00616A06" w:rsidRPr="00C12267" w:rsidRDefault="00616A06" w:rsidP="00E56344">
      <w:pPr>
        <w:tabs>
          <w:tab w:val="left" w:pos="709"/>
        </w:tabs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1925" cy="161925"/>
            <wp:effectExtent l="0" t="0" r="9525" b="9525"/>
            <wp:docPr id="875" name="Рисунок 875" descr="http://www.detalmach.ru/primer6.files/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 descr="http://www.detalmach.ru/primer6.files/image022.gif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noBreakHyphen/>
        <w:t xml:space="preserve"> учитывает влияние наклона цепи: при наклоне до 60</w:t>
      </w:r>
      <w:r w:rsidRPr="00C1226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9100" cy="161925"/>
            <wp:effectExtent l="0" t="0" r="0" b="9525"/>
            <wp:docPr id="876" name="Рисунок 876" descr="http://www.detalmach.ru/primer6.files/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 descr="http://www.detalmach.ru/primer6.files/image024.gif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; при наклоне свыше 60</w:t>
      </w:r>
      <w:r w:rsidRPr="00C1226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0075" cy="161925"/>
            <wp:effectExtent l="0" t="0" r="9525" b="9525"/>
            <wp:docPr id="877" name="Рисунок 877" descr="http://www.detalmach.ru/primer6.files/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 descr="http://www.detalmach.ru/primer6.files/image026.gif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, но при автоматическом регулировании натяжения цепи, при любом угле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9100" cy="161925"/>
            <wp:effectExtent l="0" t="0" r="0" b="9525"/>
            <wp:docPr id="878" name="Рисунок 878" descr="http://www.detalmach.ru/primer6.files/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 descr="http://www.detalmach.ru/primer6.files/image024.gif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16A06" w:rsidRPr="00C12267" w:rsidRDefault="00616A06" w:rsidP="00E56344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" cy="180975"/>
            <wp:effectExtent l="0" t="0" r="0" b="9525"/>
            <wp:docPr id="879" name="Рисунок 879" descr="http://www.detalmach.ru/primer6.files/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 descr="http://www.detalmach.ru/primer6.files/image028.gif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noBreakHyphen/>
        <w:t xml:space="preserve"> учитывает способ регулирования натяжения цепи: при автоматическом регулировании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9575" cy="180975"/>
            <wp:effectExtent l="0" t="0" r="9525" b="9525"/>
            <wp:docPr id="880" name="Рисунок 880" descr="http://www.detalmach.ru/primer6.files/image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 descr="http://www.detalmach.ru/primer6.files/image030.gif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; при периодическом регулировании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0550" cy="180975"/>
            <wp:effectExtent l="0" t="0" r="0" b="9525"/>
            <wp:docPr id="881" name="Рисунок 881" descr="http://www.detalmach.ru/primer6.files/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 descr="http://www.detalmach.ru/primer6.files/image032.gif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16A06" w:rsidRPr="00C12267" w:rsidRDefault="00616A06" w:rsidP="00E56344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025" cy="161925"/>
            <wp:effectExtent l="0" t="0" r="9525" b="9525"/>
            <wp:docPr id="882" name="Рисунок 882" descr="http://www.detalmach.ru/primer6.files/imag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 descr="http://www.detalmach.ru/primer6.files/image034.gif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noBreakHyphen/>
        <w:t xml:space="preserve"> учитывает способ смазки: при картерной смазке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00" cy="161925"/>
            <wp:effectExtent l="0" t="0" r="0" b="9525"/>
            <wp:docPr id="883" name="Рисунок 883" descr="http://www.detalmach.ru/primer6.files/image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 descr="http://www.detalmach.ru/primer6.files/image036.gif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; при периодической смазке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14400" cy="161925"/>
            <wp:effectExtent l="0" t="0" r="0" b="9525"/>
            <wp:docPr id="884" name="Рисунок 884" descr="http://www.detalmach.ru/primer6.files/image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 descr="http://www.detalmach.ru/primer6.files/image038.gif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16A06" w:rsidRPr="00C12267" w:rsidRDefault="00616A06" w:rsidP="00E56344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" cy="161925"/>
            <wp:effectExtent l="0" t="0" r="0" b="9525"/>
            <wp:docPr id="885" name="Рисунок 885" descr="http://www.detalmach.ru/primer6.files/image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 descr="http://www.detalmach.ru/primer6.files/image040.gif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noBreakHyphen/>
        <w:t xml:space="preserve"> учитывает периодичность работы: при односменной работе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9575" cy="161925"/>
            <wp:effectExtent l="0" t="0" r="9525" b="9525"/>
            <wp:docPr id="886" name="Рисунок 886" descr="http://www.detalmach.ru/primer6.files/image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 descr="http://www.detalmach.ru/primer6.files/image042.gif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; при двухсменной -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0550" cy="161925"/>
            <wp:effectExtent l="0" t="0" r="0" b="9525"/>
            <wp:docPr id="887" name="Рисунок 887" descr="http://www.detalmach.ru/primer6.files/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 descr="http://www.detalmach.ru/primer6.files/image044.gif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; при трехсменной -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4350" cy="161925"/>
            <wp:effectExtent l="0" t="0" r="0" b="9525"/>
            <wp:docPr id="888" name="Рисунок 888" descr="http://www.detalmach.ru/primer6.files/image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 descr="http://www.detalmach.ru/primer6.files/image046.gif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32EBC" w:rsidRDefault="00616A06" w:rsidP="00E56344">
      <w:pPr>
        <w:tabs>
          <w:tab w:val="left" w:pos="709"/>
        </w:tabs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616A06" w:rsidRPr="00C12267" w:rsidRDefault="00616A06" w:rsidP="00E56344">
      <w:pPr>
        <w:tabs>
          <w:tab w:val="left" w:pos="709"/>
        </w:tabs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Таблица 2. Допускаемое среднее давление [</w:t>
      </w:r>
      <w:r w:rsidRPr="00C12267">
        <w:rPr>
          <w:rFonts w:ascii="Times New Roman" w:hAnsi="Times New Roman" w:cs="Times New Roman"/>
          <w:color w:val="000000"/>
          <w:sz w:val="28"/>
          <w:szCs w:val="28"/>
          <w:lang w:val="en-US"/>
        </w:rPr>
        <w:t>p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], Н/мм</w:t>
      </w:r>
      <w:r w:rsidRPr="00C12267">
        <w:rPr>
          <w:rStyle w:val="grame"/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 (при </w:t>
      </w:r>
      <w:r w:rsidRPr="00C12267">
        <w:rPr>
          <w:rFonts w:ascii="Times New Roman" w:hAnsi="Times New Roman" w:cs="Times New Roman"/>
          <w:color w:val="000000"/>
          <w:sz w:val="28"/>
          <w:szCs w:val="28"/>
          <w:lang w:val="en-US"/>
        </w:rPr>
        <w:t>z</w:t>
      </w:r>
      <w:r w:rsidRPr="00C1226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=17)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1444"/>
        <w:gridCol w:w="732"/>
        <w:gridCol w:w="1009"/>
        <w:gridCol w:w="871"/>
        <w:gridCol w:w="732"/>
        <w:gridCol w:w="871"/>
        <w:gridCol w:w="732"/>
        <w:gridCol w:w="871"/>
        <w:gridCol w:w="732"/>
      </w:tblGrid>
      <w:tr w:rsidR="00616A06" w:rsidRPr="004C6F28" w:rsidTr="00616A06">
        <w:trPr>
          <w:jc w:val="center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i/>
                <w:iCs/>
                <w:lang w:val="en-US"/>
              </w:rPr>
              <w:t>n</w:t>
            </w:r>
            <w:r w:rsidRPr="004C6F28">
              <w:rPr>
                <w:rFonts w:ascii="Times New Roman" w:hAnsi="Times New Roman" w:cs="Times New Roman"/>
                <w:vertAlign w:val="subscript"/>
              </w:rPr>
              <w:t>1</w:t>
            </w:r>
            <w:r w:rsidRPr="004C6F28">
              <w:rPr>
                <w:rFonts w:ascii="Times New Roman" w:hAnsi="Times New Roman" w:cs="Times New Roman"/>
              </w:rPr>
              <w:t>, об/мин</w:t>
            </w:r>
          </w:p>
        </w:tc>
        <w:tc>
          <w:tcPr>
            <w:tcW w:w="0" w:type="auto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Шаг цепи </w:t>
            </w:r>
            <w:r w:rsidRPr="004C6F28">
              <w:rPr>
                <w:rFonts w:ascii="Times New Roman" w:hAnsi="Times New Roman" w:cs="Times New Roman"/>
                <w:i/>
                <w:iCs/>
                <w:lang w:val="en-US"/>
              </w:rPr>
              <w:t>t</w:t>
            </w:r>
            <w:r w:rsidRPr="004C6F28">
              <w:rPr>
                <w:rFonts w:ascii="Times New Roman" w:hAnsi="Times New Roman" w:cs="Times New Roman"/>
              </w:rPr>
              <w:t>, мм</w:t>
            </w:r>
          </w:p>
        </w:tc>
      </w:tr>
      <w:tr w:rsidR="00616A06" w:rsidRPr="004C6F28" w:rsidTr="00616A06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6A06" w:rsidRPr="004C6F28" w:rsidRDefault="00616A06" w:rsidP="00E56344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12,7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15,875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19,05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25,4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31,75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38,1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44,45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50,8</w:t>
            </w:r>
          </w:p>
        </w:tc>
      </w:tr>
      <w:tr w:rsidR="00616A06" w:rsidRPr="004C6F28" w:rsidTr="00616A06">
        <w:trPr>
          <w:trHeight w:val="1809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50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100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200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300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500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750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1000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1250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46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37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29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26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22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19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17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43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34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27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24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20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17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17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39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31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25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22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18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16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14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36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29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23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20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17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15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13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34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27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22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19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16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14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13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31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25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19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17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14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13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-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29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23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18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16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13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-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-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27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22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17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15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12-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-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-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616A06" w:rsidRPr="004C6F28" w:rsidTr="00616A06">
        <w:trPr>
          <w:trHeight w:val="387"/>
          <w:jc w:val="center"/>
        </w:trPr>
        <w:tc>
          <w:tcPr>
            <w:tcW w:w="0" w:type="auto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Примечания: 1. Если 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81000" cy="161925"/>
                  <wp:effectExtent l="0" t="0" r="0" b="9525"/>
                  <wp:docPr id="889" name="Рисунок 889" descr="http://www.detalmach.ru/primer6.files/image04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 descr="http://www.detalmach.ru/primer6.files/image04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6F28">
              <w:rPr>
                <w:rFonts w:ascii="Times New Roman" w:hAnsi="Times New Roman" w:cs="Times New Roman"/>
              </w:rPr>
              <w:t>, то приведенные в таблице значения [</w:t>
            </w:r>
            <w:r w:rsidRPr="004C6F28">
              <w:rPr>
                <w:rFonts w:ascii="Times New Roman" w:hAnsi="Times New Roman" w:cs="Times New Roman"/>
                <w:lang w:val="en-US"/>
              </w:rPr>
              <w:t>p</w:t>
            </w:r>
            <w:r w:rsidRPr="004C6F28">
              <w:rPr>
                <w:rFonts w:ascii="Times New Roman" w:hAnsi="Times New Roman" w:cs="Times New Roman"/>
              </w:rPr>
              <w:t>] следует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умножать на 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90650" cy="161925"/>
                  <wp:effectExtent l="0" t="0" r="0" b="9525"/>
                  <wp:docPr id="890" name="Рисунок 890" descr="http://www.detalmach.ru/primer6.files/image0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 descr="http://www.detalmach.ru/primer6.files/image0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6F28">
              <w:rPr>
                <w:rFonts w:ascii="Times New Roman" w:hAnsi="Times New Roman" w:cs="Times New Roman"/>
              </w:rPr>
              <w:t> </w:t>
            </w:r>
          </w:p>
          <w:p w:rsidR="00616A06" w:rsidRPr="004C6F28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2. Для двухрядных цепей табличные значения [</w:t>
            </w:r>
            <w:r w:rsidRPr="004C6F28">
              <w:rPr>
                <w:rFonts w:ascii="Times New Roman" w:hAnsi="Times New Roman" w:cs="Times New Roman"/>
                <w:lang w:val="en-US"/>
              </w:rPr>
              <w:t>p</w:t>
            </w:r>
            <w:r w:rsidRPr="004C6F28">
              <w:rPr>
                <w:rFonts w:ascii="Times New Roman" w:hAnsi="Times New Roman" w:cs="Times New Roman"/>
              </w:rPr>
              <w:t>] уменьшать на 15%.</w:t>
            </w:r>
          </w:p>
        </w:tc>
      </w:tr>
    </w:tbl>
    <w:p w:rsidR="00616A06" w:rsidRPr="004C6F28" w:rsidRDefault="00616A06" w:rsidP="00E56344">
      <w:pPr>
        <w:tabs>
          <w:tab w:val="left" w:pos="709"/>
        </w:tabs>
        <w:ind w:firstLine="720"/>
        <w:jc w:val="both"/>
        <w:rPr>
          <w:rFonts w:ascii="Times New Roman" w:hAnsi="Times New Roman" w:cs="Times New Roman"/>
          <w:color w:val="000000"/>
        </w:rPr>
      </w:pPr>
      <w:r w:rsidRPr="004C6F28">
        <w:rPr>
          <w:rFonts w:ascii="Times New Roman" w:hAnsi="Times New Roman" w:cs="Times New Roman"/>
          <w:color w:val="000000"/>
        </w:rPr>
        <w:t> 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Для определения шага цепи вычислим: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Угловую скорость ведущей звездочки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09800" cy="314325"/>
            <wp:effectExtent l="0" t="0" r="0" b="9525"/>
            <wp:docPr id="891" name="Рисунок 891" descr="http://www.detalmach.ru/primer6.files/image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 descr="http://www.detalmach.ru/primer6.files/image052.gif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Вращающий момент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6075" cy="361950"/>
            <wp:effectExtent l="0" t="0" r="9525" b="0"/>
            <wp:docPr id="892" name="Рисунок 892" descr="http://www.detalmach.ru/primer6.files/image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 descr="http://www.detalmach.ru/primer6.files/image054.gif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Передаточное отношение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57250" cy="314325"/>
            <wp:effectExtent l="0" t="0" r="0" b="9525"/>
            <wp:docPr id="893" name="Рисунок 893" descr="http://www.detalmach.ru/primer6.files/image0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 descr="http://www.detalmach.ru/primer6.files/image056.gif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Число зубьев </w:t>
      </w:r>
      <w:r w:rsidRPr="00C12267">
        <w:rPr>
          <w:rFonts w:ascii="Times New Roman" w:hAnsi="Times New Roman" w:cs="Times New Roman"/>
          <w:color w:val="000000"/>
          <w:sz w:val="28"/>
          <w:szCs w:val="28"/>
          <w:lang w:val="en-US"/>
        </w:rPr>
        <w:t>z</w:t>
      </w:r>
      <w:r w:rsidRPr="00C1226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 ведущей звездочки выбираем в зависимости от передаточного отношения </w:t>
      </w:r>
      <w:r w:rsidRPr="00C12267">
        <w:rPr>
          <w:rStyle w:val="spelle"/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; рекомендуемое значение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52475" cy="161925"/>
            <wp:effectExtent l="0" t="0" r="9525" b="9525"/>
            <wp:docPr id="894" name="Рисунок 894" descr="http://www.detalmach.ru/primer6.files/image0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 descr="http://www.detalmach.ru/primer6.files/image058.gif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; минимальное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52500" cy="161925"/>
            <wp:effectExtent l="0" t="0" r="0" b="9525"/>
            <wp:docPr id="895" name="Рисунок 895" descr="http://www.detalmach.ru/primer6.files/image0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 descr="http://www.detalmach.ru/primer6.files/image060.gif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 (но не меньше 9). Число зубьев </w:t>
      </w:r>
      <w:r w:rsidRPr="00C12267">
        <w:rPr>
          <w:rFonts w:ascii="Times New Roman" w:hAnsi="Times New Roman" w:cs="Times New Roman"/>
          <w:color w:val="000000"/>
          <w:sz w:val="28"/>
          <w:szCs w:val="28"/>
          <w:lang w:val="en-US"/>
        </w:rPr>
        <w:t>z</w:t>
      </w:r>
      <w:r w:rsidRPr="00C1226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 ведомой звездочки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5775" cy="161925"/>
            <wp:effectExtent l="0" t="0" r="9525" b="9525"/>
            <wp:docPr id="896" name="Рисунок 896" descr="http://www.detalmach.ru/primer6.files/image0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 descr="http://www.detalmach.ru/primer6.files/image062.gif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 (желательно четное число). Во избежание соскакивания цепи ограничивают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2925" cy="161925"/>
            <wp:effectExtent l="0" t="0" r="9525" b="9525"/>
            <wp:docPr id="897" name="Рисунок 897" descr="http://www.detalmach.ru/primer6.files/image0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 descr="http://www.detalmach.ru/primer6.files/image064.gif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66925" cy="161925"/>
            <wp:effectExtent l="0" t="0" r="9525" b="9525"/>
            <wp:docPr id="898" name="Рисунок 898" descr="http://www.detalmach.ru/primer6.files/image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 descr="http://www.detalmach.ru/primer6.files/image066.gif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52575" cy="161925"/>
            <wp:effectExtent l="0" t="0" r="9525" b="9525"/>
            <wp:docPr id="899" name="Рисунок 899" descr="http://www.detalmach.ru/primer6.files/image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 descr="http://www.detalmach.ru/primer6.files/image068.gif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Допускаемое среднее давление [</w:t>
      </w:r>
      <w:r w:rsidRPr="00C12267">
        <w:rPr>
          <w:rFonts w:ascii="Times New Roman" w:hAnsi="Times New Roman" w:cs="Times New Roman"/>
          <w:color w:val="000000"/>
          <w:sz w:val="28"/>
          <w:szCs w:val="28"/>
          <w:lang w:val="en-US"/>
        </w:rPr>
        <w:t>p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] примем ориентировочно по таблице 2: [</w:t>
      </w:r>
      <w:r w:rsidRPr="00C12267">
        <w:rPr>
          <w:rFonts w:ascii="Times New Roman" w:hAnsi="Times New Roman" w:cs="Times New Roman"/>
          <w:color w:val="000000"/>
          <w:sz w:val="28"/>
          <w:szCs w:val="28"/>
          <w:lang w:val="en-US"/>
        </w:rPr>
        <w:t>p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]=20</w:t>
      </w:r>
      <w:r w:rsidRPr="00C12267">
        <w:rPr>
          <w:rFonts w:ascii="Times New Roman" w:hAnsi="Times New Roman" w:cs="Times New Roman"/>
          <w:color w:val="000000"/>
          <w:sz w:val="28"/>
          <w:szCs w:val="28"/>
          <w:lang w:val="en-US"/>
        </w:rPr>
        <w:t>H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/мм</w:t>
      </w:r>
      <w:r w:rsidRPr="00C12267">
        <w:rPr>
          <w:rStyle w:val="grame"/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Чтобы вычислить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2875" cy="161925"/>
            <wp:effectExtent l="0" t="0" r="9525" b="9525"/>
            <wp:docPr id="900" name="Рисунок 900" descr="http://www.detalmach.ru/primer6.files/image0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 descr="http://www.detalmach.ru/primer6.files/image070.gif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 xml:space="preserve">, принимаем  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38525" cy="180975"/>
            <wp:effectExtent l="0" t="0" r="9525" b="9525"/>
            <wp:docPr id="901" name="Рисунок 901" descr="http://www.detalmach.ru/primer6.files/image0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 descr="http://www.detalmach.ru/primer6.files/image072.gif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95450" cy="161925"/>
            <wp:effectExtent l="0" t="0" r="0" b="9525"/>
            <wp:docPr id="902" name="Рисунок 902" descr="http://www.detalmach.ru/primer6.files/image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 descr="http://www.detalmach.ru/primer6.files/image074.gif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Число рядов </w:t>
      </w:r>
      <w:r w:rsidRPr="00C12267">
        <w:rPr>
          <w:rFonts w:ascii="Times New Roman" w:hAnsi="Times New Roman" w:cs="Times New Roman"/>
          <w:color w:val="000000"/>
          <w:sz w:val="28"/>
          <w:szCs w:val="28"/>
          <w:lang w:val="en-US"/>
        </w:rPr>
        <w:t>m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=1.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Следовательно,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05025" cy="495300"/>
            <wp:effectExtent l="0" t="0" r="9525" b="0"/>
            <wp:docPr id="903" name="Рисунок 903" descr="http://www.detalmach.ru/primer6.files/image0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 descr="http://www.detalmach.ru/primer6.files/image076.gif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Выбираем ближайшее стандартное значение (по таблице 3) </w:t>
      </w:r>
      <w:r w:rsidRPr="00C12267">
        <w:rPr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=31,75 мм; соответственно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90575" cy="171450"/>
            <wp:effectExtent l="0" t="0" r="9525" b="0"/>
            <wp:docPr id="904" name="Рисунок 904" descr="http://www.detalmach.ru/primer6.files/image0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 descr="http://www.detalmach.ru/primer6.files/image078.gif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;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19150" cy="161925"/>
            <wp:effectExtent l="0" t="0" r="0" b="9525"/>
            <wp:docPr id="905" name="Рисунок 905" descr="http://www.detalmach.ru/primer6.files/image0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 descr="http://www.detalmach.ru/primer6.files/image080.gif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; </w:t>
      </w:r>
      <w:r w:rsidRPr="00C12267">
        <w:rPr>
          <w:rFonts w:ascii="Times New Roman" w:hAnsi="Times New Roman" w:cs="Times New Roman"/>
          <w:color w:val="000000"/>
          <w:sz w:val="28"/>
          <w:szCs w:val="28"/>
          <w:lang w:val="en-US"/>
        </w:rPr>
        <w:t>q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=3,8 кг/м.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 Таблица 3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2040"/>
        <w:gridCol w:w="1668"/>
        <w:gridCol w:w="2040"/>
        <w:gridCol w:w="1668"/>
      </w:tblGrid>
      <w:tr w:rsidR="00616A06" w:rsidRPr="004C6F28" w:rsidTr="00616A06">
        <w:trPr>
          <w:trHeight w:val="535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Шаг цепи </w:t>
            </w:r>
            <w:r w:rsidRPr="004C6F28">
              <w:rPr>
                <w:rFonts w:ascii="Times New Roman" w:hAnsi="Times New Roman" w:cs="Times New Roman"/>
                <w:i/>
                <w:iCs/>
                <w:lang w:val="en-US"/>
              </w:rPr>
              <w:t>t</w:t>
            </w:r>
            <w:r w:rsidRPr="004C6F28">
              <w:rPr>
                <w:rFonts w:ascii="Times New Roman" w:hAnsi="Times New Roman" w:cs="Times New Roman"/>
              </w:rPr>
              <w:t>, мм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125" cy="161925"/>
                  <wp:effectExtent l="0" t="0" r="9525" b="9525"/>
                  <wp:docPr id="906" name="Рисунок 906" descr="http://www.detalmach.ru/primer6.files/image08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6" descr="http://www.detalmach.ru/primer6.files/image08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6F28">
              <w:rPr>
                <w:rFonts w:ascii="Times New Roman" w:hAnsi="Times New Roman" w:cs="Times New Roman"/>
              </w:rPr>
              <w:t>, </w:t>
            </w:r>
            <w:r w:rsidRPr="004C6F28">
              <w:rPr>
                <w:rStyle w:val="grame"/>
                <w:rFonts w:ascii="Times New Roman" w:hAnsi="Times New Roman" w:cs="Times New Roman"/>
              </w:rPr>
              <w:t>об</w:t>
            </w:r>
            <w:r w:rsidRPr="004C6F28">
              <w:rPr>
                <w:rFonts w:ascii="Times New Roman" w:hAnsi="Times New Roman" w:cs="Times New Roman"/>
              </w:rPr>
              <w:t>/мин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Шаг цепи </w:t>
            </w:r>
            <w:r w:rsidRPr="004C6F28">
              <w:rPr>
                <w:rFonts w:ascii="Times New Roman" w:hAnsi="Times New Roman" w:cs="Times New Roman"/>
                <w:i/>
                <w:iCs/>
                <w:lang w:val="en-US"/>
              </w:rPr>
              <w:t>t</w:t>
            </w:r>
            <w:r w:rsidRPr="004C6F28">
              <w:rPr>
                <w:rFonts w:ascii="Times New Roman" w:hAnsi="Times New Roman" w:cs="Times New Roman"/>
              </w:rPr>
              <w:t>, мм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125" cy="161925"/>
                  <wp:effectExtent l="0" t="0" r="9525" b="9525"/>
                  <wp:docPr id="907" name="Рисунок 907" descr="http://www.detalmach.ru/primer6.files/image08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 descr="http://www.detalmach.ru/primer6.files/image08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6F28">
              <w:rPr>
                <w:rFonts w:ascii="Times New Roman" w:hAnsi="Times New Roman" w:cs="Times New Roman"/>
              </w:rPr>
              <w:t>, </w:t>
            </w:r>
            <w:r w:rsidRPr="004C6F28">
              <w:rPr>
                <w:rStyle w:val="grame"/>
                <w:rFonts w:ascii="Times New Roman" w:hAnsi="Times New Roman" w:cs="Times New Roman"/>
              </w:rPr>
              <w:t>об</w:t>
            </w:r>
            <w:r w:rsidRPr="004C6F28">
              <w:rPr>
                <w:rFonts w:ascii="Times New Roman" w:hAnsi="Times New Roman" w:cs="Times New Roman"/>
              </w:rPr>
              <w:t>/мин</w:t>
            </w:r>
          </w:p>
        </w:tc>
      </w:tr>
      <w:tr w:rsidR="00616A06" w:rsidRPr="004C6F28" w:rsidTr="00616A06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12,7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15,875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19,05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25,4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1250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1000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900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31,75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38,1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44,45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50,8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630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500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400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300</w:t>
            </w:r>
          </w:p>
        </w:tc>
      </w:tr>
      <w:tr w:rsidR="00616A06" w:rsidRPr="004C6F28" w:rsidTr="00616A06">
        <w:trPr>
          <w:jc w:val="center"/>
        </w:trPr>
        <w:tc>
          <w:tcPr>
            <w:tcW w:w="0" w:type="auto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Для передач, защищенных от пыли при спокойной работе и надежной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смазке допускается увеличение </w:t>
            </w:r>
            <w:r w:rsidRPr="004C6F28">
              <w:rPr>
                <w:rFonts w:ascii="Times New Roman" w:hAnsi="Times New Roman" w:cs="Times New Roman"/>
                <w:i/>
                <w:iCs/>
                <w:lang w:val="en-US"/>
              </w:rPr>
              <w:t>n</w:t>
            </w:r>
            <w:r w:rsidRPr="004C6F28">
              <w:rPr>
                <w:rFonts w:ascii="Times New Roman" w:hAnsi="Times New Roman" w:cs="Times New Roman"/>
                <w:vertAlign w:val="subscript"/>
              </w:rPr>
              <w:t>1</w:t>
            </w:r>
            <w:r w:rsidRPr="004C6F28">
              <w:rPr>
                <w:rFonts w:ascii="Times New Roman" w:hAnsi="Times New Roman" w:cs="Times New Roman"/>
              </w:rPr>
              <w:t> на 25 – 30%.</w:t>
            </w:r>
          </w:p>
        </w:tc>
      </w:tr>
    </w:tbl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По таблице 3 допускаемая частота вращения малой звездочки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7225" cy="161925"/>
            <wp:effectExtent l="0" t="0" r="9525" b="9525"/>
            <wp:docPr id="908" name="Рисунок 908" descr="http://www.detalmach.ru/primer6.files/image0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 descr="http://www.detalmach.ru/primer6.files/image084.gif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12267">
        <w:rPr>
          <w:rStyle w:val="grame"/>
          <w:rFonts w:ascii="Times New Roman" w:hAnsi="Times New Roman" w:cs="Times New Roman"/>
          <w:color w:val="000000"/>
          <w:sz w:val="28"/>
          <w:szCs w:val="28"/>
        </w:rPr>
        <w:t>об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C12267">
        <w:rPr>
          <w:rStyle w:val="grame"/>
          <w:rFonts w:ascii="Times New Roman" w:hAnsi="Times New Roman" w:cs="Times New Roman"/>
          <w:color w:val="000000"/>
          <w:sz w:val="28"/>
          <w:szCs w:val="28"/>
        </w:rPr>
        <w:t>мин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; условие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975" cy="161925"/>
            <wp:effectExtent l="0" t="0" r="9525" b="9525"/>
            <wp:docPr id="909" name="Рисунок 909" descr="http://www.detalmach.ru/primer6.files/image0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 descr="http://www.detalmach.ru/primer6.files/image086.gif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 выполнено.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Условное обозначение цепи: </w:t>
      </w:r>
      <w:r w:rsidRPr="00C12267">
        <w:rPr>
          <w:rFonts w:ascii="Times New Roman" w:hAnsi="Times New Roman" w:cs="Times New Roman"/>
          <w:i/>
          <w:iCs/>
          <w:color w:val="000000"/>
          <w:sz w:val="28"/>
          <w:szCs w:val="28"/>
        </w:rPr>
        <w:t>Цепь </w:t>
      </w:r>
      <w:r w:rsidRPr="00C12267">
        <w:rPr>
          <w:rStyle w:val="grame"/>
          <w:rFonts w:ascii="Times New Roman" w:hAnsi="Times New Roman" w:cs="Times New Roman"/>
          <w:i/>
          <w:iCs/>
          <w:color w:val="000000"/>
          <w:sz w:val="28"/>
          <w:szCs w:val="28"/>
        </w:rPr>
        <w:t>ПР</w:t>
      </w:r>
      <w:r w:rsidRPr="00C12267">
        <w:rPr>
          <w:rFonts w:ascii="Times New Roman" w:hAnsi="Times New Roman" w:cs="Times New Roman"/>
          <w:i/>
          <w:iCs/>
          <w:color w:val="000000"/>
          <w:sz w:val="28"/>
          <w:szCs w:val="28"/>
        </w:rPr>
        <w:t> – 31,75 – 8850  ГОСТ 13568 – 75.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Допускаемые значения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8125" cy="161925"/>
            <wp:effectExtent l="0" t="0" r="9525" b="9525"/>
            <wp:docPr id="910" name="Рисунок 910" descr="http://www.detalmach.ru/primer6.files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 descr="http://www.detalmach.ru/primer6.files/image082.gif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, об/мин, малой звездочки для приводных роликовых цепей нормальной серии </w:t>
      </w:r>
      <w:r w:rsidRPr="00C12267">
        <w:rPr>
          <w:rStyle w:val="grame"/>
          <w:rFonts w:ascii="Times New Roman" w:hAnsi="Times New Roman" w:cs="Times New Roman"/>
          <w:color w:val="000000"/>
          <w:sz w:val="28"/>
          <w:szCs w:val="28"/>
        </w:rPr>
        <w:t>ПР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 (при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6725" cy="161925"/>
            <wp:effectExtent l="0" t="0" r="9525" b="9525"/>
            <wp:docPr id="911" name="Рисунок 911" descr="http://www.detalmach.ru/primer6.files/image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 descr="http://www.detalmach.ru/primer6.files/image088.gif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Определяем скорость цепи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57475" cy="314325"/>
            <wp:effectExtent l="0" t="0" r="9525" b="9525"/>
            <wp:docPr id="912" name="Рисунок 912" descr="http://www.detalmach.ru/primer6.files/image0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 descr="http://www.detalmach.ru/primer6.files/image090.gif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Окружное усилие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57350" cy="352425"/>
            <wp:effectExtent l="0" t="0" r="0" b="9525"/>
            <wp:docPr id="913" name="Рисунок 913" descr="http://www.detalmach.ru/primer6.files/image0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 descr="http://www.detalmach.ru/primer6.files/image092.gif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Проверяем среднее давление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28850" cy="314325"/>
            <wp:effectExtent l="0" t="0" r="0" b="9525"/>
            <wp:docPr id="914" name="Рисунок 914" descr="http://www.detalmach.ru/primer6.files/image0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 descr="http://www.detalmach.ru/primer6.files/image094.gif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Уточняем [</w:t>
      </w:r>
      <w:r w:rsidRPr="00C12267">
        <w:rPr>
          <w:rFonts w:ascii="Times New Roman" w:hAnsi="Times New Roman" w:cs="Times New Roman"/>
          <w:color w:val="000000"/>
          <w:sz w:val="28"/>
          <w:szCs w:val="28"/>
          <w:lang w:val="en-US"/>
        </w:rPr>
        <w:t>p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] при 360 </w:t>
      </w:r>
      <w:r w:rsidRPr="00C12267">
        <w:rPr>
          <w:rStyle w:val="grame"/>
          <w:rFonts w:ascii="Times New Roman" w:hAnsi="Times New Roman" w:cs="Times New Roman"/>
          <w:color w:val="000000"/>
          <w:sz w:val="28"/>
          <w:szCs w:val="28"/>
        </w:rPr>
        <w:t>об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C12267">
        <w:rPr>
          <w:rStyle w:val="grame"/>
          <w:rFonts w:ascii="Times New Roman" w:hAnsi="Times New Roman" w:cs="Times New Roman"/>
          <w:color w:val="000000"/>
          <w:sz w:val="28"/>
          <w:szCs w:val="28"/>
        </w:rPr>
        <w:t>мин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: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71550" cy="171450"/>
            <wp:effectExtent l="0" t="0" r="0" b="0"/>
            <wp:docPr id="915" name="Рисунок 915" descr="http://www.detalmach.ru/primer6.files/image0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 descr="http://www.detalmach.ru/primer6.files/image096.gif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 (получено интерполированием); умножая согласно примечанию 1 найденное значение [</w:t>
      </w:r>
      <w:r w:rsidRPr="00C12267">
        <w:rPr>
          <w:rFonts w:ascii="Times New Roman" w:hAnsi="Times New Roman" w:cs="Times New Roman"/>
          <w:color w:val="000000"/>
          <w:sz w:val="28"/>
          <w:szCs w:val="28"/>
          <w:lang w:val="en-US"/>
        </w:rPr>
        <w:t>p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] на поправочный множитель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00175" cy="161925"/>
            <wp:effectExtent l="0" t="0" r="9525" b="9525"/>
            <wp:docPr id="916" name="Рисунок 916" descr="http://www.detalmach.ru/primer6.files/image0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 descr="http://www.detalmach.ru/primer6.files/image098.gif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, получим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05100" cy="171450"/>
            <wp:effectExtent l="0" t="0" r="0" b="0"/>
            <wp:docPr id="917" name="Рисунок 917" descr="http://www.detalmach.ru/primer6.files/image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 descr="http://www.detalmach.ru/primer6.files/image100.gif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Таким образом, </w:t>
      </w:r>
      <w:r w:rsidRPr="00C12267">
        <w:rPr>
          <w:rFonts w:ascii="Times New Roman" w:hAnsi="Times New Roman" w:cs="Times New Roman"/>
          <w:color w:val="000000"/>
          <w:sz w:val="28"/>
          <w:szCs w:val="28"/>
          <w:lang w:val="en-US"/>
        </w:rPr>
        <w:t>p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&lt;[</w:t>
      </w:r>
      <w:r w:rsidRPr="00C12267">
        <w:rPr>
          <w:rFonts w:ascii="Times New Roman" w:hAnsi="Times New Roman" w:cs="Times New Roman"/>
          <w:color w:val="000000"/>
          <w:sz w:val="28"/>
          <w:szCs w:val="28"/>
          <w:lang w:val="en-US"/>
        </w:rPr>
        <w:t>p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], следовательно, выбранная цепь по условию надежности и износостойкости подходит.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Выполняем геометрический расчет передачи: принимаем межосевое расстояние </w:t>
      </w:r>
      <w:r w:rsidRPr="00C12267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a</w:t>
      </w:r>
      <w:r w:rsidRPr="00C12267">
        <w:rPr>
          <w:rFonts w:ascii="Times New Roman" w:hAnsi="Times New Roman" w:cs="Times New Roman"/>
          <w:i/>
          <w:iCs/>
          <w:color w:val="000000"/>
          <w:sz w:val="28"/>
          <w:szCs w:val="28"/>
        </w:rPr>
        <w:t>=40</w:t>
      </w:r>
      <w:r w:rsidRPr="00C12267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t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;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14375" cy="228600"/>
            <wp:effectExtent l="0" t="0" r="9525" b="0"/>
            <wp:docPr id="918" name="Рисунок 918" descr="http://www.detalmach.ru/primer6.files/image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 descr="http://www.detalmach.ru/primer6.files/image102.gif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Для определения числа звеньев по формуле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33500" cy="361950"/>
            <wp:effectExtent l="0" t="0" r="0" b="0"/>
            <wp:docPr id="919" name="Рисунок 919" descr="http://www.detalmach.ru/primer6.files/image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 descr="http://www.detalmach.ru/primer6.files/image104.gif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71650" cy="285750"/>
            <wp:effectExtent l="0" t="0" r="0" b="0"/>
            <wp:docPr id="920" name="Рисунок 920" descr="http://www.detalmach.ru/primer6.files/image1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 descr="http://www.detalmach.ru/primer6.files/image106.gif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находим предварительно: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суммарное число зубьев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47850" cy="161925"/>
            <wp:effectExtent l="0" t="0" r="0" b="9525"/>
            <wp:docPr id="921" name="Рисунок 921" descr="http://www.detalmach.ru/primer6.files/image1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 descr="http://www.detalmach.ru/primer6.files/image108.gif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поправку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333375"/>
            <wp:effectExtent l="0" t="0" r="0" b="9525"/>
            <wp:docPr id="922" name="Рисунок 922" descr="http://www.detalmach.ru/primer6.files/image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 descr="http://www.detalmach.ru/primer6.files/image110.gif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Тогда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57575" cy="361950"/>
            <wp:effectExtent l="0" t="0" r="9525" b="0"/>
            <wp:docPr id="923" name="Рисунок 923" descr="http://www.detalmach.ru/primer6.files/image1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 descr="http://www.detalmach.ru/primer6.files/image112.gif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Округляем до четного числа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2925" cy="161925"/>
            <wp:effectExtent l="0" t="0" r="9525" b="9525"/>
            <wp:docPr id="924" name="Рисунок 924" descr="http://www.detalmach.ru/primer6.files/image1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 descr="http://www.detalmach.ru/primer6.files/image114.gif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Уточняем межосевое расстояние по формуле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43225" cy="247650"/>
            <wp:effectExtent l="0" t="0" r="9525" b="0"/>
            <wp:docPr id="925" name="Рисунок 925" descr="http://www.detalmach.ru/primer6.files/image1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 descr="http://www.detalmach.ru/primer6.files/image116.gif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000" cy="247650"/>
            <wp:effectExtent l="0" t="0" r="0" b="0"/>
            <wp:docPr id="926" name="Рисунок 926" descr="http://www.detalmach.ru/primer6.files/image1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 descr="http://www.detalmach.ru/primer6.files/image118.gif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Для обеспечения свободного провисания цепи следует предусмотреть уменьшение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0" t="0" r="9525" b="9525"/>
            <wp:docPr id="927" name="Рисунок 927" descr="http://www.detalmach.ru/primer6.files/image1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 descr="http://www.detalmach.ru/primer6.files/image120.gif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 на 0,4%, т.е. на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19200" cy="161925"/>
            <wp:effectExtent l="0" t="0" r="0" b="9525"/>
            <wp:docPr id="928" name="Рисунок 928" descr="http://www.detalmach.ru/primer6.files/image1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 descr="http://www.detalmach.ru/primer6.files/image122.gif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Делительный диаметр меньшей звездочки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47900" cy="476250"/>
            <wp:effectExtent l="0" t="0" r="0" b="0"/>
            <wp:docPr id="929" name="Рисунок 929" descr="http://www.detalmach.ru/primer6.files/image1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 descr="http://www.detalmach.ru/primer6.files/image124.gif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Делительный диаметр большей звездочки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38375" cy="476250"/>
            <wp:effectExtent l="0" t="0" r="9525" b="0"/>
            <wp:docPr id="930" name="Рисунок 930" descr="http://www.detalmach.ru/primer6.files/image1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 descr="http://www.detalmach.ru/primer6.files/image126.gif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Наружные диаметры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05025" cy="457200"/>
            <wp:effectExtent l="0" t="0" r="9525" b="0"/>
            <wp:docPr id="931" name="Рисунок 931" descr="http://www.detalmach.ru/primer6.files/image1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 descr="http://www.detalmach.ru/primer6.files/image128.gif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здесь </w:t>
      </w:r>
      <w:r w:rsidRPr="00C12267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1226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 – диаметр ролика, по таблице 1, </w:t>
      </w:r>
      <w:r w:rsidRPr="00C12267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1226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=19,05 мм;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57400" cy="457200"/>
            <wp:effectExtent l="0" t="0" r="0" b="0"/>
            <wp:docPr id="932" name="Рисунок 932" descr="http://www.detalmach.ru/primer6.files/image1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 descr="http://www.detalmach.ru/primer6.files/image130.gif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Силы, действующие на цепь: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окружная </w:t>
      </w:r>
      <w:r w:rsidRPr="00C12267">
        <w:rPr>
          <w:rStyle w:val="grame"/>
          <w:rFonts w:ascii="Times New Roman" w:hAnsi="Times New Roman" w:cs="Times New Roman"/>
          <w:i/>
          <w:iCs/>
          <w:color w:val="000000"/>
          <w:sz w:val="28"/>
          <w:szCs w:val="28"/>
        </w:rPr>
        <w:t>Р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 =2100 Н (вычислена выше);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центробежная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66900" cy="171450"/>
            <wp:effectExtent l="0" t="0" r="0" b="0"/>
            <wp:docPr id="933" name="Рисунок 933" descr="http://www.detalmach.ru/primer6.files/image1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 descr="http://www.detalmach.ru/primer6.files/image132.gif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от провисания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95475" cy="180975"/>
            <wp:effectExtent l="0" t="0" r="9525" b="9525"/>
            <wp:docPr id="934" name="Рисунок 934" descr="http://www.detalmach.ru/primer6.files/image1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 descr="http://www.detalmach.ru/primer6.files/image134.gif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где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4825" cy="180975"/>
            <wp:effectExtent l="0" t="0" r="9525" b="9525"/>
            <wp:docPr id="935" name="Рисунок 935" descr="http://www.detalmach.ru/primer6.files/image1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 descr="http://www.detalmach.ru/primer6.files/image136.gif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 при расположении цепи под углом 45</w:t>
      </w:r>
      <w:r w:rsidRPr="00C1226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Расчетная нагрузка на валы </w:t>
      </w: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05050" cy="180975"/>
            <wp:effectExtent l="0" t="0" r="0" b="9525"/>
            <wp:docPr id="936" name="Рисунок 936" descr="http://www.detalmach.ru/primer6.files/image1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 descr="http://www.detalmach.ru/primer6.files/image138.gif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Проверяем коэффициент запаса прочности по формуле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66975" cy="361950"/>
            <wp:effectExtent l="0" t="0" r="9525" b="0"/>
            <wp:docPr id="937" name="Рисунок 937" descr="http://www.detalmach.ru/primer6.files/image1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 descr="http://www.detalmach.ru/primer6.files/image140.gif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что значительно больше нормального [</w:t>
      </w:r>
      <w:r w:rsidRPr="00C12267"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]=10 (смотрите табл.4). Следовательно, условие прочности выбранной цепи также удовлетворено.</w:t>
      </w:r>
    </w:p>
    <w:p w:rsidR="00F32EBC" w:rsidRDefault="00F32EBC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Таблица 4. Значения нормального коэффициента запаса прочности [</w:t>
      </w:r>
      <w:r w:rsidRPr="00C12267"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Pr="00C12267">
        <w:rPr>
          <w:rFonts w:ascii="Times New Roman" w:hAnsi="Times New Roman" w:cs="Times New Roman"/>
          <w:color w:val="000000"/>
          <w:sz w:val="28"/>
          <w:szCs w:val="28"/>
        </w:rPr>
        <w:t>]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12267">
        <w:rPr>
          <w:rFonts w:ascii="Times New Roman" w:hAnsi="Times New Roman" w:cs="Times New Roman"/>
          <w:color w:val="000000"/>
          <w:sz w:val="28"/>
          <w:szCs w:val="28"/>
        </w:rPr>
        <w:t>приводных роликовых цепей нормальной серии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934"/>
        <w:gridCol w:w="636"/>
        <w:gridCol w:w="876"/>
        <w:gridCol w:w="756"/>
        <w:gridCol w:w="636"/>
        <w:gridCol w:w="756"/>
        <w:gridCol w:w="636"/>
        <w:gridCol w:w="756"/>
        <w:gridCol w:w="636"/>
      </w:tblGrid>
      <w:tr w:rsidR="00616A06" w:rsidRPr="004C6F28" w:rsidTr="00616A06">
        <w:trPr>
          <w:jc w:val="center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i/>
                <w:iCs/>
                <w:lang w:val="en-US"/>
              </w:rPr>
              <w:t>n</w:t>
            </w:r>
            <w:r w:rsidRPr="004C6F28">
              <w:rPr>
                <w:rFonts w:ascii="Times New Roman" w:hAnsi="Times New Roman" w:cs="Times New Roman"/>
                <w:vertAlign w:val="subscript"/>
              </w:rPr>
              <w:t>1</w:t>
            </w:r>
            <w:r w:rsidRPr="004C6F28">
              <w:rPr>
                <w:rFonts w:ascii="Times New Roman" w:hAnsi="Times New Roman" w:cs="Times New Roman"/>
              </w:rPr>
              <w:t>,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Style w:val="grame"/>
                <w:rFonts w:ascii="Times New Roman" w:hAnsi="Times New Roman" w:cs="Times New Roman"/>
              </w:rPr>
              <w:t>об</w:t>
            </w:r>
            <w:r w:rsidRPr="004C6F28">
              <w:rPr>
                <w:rFonts w:ascii="Times New Roman" w:hAnsi="Times New Roman" w:cs="Times New Roman"/>
              </w:rPr>
              <w:t>/мин</w:t>
            </w:r>
          </w:p>
        </w:tc>
        <w:tc>
          <w:tcPr>
            <w:tcW w:w="0" w:type="auto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Шаг цепи, </w:t>
            </w:r>
            <w:r w:rsidRPr="004C6F28">
              <w:rPr>
                <w:rStyle w:val="grame"/>
                <w:rFonts w:ascii="Times New Roman" w:hAnsi="Times New Roman" w:cs="Times New Roman"/>
              </w:rPr>
              <w:t>мм</w:t>
            </w:r>
          </w:p>
        </w:tc>
      </w:tr>
      <w:tr w:rsidR="00616A06" w:rsidRPr="004C6F28" w:rsidTr="00616A06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12,7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15,875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19,05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25,4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31,75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38,1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44,45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50,8</w:t>
            </w:r>
          </w:p>
        </w:tc>
      </w:tr>
      <w:tr w:rsidR="00616A06" w:rsidRPr="004C6F28" w:rsidTr="00616A06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50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100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300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500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750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1000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1250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7,1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7,3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7,9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8,5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9,3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</w:rPr>
              <w:t>10,</w:t>
            </w:r>
            <w:r w:rsidRPr="004C6F28">
              <w:rPr>
                <w:rFonts w:ascii="Times New Roman" w:hAnsi="Times New Roman" w:cs="Times New Roman"/>
                <w:lang w:val="en-US"/>
              </w:rPr>
              <w:t>0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7,2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7,4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8,2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8,9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10,0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10,8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7,2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7,5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8,4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9,4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10,7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11,7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7,3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7,6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8,9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10,2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12,0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13,3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14,6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7,4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7,8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9,4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11,0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13,0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15,0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7,5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8,0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9,8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11,8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14,0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-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7,6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8,1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10,3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12,5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-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-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7,6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8,3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10,8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-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-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-</w:t>
            </w:r>
          </w:p>
          <w:p w:rsidR="00616A06" w:rsidRPr="004C6F28" w:rsidRDefault="00616A06" w:rsidP="0002773C">
            <w:pPr>
              <w:tabs>
                <w:tab w:val="left" w:pos="709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4C6F28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</w:tbl>
    <w:p w:rsidR="00AE5199" w:rsidRDefault="00AE5199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267">
        <w:rPr>
          <w:rFonts w:ascii="Times New Roman" w:hAnsi="Times New Roman" w:cs="Times New Roman"/>
          <w:b/>
          <w:sz w:val="28"/>
          <w:szCs w:val="28"/>
        </w:rPr>
        <w:t>Практическая работа №18</w:t>
      </w:r>
    </w:p>
    <w:p w:rsidR="00616A06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EBC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F32EBC">
        <w:rPr>
          <w:rFonts w:ascii="Times New Roman" w:hAnsi="Times New Roman" w:cs="Times New Roman"/>
          <w:b/>
          <w:sz w:val="28"/>
          <w:szCs w:val="28"/>
        </w:rPr>
        <w:t>«</w:t>
      </w:r>
      <w:r w:rsidRPr="00F32EBC">
        <w:rPr>
          <w:rFonts w:ascii="Times New Roman" w:hAnsi="Times New Roman" w:cs="Times New Roman"/>
          <w:b/>
          <w:sz w:val="28"/>
          <w:szCs w:val="28"/>
        </w:rPr>
        <w:t xml:space="preserve">Валы, оси. </w:t>
      </w:r>
      <w:r w:rsidR="00F32EBC">
        <w:rPr>
          <w:rFonts w:ascii="Times New Roman" w:hAnsi="Times New Roman" w:cs="Times New Roman"/>
          <w:b/>
          <w:sz w:val="28"/>
          <w:szCs w:val="28"/>
        </w:rPr>
        <w:t>Шпоночные и шлицевые соединения»</w:t>
      </w:r>
    </w:p>
    <w:p w:rsidR="00F32EBC" w:rsidRPr="00F32EBC" w:rsidRDefault="00F32EBC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b/>
          <w:sz w:val="28"/>
          <w:szCs w:val="28"/>
        </w:rPr>
        <w:t>Цель:</w:t>
      </w:r>
      <w:r w:rsidR="00E70628">
        <w:rPr>
          <w:rFonts w:ascii="Times New Roman" w:hAnsi="Times New Roman" w:cs="Times New Roman"/>
          <w:sz w:val="28"/>
          <w:szCs w:val="28"/>
        </w:rPr>
        <w:t xml:space="preserve"> и</w:t>
      </w:r>
      <w:r w:rsidRPr="00C12267">
        <w:rPr>
          <w:rFonts w:ascii="Times New Roman" w:hAnsi="Times New Roman" w:cs="Times New Roman"/>
          <w:sz w:val="28"/>
          <w:szCs w:val="28"/>
        </w:rPr>
        <w:t>зучить назначение, принцип работы, классификацию и основы расчета валов и осей.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b/>
          <w:sz w:val="28"/>
          <w:szCs w:val="28"/>
        </w:rPr>
        <w:t>Вид работы:</w:t>
      </w:r>
      <w:r w:rsidRPr="00C12267">
        <w:rPr>
          <w:rFonts w:ascii="Times New Roman" w:hAnsi="Times New Roman" w:cs="Times New Roman"/>
          <w:sz w:val="28"/>
          <w:szCs w:val="28"/>
        </w:rPr>
        <w:t xml:space="preserve"> выполнение тестовых заданий.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12267">
        <w:rPr>
          <w:rFonts w:ascii="Times New Roman" w:hAnsi="Times New Roman" w:cs="Times New Roman"/>
          <w:b/>
          <w:sz w:val="28"/>
          <w:szCs w:val="28"/>
        </w:rPr>
        <w:t>Общие положения.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i/>
          <w:sz w:val="28"/>
          <w:szCs w:val="28"/>
        </w:rPr>
        <w:t>Валы</w:t>
      </w:r>
      <w:r w:rsidRPr="00C12267">
        <w:rPr>
          <w:rFonts w:ascii="Times New Roman" w:hAnsi="Times New Roman" w:cs="Times New Roman"/>
          <w:sz w:val="28"/>
          <w:szCs w:val="28"/>
        </w:rPr>
        <w:t xml:space="preserve"> предназначены для передачи вращающего момента и поддержания расположенных на них деталей; оси, поддерживая расположенные на них детали, вращающего момента не передают.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i/>
          <w:sz w:val="28"/>
          <w:szCs w:val="28"/>
        </w:rPr>
        <w:t>Оси</w:t>
      </w:r>
      <w:r w:rsidRPr="00C12267">
        <w:rPr>
          <w:rFonts w:ascii="Times New Roman" w:hAnsi="Times New Roman" w:cs="Times New Roman"/>
          <w:sz w:val="28"/>
          <w:szCs w:val="28"/>
        </w:rPr>
        <w:t xml:space="preserve"> бывают вращающимися (б) и неподвижными (в).</w:t>
      </w:r>
    </w:p>
    <w:p w:rsidR="00616A06" w:rsidRPr="006846A3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52825" cy="2000250"/>
            <wp:effectExtent l="0" t="0" r="9525" b="0"/>
            <wp:docPr id="938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3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Исходя из расчета на прочность и для удобства установки деталей валы выполняются ступенчатыми. Переходные участки вала выполняют цилиндрическими или коническими с галтелями разной формы и фасками.</w:t>
      </w:r>
    </w:p>
    <w:p w:rsidR="00616A06" w:rsidRPr="00C12267" w:rsidRDefault="00616A06" w:rsidP="0002773C">
      <w:pPr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Опорная часть вала или оси называется </w:t>
      </w:r>
      <w:r w:rsidRPr="00C12267">
        <w:rPr>
          <w:rFonts w:ascii="Times New Roman" w:hAnsi="Times New Roman" w:cs="Times New Roman"/>
          <w:i/>
          <w:sz w:val="28"/>
          <w:szCs w:val="28"/>
          <w:lang w:eastAsia="ru-RU"/>
        </w:rPr>
        <w:t>цапфой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. Концевая цапфа, предназначенная нести преимущественно осевую нагрузку, называется </w:t>
      </w:r>
      <w:r w:rsidRPr="00C12267">
        <w:rPr>
          <w:rFonts w:ascii="Times New Roman" w:hAnsi="Times New Roman" w:cs="Times New Roman"/>
          <w:i/>
          <w:sz w:val="28"/>
          <w:szCs w:val="28"/>
          <w:lang w:eastAsia="ru-RU"/>
        </w:rPr>
        <w:t>пятой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 Шипы и шейки вала опираются на подшипники, опорной частью для пяты является подпятник.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Кольцевое утолщение вала, составляющее с ним одно целое, называется </w:t>
      </w:r>
      <w:r w:rsidRPr="00C12267">
        <w:rPr>
          <w:rFonts w:ascii="Times New Roman" w:hAnsi="Times New Roman" w:cs="Times New Roman"/>
          <w:i/>
          <w:sz w:val="28"/>
          <w:szCs w:val="28"/>
          <w:lang w:eastAsia="ru-RU"/>
        </w:rPr>
        <w:t>буртиком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, переходная поверхность от одного сечения к другому, служащая для упора насаживаемых на вал деталей, - </w:t>
      </w:r>
      <w:r w:rsidRPr="00C12267">
        <w:rPr>
          <w:rFonts w:ascii="Times New Roman" w:hAnsi="Times New Roman" w:cs="Times New Roman"/>
          <w:i/>
          <w:sz w:val="28"/>
          <w:szCs w:val="28"/>
          <w:lang w:eastAsia="ru-RU"/>
        </w:rPr>
        <w:t>заплечиком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Для валов и осей применяют качественные углеродистые и легированные стали. Для валов и осей неответственных передач применяют стали обыкновенного качества (без термообработки).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Валы и оси обрабатывают на токарных станках, посадочные поверхности могут шлифоваться.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Валы и вращающиеся оси при работе испытывают циклически изменяющиеся напряжения и чаще всего выходят из строя в результате усталостных разрушений. Основными расчетными нагрузками являются крутящий момент (для валов) и изгибающий момент.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Основными критериями работоспособности являются прочность и жесткость.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Расчет вала производится в два этапа: проектировочный только под действием крутящего момента и проверочный расчет с учетом крутящего и изгибающего моментов.</w:t>
      </w:r>
    </w:p>
    <w:p w:rsidR="00616A06" w:rsidRPr="00C12267" w:rsidRDefault="00616A06" w:rsidP="0002773C">
      <w:pPr>
        <w:pStyle w:val="a3"/>
        <w:widowControl/>
        <w:numPr>
          <w:ilvl w:val="0"/>
          <w:numId w:val="42"/>
        </w:numPr>
        <w:tabs>
          <w:tab w:val="left" w:pos="709"/>
        </w:tabs>
        <w:autoSpaceDE/>
        <w:autoSpaceDN/>
        <w:adjustRightInd/>
        <w:spacing w:line="228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i/>
          <w:sz w:val="28"/>
          <w:szCs w:val="28"/>
        </w:rPr>
        <w:t>Проектировочный (предварительный) расчет</w:t>
      </w:r>
      <w:r w:rsidRPr="00C12267">
        <w:rPr>
          <w:rFonts w:ascii="Times New Roman" w:hAnsi="Times New Roman" w:cs="Times New Roman"/>
          <w:sz w:val="28"/>
          <w:szCs w:val="28"/>
        </w:rPr>
        <w:t xml:space="preserve"> вала проводят по формуле:</w:t>
      </w:r>
    </w:p>
    <w:p w:rsidR="00616A06" w:rsidRPr="00C12267" w:rsidRDefault="00616A06" w:rsidP="0002773C">
      <w:pPr>
        <w:pStyle w:val="a3"/>
        <w:widowControl/>
        <w:tabs>
          <w:tab w:val="left" w:pos="709"/>
        </w:tabs>
        <w:autoSpaceDE/>
        <w:autoSpaceDN/>
        <w:adjustRightInd/>
        <w:spacing w:line="228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d≥</m:t>
          </m:r>
          <m:rad>
            <m:ra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0.2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</m:sub>
                      </m:sSub>
                    </m:e>
                  </m:d>
                </m:den>
              </m:f>
            </m:e>
          </m:rad>
        </m:oMath>
      </m:oMathPara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Полученное значение диаметра вала округляют до ближайшего большего размера из стандартного ряда чисел. Форму и размеры вала уточняют при эскизной проработке вала после определения размеров колес, муфт и подшипников, по которым определяют длину шеек и цапф вала.</w:t>
      </w:r>
    </w:p>
    <w:p w:rsidR="00616A06" w:rsidRPr="00C12267" w:rsidRDefault="00616A06" w:rsidP="0002773C">
      <w:pPr>
        <w:pStyle w:val="a3"/>
        <w:widowControl/>
        <w:numPr>
          <w:ilvl w:val="0"/>
          <w:numId w:val="42"/>
        </w:numPr>
        <w:tabs>
          <w:tab w:val="left" w:pos="709"/>
        </w:tabs>
        <w:autoSpaceDE/>
        <w:autoSpaceDN/>
        <w:adjustRightInd/>
        <w:spacing w:line="228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i/>
          <w:sz w:val="28"/>
          <w:szCs w:val="28"/>
        </w:rPr>
        <w:t>Проверочный расчет</w:t>
      </w:r>
      <w:r w:rsidRPr="00C12267">
        <w:rPr>
          <w:rFonts w:ascii="Times New Roman" w:hAnsi="Times New Roman" w:cs="Times New Roman"/>
          <w:sz w:val="28"/>
          <w:szCs w:val="28"/>
        </w:rPr>
        <w:t xml:space="preserve"> спроектированного вала проводят по сопротивлению усталости и на жесткость.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Предварительно определяют все конструктивные элементы вала, обработку и качество поверхности отдельных участков. Составляется расчетная схема вала и наносятся действующие нагрузки.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Проверочный уточненный расчет на сопротивление усталости заключается в определении расчетных коэффициентов запаса прочности в опасных сечениях, выявленных по эпюрам моментов с учетом концентрации напряжений.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Принимают, что напряжение изгиба меняется по симметричному циклу, а напряжение кручения – по отнулевому.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 xml:space="preserve">Амплитуда цикла изменения напряжения изгиба вала: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max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и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ос</m:t>
                </m:r>
              </m:sub>
            </m:sSub>
          </m:den>
        </m:f>
      </m:oMath>
      <w:r w:rsidRPr="00C12267">
        <w:rPr>
          <w:rFonts w:ascii="Times New Roman" w:hAnsi="Times New Roman" w:cs="Times New Roman"/>
          <w:sz w:val="28"/>
          <w:szCs w:val="28"/>
        </w:rPr>
        <w:t>;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Амплитуда отнулевого цикла изменения напряжений кручения:</w:t>
      </w:r>
    </w:p>
    <w:p w:rsidR="00616A06" w:rsidRPr="00C12267" w:rsidRDefault="00C85E47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τ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max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2W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р</m:t>
                  </m:r>
                </m:sub>
              </m:sSub>
            </m:den>
          </m:f>
        </m:oMath>
      </m:oMathPara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ос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и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b>
        </m:sSub>
      </m:oMath>
      <w:r w:rsidRPr="00C12267">
        <w:rPr>
          <w:rFonts w:ascii="Times New Roman" w:hAnsi="Times New Roman" w:cs="Times New Roman"/>
          <w:sz w:val="28"/>
          <w:szCs w:val="28"/>
        </w:rPr>
        <w:t xml:space="preserve"> – момент сопротивления изгибу и кручению сечений вала соответственно.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Запас прочности вала: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 xml:space="preserve">По нормальным напряжениям: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σ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σD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sub>
            </m:sSub>
          </m:den>
        </m:f>
      </m:oMath>
      <w:r w:rsidRPr="00C12267">
        <w:rPr>
          <w:rFonts w:ascii="Times New Roman" w:hAnsi="Times New Roman" w:cs="Times New Roman"/>
          <w:sz w:val="28"/>
          <w:szCs w:val="28"/>
        </w:rPr>
        <w:t>;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 xml:space="preserve">По касательным напряжениям: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τ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τD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sub>
            </m:sSub>
          </m:den>
        </m:f>
      </m:oMath>
      <w:r w:rsidRPr="00C12267">
        <w:rPr>
          <w:rFonts w:ascii="Times New Roman" w:hAnsi="Times New Roman" w:cs="Times New Roman"/>
          <w:sz w:val="28"/>
          <w:szCs w:val="28"/>
        </w:rPr>
        <w:t>,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-1</m:t>
            </m:r>
          </m:sub>
        </m:sSub>
      </m:oMath>
      <w:r w:rsidRPr="00C12267">
        <w:rPr>
          <w:rFonts w:ascii="Times New Roman" w:hAnsi="Times New Roman" w:cs="Times New Roman"/>
          <w:sz w:val="28"/>
          <w:szCs w:val="28"/>
        </w:rPr>
        <w:t xml:space="preserve"> – предел выносливости при расчете на изгиб;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-1</m:t>
            </m:r>
          </m:sub>
        </m:sSub>
      </m:oMath>
      <w:r w:rsidRPr="00C12267">
        <w:rPr>
          <w:rFonts w:ascii="Times New Roman" w:hAnsi="Times New Roman" w:cs="Times New Roman"/>
          <w:sz w:val="28"/>
          <w:szCs w:val="28"/>
        </w:rPr>
        <w:t xml:space="preserve"> – предел выносливости при расчете на кручение;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σD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τD</m:t>
            </m:r>
          </m:sub>
        </m:sSub>
      </m:oMath>
      <w:r w:rsidRPr="00C12267">
        <w:rPr>
          <w:rFonts w:ascii="Times New Roman" w:hAnsi="Times New Roman" w:cs="Times New Roman"/>
          <w:sz w:val="28"/>
          <w:szCs w:val="28"/>
        </w:rPr>
        <w:t xml:space="preserve"> – общий коэффициент концентрации напряжений при изгибе и кручении соответственно:</w:t>
      </w:r>
    </w:p>
    <w:p w:rsidR="00616A06" w:rsidRPr="00C12267" w:rsidRDefault="00C85E47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σD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σ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d</m:t>
                    </m:r>
                  </m:sub>
                </m:sSub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F</m:t>
                    </m:r>
                  </m:sub>
                </m:sSub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-1</m:t>
            </m:r>
          </m:e>
        </m:d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sub>
            </m:sSub>
          </m:den>
        </m:f>
      </m:oMath>
      <w:r w:rsidR="00616A06" w:rsidRPr="00C12267">
        <w:rPr>
          <w:rFonts w:ascii="Times New Roman" w:hAnsi="Times New Roman" w:cs="Times New Roman"/>
          <w:sz w:val="28"/>
          <w:szCs w:val="28"/>
        </w:rPr>
        <w:t>;</w:t>
      </w:r>
    </w:p>
    <w:p w:rsidR="00616A06" w:rsidRPr="00C12267" w:rsidRDefault="00C85E47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τD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τ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d</m:t>
                    </m:r>
                  </m:sub>
                </m:sSub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F</m:t>
                    </m:r>
                  </m:sub>
                </m:sSub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-1</m:t>
            </m:r>
          </m:e>
        </m:d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sub>
            </m:sSub>
          </m:den>
        </m:f>
      </m:oMath>
      <w:r w:rsidR="00616A06" w:rsidRPr="00C12267">
        <w:rPr>
          <w:rFonts w:ascii="Times New Roman" w:hAnsi="Times New Roman" w:cs="Times New Roman"/>
          <w:sz w:val="28"/>
          <w:szCs w:val="28"/>
        </w:rPr>
        <w:t>,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σ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τ</m:t>
            </m:r>
          </m:sub>
        </m:sSub>
      </m:oMath>
      <w:r w:rsidRPr="00C12267">
        <w:rPr>
          <w:rFonts w:ascii="Times New Roman" w:hAnsi="Times New Roman" w:cs="Times New Roman"/>
          <w:sz w:val="28"/>
          <w:szCs w:val="28"/>
        </w:rPr>
        <w:t xml:space="preserve"> – коэффициенты снижения предела выносливости за счет местных концентраторов – галтелей, выточек, поперечных отверстий, шпоночных пазов (эффективный коэффициент концентрации напряжений);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sub>
        </m:sSub>
      </m:oMath>
      <w:r w:rsidRPr="00C12267">
        <w:rPr>
          <w:rFonts w:ascii="Times New Roman" w:hAnsi="Times New Roman" w:cs="Times New Roman"/>
          <w:sz w:val="28"/>
          <w:szCs w:val="28"/>
        </w:rPr>
        <w:t xml:space="preserve"> – коэффициент влияния абсолютных размеров;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sub>
        </m:sSub>
      </m:oMath>
      <w:r w:rsidRPr="00C12267">
        <w:rPr>
          <w:rFonts w:ascii="Times New Roman" w:hAnsi="Times New Roman" w:cs="Times New Roman"/>
          <w:sz w:val="28"/>
          <w:szCs w:val="28"/>
        </w:rPr>
        <w:t xml:space="preserve"> – коэффициент влияния обработки поверхности;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sub>
        </m:sSub>
      </m:oMath>
      <w:r w:rsidRPr="00C12267">
        <w:rPr>
          <w:rFonts w:ascii="Times New Roman" w:hAnsi="Times New Roman" w:cs="Times New Roman"/>
          <w:sz w:val="28"/>
          <w:szCs w:val="28"/>
        </w:rPr>
        <w:t xml:space="preserve"> – коэффициент упрочнения поверхности; значения перечисленных коэффициентов приведены в специальной литературе.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 xml:space="preserve">Расчет коэффициента запаса выносливости в сечении при совместном действии изгиба и кручения: </w:t>
      </w:r>
      <m:oMath>
        <m:r>
          <w:rPr>
            <w:rFonts w:ascii="Cambria Math" w:hAnsi="Cambria Math" w:cs="Times New Roman"/>
            <w:sz w:val="28"/>
            <w:szCs w:val="28"/>
          </w:rPr>
          <m:t>s=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σ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τ</m:t>
                </m:r>
              </m:sub>
            </m:sSub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σ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τ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bSup>
              </m:e>
            </m:rad>
          </m:den>
        </m:f>
      </m:oMath>
      <w:r w:rsidRPr="00C12267">
        <w:rPr>
          <w:rFonts w:ascii="Times New Roman" w:hAnsi="Times New Roman" w:cs="Times New Roman"/>
          <w:sz w:val="28"/>
          <w:szCs w:val="28"/>
        </w:rPr>
        <w:t>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Минимально допустимое значение коэффициента запаса прочности 1,6…2,5.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Расчет осей ведут только на изгиб: при расчете неподвижных осей принимают изменения напряжений по отнулевому циклу, при расчете подвижных – по симметричному.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 xml:space="preserve">Упрощенный проверочный расчет на усталость проводят в предположении, что нормальные напряжения (изгиба) и касательные напряжения (кручения) меняются по симметричному циклу. Одновременное действие крутящего и изгибающего моментов рассчитывается по гипотезе наибольших касательных напряжений: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экв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и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к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bSup>
          </m:e>
        </m:rad>
      </m:oMath>
      <w:r w:rsidRPr="00C12267">
        <w:rPr>
          <w:rFonts w:ascii="Times New Roman" w:hAnsi="Times New Roman" w:cs="Times New Roman"/>
          <w:sz w:val="28"/>
          <w:szCs w:val="28"/>
        </w:rPr>
        <w:t>,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и</m:t>
            </m:r>
          </m:sub>
        </m:sSub>
      </m:oMath>
      <w:r w:rsidRPr="00C12267">
        <w:rPr>
          <w:rFonts w:ascii="Times New Roman" w:hAnsi="Times New Roman" w:cs="Times New Roman"/>
          <w:sz w:val="28"/>
          <w:szCs w:val="28"/>
        </w:rPr>
        <w:t xml:space="preserve"> – суммарный изгибающий момент.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 xml:space="preserve">Условие сопротивления усталости: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экв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экв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0,1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</w:rPr>
          <m:t>≤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-1и</m:t>
                </m:r>
              </m:sub>
            </m:sSub>
          </m:e>
        </m:d>
      </m:oMath>
      <w:r w:rsidRPr="00C12267">
        <w:rPr>
          <w:rFonts w:ascii="Times New Roman" w:hAnsi="Times New Roman" w:cs="Times New Roman"/>
          <w:sz w:val="28"/>
          <w:szCs w:val="28"/>
        </w:rPr>
        <w:t>,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экв</m:t>
            </m:r>
          </m:sub>
        </m:sSub>
      </m:oMath>
      <w:r w:rsidRPr="00C12267">
        <w:rPr>
          <w:rFonts w:ascii="Times New Roman" w:hAnsi="Times New Roman" w:cs="Times New Roman"/>
          <w:sz w:val="28"/>
          <w:szCs w:val="28"/>
        </w:rPr>
        <w:t xml:space="preserve"> – эквивалентные напряжения в сечении;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экв</m:t>
            </m:r>
          </m:sub>
        </m:sSub>
      </m:oMath>
      <w:r w:rsidRPr="00C12267">
        <w:rPr>
          <w:rFonts w:ascii="Times New Roman" w:hAnsi="Times New Roman" w:cs="Times New Roman"/>
          <w:sz w:val="28"/>
          <w:szCs w:val="28"/>
        </w:rPr>
        <w:t xml:space="preserve"> – эквивалентный момент в сечении; </w:t>
      </w:r>
      <m:oMath>
        <m:r>
          <w:rPr>
            <w:rFonts w:ascii="Cambria Math" w:hAnsi="Cambria Math" w:cs="Times New Roman"/>
            <w:sz w:val="28"/>
            <w:szCs w:val="28"/>
          </w:rPr>
          <m:t>d</m:t>
        </m:r>
      </m:oMath>
      <w:r w:rsidRPr="00C12267">
        <w:rPr>
          <w:rFonts w:ascii="Times New Roman" w:hAnsi="Times New Roman" w:cs="Times New Roman"/>
          <w:sz w:val="28"/>
          <w:szCs w:val="28"/>
        </w:rPr>
        <w:t xml:space="preserve"> – диаметр вала в сечении;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-1и</m:t>
                </m:r>
              </m:sub>
            </m:sSub>
          </m:e>
        </m:d>
      </m:oMath>
      <w:r w:rsidRPr="00C12267">
        <w:rPr>
          <w:rFonts w:ascii="Times New Roman" w:hAnsi="Times New Roman" w:cs="Times New Roman"/>
          <w:sz w:val="28"/>
          <w:szCs w:val="28"/>
        </w:rPr>
        <w:t xml:space="preserve"> – допускаемое напряжение изгиба при симметричном цикле изменения напряжений.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В большинстве случаев ограничиваются упрощенным проверочным расчетом.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12267">
        <w:rPr>
          <w:rFonts w:ascii="Times New Roman" w:hAnsi="Times New Roman" w:cs="Times New Roman"/>
          <w:b/>
          <w:sz w:val="28"/>
          <w:szCs w:val="28"/>
        </w:rPr>
        <w:t>Пример.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Рассчитать тихоходный вал одноступенчатого косозубого редуктора привода ленточного транспортера. Вращающий момент на валу 189,5 Нм. Ширина венца зубчатого колеса 36 мм.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Решение.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 xml:space="preserve">Материал вала принимаем сталь 45. Учитывая, что выходной конец вала помимо кручения испытывает изгиб от натяжения цепи, принимаем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к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>=25 Н/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C12267">
        <w:rPr>
          <w:rFonts w:ascii="Times New Roman" w:hAnsi="Times New Roman" w:cs="Times New Roman"/>
          <w:sz w:val="28"/>
          <w:szCs w:val="28"/>
        </w:rPr>
        <w:t>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Диаметр выходного конца вала: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d≥</m:t>
          </m:r>
          <m:rad>
            <m:ra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0,2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</m:sub>
                      </m:sSub>
                    </m:e>
                  </m:d>
                </m:den>
              </m:f>
            </m:e>
          </m:rad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189,5∙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0,2∙25</m:t>
                  </m:r>
                </m:den>
              </m:f>
            </m:e>
          </m:rad>
          <m:r>
            <w:rPr>
              <w:rFonts w:ascii="Cambria Math" w:hAnsi="Cambria Math" w:cs="Times New Roman"/>
              <w:sz w:val="28"/>
              <w:szCs w:val="28"/>
            </w:rPr>
            <m:t>=33,8 мм</m:t>
          </m:r>
        </m:oMath>
      </m:oMathPara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 xml:space="preserve">По стандарту принимаем </w:t>
      </w:r>
      <w:r w:rsidRPr="00C1226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12267">
        <w:rPr>
          <w:rFonts w:ascii="Times New Roman" w:hAnsi="Times New Roman" w:cs="Times New Roman"/>
          <w:sz w:val="28"/>
          <w:szCs w:val="28"/>
        </w:rPr>
        <w:t xml:space="preserve"> = 34 мм.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12267">
        <w:rPr>
          <w:rFonts w:ascii="Times New Roman" w:hAnsi="Times New Roman" w:cs="Times New Roman"/>
          <w:b/>
          <w:sz w:val="28"/>
          <w:szCs w:val="28"/>
        </w:rPr>
        <w:t>Задание.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Ответить на вопросы теста.</w:t>
      </w: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Тест.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83"/>
        <w:gridCol w:w="2691"/>
        <w:gridCol w:w="1296"/>
      </w:tblGrid>
      <w:tr w:rsidR="00616A06" w:rsidRPr="00EE7AED" w:rsidTr="00616A06">
        <w:trPr>
          <w:trHeight w:val="567"/>
        </w:trPr>
        <w:tc>
          <w:tcPr>
            <w:tcW w:w="2917" w:type="pct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ВОПРОС</w:t>
            </w:r>
          </w:p>
        </w:tc>
        <w:tc>
          <w:tcPr>
            <w:tcW w:w="1406" w:type="pct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ОТВЕТ</w:t>
            </w:r>
          </w:p>
        </w:tc>
        <w:tc>
          <w:tcPr>
            <w:tcW w:w="677" w:type="pct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КОД</w:t>
            </w:r>
          </w:p>
        </w:tc>
      </w:tr>
      <w:tr w:rsidR="00616A06" w:rsidRPr="00EE7AED" w:rsidTr="00616A06">
        <w:trPr>
          <w:trHeight w:val="567"/>
        </w:trPr>
        <w:tc>
          <w:tcPr>
            <w:tcW w:w="2917" w:type="pct"/>
            <w:vMerge w:val="restart"/>
          </w:tcPr>
          <w:p w:rsidR="00616A06" w:rsidRPr="00EE7AED" w:rsidRDefault="00616A06" w:rsidP="00E56344">
            <w:pPr>
              <w:pStyle w:val="a3"/>
              <w:widowControl/>
              <w:numPr>
                <w:ilvl w:val="0"/>
                <w:numId w:val="40"/>
              </w:numPr>
              <w:tabs>
                <w:tab w:val="left" w:pos="709"/>
              </w:tabs>
              <w:autoSpaceDE/>
              <w:autoSpaceDN/>
              <w:adjustRightInd/>
              <w:ind w:left="0" w:firstLine="0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Среди изображенных деталей определить вал.</w:t>
            </w:r>
          </w:p>
          <w:p w:rsidR="00616A06" w:rsidRPr="00EE7AED" w:rsidRDefault="00616A06" w:rsidP="00E56344">
            <w:pPr>
              <w:pStyle w:val="a3"/>
              <w:widowControl/>
              <w:tabs>
                <w:tab w:val="left" w:pos="709"/>
              </w:tabs>
              <w:autoSpaceDE/>
              <w:autoSpaceDN/>
              <w:adjustRightInd/>
              <w:ind w:left="0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eastAsia="Times New Roman" w:hAnsi="Times New Roman" w:cs="Times New Roman"/>
              </w:rPr>
              <w:object w:dxaOrig="6255" w:dyaOrig="2520">
                <v:shape id="_x0000_i1111" type="#_x0000_t75" style="width:203.25pt;height:83.25pt" o:ole="">
                  <v:imagedata r:id="rId303" o:title=""/>
                </v:shape>
                <o:OLEObject Type="Embed" ProgID="PBrush" ShapeID="_x0000_i1111" DrawAspect="Content" ObjectID="_1680439401" r:id="rId304"/>
              </w:object>
            </w:r>
          </w:p>
        </w:tc>
        <w:tc>
          <w:tcPr>
            <w:tcW w:w="1406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</w:p>
        </w:tc>
        <w:tc>
          <w:tcPr>
            <w:tcW w:w="677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616A06" w:rsidRPr="00EE7AED" w:rsidTr="00616A06">
        <w:trPr>
          <w:trHeight w:val="567"/>
        </w:trPr>
        <w:tc>
          <w:tcPr>
            <w:tcW w:w="2917" w:type="pct"/>
            <w:vMerge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</w:p>
        </w:tc>
        <w:tc>
          <w:tcPr>
            <w:tcW w:w="677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616A06" w:rsidRPr="00EE7AED" w:rsidTr="00616A06">
        <w:trPr>
          <w:trHeight w:val="567"/>
        </w:trPr>
        <w:tc>
          <w:tcPr>
            <w:tcW w:w="2917" w:type="pct"/>
            <w:vMerge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</w:p>
        </w:tc>
        <w:tc>
          <w:tcPr>
            <w:tcW w:w="677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616A06" w:rsidRPr="00EE7AED" w:rsidTr="00616A06">
        <w:trPr>
          <w:trHeight w:val="567"/>
        </w:trPr>
        <w:tc>
          <w:tcPr>
            <w:tcW w:w="2917" w:type="pct"/>
            <w:vMerge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г</w:t>
            </w:r>
          </w:p>
        </w:tc>
        <w:tc>
          <w:tcPr>
            <w:tcW w:w="677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616A06" w:rsidRPr="00EE7AED" w:rsidTr="00616A06">
        <w:trPr>
          <w:trHeight w:val="567"/>
        </w:trPr>
        <w:tc>
          <w:tcPr>
            <w:tcW w:w="2917" w:type="pct"/>
            <w:vMerge w:val="restart"/>
          </w:tcPr>
          <w:p w:rsidR="00616A06" w:rsidRPr="00EE7AED" w:rsidRDefault="00616A06" w:rsidP="00E56344">
            <w:pPr>
              <w:pStyle w:val="a3"/>
              <w:widowControl/>
              <w:numPr>
                <w:ilvl w:val="0"/>
                <w:numId w:val="40"/>
              </w:numPr>
              <w:tabs>
                <w:tab w:val="left" w:pos="709"/>
              </w:tabs>
              <w:autoSpaceDE/>
              <w:autoSpaceDN/>
              <w:adjustRightInd/>
              <w:ind w:left="0" w:firstLine="0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Как называется элемент деталей 1 (см. рисунок к заданию 1)?</w:t>
            </w:r>
          </w:p>
        </w:tc>
        <w:tc>
          <w:tcPr>
            <w:tcW w:w="1406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буртик</w:t>
            </w:r>
          </w:p>
        </w:tc>
        <w:tc>
          <w:tcPr>
            <w:tcW w:w="677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616A06" w:rsidRPr="00EE7AED" w:rsidTr="00616A06">
        <w:trPr>
          <w:trHeight w:val="567"/>
        </w:trPr>
        <w:tc>
          <w:tcPr>
            <w:tcW w:w="2917" w:type="pct"/>
            <w:vMerge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шейка</w:t>
            </w:r>
          </w:p>
        </w:tc>
        <w:tc>
          <w:tcPr>
            <w:tcW w:w="677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616A06" w:rsidRPr="00EE7AED" w:rsidTr="00616A06">
        <w:trPr>
          <w:trHeight w:val="567"/>
        </w:trPr>
        <w:tc>
          <w:tcPr>
            <w:tcW w:w="2917" w:type="pct"/>
            <w:vMerge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Шпоночный паз</w:t>
            </w:r>
          </w:p>
        </w:tc>
        <w:tc>
          <w:tcPr>
            <w:tcW w:w="677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616A06" w:rsidRPr="00EE7AED" w:rsidTr="00616A06">
        <w:trPr>
          <w:trHeight w:val="567"/>
        </w:trPr>
        <w:tc>
          <w:tcPr>
            <w:tcW w:w="2917" w:type="pct"/>
            <w:vMerge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галтель</w:t>
            </w:r>
          </w:p>
        </w:tc>
        <w:tc>
          <w:tcPr>
            <w:tcW w:w="677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616A06" w:rsidRPr="00EE7AED" w:rsidTr="00616A06">
        <w:trPr>
          <w:trHeight w:val="567"/>
        </w:trPr>
        <w:tc>
          <w:tcPr>
            <w:tcW w:w="2917" w:type="pct"/>
            <w:vMerge w:val="restart"/>
          </w:tcPr>
          <w:p w:rsidR="00616A06" w:rsidRPr="00EE7AED" w:rsidRDefault="00616A06" w:rsidP="00E56344">
            <w:pPr>
              <w:pStyle w:val="a3"/>
              <w:widowControl/>
              <w:numPr>
                <w:ilvl w:val="0"/>
                <w:numId w:val="40"/>
              </w:numPr>
              <w:tabs>
                <w:tab w:val="left" w:pos="709"/>
              </w:tabs>
              <w:autoSpaceDE/>
              <w:autoSpaceDN/>
              <w:adjustRightInd/>
              <w:ind w:left="0" w:firstLine="0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Какая нагрузка учитывается при проектировочном расчете вала?</w:t>
            </w:r>
          </w:p>
        </w:tc>
        <w:tc>
          <w:tcPr>
            <w:tcW w:w="1406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Изгибающий момент</w:t>
            </w:r>
          </w:p>
        </w:tc>
        <w:tc>
          <w:tcPr>
            <w:tcW w:w="677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616A06" w:rsidRPr="00EE7AED" w:rsidTr="00616A06">
        <w:trPr>
          <w:trHeight w:val="567"/>
        </w:trPr>
        <w:tc>
          <w:tcPr>
            <w:tcW w:w="2917" w:type="pct"/>
            <w:vMerge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Крутящий момент</w:t>
            </w:r>
          </w:p>
        </w:tc>
        <w:tc>
          <w:tcPr>
            <w:tcW w:w="677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616A06" w:rsidRPr="00EE7AED" w:rsidTr="00616A06">
        <w:trPr>
          <w:trHeight w:val="567"/>
        </w:trPr>
        <w:tc>
          <w:tcPr>
            <w:tcW w:w="2917" w:type="pct"/>
            <w:vMerge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Эквивалентный момент</w:t>
            </w:r>
          </w:p>
        </w:tc>
        <w:tc>
          <w:tcPr>
            <w:tcW w:w="677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616A06" w:rsidRPr="00EE7AED" w:rsidTr="00616A06">
        <w:trPr>
          <w:trHeight w:val="567"/>
        </w:trPr>
        <w:tc>
          <w:tcPr>
            <w:tcW w:w="2917" w:type="pct"/>
            <w:vMerge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Суммарный момент</w:t>
            </w:r>
          </w:p>
        </w:tc>
        <w:tc>
          <w:tcPr>
            <w:tcW w:w="677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616A06" w:rsidRPr="00EE7AED" w:rsidTr="00616A06">
        <w:trPr>
          <w:trHeight w:val="567"/>
        </w:trPr>
        <w:tc>
          <w:tcPr>
            <w:tcW w:w="2917" w:type="pct"/>
            <w:vMerge w:val="restart"/>
          </w:tcPr>
          <w:p w:rsidR="00616A06" w:rsidRPr="00EE7AED" w:rsidRDefault="00616A06" w:rsidP="00E56344">
            <w:pPr>
              <w:pStyle w:val="a3"/>
              <w:widowControl/>
              <w:numPr>
                <w:ilvl w:val="0"/>
                <w:numId w:val="40"/>
              </w:numPr>
              <w:tabs>
                <w:tab w:val="left" w:pos="709"/>
              </w:tabs>
              <w:autoSpaceDE/>
              <w:autoSpaceDN/>
              <w:adjustRightInd/>
              <w:ind w:left="0" w:firstLine="0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Определить максимальный изгибающий момент в сечении вала.</w:t>
            </w:r>
          </w:p>
          <w:p w:rsidR="00616A06" w:rsidRPr="00EE7AED" w:rsidRDefault="00616A06" w:rsidP="00E56344">
            <w:pPr>
              <w:pStyle w:val="a3"/>
              <w:widowControl/>
              <w:tabs>
                <w:tab w:val="left" w:pos="709"/>
              </w:tabs>
              <w:autoSpaceDE/>
              <w:autoSpaceDN/>
              <w:adjustRightInd/>
              <w:ind w:left="0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eastAsia="Times New Roman" w:hAnsi="Times New Roman" w:cs="Times New Roman"/>
              </w:rPr>
              <w:object w:dxaOrig="5850" w:dyaOrig="4425">
                <v:shape id="_x0000_i1112" type="#_x0000_t75" style="width:172.5pt;height:130.5pt" o:ole="">
                  <v:imagedata r:id="rId305" o:title=""/>
                </v:shape>
                <o:OLEObject Type="Embed" ProgID="PBrush" ShapeID="_x0000_i1112" DrawAspect="Content" ObjectID="_1680439402" r:id="rId306"/>
              </w:object>
            </w:r>
          </w:p>
          <w:p w:rsidR="00616A06" w:rsidRPr="00EE7AED" w:rsidRDefault="00616A06" w:rsidP="00E56344">
            <w:pPr>
              <w:pStyle w:val="a3"/>
              <w:widowControl/>
              <w:tabs>
                <w:tab w:val="left" w:pos="709"/>
              </w:tabs>
              <w:autoSpaceDE/>
              <w:autoSpaceDN/>
              <w:adjustRightInd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132 Нм</w:t>
            </w:r>
          </w:p>
        </w:tc>
        <w:tc>
          <w:tcPr>
            <w:tcW w:w="677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616A06" w:rsidRPr="00EE7AED" w:rsidTr="00616A06">
        <w:trPr>
          <w:trHeight w:val="567"/>
        </w:trPr>
        <w:tc>
          <w:tcPr>
            <w:tcW w:w="2917" w:type="pct"/>
            <w:vMerge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146,5 Нм</w:t>
            </w:r>
          </w:p>
        </w:tc>
        <w:tc>
          <w:tcPr>
            <w:tcW w:w="677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616A06" w:rsidRPr="00EE7AED" w:rsidTr="00616A06">
        <w:trPr>
          <w:trHeight w:val="567"/>
        </w:trPr>
        <w:tc>
          <w:tcPr>
            <w:tcW w:w="2917" w:type="pct"/>
            <w:vMerge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204 Нм</w:t>
            </w:r>
          </w:p>
        </w:tc>
        <w:tc>
          <w:tcPr>
            <w:tcW w:w="677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616A06" w:rsidRPr="00EE7AED" w:rsidTr="00616A06">
        <w:trPr>
          <w:trHeight w:val="567"/>
        </w:trPr>
        <w:tc>
          <w:tcPr>
            <w:tcW w:w="2917" w:type="pct"/>
            <w:vMerge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315,4 Нм</w:t>
            </w:r>
          </w:p>
        </w:tc>
        <w:tc>
          <w:tcPr>
            <w:tcW w:w="677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616A06" w:rsidRPr="00EE7AED" w:rsidTr="00616A06">
        <w:trPr>
          <w:trHeight w:val="567"/>
        </w:trPr>
        <w:tc>
          <w:tcPr>
            <w:tcW w:w="2917" w:type="pct"/>
            <w:vMerge w:val="restart"/>
          </w:tcPr>
          <w:p w:rsidR="00616A06" w:rsidRPr="00EE7AED" w:rsidRDefault="00616A06" w:rsidP="00E56344">
            <w:pPr>
              <w:pStyle w:val="a3"/>
              <w:widowControl/>
              <w:numPr>
                <w:ilvl w:val="0"/>
                <w:numId w:val="40"/>
              </w:numPr>
              <w:tabs>
                <w:tab w:val="left" w:pos="709"/>
              </w:tabs>
              <w:autoSpaceDE/>
              <w:autoSpaceDN/>
              <w:adjustRightInd/>
              <w:ind w:left="0" w:firstLine="0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 xml:space="preserve">Что учитывает коэффициент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K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e>
                <m:sub>
                  <m:r>
                    <w:rPr>
                      <w:rFonts w:ascii="Cambria Math" w:hAnsi="Cambria Math" w:cs="Times New Roman"/>
                    </w:rPr>
                    <m:t>d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sub>
              </m:sSub>
            </m:oMath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?</w:t>
            </w:r>
          </w:p>
        </w:tc>
        <w:tc>
          <w:tcPr>
            <w:tcW w:w="1406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Концентрацию напряжений в местах вырезов</w:t>
            </w:r>
          </w:p>
        </w:tc>
        <w:tc>
          <w:tcPr>
            <w:tcW w:w="677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616A06" w:rsidRPr="00EE7AED" w:rsidTr="00616A06">
        <w:trPr>
          <w:trHeight w:val="567"/>
        </w:trPr>
        <w:tc>
          <w:tcPr>
            <w:tcW w:w="2917" w:type="pct"/>
            <w:vMerge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Влияние шероховатости поверхности</w:t>
            </w:r>
          </w:p>
        </w:tc>
        <w:tc>
          <w:tcPr>
            <w:tcW w:w="677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616A06" w:rsidRPr="00EE7AED" w:rsidTr="00616A06">
        <w:trPr>
          <w:trHeight w:val="567"/>
        </w:trPr>
        <w:tc>
          <w:tcPr>
            <w:tcW w:w="2917" w:type="pct"/>
            <w:vMerge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Влияние абсолютных размеров</w:t>
            </w:r>
          </w:p>
        </w:tc>
        <w:tc>
          <w:tcPr>
            <w:tcW w:w="677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616A06" w:rsidRPr="00EE7AED" w:rsidTr="00616A06">
        <w:trPr>
          <w:trHeight w:val="567"/>
        </w:trPr>
        <w:tc>
          <w:tcPr>
            <w:tcW w:w="2917" w:type="pct"/>
            <w:vMerge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Влияние упрочнения</w:t>
            </w:r>
          </w:p>
        </w:tc>
        <w:tc>
          <w:tcPr>
            <w:tcW w:w="677" w:type="pct"/>
            <w:vAlign w:val="center"/>
          </w:tcPr>
          <w:p w:rsidR="00616A06" w:rsidRPr="00EE7AED" w:rsidRDefault="00616A06" w:rsidP="00E56344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EE7AE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</w:tbl>
    <w:p w:rsidR="00616A06" w:rsidRDefault="00616A06" w:rsidP="00E56344">
      <w:pPr>
        <w:widowControl/>
        <w:tabs>
          <w:tab w:val="left" w:pos="709"/>
        </w:tabs>
        <w:autoSpaceDE/>
        <w:autoSpaceDN/>
        <w:adjustRightInd/>
        <w:rPr>
          <w:rFonts w:ascii="Times New Roman" w:hAnsi="Times New Roman" w:cs="Times New Roman"/>
          <w:b/>
        </w:rPr>
      </w:pPr>
    </w:p>
    <w:p w:rsidR="00616A06" w:rsidRPr="00C12267" w:rsidRDefault="00E70628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</w:p>
    <w:p w:rsidR="00616A06" w:rsidRPr="00C12267" w:rsidRDefault="00616A06" w:rsidP="0002773C">
      <w:pPr>
        <w:pStyle w:val="a3"/>
        <w:widowControl/>
        <w:numPr>
          <w:ilvl w:val="0"/>
          <w:numId w:val="41"/>
        </w:numPr>
        <w:tabs>
          <w:tab w:val="left" w:pos="709"/>
        </w:tabs>
        <w:autoSpaceDE/>
        <w:autoSpaceDN/>
        <w:adjustRightInd/>
        <w:spacing w:line="228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Какая разница между валом и осью и какие деформации испытывают вал и ось при работе?</w:t>
      </w:r>
    </w:p>
    <w:p w:rsidR="00616A06" w:rsidRPr="00C12267" w:rsidRDefault="00616A06" w:rsidP="0002773C">
      <w:pPr>
        <w:pStyle w:val="a3"/>
        <w:widowControl/>
        <w:numPr>
          <w:ilvl w:val="0"/>
          <w:numId w:val="41"/>
        </w:numPr>
        <w:tabs>
          <w:tab w:val="left" w:pos="709"/>
        </w:tabs>
        <w:autoSpaceDE/>
        <w:autoSpaceDN/>
        <w:adjustRightInd/>
        <w:spacing w:line="228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Как определяется диаметр вала при проектировочном расчете?</w:t>
      </w:r>
    </w:p>
    <w:p w:rsidR="00616A06" w:rsidRPr="00C12267" w:rsidRDefault="00616A06" w:rsidP="0002773C">
      <w:pPr>
        <w:pStyle w:val="a3"/>
        <w:widowControl/>
        <w:numPr>
          <w:ilvl w:val="0"/>
          <w:numId w:val="41"/>
        </w:numPr>
        <w:tabs>
          <w:tab w:val="left" w:pos="709"/>
        </w:tabs>
        <w:autoSpaceDE/>
        <w:autoSpaceDN/>
        <w:adjustRightInd/>
        <w:spacing w:line="228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Как проводится проверочный расчет?</w:t>
      </w:r>
    </w:p>
    <w:p w:rsidR="00616A06" w:rsidRPr="00C12267" w:rsidRDefault="00616A06" w:rsidP="0002773C">
      <w:pPr>
        <w:pStyle w:val="a3"/>
        <w:widowControl/>
        <w:numPr>
          <w:ilvl w:val="0"/>
          <w:numId w:val="41"/>
        </w:numPr>
        <w:tabs>
          <w:tab w:val="left" w:pos="709"/>
        </w:tabs>
        <w:autoSpaceDE/>
        <w:autoSpaceDN/>
        <w:adjustRightInd/>
        <w:spacing w:line="228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sz w:val="28"/>
          <w:szCs w:val="28"/>
        </w:rPr>
        <w:t>Что называют цапфой, буртиком, заплечиком и пятой?</w:t>
      </w:r>
    </w:p>
    <w:p w:rsidR="00567D1A" w:rsidRPr="00567D1A" w:rsidRDefault="00567D1A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16A06" w:rsidRPr="00C12267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b/>
          <w:sz w:val="28"/>
          <w:szCs w:val="28"/>
        </w:rPr>
        <w:t>Цель:</w:t>
      </w:r>
      <w:r w:rsidR="00567D1A">
        <w:rPr>
          <w:rFonts w:ascii="Times New Roman" w:hAnsi="Times New Roman" w:cs="Times New Roman"/>
          <w:sz w:val="28"/>
          <w:szCs w:val="28"/>
        </w:rPr>
        <w:t xml:space="preserve"> и</w:t>
      </w:r>
      <w:r w:rsidRPr="00C12267">
        <w:rPr>
          <w:rFonts w:ascii="Times New Roman" w:hAnsi="Times New Roman" w:cs="Times New Roman"/>
          <w:sz w:val="28"/>
          <w:szCs w:val="28"/>
        </w:rPr>
        <w:t>зучить назначение, принцип работы, классификацию и основы расчетов шпоночных и шлицевых соединений.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b/>
          <w:sz w:val="28"/>
          <w:szCs w:val="28"/>
          <w:lang w:eastAsia="ru-RU"/>
        </w:rPr>
        <w:t>Описание конструкций шпоночных соединений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Шпонка – деталь, устанавливаемая в пазах двух соприкасающихся деталей и препятствующая относительному повороту или сдвигу этих деталей. Шпонки применяют преимущественно для передачи крутящего момента от вала к ступице и наоборот.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Шпоночные соединения разделяют на две группы: ненапряженные, осуществляемые призматическими или сегментными шпонками, и напряженные – клиновыми шпонками.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Призматические могут быть трех исполнений.</w:t>
      </w:r>
    </w:p>
    <w:p w:rsidR="00616A06" w:rsidRPr="00DE6C4F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91025" cy="1866900"/>
            <wp:effectExtent l="0" t="0" r="0" b="0"/>
            <wp:docPr id="990" name="Рисунок 344" descr="http://www.detalmach.ru/lab9.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4" descr="http://www.detalmach.ru/lab9.files/image001.jpg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DE6C4F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DE6C4F">
        <w:rPr>
          <w:rFonts w:ascii="Times New Roman" w:hAnsi="Times New Roman" w:cs="Times New Roman"/>
          <w:b/>
          <w:lang w:eastAsia="ru-RU"/>
        </w:rPr>
        <w:t xml:space="preserve">Исполнение АИсполнение В                 Исполнение С </w:t>
      </w:r>
    </w:p>
    <w:p w:rsidR="00567D1A" w:rsidRPr="00C12267" w:rsidRDefault="00567D1A" w:rsidP="0002773C">
      <w:pPr>
        <w:tabs>
          <w:tab w:val="left" w:pos="709"/>
        </w:tabs>
        <w:spacing w:line="228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Обычно в соединении ставят одну шпонку. При большой напряженности можно ставить две шпонки, устанавливаемые под углом 120 или 180 . Конструкции шпоночных соединений показаны на рисунке.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Призматические шпонки по назначению разделяются на простые, предназначенные только для передачи крутящего момента, а также направляющие и скользящие, служащие дополнительно для направления при осевом перемещении детали  вдоль вала. Направляющие шпонки дополнительно притягивают к валу винтами. Скользящие шпонки перемещаются вместе со ступицей вдоль вала. Их применяют при больших перемещениях. Эти шпонки имеют цилиндрические выступы – головки, которые входят в соответствующие отверстия в ступицах. </w:t>
      </w:r>
    </w:p>
    <w:p w:rsidR="00616A06" w:rsidRPr="00DE6C4F" w:rsidRDefault="00616A06" w:rsidP="0002773C">
      <w:pPr>
        <w:tabs>
          <w:tab w:val="left" w:pos="709"/>
        </w:tabs>
        <w:spacing w:line="228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81725" cy="1304925"/>
            <wp:effectExtent l="0" t="0" r="0" b="0"/>
            <wp:docPr id="991" name="Рисунок 345" descr="http://www.detalmach.ru/lab9.files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5" descr="http://www.detalmach.ru/lab9.files/image030.jpg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DE6C4F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95925" cy="1362075"/>
            <wp:effectExtent l="0" t="0" r="9525" b="9525"/>
            <wp:docPr id="992" name="Рисунок 346" descr="http://www.detalmach.ru/lab9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6" descr="http://www.detalmach.ru/lab9.files/image002.jpg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DE6C4F" w:rsidRDefault="00616A06" w:rsidP="00E56344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95925" cy="476250"/>
            <wp:effectExtent l="0" t="0" r="9525" b="0"/>
            <wp:docPr id="993" name="Рисунок 347" descr="http://www.detalmach.ru/lab9.files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7" descr="http://www.detalmach.ru/lab9.files/image003.jpg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DE6C4F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lang w:eastAsia="ru-RU"/>
        </w:rPr>
      </w:pPr>
      <w:r w:rsidRPr="00DE6C4F">
        <w:rPr>
          <w:rFonts w:ascii="Times New Roman" w:hAnsi="Times New Roman" w:cs="Times New Roman"/>
          <w:lang w:eastAsia="ru-RU"/>
        </w:rPr>
        <w:t> </w:t>
      </w:r>
    </w:p>
    <w:p w:rsidR="00616A06" w:rsidRPr="00DE6C4F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57425" cy="1543050"/>
            <wp:effectExtent l="0" t="0" r="9525" b="0"/>
            <wp:docPr id="994" name="Рисунок 348" descr="http://www.detalmach.ru/lab9.files/image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8" descr="http://www.detalmach.ru/lab9.files/image035.jpg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Шпонки всех основных видов стандартизованы и их размеры выбирают по ГОСТам в зависимости от диаметра вала </w:t>
      </w:r>
      <w:r w:rsidRPr="00C12267">
        <w:rPr>
          <w:rFonts w:ascii="Times New Roman" w:hAnsi="Times New Roman" w:cs="Times New Roman"/>
          <w:i/>
          <w:sz w:val="28"/>
          <w:szCs w:val="28"/>
          <w:lang w:val="en-US" w:eastAsia="ru-RU"/>
        </w:rPr>
        <w:t>d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. Стандартными является сечение шпонки </w:t>
      </w:r>
      <w:r w:rsidRPr="00C12267">
        <w:rPr>
          <w:rFonts w:ascii="Times New Roman" w:hAnsi="Times New Roman" w:cs="Times New Roman"/>
          <w:i/>
          <w:sz w:val="28"/>
          <w:szCs w:val="28"/>
          <w:lang w:val="en-US" w:eastAsia="ru-RU"/>
        </w:rPr>
        <w:t>b</w:t>
      </w:r>
      <w:r w:rsidRPr="00C12267">
        <w:rPr>
          <w:rFonts w:ascii="Times New Roman" w:hAnsi="Times New Roman" w:cs="Times New Roman"/>
          <w:sz w:val="28"/>
          <w:szCs w:val="28"/>
          <w:lang w:val="en-US" w:eastAsia="ru-RU"/>
        </w:rPr>
        <w:t>x</w:t>
      </w:r>
      <w:r w:rsidRPr="00C12267">
        <w:rPr>
          <w:rFonts w:ascii="Times New Roman" w:hAnsi="Times New Roman" w:cs="Times New Roman"/>
          <w:i/>
          <w:sz w:val="28"/>
          <w:szCs w:val="28"/>
          <w:lang w:val="en-US" w:eastAsia="ru-RU"/>
        </w:rPr>
        <w:t>h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1550" cy="190500"/>
            <wp:effectExtent l="0" t="0" r="0" b="0"/>
            <wp:docPr id="995" name="Рисунок 349" descr="http://www.detalmach.ru/lab9.files/image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9" descr="http://www.detalmach.ru/lab9.files/image009.gif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Длина шпонки</w:t>
      </w:r>
      <w:r w:rsidRPr="00C12267">
        <w:rPr>
          <w:rFonts w:ascii="Times New Roman" w:hAnsi="Times New Roman" w:cs="Times New Roman"/>
          <w:i/>
          <w:sz w:val="28"/>
          <w:szCs w:val="28"/>
          <w:lang w:val="en-US" w:eastAsia="ru-RU"/>
        </w:rPr>
        <w:t>l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определяется обычно длиной ступицы </w:t>
      </w:r>
      <w:r w:rsidRPr="00C12267">
        <w:rPr>
          <w:rFonts w:ascii="Times New Roman" w:hAnsi="Times New Roman" w:cs="Times New Roman"/>
          <w:i/>
          <w:sz w:val="28"/>
          <w:szCs w:val="28"/>
          <w:lang w:val="en-US" w:eastAsia="ru-RU"/>
        </w:rPr>
        <w:t>l</w:t>
      </w:r>
      <w:r w:rsidRPr="00C12267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ст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209550"/>
            <wp:effectExtent l="0" t="0" r="9525" b="0"/>
            <wp:docPr id="996" name="Рисунок 350" descr="http://www.detalmach.ru/lab9.files/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 descr="http://www.detalmach.ru/lab9.files/image010.gif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Основным расчетом для призматических шпонок является условный расчет на смятие в предложении равномерного распределения давления по поверхности контакта, боковых граней с валом и для простоты расчета полагают, что плечо сил, действующих на шпонку, равно 0,6</w:t>
      </w:r>
      <w:r w:rsidRPr="00C12267">
        <w:rPr>
          <w:rFonts w:ascii="Times New Roman" w:hAnsi="Times New Roman" w:cs="Times New Roman"/>
          <w:i/>
          <w:sz w:val="28"/>
          <w:szCs w:val="28"/>
          <w:lang w:val="en-US" w:eastAsia="ru-RU"/>
        </w:rPr>
        <w:t>d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 Тогда условие прочности шпонки на смятие: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5875" cy="438150"/>
            <wp:effectExtent l="0" t="0" r="9525" b="0"/>
            <wp:docPr id="997" name="Рисунок 351" descr="http://www.detalmach.ru/lab9.files/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 descr="http://www.detalmach.ru/lab9.files/image028.gif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,  МПа                                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где </w:t>
      </w:r>
      <w:r w:rsidRPr="00C12267">
        <w:rPr>
          <w:rFonts w:ascii="Times New Roman" w:hAnsi="Times New Roman" w:cs="Times New Roman"/>
          <w:i/>
          <w:sz w:val="28"/>
          <w:szCs w:val="28"/>
          <w:lang w:val="en-US" w:eastAsia="ru-RU"/>
        </w:rPr>
        <w:t>k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= 0,4</w:t>
      </w:r>
      <w:r w:rsidRPr="00C12267">
        <w:rPr>
          <w:rFonts w:ascii="Times New Roman" w:hAnsi="Times New Roman" w:cs="Times New Roman"/>
          <w:i/>
          <w:sz w:val="28"/>
          <w:szCs w:val="28"/>
          <w:lang w:val="en-US" w:eastAsia="ru-RU"/>
        </w:rPr>
        <w:t>h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– глубина врезания шпонки в ступицу, </w:t>
      </w:r>
      <w:r w:rsidRPr="00C12267">
        <w:rPr>
          <w:rFonts w:ascii="Times New Roman" w:hAnsi="Times New Roman" w:cs="Times New Roman"/>
          <w:i/>
          <w:sz w:val="28"/>
          <w:szCs w:val="28"/>
          <w:lang w:val="en-US" w:eastAsia="ru-RU"/>
        </w:rPr>
        <w:t>d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– диаметр вала (мм), </w:t>
      </w:r>
      <w:r w:rsidRPr="00C12267">
        <w:rPr>
          <w:rFonts w:ascii="Times New Roman" w:hAnsi="Times New Roman" w:cs="Times New Roman"/>
          <w:i/>
          <w:sz w:val="28"/>
          <w:szCs w:val="28"/>
          <w:lang w:eastAsia="ru-RU"/>
        </w:rPr>
        <w:t>Т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– крутящий момент на валу (Нм), </w:t>
      </w:r>
      <w:r w:rsidRPr="00C12267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371475" cy="228600"/>
            <wp:effectExtent l="0" t="0" r="9525" b="0"/>
            <wp:docPr id="998" name="Рисунок 391" descr="http://www.detalmach.ru/lab9.files/image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1" descr="http://www.detalmach.ru/lab9.files/image033.gif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– допускаемое напряжение смятия материала  шпонки.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9175" cy="371475"/>
            <wp:effectExtent l="0" t="0" r="9525" b="9525"/>
            <wp:docPr id="999" name="Рисунок 392" descr="http://www.detalmach.ru/lab9.files/image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2" descr="http://www.detalmach.ru/lab9.files/image038.gif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,  Нм                                          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Вторым видом ненапряженных шпонок являются сегментные шпонки, которые характеризуются двумя основными параметрами: шириной </w:t>
      </w:r>
      <w:r w:rsidRPr="00C12267">
        <w:rPr>
          <w:rFonts w:ascii="Times New Roman" w:hAnsi="Times New Roman" w:cs="Times New Roman"/>
          <w:i/>
          <w:sz w:val="28"/>
          <w:szCs w:val="28"/>
          <w:lang w:val="en-US" w:eastAsia="ru-RU"/>
        </w:rPr>
        <w:t>b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и  диаметром заготовки </w:t>
      </w:r>
      <w:r w:rsidRPr="00C12267">
        <w:rPr>
          <w:rFonts w:ascii="Times New Roman" w:hAnsi="Times New Roman" w:cs="Times New Roman"/>
          <w:i/>
          <w:sz w:val="28"/>
          <w:szCs w:val="28"/>
          <w:lang w:val="en-US" w:eastAsia="ru-RU"/>
        </w:rPr>
        <w:t>d</w:t>
      </w:r>
      <w:r w:rsidRPr="00C12267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DE6C4F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lang w:eastAsia="ru-RU"/>
        </w:rPr>
      </w:pPr>
    </w:p>
    <w:p w:rsidR="00616A06" w:rsidRPr="00DE6C4F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14800" cy="1409700"/>
            <wp:effectExtent l="0" t="0" r="0" b="0"/>
            <wp:docPr id="1000" name="Рисунок 393" descr="http://www.detalmach.ru/lab9.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3" descr="http://www.detalmach.ru/lab9.files/image007.jpg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DE6C4F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DE6C4F">
        <w:rPr>
          <w:rFonts w:ascii="Times New Roman" w:hAnsi="Times New Roman" w:cs="Times New Roman"/>
          <w:lang w:eastAsia="ru-RU"/>
        </w:rPr>
        <w:t> 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Ширина и глубина врезания в ступицу выбираются примерно такими же, как и  призматических: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5825" cy="361950"/>
            <wp:effectExtent l="0" t="0" r="9525" b="0"/>
            <wp:docPr id="1001" name="Рисунок 394" descr="http://www.detalmach.ru/lab9.files/image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4" descr="http://www.detalmach.ru/lab9.files/image040.gif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, Нм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где </w:t>
      </w:r>
      <w:r w:rsidRPr="00C12267">
        <w:rPr>
          <w:rFonts w:ascii="Times New Roman" w:hAnsi="Times New Roman" w:cs="Times New Roman"/>
          <w:i/>
          <w:sz w:val="28"/>
          <w:szCs w:val="28"/>
          <w:lang w:val="en-US" w:eastAsia="ru-RU"/>
        </w:rPr>
        <w:t>k</w:t>
      </w:r>
      <w:r w:rsidRPr="00C12267">
        <w:rPr>
          <w:rFonts w:ascii="Times New Roman" w:hAnsi="Times New Roman" w:cs="Times New Roman"/>
          <w:i/>
          <w:sz w:val="28"/>
          <w:szCs w:val="28"/>
          <w:lang w:eastAsia="ru-RU"/>
        </w:rPr>
        <w:t>=</w:t>
      </w:r>
      <w:r w:rsidRPr="00C12267">
        <w:rPr>
          <w:rFonts w:ascii="Times New Roman" w:hAnsi="Times New Roman" w:cs="Times New Roman"/>
          <w:i/>
          <w:sz w:val="28"/>
          <w:szCs w:val="28"/>
          <w:lang w:val="en-US" w:eastAsia="ru-RU"/>
        </w:rPr>
        <w:t>h</w:t>
      </w:r>
      <w:r w:rsidRPr="00C12267">
        <w:rPr>
          <w:rFonts w:ascii="Times New Roman" w:hAnsi="Times New Roman" w:cs="Times New Roman"/>
          <w:i/>
          <w:sz w:val="28"/>
          <w:szCs w:val="28"/>
          <w:lang w:eastAsia="ru-RU"/>
        </w:rPr>
        <w:t>–</w:t>
      </w:r>
      <w:r w:rsidRPr="00C12267">
        <w:rPr>
          <w:rFonts w:ascii="Times New Roman" w:hAnsi="Times New Roman" w:cs="Times New Roman"/>
          <w:i/>
          <w:sz w:val="28"/>
          <w:szCs w:val="28"/>
          <w:lang w:val="en-US" w:eastAsia="ru-RU"/>
        </w:rPr>
        <w:t>t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Обозначение сегментной шпонки: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Шпонка Сегм. 6 х 10 ГОСТ8795 – 68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Шпоночные соединения просты по конструкции и надежны, но они ослабляют вал и являются концентраторами напряжений. Недостатком призматических шпонок являются также трудность обеспечения их взаимозаменяемости, т.е. необходимость ручной пригонки или подбора. Сегментные шпонки более технологичны, чем призматические, и положение их на валу более устойчиво. Однако, они требуют более глубокой канавки на валу, и сборка соединения с сегментной шпонкой сложнее, чем с призматической.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Существует еще  целый ряд ненапряженных шпонок: шестигранные, цилиндрические и торцевые.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b/>
          <w:sz w:val="28"/>
          <w:szCs w:val="28"/>
          <w:lang w:eastAsia="ru-RU"/>
        </w:rPr>
        <w:t>Описание конструкции зубчатых (шлицевых) соединений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Зубчатые соединения вал – ступица представляют собой соединения, образуемые выступами – зубьями на валу, входящими во впадины соответствующей формы в ступице. Эти соединения можно представить как многошпоночные, у которых шпонки выполнены за одно целое с валом.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Зубчатые соединения по сравнению со шпоночными имеют: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а) большую несущую способность;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б) большую усталостную прочность вала;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в) лучшее центрирование деталей на валу и лучшее направление при перемещении детали вдоль вала.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Зубчатые соединения применяются в качестве подвижных и неподвижных.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В зависимости от формы сечения зубьев различают три вида соединений: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1) Прямобочные, имеющие на валу зубья постоянной толщины.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2) Эвольвентные, с профилем зубьев очерченым эвольвентой.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3) Треугольные, с сечением зуба в форме треугольника.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Прямобочные</w:t>
      </w:r>
      <w:r w:rsidR="008E217C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соединения в зависимости от нагрузочной способности трех серий: легкой, средней и тяжелой. Кроме того, эти соединения различают по системе центрирования ступицы на валу: по боковым граням (рис.</w:t>
      </w:r>
      <w:r w:rsidRPr="00C12267">
        <w:rPr>
          <w:rFonts w:ascii="Times New Roman" w:hAnsi="Times New Roman" w:cs="Times New Roman"/>
          <w:i/>
          <w:sz w:val="28"/>
          <w:szCs w:val="28"/>
          <w:lang w:eastAsia="ru-RU"/>
        </w:rPr>
        <w:t>а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), по наружному диаметру (рис.</w:t>
      </w:r>
      <w:r w:rsidRPr="00C12267">
        <w:rPr>
          <w:rFonts w:ascii="Times New Roman" w:hAnsi="Times New Roman" w:cs="Times New Roman"/>
          <w:i/>
          <w:sz w:val="28"/>
          <w:szCs w:val="28"/>
          <w:lang w:eastAsia="ru-RU"/>
        </w:rPr>
        <w:t>б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), по внутреннему диаметру (рис. </w:t>
      </w:r>
      <w:r w:rsidRPr="00C12267">
        <w:rPr>
          <w:rFonts w:ascii="Times New Roman" w:hAnsi="Times New Roman" w:cs="Times New Roman"/>
          <w:i/>
          <w:sz w:val="28"/>
          <w:szCs w:val="28"/>
          <w:lang w:eastAsia="ru-RU"/>
        </w:rPr>
        <w:t>в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616A06" w:rsidRPr="00DE6C4F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43500" cy="1552575"/>
            <wp:effectExtent l="0" t="0" r="0" b="9525"/>
            <wp:docPr id="1002" name="Рисунок 395" descr="http://www.detalmach.ru/lab9.files/image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5" descr="http://www.detalmach.ru/lab9.files/image041.jpg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DE6C4F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DE6C4F">
        <w:rPr>
          <w:rFonts w:ascii="Times New Roman" w:hAnsi="Times New Roman" w:cs="Times New Roman"/>
          <w:lang w:eastAsia="ru-RU"/>
        </w:rPr>
        <w:t> 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Центрирование по боковым граням применяется при передаче больших крутящих моментов, когда не требуется высокой точности центрирования ступицы и вала. В таком случае возможно перемещение вала в ступице на величину зазоров, но распределение нагрузки между зубьями оказывается наиболее равномерным.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В конструкциях, требующих строго соосного расположения ступицы и вала применяют центрирование по наружному диаметру. Вид центрирования определяется технологическими условиями – способом получения зубьев на валу и впадин в ступице. По внутреннему диаметру можно обеспечить более высокие точности центрирования.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Обозначение шлицевого соединения:  Д8 х 36 х 40, где первая цифра обозначает число зубьев, вторая – диаметр окружности впадин, третья – диаметр окружности выступов. Буква перед цифрами обозначает способ центрирования (в примере – центрирование по наружному диаметру ). Другие способы: 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i/>
          <w:sz w:val="28"/>
          <w:szCs w:val="28"/>
          <w:lang w:val="en-US" w:eastAsia="ru-RU"/>
        </w:rPr>
        <w:t>b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8 х 36 х 40 то же с центрированием по боковым граням, 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i/>
          <w:sz w:val="28"/>
          <w:szCs w:val="28"/>
          <w:lang w:val="en-US" w:eastAsia="ru-RU"/>
        </w:rPr>
        <w:t>d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8 х 36 х 40 – с центрированием по внутреннему диаметру. После обозначения шлицевого соединения необходимо указать соответствующие поля допусков (по центрирующей поверхности и по боковым сторонам зубьев ).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Например: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u w:val="single"/>
          <w:lang w:eastAsia="ru-RU"/>
        </w:rPr>
        <w:t>В эвольвентном зубчатом соединении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профили зубьев такие же, как у зубчатых колес. Поскольку в шлицевом соединении перекатывания нет, высота зубьев уменьшена до 0,9 … 1 модуля и угол профиля рейки увеличен до 30 . Эвольвентные соединения обладают повышенной прочностью из – за большого числа зубьев и меньшей концентрации напряжений, связанной с закруглением профиля у основания зуба. Эти соединения перспективны, их применение ограничивается сложностью изготовления протяжек, с помощью которых нарезаются шлицы в ступицах.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Центрирование обычно осуществляется по боковым поверхностям, реже по наружному диаметру.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u w:val="single"/>
          <w:lang w:eastAsia="ru-RU"/>
        </w:rPr>
        <w:t>Соединения треугольного профиля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применяют обычно в качестве неподвижных при стесненных радиальных габаритах. Центрирование в них осуществляется по боковым граням. Основными геометрическими параметрами являются числа зубьев, модули и угол впадин.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Зубчатые соединения выходят из строя из-за повреждения рабочих поверхностей: износа, смятия, заедания.  В качестве расчетного критерия работоспособности принимается смятие боковых поверхностей шлицев: 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371475"/>
            <wp:effectExtent l="0" t="0" r="0" b="9525"/>
            <wp:docPr id="1003" name="Рисунок 396" descr="http://www.detalmach.ru/lab9.files/image0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" descr="http://www.detalmach.ru/lab9.files/image043.gif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, Нм                             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где </w:t>
      </w:r>
      <w:r w:rsidRPr="00C12267">
        <w:rPr>
          <w:rFonts w:ascii="Times New Roman" w:hAnsi="Times New Roman" w:cs="Times New Roman"/>
          <w:i/>
          <w:sz w:val="28"/>
          <w:szCs w:val="28"/>
          <w:lang w:val="en-US" w:eastAsia="ru-RU"/>
        </w:rPr>
        <w:t>z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– число зубьев;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i/>
          <w:sz w:val="28"/>
          <w:szCs w:val="28"/>
          <w:lang w:val="en-US" w:eastAsia="ru-RU"/>
        </w:rPr>
        <w:t>h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– высота поверхности контакта зубьев (мм);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i/>
          <w:sz w:val="28"/>
          <w:szCs w:val="28"/>
          <w:lang w:val="en-US" w:eastAsia="ru-RU"/>
        </w:rPr>
        <w:t>d</w:t>
      </w:r>
      <w:r w:rsidRPr="00C12267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ср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– средний диаметр поверхности контакта зубьев (мм);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" cy="161925"/>
            <wp:effectExtent l="0" t="0" r="9525" b="9525"/>
            <wp:docPr id="1004" name="Рисунок 397" descr="http://www.detalmach.ru/lab9.files/image0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7" descr="http://www.detalmach.ru/lab9.files/image045.gif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- коэффициент, учитывающий неравномерную работу зубьев, обычно принимается равный 0,75;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i/>
          <w:sz w:val="28"/>
          <w:szCs w:val="28"/>
          <w:lang w:val="en-US" w:eastAsia="ru-RU"/>
        </w:rPr>
        <w:t>l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- длина поверхности контакта зубьев (мм);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i/>
          <w:sz w:val="28"/>
          <w:szCs w:val="28"/>
          <w:lang w:eastAsia="ru-RU"/>
        </w:rPr>
        <w:t>Т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– передаваемый крутящий момент (Нм).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Для  зубьев прямоугольного профиля  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2475" cy="285750"/>
            <wp:effectExtent l="0" t="0" r="9525" b="0"/>
            <wp:docPr id="1005" name="Рисунок 398" descr="http://www.detalmach.ru/lab9.files/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8" descr="http://www.detalmach.ru/lab9.files/image012.gif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" cy="314325"/>
            <wp:effectExtent l="0" t="0" r="0" b="9525"/>
            <wp:docPr id="1006" name="Рисунок 399" descr="http://www.detalmach.ru/lab9.files/image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9" descr="http://www.detalmach.ru/lab9.files/image013.gif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где </w:t>
      </w:r>
      <w:r w:rsidRPr="00C12267">
        <w:rPr>
          <w:rFonts w:ascii="Times New Roman" w:hAnsi="Times New Roman" w:cs="Times New Roman"/>
          <w:i/>
          <w:sz w:val="28"/>
          <w:szCs w:val="28"/>
          <w:lang w:val="en-US" w:eastAsia="ru-RU"/>
        </w:rPr>
        <w:t>f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- высота фаски.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Для зубьев эвольвентного профиля 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i/>
          <w:sz w:val="28"/>
          <w:szCs w:val="28"/>
          <w:lang w:val="en-US" w:eastAsia="ru-RU"/>
        </w:rPr>
        <w:t>h</w:t>
      </w:r>
      <w:r w:rsidRPr="00C12267">
        <w:rPr>
          <w:rFonts w:ascii="Times New Roman" w:hAnsi="Times New Roman" w:cs="Times New Roman"/>
          <w:i/>
          <w:sz w:val="28"/>
          <w:szCs w:val="28"/>
          <w:lang w:eastAsia="ru-RU"/>
        </w:rPr>
        <w:t>=</w:t>
      </w:r>
      <w:r w:rsidRPr="00C12267">
        <w:rPr>
          <w:rFonts w:ascii="Times New Roman" w:hAnsi="Times New Roman" w:cs="Times New Roman"/>
          <w:i/>
          <w:sz w:val="28"/>
          <w:szCs w:val="28"/>
          <w:lang w:val="en-US" w:eastAsia="ru-RU"/>
        </w:rPr>
        <w:t>m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C12267">
        <w:rPr>
          <w:rFonts w:ascii="Times New Roman" w:hAnsi="Times New Roman" w:cs="Times New Roman"/>
          <w:i/>
          <w:sz w:val="28"/>
          <w:szCs w:val="28"/>
          <w:lang w:val="en-US" w:eastAsia="ru-RU"/>
        </w:rPr>
        <w:t>d</w:t>
      </w:r>
      <w:r w:rsidRPr="00C12267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ср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Pr="00C12267">
        <w:rPr>
          <w:rFonts w:ascii="Times New Roman" w:hAnsi="Times New Roman" w:cs="Times New Roman"/>
          <w:i/>
          <w:sz w:val="28"/>
          <w:szCs w:val="28"/>
          <w:lang w:val="en-US" w:eastAsia="ru-RU"/>
        </w:rPr>
        <w:t>mz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Для зубьев треугольного профиля 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4850" cy="333375"/>
            <wp:effectExtent l="0" t="0" r="0" b="9525"/>
            <wp:docPr id="1007" name="Рисунок 400" descr="http://www.detalmach.ru/lab9.files/image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0" descr="http://www.detalmach.ru/lab9.files/image005.gif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" cy="238125"/>
            <wp:effectExtent l="0" t="0" r="9525" b="9525"/>
            <wp:docPr id="1008" name="Рисунок 401" descr="http://www.detalmach.ru/lab9.files/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1" descr="http://www.detalmach.ru/lab9.files/image026.gif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В ответственных случаях, когда требуется плавность работы, большой срок службы, отсутствие зазоров, малые усилия перемещения применяют шариковые шлицевые соединения, в которых трение скольжения при осевых перемещениях заменено трением качения. </w:t>
      </w:r>
    </w:p>
    <w:p w:rsidR="00567D1A" w:rsidRDefault="00567D1A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16A06" w:rsidRPr="00C12267" w:rsidRDefault="00616A06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b/>
          <w:sz w:val="28"/>
          <w:szCs w:val="28"/>
          <w:lang w:eastAsia="ru-RU"/>
        </w:rPr>
        <w:t>Методика проведения испытаний и обработка результатов</w:t>
      </w:r>
    </w:p>
    <w:p w:rsidR="00616A06" w:rsidRPr="00C12267" w:rsidRDefault="00616A06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b/>
          <w:sz w:val="28"/>
          <w:szCs w:val="28"/>
          <w:lang w:eastAsia="ru-RU"/>
        </w:rPr>
        <w:t>Исследование шпоночных соединений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Ознакомимся на макетах со шпоночными соединениями. С помощью штангенциркуля замерить ширину шпонки первого исполнения и ширину паза второго исполнения. Определить размеры стандартного сечения, соответствующего полученным данным, для чего воспользоваться табл.</w:t>
      </w:r>
    </w:p>
    <w:p w:rsidR="00567D1A" w:rsidRDefault="00567D1A" w:rsidP="00E56344">
      <w:pPr>
        <w:tabs>
          <w:tab w:val="left" w:pos="709"/>
        </w:tabs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6A06" w:rsidRPr="00C12267" w:rsidRDefault="00616A06" w:rsidP="00E56344">
      <w:pPr>
        <w:tabs>
          <w:tab w:val="left" w:pos="709"/>
        </w:tabs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Таблица </w:t>
      </w:r>
    </w:p>
    <w:tbl>
      <w:tblPr>
        <w:tblW w:w="0" w:type="auto"/>
        <w:jc w:val="center"/>
        <w:tblInd w:w="-3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07"/>
        <w:gridCol w:w="681"/>
        <w:gridCol w:w="709"/>
        <w:gridCol w:w="602"/>
        <w:gridCol w:w="563"/>
        <w:gridCol w:w="689"/>
        <w:gridCol w:w="732"/>
        <w:gridCol w:w="567"/>
        <w:gridCol w:w="567"/>
        <w:gridCol w:w="709"/>
        <w:gridCol w:w="1134"/>
      </w:tblGrid>
      <w:tr w:rsidR="00616A06" w:rsidRPr="00EE7AED" w:rsidTr="00616A06">
        <w:trPr>
          <w:jc w:val="center"/>
        </w:trPr>
        <w:tc>
          <w:tcPr>
            <w:tcW w:w="1007" w:type="dxa"/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i/>
                <w:lang w:val="en-US" w:eastAsia="ru-RU"/>
              </w:rPr>
              <w:t>b</w:t>
            </w:r>
            <w:r w:rsidRPr="00DE6C4F">
              <w:rPr>
                <w:rFonts w:ascii="Times New Roman" w:hAnsi="Times New Roman" w:cs="Times New Roman"/>
                <w:lang w:eastAsia="ru-RU"/>
              </w:rPr>
              <w:t>,</w:t>
            </w:r>
            <w:r w:rsidRPr="00DE6C4F">
              <w:rPr>
                <w:rFonts w:ascii="Times New Roman" w:hAnsi="Times New Roman" w:cs="Times New Roman"/>
                <w:lang w:val="en-US" w:eastAsia="ru-RU"/>
              </w:rPr>
              <w:t>мм</w:t>
            </w:r>
          </w:p>
        </w:tc>
        <w:tc>
          <w:tcPr>
            <w:tcW w:w="681" w:type="dxa"/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602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563" w:type="dxa"/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689" w:type="dxa"/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732" w:type="dxa"/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567" w:type="dxa"/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16</w:t>
            </w:r>
          </w:p>
        </w:tc>
        <w:tc>
          <w:tcPr>
            <w:tcW w:w="1134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2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18</w:t>
            </w:r>
          </w:p>
        </w:tc>
      </w:tr>
      <w:tr w:rsidR="00616A06" w:rsidRPr="00EE7AED" w:rsidTr="00616A06">
        <w:trPr>
          <w:jc w:val="center"/>
        </w:trPr>
        <w:tc>
          <w:tcPr>
            <w:tcW w:w="1007" w:type="dxa"/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i/>
                <w:lang w:val="en-US" w:eastAsia="ru-RU"/>
              </w:rPr>
              <w:t>h</w:t>
            </w:r>
            <w:r w:rsidRPr="00DE6C4F">
              <w:rPr>
                <w:rFonts w:ascii="Times New Roman" w:hAnsi="Times New Roman" w:cs="Times New Roman"/>
                <w:lang w:val="en-US" w:eastAsia="ru-RU"/>
              </w:rPr>
              <w:t>,</w:t>
            </w:r>
            <w:r w:rsidRPr="00DE6C4F">
              <w:rPr>
                <w:rFonts w:ascii="Times New Roman" w:hAnsi="Times New Roman" w:cs="Times New Roman"/>
                <w:lang w:eastAsia="ru-RU"/>
              </w:rPr>
              <w:t xml:space="preserve"> мм</w:t>
            </w:r>
          </w:p>
        </w:tc>
        <w:tc>
          <w:tcPr>
            <w:tcW w:w="681" w:type="dxa"/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602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563" w:type="dxa"/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689" w:type="dxa"/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732" w:type="dxa"/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709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1134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2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</w:tr>
    </w:tbl>
    <w:p w:rsidR="00616A06" w:rsidRPr="00DE6C4F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lang w:eastAsia="ru-RU"/>
        </w:rPr>
      </w:pPr>
      <w:r w:rsidRPr="00DE6C4F">
        <w:rPr>
          <w:rFonts w:ascii="Times New Roman" w:hAnsi="Times New Roman" w:cs="Times New Roman"/>
          <w:lang w:eastAsia="ru-RU"/>
        </w:rPr>
        <w:t> 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Измерить длину шпонок </w:t>
      </w:r>
      <w:r w:rsidRPr="00C12267">
        <w:rPr>
          <w:rFonts w:ascii="Times New Roman" w:hAnsi="Times New Roman" w:cs="Times New Roman"/>
          <w:sz w:val="28"/>
          <w:szCs w:val="28"/>
          <w:lang w:val="en-US" w:eastAsia="ru-RU"/>
        </w:rPr>
        <w:t>l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 После этого оценить нагрузочную способность обоих шпоночных соединений, т.е. определить наибольший крутящий момент</w:t>
      </w:r>
      <w:r w:rsidRPr="00C12267">
        <w:rPr>
          <w:rFonts w:ascii="Times New Roman" w:hAnsi="Times New Roman" w:cs="Times New Roman"/>
          <w:i/>
          <w:sz w:val="28"/>
          <w:szCs w:val="28"/>
          <w:lang w:eastAsia="ru-RU"/>
        </w:rPr>
        <w:t>Т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, который может быть передан данным  соединением.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Размер длины шпонки </w:t>
      </w:r>
      <w:r w:rsidRPr="00C12267">
        <w:rPr>
          <w:rFonts w:ascii="Times New Roman" w:hAnsi="Times New Roman" w:cs="Times New Roman"/>
          <w:sz w:val="28"/>
          <w:szCs w:val="28"/>
          <w:lang w:val="en-US" w:eastAsia="ru-RU"/>
        </w:rPr>
        <w:t>l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брать из ряда:  6, 8, 10, 12, 14, 16, 18, 20, 22, 25,  32, 36, 40, 45, 50, 56, 63, 70, 80, 90, 100.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Величину допускаемых напряжений смятия </w:t>
      </w:r>
      <w:r w:rsidRPr="00C12267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371475" cy="228600"/>
            <wp:effectExtent l="0" t="0" r="9525" b="0"/>
            <wp:docPr id="1009" name="Рисунок 402" descr="http://www.detalmach.ru/lab9.files/image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2" descr="http://www.detalmach.ru/lab9.files/image033.gif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МПа, выбирать в зависимости от режима работы (по указанию преподавателя) из табл. </w:t>
      </w:r>
    </w:p>
    <w:p w:rsidR="0002773C" w:rsidRDefault="0002773C" w:rsidP="00E56344">
      <w:pPr>
        <w:tabs>
          <w:tab w:val="left" w:pos="709"/>
        </w:tabs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6A06" w:rsidRPr="00C12267" w:rsidRDefault="00616A06" w:rsidP="00E56344">
      <w:pPr>
        <w:tabs>
          <w:tab w:val="left" w:pos="709"/>
        </w:tabs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Таблица </w:t>
      </w:r>
    </w:p>
    <w:tbl>
      <w:tblPr>
        <w:tblW w:w="0" w:type="auto"/>
        <w:jc w:val="center"/>
        <w:tblInd w:w="-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1"/>
        <w:gridCol w:w="1712"/>
        <w:gridCol w:w="1690"/>
        <w:gridCol w:w="1774"/>
      </w:tblGrid>
      <w:tr w:rsidR="00616A06" w:rsidRPr="00EE7AED" w:rsidTr="00616A06">
        <w:trPr>
          <w:cantSplit/>
          <w:trHeight w:val="301"/>
          <w:jc w:val="center"/>
        </w:trPr>
        <w:tc>
          <w:tcPr>
            <w:tcW w:w="2301" w:type="dxa"/>
            <w:vMerge w:val="restart"/>
          </w:tcPr>
          <w:p w:rsidR="00616A06" w:rsidRPr="00DE6C4F" w:rsidRDefault="00616A06" w:rsidP="00E56344">
            <w:pPr>
              <w:tabs>
                <w:tab w:val="left" w:pos="709"/>
              </w:tabs>
              <w:ind w:firstLine="10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Вид соединения</w:t>
            </w:r>
          </w:p>
        </w:tc>
        <w:tc>
          <w:tcPr>
            <w:tcW w:w="5176" w:type="dxa"/>
            <w:gridSpan w:val="3"/>
          </w:tcPr>
          <w:p w:rsidR="00616A06" w:rsidRPr="00DE6C4F" w:rsidRDefault="00616A06" w:rsidP="00E56344">
            <w:pPr>
              <w:tabs>
                <w:tab w:val="left" w:pos="709"/>
              </w:tabs>
              <w:ind w:firstLine="10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Режим работы</w:t>
            </w:r>
          </w:p>
        </w:tc>
      </w:tr>
      <w:tr w:rsidR="00616A06" w:rsidRPr="00EE7AED" w:rsidTr="00616A06">
        <w:trPr>
          <w:cantSplit/>
          <w:trHeight w:val="335"/>
          <w:jc w:val="center"/>
        </w:trPr>
        <w:tc>
          <w:tcPr>
            <w:tcW w:w="2301" w:type="dxa"/>
            <w:vMerge/>
            <w:vAlign w:val="center"/>
          </w:tcPr>
          <w:p w:rsidR="00616A06" w:rsidRPr="00DE6C4F" w:rsidRDefault="00616A06" w:rsidP="00E56344">
            <w:pPr>
              <w:tabs>
                <w:tab w:val="left" w:pos="709"/>
              </w:tabs>
              <w:ind w:firstLine="101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2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10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Легкий</w:t>
            </w:r>
          </w:p>
        </w:tc>
        <w:tc>
          <w:tcPr>
            <w:tcW w:w="1690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10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Средний</w:t>
            </w:r>
          </w:p>
        </w:tc>
        <w:tc>
          <w:tcPr>
            <w:tcW w:w="1774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10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Тяжелый</w:t>
            </w:r>
          </w:p>
        </w:tc>
      </w:tr>
      <w:tr w:rsidR="00616A06" w:rsidRPr="00EE7AED" w:rsidTr="00616A06">
        <w:trPr>
          <w:jc w:val="center"/>
        </w:trPr>
        <w:tc>
          <w:tcPr>
            <w:tcW w:w="2301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10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Неподвижный</w:t>
            </w:r>
          </w:p>
        </w:tc>
        <w:tc>
          <w:tcPr>
            <w:tcW w:w="1712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10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150,0</w:t>
            </w:r>
          </w:p>
        </w:tc>
        <w:tc>
          <w:tcPr>
            <w:tcW w:w="1690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10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110,0</w:t>
            </w:r>
          </w:p>
        </w:tc>
        <w:tc>
          <w:tcPr>
            <w:tcW w:w="1774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10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80,0</w:t>
            </w:r>
          </w:p>
        </w:tc>
      </w:tr>
      <w:tr w:rsidR="00616A06" w:rsidRPr="00EE7AED" w:rsidTr="00616A06">
        <w:trPr>
          <w:jc w:val="center"/>
        </w:trPr>
        <w:tc>
          <w:tcPr>
            <w:tcW w:w="2301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10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Подвижный</w:t>
            </w:r>
          </w:p>
        </w:tc>
        <w:tc>
          <w:tcPr>
            <w:tcW w:w="1712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10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30,0</w:t>
            </w:r>
          </w:p>
        </w:tc>
        <w:tc>
          <w:tcPr>
            <w:tcW w:w="1690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10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25,0</w:t>
            </w:r>
          </w:p>
        </w:tc>
        <w:tc>
          <w:tcPr>
            <w:tcW w:w="1774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10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20,0</w:t>
            </w:r>
          </w:p>
        </w:tc>
      </w:tr>
    </w:tbl>
    <w:p w:rsidR="00616A06" w:rsidRPr="00DE6C4F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lang w:eastAsia="ru-RU"/>
        </w:rPr>
      </w:pPr>
      <w:r w:rsidRPr="00DE6C4F">
        <w:rPr>
          <w:rFonts w:ascii="Times New Roman" w:hAnsi="Times New Roman" w:cs="Times New Roman"/>
          <w:lang w:eastAsia="ru-RU"/>
        </w:rPr>
        <w:t> 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Зарисовать виды шпонок (всех трех исполнений) и соединений, получаемых при помощи  этих шпонок.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Ознакомиться с направляющей шпонкой,  ее конструкцией и назначением. Определить размеры шпонки, сопоставить со стандартом. Дать эскиз шпоночного соединения с направляющей шпонкой. Записать стандартные обозначения шпонок.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Примеры: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Шпонка А – 18 х 11 х 100 СТ СЭВ 189 – 75 – исполнение А;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Шпонка В – 18 х 11 х 100 СТ СЭВ 189 – 75 – исполнение  В.</w:t>
      </w:r>
    </w:p>
    <w:p w:rsidR="00567D1A" w:rsidRDefault="00567D1A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16A06" w:rsidRPr="00C12267" w:rsidRDefault="00616A06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b/>
          <w:sz w:val="28"/>
          <w:szCs w:val="28"/>
          <w:lang w:eastAsia="ru-RU"/>
        </w:rPr>
        <w:t>Исследование шлицевых соединений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Ознакомиться со шлицевыми соединениями, представленными для выполнения лабораторной работы. Определить вид соединений – прямобочное, эвольвентное, треугольное.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Отобрать прямобочные соединения. Провести подсчет числа зубьев, измерить наружные диаметры, данные занести в таблицу.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По таблице определить серию соединения.</w:t>
      </w:r>
    </w:p>
    <w:p w:rsidR="00616A06" w:rsidRPr="00C12267" w:rsidRDefault="00616A06" w:rsidP="00E56344">
      <w:pPr>
        <w:tabs>
          <w:tab w:val="left" w:pos="709"/>
        </w:tabs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Таблица </w:t>
      </w:r>
    </w:p>
    <w:tbl>
      <w:tblPr>
        <w:tblW w:w="0" w:type="auto"/>
        <w:jc w:val="center"/>
        <w:tblInd w:w="-4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02"/>
        <w:gridCol w:w="1451"/>
        <w:gridCol w:w="1418"/>
        <w:gridCol w:w="1732"/>
        <w:gridCol w:w="1245"/>
      </w:tblGrid>
      <w:tr w:rsidR="00616A06" w:rsidRPr="00EE7AED" w:rsidTr="00616A06">
        <w:trPr>
          <w:trHeight w:val="77"/>
          <w:jc w:val="center"/>
        </w:trPr>
        <w:tc>
          <w:tcPr>
            <w:tcW w:w="3402" w:type="dxa"/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Серия</w:t>
            </w:r>
          </w:p>
        </w:tc>
        <w:tc>
          <w:tcPr>
            <w:tcW w:w="1451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6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i/>
                <w:lang w:val="en-US" w:eastAsia="ru-RU"/>
              </w:rPr>
              <w:t>z</w:t>
            </w:r>
          </w:p>
        </w:tc>
        <w:tc>
          <w:tcPr>
            <w:tcW w:w="1418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i/>
                <w:lang w:val="en-US" w:eastAsia="ru-RU"/>
              </w:rPr>
              <w:t>d</w:t>
            </w:r>
            <w:r w:rsidRPr="00DE6C4F">
              <w:rPr>
                <w:rFonts w:ascii="Times New Roman" w:hAnsi="Times New Roman" w:cs="Times New Roman"/>
                <w:vertAlign w:val="subscript"/>
                <w:lang w:val="en-US" w:eastAsia="ru-RU"/>
              </w:rPr>
              <w:t>1</w:t>
            </w:r>
            <w:r w:rsidRPr="00DE6C4F">
              <w:rPr>
                <w:rFonts w:ascii="Times New Roman" w:hAnsi="Times New Roman" w:cs="Times New Roman"/>
                <w:lang w:eastAsia="ru-RU"/>
              </w:rPr>
              <w:t>, мм</w:t>
            </w:r>
          </w:p>
        </w:tc>
        <w:tc>
          <w:tcPr>
            <w:tcW w:w="1732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i/>
                <w:lang w:val="en-US" w:eastAsia="ru-RU"/>
              </w:rPr>
              <w:t>D</w:t>
            </w:r>
            <w:r w:rsidRPr="00DE6C4F">
              <w:rPr>
                <w:rFonts w:ascii="Times New Roman" w:hAnsi="Times New Roman" w:cs="Times New Roman"/>
                <w:vertAlign w:val="subscript"/>
                <w:lang w:val="en-US" w:eastAsia="ru-RU"/>
              </w:rPr>
              <w:t>1</w:t>
            </w:r>
            <w:r w:rsidRPr="00DE6C4F">
              <w:rPr>
                <w:rFonts w:ascii="Times New Roman" w:hAnsi="Times New Roman" w:cs="Times New Roman"/>
                <w:lang w:eastAsia="ru-RU"/>
              </w:rPr>
              <w:t>, мм</w:t>
            </w:r>
          </w:p>
        </w:tc>
        <w:tc>
          <w:tcPr>
            <w:tcW w:w="1245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5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i/>
                <w:lang w:val="en-US" w:eastAsia="ru-RU"/>
              </w:rPr>
              <w:t>b</w:t>
            </w:r>
            <w:r w:rsidRPr="00DE6C4F">
              <w:rPr>
                <w:rFonts w:ascii="Times New Roman" w:hAnsi="Times New Roman" w:cs="Times New Roman"/>
                <w:lang w:eastAsia="ru-RU"/>
              </w:rPr>
              <w:t>, мм</w:t>
            </w:r>
          </w:p>
        </w:tc>
      </w:tr>
      <w:tr w:rsidR="00616A06" w:rsidRPr="00EE7AED" w:rsidTr="00616A06">
        <w:trPr>
          <w:cantSplit/>
          <w:trHeight w:val="77"/>
          <w:jc w:val="center"/>
        </w:trPr>
        <w:tc>
          <w:tcPr>
            <w:tcW w:w="3402" w:type="dxa"/>
            <w:vMerge w:val="restart"/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Легкая</w:t>
            </w:r>
          </w:p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51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6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1418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23</w:t>
            </w:r>
          </w:p>
        </w:tc>
        <w:tc>
          <w:tcPr>
            <w:tcW w:w="1732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26</w:t>
            </w:r>
          </w:p>
        </w:tc>
        <w:tc>
          <w:tcPr>
            <w:tcW w:w="1245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5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0,3</w:t>
            </w:r>
          </w:p>
        </w:tc>
      </w:tr>
      <w:tr w:rsidR="00616A06" w:rsidRPr="00EE7AED" w:rsidTr="00616A06">
        <w:trPr>
          <w:cantSplit/>
          <w:trHeight w:val="77"/>
          <w:jc w:val="center"/>
        </w:trPr>
        <w:tc>
          <w:tcPr>
            <w:tcW w:w="3402" w:type="dxa"/>
            <w:vMerge/>
            <w:vAlign w:val="center"/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51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6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1418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32</w:t>
            </w:r>
          </w:p>
        </w:tc>
        <w:tc>
          <w:tcPr>
            <w:tcW w:w="1732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36</w:t>
            </w:r>
          </w:p>
        </w:tc>
        <w:tc>
          <w:tcPr>
            <w:tcW w:w="1245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5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0,4</w:t>
            </w:r>
          </w:p>
        </w:tc>
      </w:tr>
      <w:tr w:rsidR="00616A06" w:rsidRPr="00EE7AED" w:rsidTr="00616A06">
        <w:trPr>
          <w:cantSplit/>
          <w:trHeight w:val="77"/>
          <w:jc w:val="center"/>
        </w:trPr>
        <w:tc>
          <w:tcPr>
            <w:tcW w:w="3402" w:type="dxa"/>
            <w:vMerge/>
            <w:vAlign w:val="center"/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51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6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1418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46</w:t>
            </w:r>
          </w:p>
        </w:tc>
        <w:tc>
          <w:tcPr>
            <w:tcW w:w="1732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50</w:t>
            </w:r>
          </w:p>
        </w:tc>
        <w:tc>
          <w:tcPr>
            <w:tcW w:w="1245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5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0,4</w:t>
            </w:r>
          </w:p>
        </w:tc>
      </w:tr>
      <w:tr w:rsidR="00616A06" w:rsidRPr="00EE7AED" w:rsidTr="00616A06">
        <w:trPr>
          <w:cantSplit/>
          <w:trHeight w:val="77"/>
          <w:jc w:val="center"/>
        </w:trPr>
        <w:tc>
          <w:tcPr>
            <w:tcW w:w="3402" w:type="dxa"/>
            <w:vMerge/>
            <w:vAlign w:val="center"/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51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6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1418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52</w:t>
            </w:r>
          </w:p>
        </w:tc>
        <w:tc>
          <w:tcPr>
            <w:tcW w:w="1732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58</w:t>
            </w:r>
          </w:p>
        </w:tc>
        <w:tc>
          <w:tcPr>
            <w:tcW w:w="1245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5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</w:tr>
      <w:tr w:rsidR="00616A06" w:rsidRPr="00EE7AED" w:rsidTr="00616A06">
        <w:trPr>
          <w:cantSplit/>
          <w:trHeight w:val="77"/>
          <w:jc w:val="center"/>
        </w:trPr>
        <w:tc>
          <w:tcPr>
            <w:tcW w:w="3402" w:type="dxa"/>
            <w:vMerge w:val="restart"/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Средняя</w:t>
            </w:r>
          </w:p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51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6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1418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26</w:t>
            </w:r>
          </w:p>
        </w:tc>
        <w:tc>
          <w:tcPr>
            <w:tcW w:w="1732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32</w:t>
            </w:r>
          </w:p>
        </w:tc>
        <w:tc>
          <w:tcPr>
            <w:tcW w:w="1245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5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0,6</w:t>
            </w:r>
          </w:p>
        </w:tc>
      </w:tr>
      <w:tr w:rsidR="00616A06" w:rsidRPr="00EE7AED" w:rsidTr="00616A06">
        <w:trPr>
          <w:cantSplit/>
          <w:trHeight w:val="77"/>
          <w:jc w:val="center"/>
        </w:trPr>
        <w:tc>
          <w:tcPr>
            <w:tcW w:w="3402" w:type="dxa"/>
            <w:vMerge/>
            <w:vAlign w:val="center"/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51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6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1418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28</w:t>
            </w:r>
          </w:p>
        </w:tc>
        <w:tc>
          <w:tcPr>
            <w:tcW w:w="1732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34</w:t>
            </w:r>
          </w:p>
        </w:tc>
        <w:tc>
          <w:tcPr>
            <w:tcW w:w="1245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5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0,4</w:t>
            </w:r>
          </w:p>
        </w:tc>
      </w:tr>
      <w:tr w:rsidR="00616A06" w:rsidRPr="00EE7AED" w:rsidTr="00616A06">
        <w:trPr>
          <w:cantSplit/>
          <w:trHeight w:val="201"/>
          <w:jc w:val="center"/>
        </w:trPr>
        <w:tc>
          <w:tcPr>
            <w:tcW w:w="3402" w:type="dxa"/>
            <w:vMerge/>
            <w:vAlign w:val="center"/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51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6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1418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32</w:t>
            </w:r>
          </w:p>
        </w:tc>
        <w:tc>
          <w:tcPr>
            <w:tcW w:w="1732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36</w:t>
            </w:r>
          </w:p>
        </w:tc>
        <w:tc>
          <w:tcPr>
            <w:tcW w:w="1245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5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0,4</w:t>
            </w:r>
          </w:p>
        </w:tc>
      </w:tr>
      <w:tr w:rsidR="00616A06" w:rsidRPr="00EE7AED" w:rsidTr="00616A06">
        <w:trPr>
          <w:cantSplit/>
          <w:trHeight w:val="77"/>
          <w:jc w:val="center"/>
        </w:trPr>
        <w:tc>
          <w:tcPr>
            <w:tcW w:w="3402" w:type="dxa"/>
            <w:vMerge/>
            <w:vAlign w:val="center"/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51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6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1418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36</w:t>
            </w:r>
          </w:p>
        </w:tc>
        <w:tc>
          <w:tcPr>
            <w:tcW w:w="1732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42</w:t>
            </w:r>
          </w:p>
        </w:tc>
        <w:tc>
          <w:tcPr>
            <w:tcW w:w="1245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5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0,4</w:t>
            </w:r>
          </w:p>
        </w:tc>
      </w:tr>
      <w:tr w:rsidR="00616A06" w:rsidRPr="00EE7AED" w:rsidTr="00616A06">
        <w:trPr>
          <w:cantSplit/>
          <w:trHeight w:val="77"/>
          <w:jc w:val="center"/>
        </w:trPr>
        <w:tc>
          <w:tcPr>
            <w:tcW w:w="3402" w:type="dxa"/>
            <w:vMerge/>
            <w:vAlign w:val="center"/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51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6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1418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42</w:t>
            </w:r>
          </w:p>
        </w:tc>
        <w:tc>
          <w:tcPr>
            <w:tcW w:w="1732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48</w:t>
            </w:r>
          </w:p>
        </w:tc>
        <w:tc>
          <w:tcPr>
            <w:tcW w:w="1245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5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0,4</w:t>
            </w:r>
          </w:p>
        </w:tc>
      </w:tr>
      <w:tr w:rsidR="00616A06" w:rsidRPr="00EE7AED" w:rsidTr="00616A06">
        <w:trPr>
          <w:cantSplit/>
          <w:trHeight w:val="268"/>
          <w:jc w:val="center"/>
        </w:trPr>
        <w:tc>
          <w:tcPr>
            <w:tcW w:w="3402" w:type="dxa"/>
            <w:vMerge/>
            <w:vAlign w:val="center"/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51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6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1418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46</w:t>
            </w:r>
          </w:p>
        </w:tc>
        <w:tc>
          <w:tcPr>
            <w:tcW w:w="1732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54</w:t>
            </w:r>
          </w:p>
        </w:tc>
        <w:tc>
          <w:tcPr>
            <w:tcW w:w="1245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5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</w:tr>
      <w:tr w:rsidR="00616A06" w:rsidRPr="00EE7AED" w:rsidTr="00616A06">
        <w:trPr>
          <w:cantSplit/>
          <w:trHeight w:val="201"/>
          <w:jc w:val="center"/>
        </w:trPr>
        <w:tc>
          <w:tcPr>
            <w:tcW w:w="3402" w:type="dxa"/>
            <w:vMerge/>
            <w:vAlign w:val="center"/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51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6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1418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52</w:t>
            </w:r>
          </w:p>
        </w:tc>
        <w:tc>
          <w:tcPr>
            <w:tcW w:w="1732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60</w:t>
            </w:r>
          </w:p>
        </w:tc>
        <w:tc>
          <w:tcPr>
            <w:tcW w:w="1245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5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</w:tr>
      <w:tr w:rsidR="00616A06" w:rsidRPr="00EE7AED" w:rsidTr="00616A06">
        <w:trPr>
          <w:cantSplit/>
          <w:trHeight w:val="77"/>
          <w:jc w:val="center"/>
        </w:trPr>
        <w:tc>
          <w:tcPr>
            <w:tcW w:w="3402" w:type="dxa"/>
            <w:vMerge w:val="restart"/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Тяжелая</w:t>
            </w:r>
          </w:p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51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6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1418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23</w:t>
            </w:r>
          </w:p>
        </w:tc>
        <w:tc>
          <w:tcPr>
            <w:tcW w:w="1732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29</w:t>
            </w:r>
          </w:p>
        </w:tc>
        <w:tc>
          <w:tcPr>
            <w:tcW w:w="1245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5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0,3</w:t>
            </w:r>
          </w:p>
        </w:tc>
      </w:tr>
      <w:tr w:rsidR="00616A06" w:rsidRPr="00EE7AED" w:rsidTr="00616A06">
        <w:trPr>
          <w:cantSplit/>
          <w:trHeight w:val="77"/>
          <w:jc w:val="center"/>
        </w:trPr>
        <w:tc>
          <w:tcPr>
            <w:tcW w:w="3402" w:type="dxa"/>
            <w:vMerge/>
            <w:vAlign w:val="center"/>
          </w:tcPr>
          <w:p w:rsidR="00616A06" w:rsidRPr="00DE6C4F" w:rsidRDefault="00616A06" w:rsidP="00E56344">
            <w:pPr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51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6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1418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26</w:t>
            </w:r>
          </w:p>
        </w:tc>
        <w:tc>
          <w:tcPr>
            <w:tcW w:w="1732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32</w:t>
            </w:r>
          </w:p>
        </w:tc>
        <w:tc>
          <w:tcPr>
            <w:tcW w:w="1245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5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0,4</w:t>
            </w:r>
          </w:p>
        </w:tc>
      </w:tr>
      <w:tr w:rsidR="00616A06" w:rsidRPr="00EE7AED" w:rsidTr="00616A06">
        <w:trPr>
          <w:cantSplit/>
          <w:trHeight w:val="77"/>
          <w:jc w:val="center"/>
        </w:trPr>
        <w:tc>
          <w:tcPr>
            <w:tcW w:w="3402" w:type="dxa"/>
            <w:vMerge/>
            <w:vAlign w:val="center"/>
          </w:tcPr>
          <w:p w:rsidR="00616A06" w:rsidRPr="00DE6C4F" w:rsidRDefault="00616A06" w:rsidP="00E56344">
            <w:pPr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51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6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1418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28</w:t>
            </w:r>
          </w:p>
        </w:tc>
        <w:tc>
          <w:tcPr>
            <w:tcW w:w="1732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35</w:t>
            </w:r>
          </w:p>
        </w:tc>
        <w:tc>
          <w:tcPr>
            <w:tcW w:w="1245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5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0,4</w:t>
            </w:r>
          </w:p>
        </w:tc>
      </w:tr>
      <w:tr w:rsidR="00616A06" w:rsidRPr="00EE7AED" w:rsidTr="00616A06">
        <w:trPr>
          <w:cantSplit/>
          <w:trHeight w:val="77"/>
          <w:jc w:val="center"/>
        </w:trPr>
        <w:tc>
          <w:tcPr>
            <w:tcW w:w="3402" w:type="dxa"/>
            <w:vMerge/>
            <w:vAlign w:val="center"/>
          </w:tcPr>
          <w:p w:rsidR="00616A06" w:rsidRPr="00DE6C4F" w:rsidRDefault="00616A06" w:rsidP="00E56344">
            <w:pPr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51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6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1418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32</w:t>
            </w:r>
          </w:p>
        </w:tc>
        <w:tc>
          <w:tcPr>
            <w:tcW w:w="1732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40</w:t>
            </w:r>
          </w:p>
        </w:tc>
        <w:tc>
          <w:tcPr>
            <w:tcW w:w="1245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5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0,4</w:t>
            </w:r>
          </w:p>
        </w:tc>
      </w:tr>
    </w:tbl>
    <w:p w:rsidR="00616A06" w:rsidRPr="00DE6C4F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lang w:eastAsia="ru-RU"/>
        </w:rPr>
      </w:pPr>
      <w:r w:rsidRPr="00DE6C4F">
        <w:rPr>
          <w:rFonts w:ascii="Times New Roman" w:hAnsi="Times New Roman" w:cs="Times New Roman"/>
          <w:lang w:eastAsia="ru-RU"/>
        </w:rPr>
        <w:t> 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Используя внешний осмотр соединений, определить виды центрирования. Дать эскизы шлицевых валов и соединений. Дать эскизы всех видов центрирования. Оценить удельную нагрузочную способность всех исследуемых соединений). Удельная нагрузочная способность определяется для единицы длины шлицевого соединения, т.е. при </w:t>
      </w:r>
      <w:r w:rsidRPr="00C12267">
        <w:rPr>
          <w:rFonts w:ascii="Times New Roman" w:hAnsi="Times New Roman" w:cs="Times New Roman"/>
          <w:sz w:val="28"/>
          <w:szCs w:val="28"/>
          <w:lang w:val="en-US" w:eastAsia="ru-RU"/>
        </w:rPr>
        <w:t>l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= 10 мм.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Величины допускаемых напряжений смятия </w:t>
      </w:r>
      <w:r w:rsidRPr="00C12267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371475" cy="228600"/>
            <wp:effectExtent l="0" t="0" r="9525" b="0"/>
            <wp:docPr id="1010" name="Рисунок 403" descr="http://www.detalmach.ru/lab9.files/image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3" descr="http://www.detalmach.ru/lab9.files/image033.gif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МПа выбрать из таблицы. Режим работы указывает преподаватель.</w:t>
      </w:r>
    </w:p>
    <w:p w:rsidR="00616A06" w:rsidRPr="00C12267" w:rsidRDefault="00616A06" w:rsidP="00E56344">
      <w:pPr>
        <w:tabs>
          <w:tab w:val="left" w:pos="709"/>
        </w:tabs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Таблица </w:t>
      </w:r>
    </w:p>
    <w:tbl>
      <w:tblPr>
        <w:tblW w:w="0" w:type="auto"/>
        <w:jc w:val="center"/>
        <w:tblInd w:w="-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35"/>
        <w:gridCol w:w="2126"/>
        <w:gridCol w:w="2547"/>
        <w:gridCol w:w="1896"/>
      </w:tblGrid>
      <w:tr w:rsidR="00616A06" w:rsidRPr="00EE7AED" w:rsidTr="00616A06">
        <w:trPr>
          <w:cantSplit/>
          <w:trHeight w:val="318"/>
          <w:jc w:val="center"/>
        </w:trPr>
        <w:tc>
          <w:tcPr>
            <w:tcW w:w="2035" w:type="dxa"/>
            <w:vMerge w:val="restart"/>
          </w:tcPr>
          <w:p w:rsidR="00616A06" w:rsidRPr="00DE6C4F" w:rsidRDefault="00616A06" w:rsidP="00E56344">
            <w:pPr>
              <w:tabs>
                <w:tab w:val="left" w:pos="709"/>
              </w:tabs>
              <w:ind w:hanging="5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Тип соединения</w:t>
            </w:r>
          </w:p>
        </w:tc>
        <w:tc>
          <w:tcPr>
            <w:tcW w:w="2126" w:type="dxa"/>
            <w:vMerge w:val="restart"/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Режим работы</w:t>
            </w:r>
          </w:p>
        </w:tc>
        <w:tc>
          <w:tcPr>
            <w:tcW w:w="4443" w:type="dxa"/>
            <w:gridSpan w:val="2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Поверхность шлицев</w:t>
            </w:r>
          </w:p>
        </w:tc>
      </w:tr>
      <w:tr w:rsidR="00616A06" w:rsidRPr="00EE7AED" w:rsidTr="00616A06">
        <w:trPr>
          <w:cantSplit/>
          <w:trHeight w:val="318"/>
          <w:jc w:val="center"/>
        </w:trPr>
        <w:tc>
          <w:tcPr>
            <w:tcW w:w="2035" w:type="dxa"/>
            <w:vMerge/>
            <w:vAlign w:val="center"/>
          </w:tcPr>
          <w:p w:rsidR="00616A06" w:rsidRPr="00DE6C4F" w:rsidRDefault="00616A06" w:rsidP="00E56344">
            <w:pPr>
              <w:tabs>
                <w:tab w:val="left" w:pos="709"/>
              </w:tabs>
              <w:ind w:hanging="5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547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Без термообр.</w:t>
            </w:r>
          </w:p>
        </w:tc>
        <w:tc>
          <w:tcPr>
            <w:tcW w:w="0" w:type="auto"/>
          </w:tcPr>
          <w:p w:rsidR="00616A06" w:rsidRPr="00DE6C4F" w:rsidRDefault="00616A06" w:rsidP="00E56344">
            <w:pPr>
              <w:tabs>
                <w:tab w:val="left" w:pos="709"/>
              </w:tabs>
              <w:ind w:firstLine="39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С термообр.</w:t>
            </w:r>
          </w:p>
        </w:tc>
      </w:tr>
      <w:tr w:rsidR="00616A06" w:rsidRPr="00EE7AED" w:rsidTr="00616A06">
        <w:trPr>
          <w:cantSplit/>
          <w:trHeight w:val="77"/>
          <w:jc w:val="center"/>
        </w:trPr>
        <w:tc>
          <w:tcPr>
            <w:tcW w:w="2035" w:type="dxa"/>
            <w:vMerge w:val="restart"/>
          </w:tcPr>
          <w:p w:rsidR="00616A06" w:rsidRPr="00DE6C4F" w:rsidRDefault="00616A06" w:rsidP="00E56344">
            <w:pPr>
              <w:tabs>
                <w:tab w:val="left" w:pos="709"/>
              </w:tabs>
              <w:ind w:hanging="5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DE6C4F" w:rsidRDefault="00616A06" w:rsidP="00E56344">
            <w:pPr>
              <w:tabs>
                <w:tab w:val="left" w:pos="709"/>
              </w:tabs>
              <w:ind w:hanging="5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Неподвижное</w:t>
            </w:r>
          </w:p>
          <w:p w:rsidR="00616A06" w:rsidRPr="00DE6C4F" w:rsidRDefault="00616A06" w:rsidP="00E56344">
            <w:pPr>
              <w:tabs>
                <w:tab w:val="left" w:pos="709"/>
              </w:tabs>
              <w:ind w:hanging="5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Тяжелый</w:t>
            </w:r>
          </w:p>
        </w:tc>
        <w:tc>
          <w:tcPr>
            <w:tcW w:w="2547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35,0 … 50,0</w:t>
            </w:r>
          </w:p>
        </w:tc>
        <w:tc>
          <w:tcPr>
            <w:tcW w:w="0" w:type="auto"/>
          </w:tcPr>
          <w:p w:rsidR="00616A06" w:rsidRPr="00DE6C4F" w:rsidRDefault="00616A06" w:rsidP="00E56344">
            <w:pPr>
              <w:tabs>
                <w:tab w:val="left" w:pos="709"/>
              </w:tabs>
              <w:ind w:firstLine="39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40,0 … 70,0</w:t>
            </w:r>
          </w:p>
        </w:tc>
      </w:tr>
      <w:tr w:rsidR="00616A06" w:rsidRPr="00EE7AED" w:rsidTr="00616A06">
        <w:trPr>
          <w:cantSplit/>
          <w:trHeight w:val="251"/>
          <w:jc w:val="center"/>
        </w:trPr>
        <w:tc>
          <w:tcPr>
            <w:tcW w:w="2035" w:type="dxa"/>
            <w:vMerge/>
            <w:vAlign w:val="center"/>
          </w:tcPr>
          <w:p w:rsidR="00616A06" w:rsidRPr="00DE6C4F" w:rsidRDefault="00616A06" w:rsidP="00E56344">
            <w:pPr>
              <w:tabs>
                <w:tab w:val="left" w:pos="709"/>
              </w:tabs>
              <w:ind w:hanging="5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Средний</w:t>
            </w:r>
          </w:p>
        </w:tc>
        <w:tc>
          <w:tcPr>
            <w:tcW w:w="2547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60,0 … 100,0</w:t>
            </w:r>
          </w:p>
        </w:tc>
        <w:tc>
          <w:tcPr>
            <w:tcW w:w="0" w:type="auto"/>
          </w:tcPr>
          <w:p w:rsidR="00616A06" w:rsidRPr="00DE6C4F" w:rsidRDefault="00616A06" w:rsidP="00E56344">
            <w:pPr>
              <w:tabs>
                <w:tab w:val="left" w:pos="709"/>
              </w:tabs>
              <w:ind w:firstLine="39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100,0 …140,0</w:t>
            </w:r>
          </w:p>
        </w:tc>
      </w:tr>
      <w:tr w:rsidR="00616A06" w:rsidRPr="00EE7AED" w:rsidTr="00616A06">
        <w:trPr>
          <w:cantSplit/>
          <w:trHeight w:val="77"/>
          <w:jc w:val="center"/>
        </w:trPr>
        <w:tc>
          <w:tcPr>
            <w:tcW w:w="2035" w:type="dxa"/>
            <w:vMerge/>
            <w:vAlign w:val="center"/>
          </w:tcPr>
          <w:p w:rsidR="00616A06" w:rsidRPr="00DE6C4F" w:rsidRDefault="00616A06" w:rsidP="00E56344">
            <w:pPr>
              <w:tabs>
                <w:tab w:val="left" w:pos="709"/>
              </w:tabs>
              <w:ind w:hanging="5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Легкий</w:t>
            </w:r>
          </w:p>
        </w:tc>
        <w:tc>
          <w:tcPr>
            <w:tcW w:w="2547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80,0 …120,0</w:t>
            </w:r>
          </w:p>
        </w:tc>
        <w:tc>
          <w:tcPr>
            <w:tcW w:w="0" w:type="auto"/>
          </w:tcPr>
          <w:p w:rsidR="00616A06" w:rsidRPr="00DE6C4F" w:rsidRDefault="00616A06" w:rsidP="00E56344">
            <w:pPr>
              <w:tabs>
                <w:tab w:val="left" w:pos="709"/>
              </w:tabs>
              <w:ind w:firstLine="39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120,0 … 200,0</w:t>
            </w:r>
          </w:p>
        </w:tc>
      </w:tr>
      <w:tr w:rsidR="00616A06" w:rsidRPr="00EE7AED" w:rsidTr="00616A06">
        <w:trPr>
          <w:cantSplit/>
          <w:trHeight w:val="77"/>
          <w:jc w:val="center"/>
        </w:trPr>
        <w:tc>
          <w:tcPr>
            <w:tcW w:w="2035" w:type="dxa"/>
            <w:vMerge w:val="restart"/>
          </w:tcPr>
          <w:p w:rsidR="00616A06" w:rsidRPr="00DE6C4F" w:rsidRDefault="00616A06" w:rsidP="00E56344">
            <w:pPr>
              <w:tabs>
                <w:tab w:val="left" w:pos="709"/>
              </w:tabs>
              <w:ind w:hanging="5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DE6C4F" w:rsidRDefault="00616A06" w:rsidP="00E56344">
            <w:pPr>
              <w:tabs>
                <w:tab w:val="left" w:pos="709"/>
              </w:tabs>
              <w:ind w:hanging="5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Подвижное</w:t>
            </w:r>
          </w:p>
          <w:p w:rsidR="00616A06" w:rsidRPr="00DE6C4F" w:rsidRDefault="00616A06" w:rsidP="00E56344">
            <w:pPr>
              <w:tabs>
                <w:tab w:val="left" w:pos="709"/>
              </w:tabs>
              <w:ind w:hanging="5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Тяжелый</w:t>
            </w:r>
          </w:p>
        </w:tc>
        <w:tc>
          <w:tcPr>
            <w:tcW w:w="2547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---</w:t>
            </w:r>
          </w:p>
        </w:tc>
        <w:tc>
          <w:tcPr>
            <w:tcW w:w="0" w:type="auto"/>
          </w:tcPr>
          <w:p w:rsidR="00616A06" w:rsidRPr="00DE6C4F" w:rsidRDefault="00616A06" w:rsidP="00E56344">
            <w:pPr>
              <w:tabs>
                <w:tab w:val="left" w:pos="709"/>
              </w:tabs>
              <w:ind w:firstLine="39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3,0 … 10,0</w:t>
            </w:r>
          </w:p>
        </w:tc>
      </w:tr>
      <w:tr w:rsidR="00616A06" w:rsidRPr="00EE7AED" w:rsidTr="00616A06">
        <w:trPr>
          <w:cantSplit/>
          <w:trHeight w:val="134"/>
          <w:jc w:val="center"/>
        </w:trPr>
        <w:tc>
          <w:tcPr>
            <w:tcW w:w="2035" w:type="dxa"/>
            <w:vMerge/>
            <w:vAlign w:val="center"/>
          </w:tcPr>
          <w:p w:rsidR="00616A06" w:rsidRPr="00DE6C4F" w:rsidRDefault="00616A06" w:rsidP="00E56344">
            <w:pPr>
              <w:tabs>
                <w:tab w:val="left" w:pos="709"/>
              </w:tabs>
              <w:ind w:hanging="5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Средний</w:t>
            </w:r>
          </w:p>
        </w:tc>
        <w:tc>
          <w:tcPr>
            <w:tcW w:w="2547" w:type="dxa"/>
            <w:tcBorders>
              <w:left w:val="nil"/>
            </w:tcBorders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---</w:t>
            </w:r>
          </w:p>
        </w:tc>
        <w:tc>
          <w:tcPr>
            <w:tcW w:w="0" w:type="auto"/>
          </w:tcPr>
          <w:p w:rsidR="00616A06" w:rsidRPr="00DE6C4F" w:rsidRDefault="00616A06" w:rsidP="00E56344">
            <w:pPr>
              <w:tabs>
                <w:tab w:val="left" w:pos="709"/>
              </w:tabs>
              <w:ind w:firstLine="39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5,0 … 15,0</w:t>
            </w:r>
          </w:p>
        </w:tc>
      </w:tr>
      <w:tr w:rsidR="00616A06" w:rsidRPr="00EE7AED" w:rsidTr="00616A06">
        <w:trPr>
          <w:cantSplit/>
          <w:trHeight w:val="77"/>
          <w:jc w:val="center"/>
        </w:trPr>
        <w:tc>
          <w:tcPr>
            <w:tcW w:w="2035" w:type="dxa"/>
            <w:vMerge/>
            <w:vAlign w:val="center"/>
          </w:tcPr>
          <w:p w:rsidR="00616A06" w:rsidRPr="00DE6C4F" w:rsidRDefault="00616A06" w:rsidP="00E56344">
            <w:pPr>
              <w:tabs>
                <w:tab w:val="left" w:pos="709"/>
              </w:tabs>
              <w:ind w:hanging="5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616A06" w:rsidRPr="00DE6C4F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Легкий</w:t>
            </w:r>
          </w:p>
        </w:tc>
        <w:tc>
          <w:tcPr>
            <w:tcW w:w="2547" w:type="dxa"/>
          </w:tcPr>
          <w:p w:rsidR="00616A06" w:rsidRPr="00DE6C4F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---</w:t>
            </w:r>
          </w:p>
        </w:tc>
        <w:tc>
          <w:tcPr>
            <w:tcW w:w="0" w:type="auto"/>
          </w:tcPr>
          <w:p w:rsidR="00616A06" w:rsidRPr="00DE6C4F" w:rsidRDefault="00616A06" w:rsidP="00E56344">
            <w:pPr>
              <w:tabs>
                <w:tab w:val="left" w:pos="709"/>
              </w:tabs>
              <w:ind w:firstLine="39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E6C4F">
              <w:rPr>
                <w:rFonts w:ascii="Times New Roman" w:hAnsi="Times New Roman" w:cs="Times New Roman"/>
                <w:lang w:eastAsia="ru-RU"/>
              </w:rPr>
              <w:t>10,0 … 20,0</w:t>
            </w:r>
          </w:p>
        </w:tc>
      </w:tr>
    </w:tbl>
    <w:p w:rsidR="00616A06" w:rsidRPr="00DE6C4F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lang w:eastAsia="ru-RU"/>
        </w:rPr>
      </w:pPr>
      <w:r w:rsidRPr="00DE6C4F">
        <w:rPr>
          <w:rFonts w:ascii="Times New Roman" w:hAnsi="Times New Roman" w:cs="Times New Roman"/>
          <w:lang w:eastAsia="ru-RU"/>
        </w:rPr>
        <w:t> 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Найти шлицевой вал для эвольвентного соединения. Произвести измерение числа зубьев, наружного и внутреннего диаметров. Определить модуль, согласовать со стандартным рядом модулей: 1; 1,5; 2; 2,5; 3; 5. 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Дать эскиз шлицевого вала с эвольвентным профилем зубьев, здесь модули выбирать из ряда: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0,2; 0,25; 0,3; 0,4; 0,5; 0,75; 1,0; 1,25; 1,5.</w:t>
      </w:r>
    </w:p>
    <w:p w:rsidR="00567D1A" w:rsidRDefault="00567D1A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A06" w:rsidRPr="00C12267" w:rsidRDefault="00616A06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267">
        <w:rPr>
          <w:rFonts w:ascii="Times New Roman" w:hAnsi="Times New Roman" w:cs="Times New Roman"/>
          <w:b/>
          <w:sz w:val="28"/>
          <w:szCs w:val="28"/>
        </w:rPr>
        <w:t>Практическая работа №19</w:t>
      </w:r>
    </w:p>
    <w:p w:rsidR="00616A06" w:rsidRPr="00567D1A" w:rsidRDefault="00616A06" w:rsidP="00567D1A">
      <w:pPr>
        <w:widowControl/>
        <w:tabs>
          <w:tab w:val="left" w:pos="709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267">
        <w:rPr>
          <w:rFonts w:ascii="Times New Roman" w:hAnsi="Times New Roman" w:cs="Times New Roman"/>
          <w:b/>
          <w:sz w:val="28"/>
          <w:szCs w:val="28"/>
        </w:rPr>
        <w:t>Тема:</w:t>
      </w:r>
      <w:r w:rsidR="00567D1A">
        <w:rPr>
          <w:rFonts w:ascii="Times New Roman" w:hAnsi="Times New Roman" w:cs="Times New Roman"/>
          <w:sz w:val="28"/>
          <w:szCs w:val="28"/>
        </w:rPr>
        <w:t>«</w:t>
      </w:r>
      <w:r w:rsidR="00567D1A">
        <w:rPr>
          <w:rFonts w:ascii="Times New Roman" w:hAnsi="Times New Roman" w:cs="Times New Roman"/>
          <w:b/>
          <w:sz w:val="28"/>
          <w:szCs w:val="28"/>
        </w:rPr>
        <w:t>Подбор подшипников»</w:t>
      </w:r>
    </w:p>
    <w:p w:rsidR="00567D1A" w:rsidRDefault="00567D1A" w:rsidP="00E56344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6A06" w:rsidRPr="00C12267" w:rsidRDefault="00616A06" w:rsidP="00E56344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267">
        <w:rPr>
          <w:rFonts w:ascii="Times New Roman" w:hAnsi="Times New Roman" w:cs="Times New Roman"/>
          <w:b/>
          <w:sz w:val="28"/>
          <w:szCs w:val="28"/>
        </w:rPr>
        <w:t>Цель:</w:t>
      </w:r>
      <w:r w:rsidR="00567D1A">
        <w:rPr>
          <w:rFonts w:ascii="Times New Roman" w:hAnsi="Times New Roman" w:cs="Times New Roman"/>
          <w:sz w:val="28"/>
          <w:szCs w:val="28"/>
        </w:rPr>
        <w:t xml:space="preserve"> и</w:t>
      </w:r>
      <w:r w:rsidRPr="00C12267">
        <w:rPr>
          <w:rFonts w:ascii="Times New Roman" w:hAnsi="Times New Roman" w:cs="Times New Roman"/>
          <w:sz w:val="28"/>
          <w:szCs w:val="28"/>
        </w:rPr>
        <w:t>зучить назначение, принцип работы, классификацию и подбор подшипников качения.</w:t>
      </w:r>
    </w:p>
    <w:p w:rsidR="00616A06" w:rsidRPr="00C12267" w:rsidRDefault="00616A06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b/>
          <w:sz w:val="28"/>
          <w:szCs w:val="28"/>
          <w:lang w:eastAsia="ru-RU"/>
        </w:rPr>
        <w:t>Общие сведения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Подшипники качения предназначены поддерживать вращающиеся валы и оси в пространстве, обеспечивая им возможность свободного вращения или качания, и воспринимать действующие на них нагрузки. Кроме осей и валов подшипники качения могут поддерживать детали, вращающиеся вокруг неподвижных осей, например, блоки, шкивы и др.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Подшипники качения стандартизованы и выпускаются промышленностью в массовых количествах в большом диапазоне типоразмеров с наружным диаметром от 1 </w:t>
      </w: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мм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до 5</w:t>
      </w: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и с диаметром шариков от 0,35 </w:t>
      </w: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мм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до 203 </w:t>
      </w: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мм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, и массой от долей </w:t>
      </w: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грамма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до нескольких </w:t>
      </w: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тонн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Подшипники качения в большинстве случаев состоят из наружного кольца 1, внутреннего кольца 2, тел качения 3 (шариков или роликов), сепаратора 4. В некоторых подшипниках качения для уменьшения их габаритов одно или оба кольца отсутствуют, а в некоторых отсутствует сепаратор.</w:t>
      </w:r>
    </w:p>
    <w:p w:rsidR="00616A06" w:rsidRPr="00733D25" w:rsidRDefault="00616A06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28775" cy="1695450"/>
            <wp:effectExtent l="0" t="0" r="9525" b="0"/>
            <wp:docPr id="1011" name="Рисунок 404" descr="http://www.detalmach.ru/lab21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4" descr="http://www.detalmach.ru/lab21.files/image002.jpg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D1A" w:rsidRDefault="00567D1A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6A06" w:rsidRPr="00567D1A" w:rsidRDefault="00616A06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67D1A">
        <w:rPr>
          <w:rFonts w:ascii="Times New Roman" w:hAnsi="Times New Roman" w:cs="Times New Roman"/>
          <w:b/>
          <w:sz w:val="28"/>
          <w:szCs w:val="28"/>
          <w:lang w:eastAsia="ru-RU"/>
        </w:rPr>
        <w:t>Шариковый радиальный подшипник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По сравнению с подшипниками скольжения, подшипники качения имеют следующие достоинства: меньшие моменты сил трения; малая зависимость моментов сил трения от скорости; небольшой нагрев; незначительный расход смазки; малую ширину; значительно меньший расход цветных металлов; менее высокие требования к материалу и к термической обработке валов; значительно меньшие пусковые моменты.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К недостаткам подшипников качения относятся: чувствительность к ударным нагрузкам; относительно большие радиальные размеры; высокая стоимость при производстве уникальных подшипников; высокие контактные напряжения и поэтому ограниченный срок службы; меньшая способность демпфировать колебания.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b/>
          <w:sz w:val="28"/>
          <w:szCs w:val="28"/>
          <w:lang w:eastAsia="ru-RU"/>
        </w:rPr>
        <w:t>Классификация подшипников качения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Подшипники качения классифицируют по следующим основным признакам.</w:t>
      </w:r>
    </w:p>
    <w:p w:rsidR="00616A06" w:rsidRPr="0002773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i/>
          <w:sz w:val="28"/>
          <w:szCs w:val="28"/>
          <w:lang w:eastAsia="ru-RU"/>
        </w:rPr>
        <w:t>По форме тел качения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: шариковые и роликовые, причём последние могут быть цилиндрическими, коническими, игольча</w:t>
      </w:r>
      <w:r w:rsidR="0002773C">
        <w:rPr>
          <w:rFonts w:ascii="Times New Roman" w:hAnsi="Times New Roman" w:cs="Times New Roman"/>
          <w:sz w:val="28"/>
          <w:szCs w:val="28"/>
          <w:lang w:eastAsia="ru-RU"/>
        </w:rPr>
        <w:t xml:space="preserve">тыми, бочкообразными и витыми. </w:t>
      </w:r>
    </w:p>
    <w:p w:rsidR="00616A06" w:rsidRPr="00733D25" w:rsidRDefault="00616A06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48075" cy="1133475"/>
            <wp:effectExtent l="0" t="0" r="9525" b="9525"/>
            <wp:docPr id="1012" name="Рисунок 405" descr="http://www.detalmach.ru/lab21.file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5" descr="http://www.detalmach.ru/lab21.files/image004.gif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733D25" w:rsidRDefault="00616A06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lang w:eastAsia="ru-RU"/>
        </w:rPr>
      </w:pPr>
      <w:r w:rsidRPr="00733D25">
        <w:rPr>
          <w:rFonts w:ascii="Times New Roman" w:hAnsi="Times New Roman" w:cs="Times New Roman"/>
          <w:lang w:eastAsia="ru-RU"/>
        </w:rPr>
        <w:t>Форма тел качения подшипников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C12267">
        <w:rPr>
          <w:rFonts w:ascii="Times New Roman" w:hAnsi="Times New Roman" w:cs="Times New Roman"/>
          <w:i/>
          <w:sz w:val="28"/>
          <w:szCs w:val="28"/>
          <w:lang w:eastAsia="ru-RU"/>
        </w:rPr>
        <w:t>По направлению воспринимаемой нагрузки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: радиальные, радиально-упорные, упорно-радиальные и упорные.</w:t>
      </w:r>
    </w:p>
    <w:p w:rsidR="00616A06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i/>
          <w:sz w:val="28"/>
          <w:szCs w:val="28"/>
          <w:lang w:eastAsia="ru-RU"/>
        </w:rPr>
        <w:t>По числу рядов тел качения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: однорядные, двухрядные, трёхрядные, четырёхрядные и многорядные.</w:t>
      </w:r>
    </w:p>
    <w:p w:rsidR="00567D1A" w:rsidRPr="00C12267" w:rsidRDefault="00567D1A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6A06" w:rsidRPr="00C12267" w:rsidRDefault="00567D1A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Таблица</w:t>
      </w:r>
      <w:r w:rsidR="00616A06"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- Основные типы радиальных и радиально-упорных подшипников</w:t>
      </w:r>
    </w:p>
    <w:p w:rsidR="00616A06" w:rsidRPr="00733D25" w:rsidRDefault="00616A06" w:rsidP="00E56344">
      <w:pPr>
        <w:tabs>
          <w:tab w:val="left" w:pos="709"/>
        </w:tabs>
        <w:jc w:val="center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67050" cy="4331246"/>
            <wp:effectExtent l="0" t="0" r="0" b="0"/>
            <wp:docPr id="1013" name="Рисунок 406" descr="http://www.detalmach.ru/lab21.files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6" descr="http://www.detalmach.ru/lab21.files/image006.gif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3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733D25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lang w:eastAsia="ru-RU"/>
        </w:rPr>
      </w:pPr>
      <w:r w:rsidRPr="00733D25">
        <w:rPr>
          <w:rFonts w:ascii="Times New Roman" w:hAnsi="Times New Roman" w:cs="Times New Roman"/>
          <w:lang w:eastAsia="ru-RU"/>
        </w:rPr>
        <w:t> 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i/>
          <w:sz w:val="28"/>
          <w:szCs w:val="28"/>
          <w:lang w:eastAsia="ru-RU"/>
        </w:rPr>
        <w:t>По способности самоустанавливаться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: несамоустанавливающиеся и самоустанавливающиеся (сферические, допускающие угол перекоса внутреннего и наружного колец до  2-3</w:t>
      </w:r>
      <w:r w:rsidRPr="00C12267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i/>
          <w:sz w:val="28"/>
          <w:szCs w:val="28"/>
          <w:lang w:eastAsia="ru-RU"/>
        </w:rPr>
        <w:t>По габаритным размерам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: на серии   (для каждого подшипника при одном и том же внутреннем диаметре имеются различные серии, отличающиеся несущей способностью подшипника, т. е. размерами колец и тел качения). В зависимости от размера наружного диаметра подшипника, серии подразделяются на </w:t>
      </w:r>
      <w:r w:rsidRPr="00C12267">
        <w:rPr>
          <w:rFonts w:ascii="Times New Roman" w:hAnsi="Times New Roman" w:cs="Times New Roman"/>
          <w:i/>
          <w:sz w:val="28"/>
          <w:szCs w:val="28"/>
          <w:lang w:eastAsia="ru-RU"/>
        </w:rPr>
        <w:t>сверхлёгкие, лёгкие,средние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C12267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тяжёлые. 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В зависимости от ширины подшипника серии бывают </w:t>
      </w:r>
      <w:r w:rsidRPr="00C12267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особо узкие, узкие, нормальные, широкие 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C12267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особо широкие.</w:t>
      </w:r>
    </w:p>
    <w:p w:rsidR="00567D1A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616A06" w:rsidRPr="00C12267" w:rsidRDefault="00567D1A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Таблица - Основные типы</w:t>
      </w:r>
      <w:r w:rsidR="00616A06"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упорных и упорно-радиальных подшипников</w:t>
      </w:r>
    </w:p>
    <w:p w:rsidR="00616A06" w:rsidRPr="00733D25" w:rsidRDefault="00616A06" w:rsidP="00E56344">
      <w:pPr>
        <w:tabs>
          <w:tab w:val="left" w:pos="709"/>
        </w:tabs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color w:val="000000"/>
          <w:spacing w:val="6"/>
          <w:lang w:eastAsia="ru-RU"/>
        </w:rPr>
        <w:drawing>
          <wp:inline distT="0" distB="0" distL="0" distR="0">
            <wp:extent cx="6172200" cy="5686425"/>
            <wp:effectExtent l="0" t="0" r="0" b="9525"/>
            <wp:docPr id="1014" name="Рисунок 407" descr="http://www.detalmach.ru/lab21.files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7" descr="http://www.detalmach.ru/lab21.files/image008.gif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D1A" w:rsidRDefault="00567D1A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b/>
          <w:sz w:val="28"/>
          <w:szCs w:val="28"/>
          <w:lang w:eastAsia="ru-RU"/>
        </w:rPr>
        <w:t>Основные типы подшипников качения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b/>
          <w:sz w:val="28"/>
          <w:szCs w:val="28"/>
          <w:lang w:eastAsia="ru-RU"/>
        </w:rPr>
        <w:t>Шариковые подшипники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Радиальные, однорядные шариковые подшипники в основном предназначены для восприятия радиальных нагрузок, но могут воспринимать и осевую нагрузку в обе стороны до 70</w:t>
      </w: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%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от неиспользованной допустимой радиальной нагрузки, поэтому эти подшипники можно применять для фиксации вала или корпуса в осевом направлении. Допускают перекос осей колец подшипника на угол не более 0,25°.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Радиальные, двухрядные, сферические шариковые подшипники предназначены для восприятия радиальных нагрузок в условиях возможных значительных перекосов колец подшипников (до 2 - 3°). Подшипники допускают осевую фиксацию вала в обе стороны с нагрузкой до 20% от неиспользованной допустимой радиальной нагрузки. Дорожку качения наружного кольца выполняют по сферической поверхности описанной из центра подшипника, что обеспечивает подшипнику самоустанавливаемость, поэтому их можно применять в узлах машин с отдельно стоящими корпусами при несовпадении осей посадочных мест под подшипники или в качестве опор длинных, прогибающихся от действия нагрузок, валов.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Радиально-упорные шариковые подшипники предназначены для восприятия совместно действующих радиальных и односторонних осевых нагрузок. Могут воспринимать чисто осевую нагрузку.</w:t>
      </w:r>
    </w:p>
    <w:p w:rsidR="00616A06" w:rsidRPr="00733D25" w:rsidRDefault="00616A06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67000" cy="1457325"/>
            <wp:effectExtent l="0" t="0" r="0" b="0"/>
            <wp:docPr id="1015" name="Рисунок 408" descr="http://www.detalmach.ru/lab21.files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8" descr="http://www.detalmach.ru/lab21.files/image010.jpg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D1A" w:rsidRDefault="00567D1A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16A06" w:rsidRPr="00567D1A" w:rsidRDefault="00616A06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67D1A">
        <w:rPr>
          <w:rFonts w:ascii="Times New Roman" w:hAnsi="Times New Roman" w:cs="Times New Roman"/>
          <w:b/>
          <w:sz w:val="28"/>
          <w:szCs w:val="28"/>
          <w:lang w:eastAsia="ru-RU"/>
        </w:rPr>
        <w:t>Шариковые подшипники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 Один из бортов наружного или внутреннего кольца срезан почти полностью, что позволяет закладывать в подшипники на 45% больше шариков того же диаметра, чем в обычные радиальные подшипники, что способствует повышению их  грузоподъемности.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Подшипники по конструктивным особенностям выполняют с расчетными углами контакта шариков с кольцами </w:t>
      </w:r>
      <w:r w:rsidRPr="00C12267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152400" cy="200025"/>
            <wp:effectExtent l="0" t="0" r="0" b="9525"/>
            <wp:docPr id="1016" name="Рисунок 409" descr="http://www.detalmach.ru/lab21.files/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9" descr="http://www.detalmach.ru/lab21.files/image012.gif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= 12° (тип 36000), </w:t>
      </w:r>
      <w:r w:rsidRPr="00C12267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152400" cy="200025"/>
            <wp:effectExtent l="0" t="0" r="0" b="9525"/>
            <wp:docPr id="1017" name="Рисунок 410" descr="http://www.detalmach.ru/lab21.files/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0" descr="http://www.detalmach.ru/lab21.files/image012.gif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= 26° (тип 46000) и </w:t>
      </w:r>
      <w:r w:rsidRPr="00C12267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152400" cy="200025"/>
            <wp:effectExtent l="0" t="0" r="0" b="9525"/>
            <wp:docPr id="1018" name="Рисунок 411" descr="http://www.detalmach.ru/lab21.files/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1" descr="http://www.detalmach.ru/lab21.files/image012.gif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= 36° (тип 66000). Радиально-упорные подшипники применяют в опорах жестких коротких валов и в опорах, требующих регулировки внутреннего зазора в подшипниках.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Подшипники, у которых угол контакта </w:t>
      </w:r>
      <w:r w:rsidRPr="00C12267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152400" cy="200025"/>
            <wp:effectExtent l="0" t="0" r="0" b="9525"/>
            <wp:docPr id="1019" name="Рисунок 412" descr="http://www.detalmach.ru/lab21.files/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2" descr="http://www.detalmach.ru/lab21.files/image012.gif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= 45° называются упорно-радиальными.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Упорные шариковые подшипники предназначены для восприятия односторонних осевых нагрузок. На горизонтальных валах они работают хуже, чем на вертикальных валах и требуют хорошей регулировки или поджатия колец пружинами. Упорные подшипники часто устанавливают в одном корпусе в паре с радиальными подшипниками.</w:t>
      </w:r>
    </w:p>
    <w:p w:rsidR="00567D1A" w:rsidRDefault="00567D1A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b/>
          <w:sz w:val="28"/>
          <w:szCs w:val="28"/>
          <w:lang w:eastAsia="ru-RU"/>
        </w:rPr>
        <w:t>Роликовые подшипники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Радиальные роликовые подшипники с короткими цилиндрическими роликами предназначены для восприятия больших радиальных нагрузок. Их грузоподъемность на 70</w:t>
      </w: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%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выше грузоподъемности однорядовых радиальных шариковых подшипников одинакового типоразмера. Подшипники легко разбираются в осевом направлении, допускают некоторое осевое взаимное смещение колец, что облегчает монтаж и демонтаж подшипниковых узлов и позволяет применять их в плавающих опорах, как правило, жестких коротких валов.</w:t>
      </w:r>
    </w:p>
    <w:p w:rsidR="00616A06" w:rsidRPr="00C12267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Радиальные двухрядные подшипники с короткими цилиндрическими роликами  применяют для опор быстроходных коротких валов, требующих точного вращения. Ролики расположены в шахматном порядке. Сепаратор – массивный бронзовый. </w:t>
      </w:r>
    </w:p>
    <w:p w:rsidR="00616A06" w:rsidRPr="00733D25" w:rsidRDefault="00616A06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14625" cy="1466850"/>
            <wp:effectExtent l="0" t="0" r="0" b="0"/>
            <wp:docPr id="1020" name="Рисунок 413" descr="http://www.detalmach.ru/lab21.files/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3" descr="http://www.detalmach.ru/lab21.files/image015.jpg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C12267" w:rsidRDefault="00616A06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Роликовые подшипники</w:t>
      </w:r>
    </w:p>
    <w:p w:rsidR="00567D1A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Радиальные двухрядные сферические роликовые подшипники предназначены для восприятия особо больших радиальных нагрузок при возможности значительных (2 - 3°) перекосов колец, а также двухстороннюю осевую нагрузку до 25</w:t>
      </w: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%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неиспользованной допустимой радиальной нагрузки. Могут работать и при только осевом усилии. Дорожка качения наружного кольца выполнена по сферической поверхности. Ролики имеют форму бочки. Подшипники этого типа применяют в опорах длинных двух и многоопорных валов, подверженных значительным прогибам под действием внешних нагрузок, а также в узлах машин с отдельно стоящими подшипниковыми корпусами.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Конические роликовые подшипники являются радиально-упорными и предназначены для восприятия значительных совместно действующих радиальных и односторонних осевых нагрузок.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Радиальная грузоподъемность в среднем на 90</w:t>
      </w: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%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выше, чем у радиальных однорядных подшипников одинакового типоразмера. Эти подшипники имеют широкое применение в машиностроении. Отличаются удобством сборки и разборки, регулировки зазоров и компенсации износов. Угол контакта (половина угла при вершине конуса дорожки качения наружного кольца) </w:t>
      </w:r>
      <w:r w:rsidRPr="00C12267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152400" cy="200025"/>
            <wp:effectExtent l="0" t="0" r="0" b="9525"/>
            <wp:docPr id="1021" name="Рисунок 414" descr="http://www.detalmach.ru/lab21.files/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4" descr="http://www.detalmach.ru/lab21.files/image012.gif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= (9 - 17°) (тип 7000), </w:t>
      </w:r>
      <w:r w:rsidRPr="00C12267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152400" cy="200025"/>
            <wp:effectExtent l="0" t="0" r="0" b="9525"/>
            <wp:docPr id="1022" name="Рисунок 415" descr="http://www.detalmach.ru/lab21.files/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5" descr="http://www.detalmach.ru/lab21.files/image012.gif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>= (25 - 29°) (тип 27000). Конические роликовые подшипники применяют в узлах машин с жесткими, двух опорными, короткими валами.</w:t>
      </w:r>
    </w:p>
    <w:p w:rsidR="00567D1A" w:rsidRDefault="00567D1A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16A06" w:rsidRPr="00C12267" w:rsidRDefault="00616A06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b/>
          <w:sz w:val="28"/>
          <w:szCs w:val="28"/>
          <w:lang w:eastAsia="ru-RU"/>
        </w:rPr>
        <w:t>Условные обозначения подшипников качения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Условными обозначениями характеризуются внутренний диаметр подшипника (или втулки), его серия, тип, конструктивные особенности. Все перечисленные параметры обозначаются по ГОСТ 3189-75 цифрами, значения которых определяются занимаемыми ими местами в условном обозначении подшипников, согласно данных, приведенных в таблице. 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i/>
          <w:sz w:val="28"/>
          <w:szCs w:val="28"/>
          <w:lang w:eastAsia="ru-RU"/>
        </w:rPr>
        <w:t>Обозначение внутреннего диаметра подшипников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Внутренний  диаметр подшипника  (или  диаметр вала, если он 20</w:t>
      </w:r>
      <w:r w:rsidRPr="00C12267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114300" cy="152400"/>
            <wp:effectExtent l="0" t="0" r="0" b="0"/>
            <wp:docPr id="1023" name="Рисунок 416" descr="http://www.detalmach.ru/lab21.files/image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6" descr="http://www.detalmach.ru/lab21.files/image017.gif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d</w:t>
      </w:r>
      <w:r w:rsidRPr="00C12267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114300" cy="152400"/>
            <wp:effectExtent l="0" t="0" r="0" b="0"/>
            <wp:docPr id="1024" name="Рисунок 417" descr="http://www.detalmach.ru/lab21.files/image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7" descr="http://www.detalmach.ru/lab21.files/image017.gif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200 </w:t>
      </w: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мм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) в условном обозначении подшипника указывается двумя первыми цифрами справа, являющимися частным от деления диаметра отверстия на пять. Для подшипников, у которых  10 </w:t>
      </w:r>
      <w:r w:rsidRPr="00C12267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114300" cy="152400"/>
            <wp:effectExtent l="0" t="0" r="0" b="0"/>
            <wp:docPr id="1025" name="Рисунок 418" descr="http://www.detalmach.ru/lab21.files/image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8" descr="http://www.detalmach.ru/lab21.files/image017.gif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d</w:t>
      </w:r>
      <w:r w:rsidRPr="00C12267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114300" cy="152400"/>
            <wp:effectExtent l="0" t="0" r="0" b="0"/>
            <wp:docPr id="1026" name="Рисунок 419" descr="http://www.detalmach.ru/lab21.files/image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9" descr="http://www.detalmach.ru/lab21.files/image017.gif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17 </w:t>
      </w:r>
      <w:r w:rsidRPr="00C122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мм</w:t>
      </w:r>
      <w:r w:rsidRPr="00C12267">
        <w:rPr>
          <w:rFonts w:ascii="Times New Roman" w:hAnsi="Times New Roman" w:cs="Times New Roman"/>
          <w:sz w:val="28"/>
          <w:szCs w:val="28"/>
          <w:lang w:eastAsia="ru-RU"/>
        </w:rPr>
        <w:t xml:space="preserve"> диаметр обозначается в соответствии с таблицей.</w:t>
      </w:r>
    </w:p>
    <w:p w:rsid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616A06" w:rsidRPr="00C12267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Таблица  – Значение цифр в условном обозначении подшипников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90"/>
        <w:gridCol w:w="3246"/>
      </w:tblGrid>
      <w:tr w:rsidR="00616A06" w:rsidRPr="004C61E8" w:rsidTr="00616A06">
        <w:trPr>
          <w:jc w:val="center"/>
        </w:trPr>
        <w:tc>
          <w:tcPr>
            <w:tcW w:w="0" w:type="auto"/>
          </w:tcPr>
          <w:p w:rsidR="00616A06" w:rsidRPr="004C61E8" w:rsidRDefault="00616A06" w:rsidP="00E56344">
            <w:pPr>
              <w:tabs>
                <w:tab w:val="left" w:pos="709"/>
              </w:tabs>
              <w:ind w:firstLine="5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61E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Места цифр в условном обозначении</w:t>
            </w:r>
          </w:p>
          <w:p w:rsidR="00616A06" w:rsidRPr="004C61E8" w:rsidRDefault="00616A06" w:rsidP="00E56344">
            <w:pPr>
              <w:tabs>
                <w:tab w:val="left" w:pos="709"/>
              </w:tabs>
              <w:ind w:firstLine="5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61E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(считая, справа)</w:t>
            </w:r>
          </w:p>
        </w:tc>
        <w:tc>
          <w:tcPr>
            <w:tcW w:w="0" w:type="auto"/>
          </w:tcPr>
          <w:p w:rsidR="00616A06" w:rsidRPr="004C61E8" w:rsidRDefault="00616A06" w:rsidP="00E56344">
            <w:pPr>
              <w:tabs>
                <w:tab w:val="left" w:pos="709"/>
              </w:tabs>
              <w:ind w:firstLine="5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61E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Значение цифр</w:t>
            </w:r>
          </w:p>
        </w:tc>
      </w:tr>
      <w:tr w:rsidR="00616A06" w:rsidRPr="004C61E8" w:rsidTr="00616A06">
        <w:trPr>
          <w:jc w:val="center"/>
        </w:trPr>
        <w:tc>
          <w:tcPr>
            <w:tcW w:w="0" w:type="auto"/>
          </w:tcPr>
          <w:p w:rsidR="00616A06" w:rsidRPr="004C61E8" w:rsidRDefault="00616A06" w:rsidP="00E56344">
            <w:pPr>
              <w:tabs>
                <w:tab w:val="left" w:pos="709"/>
              </w:tabs>
              <w:ind w:firstLine="5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61E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1-я  и  2-я</w:t>
            </w:r>
          </w:p>
        </w:tc>
        <w:tc>
          <w:tcPr>
            <w:tcW w:w="0" w:type="auto"/>
          </w:tcPr>
          <w:p w:rsidR="00616A06" w:rsidRPr="004C61E8" w:rsidRDefault="00616A06" w:rsidP="00E56344">
            <w:pPr>
              <w:tabs>
                <w:tab w:val="left" w:pos="709"/>
              </w:tabs>
              <w:ind w:firstLine="5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61E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Диаметр вала (внутренний диаметр</w:t>
            </w:r>
          </w:p>
          <w:p w:rsidR="00616A06" w:rsidRPr="004C61E8" w:rsidRDefault="00616A06" w:rsidP="00E56344">
            <w:pPr>
              <w:tabs>
                <w:tab w:val="left" w:pos="709"/>
              </w:tabs>
              <w:ind w:firstLine="5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61E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подшипника </w:t>
            </w:r>
            <w:r w:rsidRPr="004C61E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 w:eastAsia="ru-RU"/>
              </w:rPr>
              <w:t>d</w:t>
            </w:r>
            <w:r w:rsidRPr="004C61E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или втулки)</w:t>
            </w:r>
          </w:p>
        </w:tc>
      </w:tr>
      <w:tr w:rsidR="00616A06" w:rsidRPr="004C61E8" w:rsidTr="00616A06">
        <w:trPr>
          <w:jc w:val="center"/>
        </w:trPr>
        <w:tc>
          <w:tcPr>
            <w:tcW w:w="0" w:type="auto"/>
          </w:tcPr>
          <w:p w:rsidR="00616A06" w:rsidRPr="004C61E8" w:rsidRDefault="00616A06" w:rsidP="00E56344">
            <w:pPr>
              <w:tabs>
                <w:tab w:val="left" w:pos="709"/>
              </w:tabs>
              <w:ind w:firstLine="5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61E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3-я  и  7-я</w:t>
            </w:r>
          </w:p>
        </w:tc>
        <w:tc>
          <w:tcPr>
            <w:tcW w:w="0" w:type="auto"/>
          </w:tcPr>
          <w:p w:rsidR="00616A06" w:rsidRPr="004C61E8" w:rsidRDefault="00616A06" w:rsidP="00E56344">
            <w:pPr>
              <w:tabs>
                <w:tab w:val="left" w:pos="709"/>
              </w:tabs>
              <w:ind w:firstLine="5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61E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Серия по наружному диаметру и</w:t>
            </w:r>
          </w:p>
          <w:p w:rsidR="00616A06" w:rsidRPr="004C61E8" w:rsidRDefault="00616A06" w:rsidP="00E56344">
            <w:pPr>
              <w:tabs>
                <w:tab w:val="left" w:pos="709"/>
              </w:tabs>
              <w:ind w:firstLine="5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61E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ширине соответственно</w:t>
            </w:r>
          </w:p>
        </w:tc>
      </w:tr>
      <w:tr w:rsidR="00616A06" w:rsidRPr="004C61E8" w:rsidTr="00616A06">
        <w:trPr>
          <w:jc w:val="center"/>
        </w:trPr>
        <w:tc>
          <w:tcPr>
            <w:tcW w:w="0" w:type="auto"/>
          </w:tcPr>
          <w:p w:rsidR="00616A06" w:rsidRPr="004C61E8" w:rsidRDefault="00616A06" w:rsidP="00E56344">
            <w:pPr>
              <w:tabs>
                <w:tab w:val="left" w:pos="709"/>
              </w:tabs>
              <w:ind w:firstLine="5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61E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4-я</w:t>
            </w:r>
          </w:p>
        </w:tc>
        <w:tc>
          <w:tcPr>
            <w:tcW w:w="0" w:type="auto"/>
          </w:tcPr>
          <w:p w:rsidR="00616A06" w:rsidRPr="004C61E8" w:rsidRDefault="00616A06" w:rsidP="00E56344">
            <w:pPr>
              <w:tabs>
                <w:tab w:val="left" w:pos="709"/>
              </w:tabs>
              <w:ind w:firstLine="5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61E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Тип подшипника</w:t>
            </w:r>
          </w:p>
        </w:tc>
      </w:tr>
      <w:tr w:rsidR="00616A06" w:rsidRPr="004C61E8" w:rsidTr="00616A06">
        <w:trPr>
          <w:jc w:val="center"/>
        </w:trPr>
        <w:tc>
          <w:tcPr>
            <w:tcW w:w="0" w:type="auto"/>
          </w:tcPr>
          <w:p w:rsidR="00616A06" w:rsidRPr="004C61E8" w:rsidRDefault="00616A06" w:rsidP="00E56344">
            <w:pPr>
              <w:tabs>
                <w:tab w:val="left" w:pos="709"/>
              </w:tabs>
              <w:ind w:firstLine="5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61E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5-я  и  6-я</w:t>
            </w:r>
          </w:p>
        </w:tc>
        <w:tc>
          <w:tcPr>
            <w:tcW w:w="0" w:type="auto"/>
          </w:tcPr>
          <w:p w:rsidR="00616A06" w:rsidRPr="004C61E8" w:rsidRDefault="00616A06" w:rsidP="00E56344">
            <w:pPr>
              <w:tabs>
                <w:tab w:val="left" w:pos="709"/>
              </w:tabs>
              <w:ind w:firstLine="5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61E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Конструктивные особенности</w:t>
            </w:r>
          </w:p>
        </w:tc>
      </w:tr>
    </w:tbl>
    <w:p w:rsidR="00567D1A" w:rsidRDefault="00567D1A" w:rsidP="00E56344">
      <w:pPr>
        <w:tabs>
          <w:tab w:val="left" w:pos="709"/>
          <w:tab w:val="left" w:pos="6471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6A06" w:rsidRPr="00C12267" w:rsidRDefault="00616A06" w:rsidP="00E56344">
      <w:pPr>
        <w:tabs>
          <w:tab w:val="left" w:pos="709"/>
          <w:tab w:val="left" w:pos="6471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267">
        <w:rPr>
          <w:rFonts w:ascii="Times New Roman" w:hAnsi="Times New Roman" w:cs="Times New Roman"/>
          <w:sz w:val="28"/>
          <w:szCs w:val="28"/>
          <w:lang w:eastAsia="ru-RU"/>
        </w:rPr>
        <w:t> Таблица  – Обозначение диаметра отверстия подшипника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62"/>
        <w:gridCol w:w="2426"/>
      </w:tblGrid>
      <w:tr w:rsidR="00616A06" w:rsidRPr="004C61E8" w:rsidTr="00616A06">
        <w:trPr>
          <w:jc w:val="center"/>
        </w:trPr>
        <w:tc>
          <w:tcPr>
            <w:tcW w:w="0" w:type="auto"/>
          </w:tcPr>
          <w:p w:rsidR="00616A06" w:rsidRPr="004C61E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61E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Внутренний диаметр,</w:t>
            </w:r>
          </w:p>
          <w:p w:rsidR="00616A06" w:rsidRPr="004C61E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61E8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0" w:type="auto"/>
          </w:tcPr>
          <w:p w:rsidR="00616A06" w:rsidRPr="004C61E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61E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Условные обозначения</w:t>
            </w:r>
          </w:p>
          <w:p w:rsidR="00616A06" w:rsidRPr="004C61E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61E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Внутреннего диаметра</w:t>
            </w:r>
          </w:p>
        </w:tc>
      </w:tr>
      <w:tr w:rsidR="00616A06" w:rsidRPr="004C61E8" w:rsidTr="00616A06">
        <w:trPr>
          <w:jc w:val="center"/>
        </w:trPr>
        <w:tc>
          <w:tcPr>
            <w:tcW w:w="0" w:type="auto"/>
          </w:tcPr>
          <w:p w:rsidR="00616A06" w:rsidRPr="004C61E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61E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</w:tcPr>
          <w:p w:rsidR="00616A06" w:rsidRPr="004C61E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61E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</w:tr>
      <w:tr w:rsidR="00616A06" w:rsidRPr="004C61E8" w:rsidTr="00616A06">
        <w:trPr>
          <w:jc w:val="center"/>
        </w:trPr>
        <w:tc>
          <w:tcPr>
            <w:tcW w:w="0" w:type="auto"/>
          </w:tcPr>
          <w:p w:rsidR="00616A06" w:rsidRPr="004C61E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61E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</w:tcPr>
          <w:p w:rsidR="00616A06" w:rsidRPr="004C61E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61E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</w:tr>
      <w:tr w:rsidR="00616A06" w:rsidRPr="004C61E8" w:rsidTr="00616A06">
        <w:trPr>
          <w:jc w:val="center"/>
        </w:trPr>
        <w:tc>
          <w:tcPr>
            <w:tcW w:w="0" w:type="auto"/>
          </w:tcPr>
          <w:p w:rsidR="00616A06" w:rsidRPr="004C61E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61E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0" w:type="auto"/>
          </w:tcPr>
          <w:p w:rsidR="00616A06" w:rsidRPr="004C61E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61E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</w:tr>
      <w:tr w:rsidR="00616A06" w:rsidRPr="004C61E8" w:rsidTr="00616A06">
        <w:trPr>
          <w:jc w:val="center"/>
        </w:trPr>
        <w:tc>
          <w:tcPr>
            <w:tcW w:w="0" w:type="auto"/>
          </w:tcPr>
          <w:p w:rsidR="00616A06" w:rsidRPr="004C61E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61E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0" w:type="auto"/>
          </w:tcPr>
          <w:p w:rsidR="00616A06" w:rsidRPr="004C61E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61E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</w:tr>
      <w:tr w:rsidR="00616A06" w:rsidRPr="004C61E8" w:rsidTr="00616A06">
        <w:trPr>
          <w:jc w:val="center"/>
        </w:trPr>
        <w:tc>
          <w:tcPr>
            <w:tcW w:w="0" w:type="auto"/>
          </w:tcPr>
          <w:p w:rsidR="00616A06" w:rsidRPr="004C61E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61E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 20 до 200</w:t>
            </w:r>
          </w:p>
        </w:tc>
        <w:tc>
          <w:tcPr>
            <w:tcW w:w="0" w:type="auto"/>
          </w:tcPr>
          <w:p w:rsidR="00616A06" w:rsidRPr="004C61E8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61E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Частное от деления </w:t>
            </w:r>
            <w:r w:rsidRPr="004C61E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 w:eastAsia="ru-RU"/>
              </w:rPr>
              <w:t>d</w:t>
            </w:r>
            <w:r w:rsidRPr="004C61E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на 5</w:t>
            </w:r>
          </w:p>
        </w:tc>
      </w:tr>
    </w:tbl>
    <w:p w:rsidR="00616A06" w:rsidRPr="00733D25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lang w:eastAsia="ru-RU"/>
        </w:rPr>
      </w:pPr>
      <w:r w:rsidRPr="00733D25">
        <w:rPr>
          <w:rFonts w:ascii="Times New Roman" w:hAnsi="Times New Roman" w:cs="Times New Roman"/>
          <w:lang w:eastAsia="ru-RU"/>
        </w:rPr>
        <w:t> 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sz w:val="28"/>
          <w:szCs w:val="28"/>
          <w:lang w:eastAsia="ru-RU"/>
        </w:rPr>
        <w:t>Обозначение серий подшипников</w:t>
      </w:r>
    </w:p>
    <w:p w:rsidR="00616A06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Третья и седьмая цифры справа указывают серию подшипника всех диаметров (кроме малых подшипников, у которых 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d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= 9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мм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) согласно данным таблицы.</w:t>
      </w:r>
    </w:p>
    <w:p w:rsidR="00567D1A" w:rsidRPr="00FB135C" w:rsidRDefault="00567D1A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 Таблица – Обозначение серий подшипников</w:t>
      </w:r>
    </w:p>
    <w:tbl>
      <w:tblPr>
        <w:tblW w:w="0" w:type="auto"/>
        <w:jc w:val="center"/>
        <w:tblInd w:w="-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94"/>
        <w:gridCol w:w="2268"/>
        <w:gridCol w:w="1565"/>
        <w:gridCol w:w="1394"/>
        <w:gridCol w:w="1649"/>
      </w:tblGrid>
      <w:tr w:rsidR="00616A06" w:rsidRPr="00EE7AED" w:rsidTr="00FB135C">
        <w:trPr>
          <w:cantSplit/>
          <w:jc w:val="center"/>
        </w:trPr>
        <w:tc>
          <w:tcPr>
            <w:tcW w:w="2694" w:type="dxa"/>
            <w:vMerge w:val="restart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Серия</w:t>
            </w:r>
          </w:p>
        </w:tc>
        <w:tc>
          <w:tcPr>
            <w:tcW w:w="2268" w:type="dxa"/>
            <w:vMerge w:val="restart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Характеристика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по ширине</w:t>
            </w:r>
          </w:p>
        </w:tc>
        <w:tc>
          <w:tcPr>
            <w:tcW w:w="2959" w:type="dxa"/>
            <w:gridSpan w:val="2"/>
          </w:tcPr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Обозначение серии</w:t>
            </w:r>
          </w:p>
        </w:tc>
        <w:tc>
          <w:tcPr>
            <w:tcW w:w="1649" w:type="dxa"/>
            <w:vMerge w:val="restart"/>
          </w:tcPr>
          <w:p w:rsidR="00616A06" w:rsidRPr="00733D25" w:rsidRDefault="00616A06" w:rsidP="00E56344">
            <w:pPr>
              <w:tabs>
                <w:tab w:val="left" w:pos="709"/>
              </w:tabs>
              <w:ind w:firstLine="5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Примеры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5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обозначения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5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серии</w:t>
            </w:r>
          </w:p>
        </w:tc>
      </w:tr>
      <w:tr w:rsidR="00616A06" w:rsidRPr="00EE7AED" w:rsidTr="00FB135C">
        <w:trPr>
          <w:cantSplit/>
          <w:jc w:val="center"/>
        </w:trPr>
        <w:tc>
          <w:tcPr>
            <w:tcW w:w="2694" w:type="dxa"/>
            <w:vMerge/>
            <w:vAlign w:val="center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vAlign w:val="center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65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3-я цифра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7-я цифра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1649" w:type="dxa"/>
            <w:vMerge/>
            <w:vAlign w:val="center"/>
          </w:tcPr>
          <w:p w:rsidR="00616A06" w:rsidRPr="00733D25" w:rsidRDefault="00616A06" w:rsidP="00E56344">
            <w:pPr>
              <w:tabs>
                <w:tab w:val="left" w:pos="709"/>
              </w:tabs>
              <w:ind w:firstLine="709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A06" w:rsidRPr="00EE7AED" w:rsidTr="00FB135C">
        <w:trPr>
          <w:jc w:val="center"/>
        </w:trPr>
        <w:tc>
          <w:tcPr>
            <w:tcW w:w="2694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мелкогабаритные</w:t>
            </w:r>
          </w:p>
        </w:tc>
        <w:tc>
          <w:tcPr>
            <w:tcW w:w="2268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разные</w:t>
            </w:r>
          </w:p>
        </w:tc>
        <w:tc>
          <w:tcPr>
            <w:tcW w:w="1565" w:type="dxa"/>
            <w:vAlign w:val="bottom"/>
          </w:tcPr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vAlign w:val="bottom"/>
          </w:tcPr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649" w:type="dxa"/>
            <w:vAlign w:val="bottom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1000</w:t>
            </w:r>
          </w:p>
        </w:tc>
      </w:tr>
      <w:tr w:rsidR="00616A06" w:rsidRPr="00EE7AED" w:rsidTr="00FB135C">
        <w:trPr>
          <w:jc w:val="center"/>
        </w:trPr>
        <w:tc>
          <w:tcPr>
            <w:tcW w:w="2694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ненормальные диаметры</w:t>
            </w:r>
          </w:p>
        </w:tc>
        <w:tc>
          <w:tcPr>
            <w:tcW w:w="2268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неопределенные</w:t>
            </w:r>
          </w:p>
        </w:tc>
        <w:tc>
          <w:tcPr>
            <w:tcW w:w="1565" w:type="dxa"/>
            <w:vAlign w:val="bottom"/>
          </w:tcPr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0" w:type="auto"/>
            <w:vAlign w:val="bottom"/>
          </w:tcPr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649" w:type="dxa"/>
            <w:vAlign w:val="bottom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900</w:t>
            </w:r>
          </w:p>
        </w:tc>
      </w:tr>
      <w:tr w:rsidR="00616A06" w:rsidRPr="00EE7AED" w:rsidTr="00FB135C">
        <w:trPr>
          <w:jc w:val="center"/>
        </w:trPr>
        <w:tc>
          <w:tcPr>
            <w:tcW w:w="2694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неопределенные</w:t>
            </w:r>
          </w:p>
        </w:tc>
        <w:tc>
          <w:tcPr>
            <w:tcW w:w="2268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неопределенные</w:t>
            </w:r>
          </w:p>
        </w:tc>
        <w:tc>
          <w:tcPr>
            <w:tcW w:w="1565" w:type="dxa"/>
            <w:vAlign w:val="bottom"/>
          </w:tcPr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8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0" w:type="auto"/>
            <w:vAlign w:val="bottom"/>
          </w:tcPr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649" w:type="dxa"/>
            <w:vAlign w:val="bottom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800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700</w:t>
            </w:r>
          </w:p>
        </w:tc>
      </w:tr>
      <w:tr w:rsidR="00616A06" w:rsidRPr="00EE7AED" w:rsidTr="00FB135C">
        <w:trPr>
          <w:jc w:val="center"/>
        </w:trPr>
        <w:tc>
          <w:tcPr>
            <w:tcW w:w="2694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тяжелые</w:t>
            </w:r>
          </w:p>
        </w:tc>
        <w:tc>
          <w:tcPr>
            <w:tcW w:w="2268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широкая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узкая</w:t>
            </w:r>
          </w:p>
        </w:tc>
        <w:tc>
          <w:tcPr>
            <w:tcW w:w="1565" w:type="dxa"/>
            <w:vAlign w:val="bottom"/>
          </w:tcPr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4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0" w:type="auto"/>
            <w:vAlign w:val="bottom"/>
          </w:tcPr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649" w:type="dxa"/>
            <w:vAlign w:val="bottom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2086400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400</w:t>
            </w:r>
          </w:p>
        </w:tc>
      </w:tr>
      <w:tr w:rsidR="00616A06" w:rsidRPr="00EE7AED" w:rsidTr="00FB135C">
        <w:trPr>
          <w:jc w:val="center"/>
        </w:trPr>
        <w:tc>
          <w:tcPr>
            <w:tcW w:w="2694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средние</w:t>
            </w:r>
          </w:p>
        </w:tc>
        <w:tc>
          <w:tcPr>
            <w:tcW w:w="2268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особоширокая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широкая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нормальная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узкая</w:t>
            </w:r>
          </w:p>
        </w:tc>
        <w:tc>
          <w:tcPr>
            <w:tcW w:w="1565" w:type="dxa"/>
            <w:vAlign w:val="bottom"/>
          </w:tcPr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3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6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3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0" w:type="auto"/>
            <w:vAlign w:val="bottom"/>
          </w:tcPr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3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649" w:type="dxa"/>
            <w:vAlign w:val="bottom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3056300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3600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300</w:t>
            </w:r>
          </w:p>
        </w:tc>
      </w:tr>
      <w:tr w:rsidR="00616A06" w:rsidRPr="00EE7AED" w:rsidTr="00FB135C">
        <w:trPr>
          <w:jc w:val="center"/>
        </w:trPr>
        <w:tc>
          <w:tcPr>
            <w:tcW w:w="2694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легкие</w:t>
            </w:r>
          </w:p>
        </w:tc>
        <w:tc>
          <w:tcPr>
            <w:tcW w:w="2268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особоширокая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широкая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нормальная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узкая</w:t>
            </w:r>
          </w:p>
        </w:tc>
        <w:tc>
          <w:tcPr>
            <w:tcW w:w="1565" w:type="dxa"/>
            <w:vAlign w:val="bottom"/>
          </w:tcPr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5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0" w:type="auto"/>
            <w:vAlign w:val="bottom"/>
          </w:tcPr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3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649" w:type="dxa"/>
            <w:vAlign w:val="bottom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3056200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3500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200</w:t>
            </w:r>
          </w:p>
        </w:tc>
      </w:tr>
      <w:tr w:rsidR="00616A06" w:rsidRPr="00EE7AED" w:rsidTr="00FB135C">
        <w:trPr>
          <w:jc w:val="center"/>
        </w:trPr>
        <w:tc>
          <w:tcPr>
            <w:tcW w:w="2694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особолегкие</w:t>
            </w:r>
          </w:p>
        </w:tc>
        <w:tc>
          <w:tcPr>
            <w:tcW w:w="2268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особоширокая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широкая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нормальная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узкая</w:t>
            </w:r>
          </w:p>
        </w:tc>
        <w:tc>
          <w:tcPr>
            <w:tcW w:w="1565" w:type="dxa"/>
            <w:vAlign w:val="bottom"/>
          </w:tcPr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7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7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7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7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vAlign w:val="bottom"/>
          </w:tcPr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3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4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7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649" w:type="dxa"/>
            <w:vAlign w:val="bottom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3003700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4854100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2007100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1007700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100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7002700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7000100</w:t>
            </w:r>
          </w:p>
        </w:tc>
      </w:tr>
      <w:tr w:rsidR="00616A06" w:rsidRPr="00EE7AED" w:rsidTr="00FB135C">
        <w:trPr>
          <w:jc w:val="center"/>
        </w:trPr>
        <w:tc>
          <w:tcPr>
            <w:tcW w:w="2694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сверхлегкие</w:t>
            </w:r>
          </w:p>
        </w:tc>
        <w:tc>
          <w:tcPr>
            <w:tcW w:w="2268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особоширокая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широкая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нормальная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узкая</w:t>
            </w:r>
          </w:p>
        </w:tc>
        <w:tc>
          <w:tcPr>
            <w:tcW w:w="1565" w:type="dxa"/>
            <w:vAlign w:val="bottom"/>
          </w:tcPr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9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8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9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8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9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8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9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0" w:type="auto"/>
            <w:vAlign w:val="bottom"/>
          </w:tcPr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4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3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7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649" w:type="dxa"/>
            <w:vAlign w:val="bottom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4032900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3007800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1000900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1000800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7000900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7000800</w:t>
            </w:r>
          </w:p>
        </w:tc>
      </w:tr>
    </w:tbl>
    <w:p w:rsidR="00616A06" w:rsidRPr="00733D25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i/>
          <w:lang w:eastAsia="ru-RU"/>
        </w:rPr>
      </w:pP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sz w:val="28"/>
          <w:szCs w:val="28"/>
          <w:lang w:eastAsia="ru-RU"/>
        </w:rPr>
        <w:t>Обозначение типа подшипников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Тип подшипника указывается в условном обозначении четвертой цифрой справа, в соответствии с таблицей.</w:t>
      </w:r>
    </w:p>
    <w:p w:rsidR="00567D1A" w:rsidRDefault="00567D1A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 Таблица – Обозначение типа подшипника в условном обозначении</w:t>
      </w:r>
    </w:p>
    <w:tbl>
      <w:tblPr>
        <w:tblW w:w="0" w:type="auto"/>
        <w:jc w:val="center"/>
        <w:tblInd w:w="-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5"/>
        <w:gridCol w:w="4826"/>
      </w:tblGrid>
      <w:tr w:rsidR="00616A06" w:rsidRPr="00EE7AED" w:rsidTr="00616A06">
        <w:trPr>
          <w:jc w:val="center"/>
        </w:trPr>
        <w:tc>
          <w:tcPr>
            <w:tcW w:w="2305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15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Четвертая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15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цифра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15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Тип подшипника</w:t>
            </w:r>
          </w:p>
        </w:tc>
      </w:tr>
      <w:tr w:rsidR="00616A06" w:rsidRPr="00EE7AED" w:rsidTr="00616A06">
        <w:trPr>
          <w:jc w:val="center"/>
        </w:trPr>
        <w:tc>
          <w:tcPr>
            <w:tcW w:w="2305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15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Радиальный шариковый</w:t>
            </w:r>
          </w:p>
        </w:tc>
      </w:tr>
      <w:tr w:rsidR="00616A06" w:rsidRPr="00EE7AED" w:rsidTr="00616A06">
        <w:trPr>
          <w:jc w:val="center"/>
        </w:trPr>
        <w:tc>
          <w:tcPr>
            <w:tcW w:w="2305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15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Радиальный шариковый сферический</w:t>
            </w:r>
          </w:p>
        </w:tc>
      </w:tr>
      <w:tr w:rsidR="00616A06" w:rsidRPr="00EE7AED" w:rsidTr="00616A06">
        <w:trPr>
          <w:jc w:val="center"/>
        </w:trPr>
        <w:tc>
          <w:tcPr>
            <w:tcW w:w="2305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15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Радиальный с короткими цилиндрическими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роликами</w:t>
            </w:r>
          </w:p>
        </w:tc>
      </w:tr>
      <w:tr w:rsidR="00616A06" w:rsidRPr="00EE7AED" w:rsidTr="00616A06">
        <w:trPr>
          <w:jc w:val="center"/>
        </w:trPr>
        <w:tc>
          <w:tcPr>
            <w:tcW w:w="2305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15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Радиальный роликовый сферический</w:t>
            </w:r>
          </w:p>
        </w:tc>
      </w:tr>
      <w:tr w:rsidR="00616A06" w:rsidRPr="00EE7AED" w:rsidTr="00616A06">
        <w:trPr>
          <w:jc w:val="center"/>
        </w:trPr>
        <w:tc>
          <w:tcPr>
            <w:tcW w:w="2305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15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Радиальный роликовый с длинными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цилиндрическими роликами или игольчатый</w:t>
            </w:r>
          </w:p>
        </w:tc>
      </w:tr>
      <w:tr w:rsidR="00616A06" w:rsidRPr="00EE7AED" w:rsidTr="00616A06">
        <w:trPr>
          <w:jc w:val="center"/>
        </w:trPr>
        <w:tc>
          <w:tcPr>
            <w:tcW w:w="2305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15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Радиальный роликовый с витыми роликами</w:t>
            </w:r>
          </w:p>
        </w:tc>
      </w:tr>
      <w:tr w:rsidR="00616A06" w:rsidRPr="00EE7AED" w:rsidTr="00616A06">
        <w:trPr>
          <w:jc w:val="center"/>
        </w:trPr>
        <w:tc>
          <w:tcPr>
            <w:tcW w:w="2305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15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Радиально-упорный шариковый</w:t>
            </w:r>
          </w:p>
        </w:tc>
      </w:tr>
      <w:tr w:rsidR="00616A06" w:rsidRPr="00EE7AED" w:rsidTr="00616A06">
        <w:trPr>
          <w:jc w:val="center"/>
        </w:trPr>
        <w:tc>
          <w:tcPr>
            <w:tcW w:w="2305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15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Роликовый конический</w:t>
            </w:r>
          </w:p>
        </w:tc>
      </w:tr>
      <w:tr w:rsidR="00616A06" w:rsidRPr="00EE7AED" w:rsidTr="00616A06">
        <w:trPr>
          <w:jc w:val="center"/>
        </w:trPr>
        <w:tc>
          <w:tcPr>
            <w:tcW w:w="2305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15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Упорный шариковый</w:t>
            </w:r>
          </w:p>
        </w:tc>
      </w:tr>
      <w:tr w:rsidR="00616A06" w:rsidRPr="00EE7AED" w:rsidTr="00616A06">
        <w:trPr>
          <w:jc w:val="center"/>
        </w:trPr>
        <w:tc>
          <w:tcPr>
            <w:tcW w:w="2305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15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Упорный роликовый</w:t>
            </w:r>
          </w:p>
        </w:tc>
      </w:tr>
    </w:tbl>
    <w:p w:rsidR="00616A06" w:rsidRPr="00733D25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lang w:eastAsia="ru-RU"/>
        </w:rPr>
      </w:pPr>
      <w:r w:rsidRPr="00733D25">
        <w:rPr>
          <w:rFonts w:ascii="Times New Roman" w:hAnsi="Times New Roman" w:cs="Times New Roman"/>
          <w:lang w:eastAsia="ru-RU"/>
        </w:rPr>
        <w:t> 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Обозначение подшипников по конструктивным разновидностям   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Пятая и шестая цифры  в условном обозначении подшипника определяют его конструктивную разновидность и состоят из двух цифр от 00 до 99. Конструктивных разновидностей подшипников очень много и наиболее распространённые из них приведены в  ГОСТ 3395-89. 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Внимание! Если в обозначении подшипника должна присутствовать цифра 0 и после неё слева  не требуются дополнительные обозначения (дополнительные цифры), то цифра 0 в обозначении не проставляется.</w:t>
      </w:r>
    </w:p>
    <w:p w:rsidR="00567D1A" w:rsidRDefault="00567D1A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sz w:val="28"/>
          <w:szCs w:val="28"/>
          <w:lang w:eastAsia="ru-RU"/>
        </w:rPr>
        <w:t>Примеры расшифровки обозначений подшипников</w:t>
      </w:r>
    </w:p>
    <w:tbl>
      <w:tblPr>
        <w:tblW w:w="9739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72"/>
        <w:gridCol w:w="8267"/>
      </w:tblGrid>
      <w:tr w:rsidR="00616A06" w:rsidRPr="00EE7AED" w:rsidTr="00616A06">
        <w:trPr>
          <w:trHeight w:val="660"/>
          <w:jc w:val="center"/>
        </w:trPr>
        <w:tc>
          <w:tcPr>
            <w:tcW w:w="1472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1000094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ind w:firstLine="30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тип - радиальный шариковый (цифра 0 на четвёртом месте)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0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внутренний диаметр 4мм. (цифра 4),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0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сверхлёгкой серии (цифра 9),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0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конструктивная разновидность 00,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0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серия ширин 1.</w:t>
            </w:r>
          </w:p>
        </w:tc>
      </w:tr>
      <w:tr w:rsidR="00616A06" w:rsidRPr="00EE7AED" w:rsidTr="00616A06">
        <w:trPr>
          <w:trHeight w:val="911"/>
          <w:jc w:val="center"/>
        </w:trPr>
        <w:tc>
          <w:tcPr>
            <w:tcW w:w="1472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25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ind w:firstLine="30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тип - радиальный шариковый (цифра 0 на четвёртом месте)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0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внутренний диаметр 5 мм. (цифра 5) ,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0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лёгкой серии (цифра 2),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0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конструктивная разновидность 00,</w:t>
            </w:r>
          </w:p>
        </w:tc>
      </w:tr>
      <w:tr w:rsidR="00616A06" w:rsidRPr="00EE7AED" w:rsidTr="00616A06">
        <w:trPr>
          <w:trHeight w:val="660"/>
          <w:jc w:val="center"/>
        </w:trPr>
        <w:tc>
          <w:tcPr>
            <w:tcW w:w="1472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2205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12305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42305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32305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92305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292305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ind w:firstLine="30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тип - радиальные роликовые с короткими цилиндрическими роликами, (2)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0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внутренний диаметр 25мм. (05*5=25),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0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средней серии, (3)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0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конструктивная разновидность: 00 - без бортов на наружном кольце, 01 - с однобортовым наружным кольцом, 03 - с двухбортовым наружным кольцом, 04 - с однобортовым  внутренним кольцом и  двухбортовым наружным кольцом, 09 - с двухбортовым наружным кольцом и плоской опорной шайбой на внутреннем кольце, 29 - без внутреннего кольца.</w:t>
            </w:r>
          </w:p>
        </w:tc>
      </w:tr>
      <w:tr w:rsidR="00616A06" w:rsidRPr="00EE7AED" w:rsidTr="00616A06">
        <w:trPr>
          <w:trHeight w:val="660"/>
          <w:jc w:val="center"/>
        </w:trPr>
        <w:tc>
          <w:tcPr>
            <w:tcW w:w="1472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74103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ind w:firstLine="30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тип - радиальный роликовый игольчатый, (4),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0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внутренний диаметр 17мм,  (03),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0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особо лёгкой серии, (1),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0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конструктивная особенность  (07) - без сепаратора и с отверстием под смазку на наружном кольце.</w:t>
            </w:r>
          </w:p>
        </w:tc>
      </w:tr>
      <w:tr w:rsidR="00616A06" w:rsidRPr="00EE7AED" w:rsidTr="00616A06">
        <w:trPr>
          <w:trHeight w:val="273"/>
          <w:jc w:val="center"/>
        </w:trPr>
        <w:tc>
          <w:tcPr>
            <w:tcW w:w="1472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602</w:t>
            </w:r>
            <w:r w:rsidRPr="00733D25">
              <w:rPr>
                <w:rFonts w:ascii="Times New Roman" w:hAnsi="Times New Roman" w:cs="Times New Roman"/>
                <w:lang w:val="en-US" w:eastAsia="ru-RU"/>
              </w:rPr>
              <w:t>/32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ind w:firstLine="30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тип - шариковый радиальный, (0),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0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внутренний диаметр 32мм,  (32),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0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лёгкой серии,  (2),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0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конструктивная разновидность  (06) - с одной защитной шайбой.</w:t>
            </w:r>
          </w:p>
        </w:tc>
      </w:tr>
    </w:tbl>
    <w:p w:rsidR="00567D1A" w:rsidRDefault="00567D1A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lang w:eastAsia="ru-RU"/>
        </w:rPr>
      </w:pP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3D25">
        <w:rPr>
          <w:rFonts w:ascii="Times New Roman" w:hAnsi="Times New Roman" w:cs="Times New Roman"/>
          <w:lang w:eastAsia="ru-RU"/>
        </w:rPr>
        <w:t> </w:t>
      </w:r>
      <w:r w:rsidRPr="00FB135C">
        <w:rPr>
          <w:rFonts w:ascii="Times New Roman" w:hAnsi="Times New Roman" w:cs="Times New Roman"/>
          <w:i/>
          <w:sz w:val="28"/>
          <w:szCs w:val="28"/>
          <w:lang w:eastAsia="ru-RU"/>
        </w:rPr>
        <w:t>Дополнительные знаки условного обозначения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Слева  через черту от основного обозначения подшипников, которое включает в себя не более семи цифр, указываются требования к точности изготовления подшипников.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Справа через черту от основного обозначения подшипников указываются параметры, определяющие специальные требования к материалу деталей подшипников, к термообработке деталей, конструктивные изменения деталей, специальные требования по шероховатости поверхности, температуре отпуска колец подшипников и требования по шуму при работе.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sz w:val="28"/>
          <w:szCs w:val="28"/>
          <w:lang w:eastAsia="ru-RU"/>
        </w:rPr>
        <w:t>Обозначение класса точности подшипников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Установлены следующие классы точности подшипников, указанные в порядке повышения точности: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0, 6 ,5, 4, 2, Т - для шариковых и роликовых радиальных и шариковых радиально-упорных подшипников;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0, 6, 5, 4, 2 - для упорных и упорно-радиальных подшипников;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0, 6</w:t>
      </w:r>
      <w:r w:rsidRPr="00FB135C">
        <w:rPr>
          <w:rFonts w:ascii="Times New Roman" w:hAnsi="Times New Roman" w:cs="Times New Roman"/>
          <w:sz w:val="28"/>
          <w:szCs w:val="28"/>
          <w:lang w:val="en-US" w:eastAsia="ru-RU"/>
        </w:rPr>
        <w:t>X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, 6, 5, 4, 2 -для роликовых конических подшипников.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Установлены дополнительные классы точности подшипников - 8 и 7 ниже класса точности 0 для применения по заказу потребителей в неответственных узлах. 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Классы точности подшипников характеризуются значениями предельных отклонений размеров, формы и расположения поверхностей подшипников. В общем машиностроении обычно применяют классы точности  0,  6, и 5. Следует иметь ввиду, что стоимость одного и того же подшипника класса точности 0 и класса точности 2 отличается в 10 раз. 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В зависимости от наличия требований по уровню вибрации установлены три категории подшипников - А,  В,  С.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К категории А относятся подшипники классов точности 5,  4, 2, Т с одним из дополнительных требований по повышенным нормам уровня вибрации, волнистости и отклонению от круглости поверхностей качения, моменту трения, углу контакта, радиальному биению, осевому биению и их совместному значению.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К категории В относятся подшипники классов точности  0,  6Х,  6,  5  с одним из дополнительных требований, аналогичных  категории  А.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К категории С относятся подшипники  классов точности  7,  8,  0,  6,  к которым не предъявляются требования по уровню вибрации, моменту трения и другие требования по категориям  А  и  В.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Полные требования к точности подшипников приведены в ГОСТ 520-89.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Класс точности подшипников указывается цифрой, соответствующей его точности слева от основного условного  обозначения через тире. Класс точности "0"  в условном обозначении опускается.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Пример: подшипник № 6 - 205.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Расшифровка: шарикоподшипник радиальный (четвёртая цифра слева "0" опущена), диаметром 25 мм (две последние цифры "05"), средней серии (третья цифра слева "2"), класс точности  6.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FB135C">
        <w:rPr>
          <w:rFonts w:ascii="Times New Roman" w:hAnsi="Times New Roman" w:cs="Times New Roman"/>
          <w:i/>
          <w:sz w:val="28"/>
          <w:szCs w:val="28"/>
          <w:lang w:eastAsia="ru-RU"/>
        </w:rPr>
        <w:t>Обозначение радиального зазора и момента трения подшипников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Обозначения: 1, 2, 3, и т.д. расположенные слева от обозначения класса точности подшипника характеризуют различные величины (ряды) радиальных зазоров. Зазор по нормальному ряду обозначается цифрой  0.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Обозначения: 1, 2, 3,  и т.д. расположенные слева от радиального зазора, характеризуют различные величины (ряды) моментов трения.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У радиальных шарико - и роликоподшипников с радиальным зазором по нормальному ряду и у радиально-упорных шарикоподшипников в дополнительном обозначении между классами точности и обозначением момента трения проставляется буква "М".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Обозначения категорий подшипника проставляют: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- слева от обозначения ряда момента, например,  А1М5 - 205;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- перед обозначением ряда зазоров  при отсутствии требований по моменту трения, например,  В25 - 205; 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- перед классом точности  при отсутствии требований по моменту трения и  нормальной группе зазора, например, А5 - 205.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sz w:val="28"/>
          <w:szCs w:val="28"/>
          <w:lang w:eastAsia="ru-RU"/>
        </w:rPr>
        <w:t>Расшифровка  дополнительных знаков справа от основного обозначения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Дополнительные знаки справа от основного обозначения располагаются в следующем порядке: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обозначение материала деталей подшипника  (табл. 7);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конструктивные изменения деталей подшипника     К,  К1,  К2, …..;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специальные требования по шероховатости, покрытиям и т. п.,    У, У1, У2,…;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температура отпуска колец подшипника     Т1,  Т2,  ….;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разновидности смазочных материалов для подшипников закрытого типа  С1, С2,..;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требования по шуму   Ш,  Ш1,  Ш2, ….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Цифры 1, 2, 3, и т. д. справа от дополнительного буквенного обозначения Б,Г,Д,Е,К,Р,Л,У,Х,Ш,Э,Ю,Я указывают на каждое последующее исполнение с каким - либо отличием от предыдущего.</w:t>
      </w:r>
    </w:p>
    <w:p w:rsid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Таблица - Обозначение материала деталей подшипников</w:t>
      </w:r>
    </w:p>
    <w:tbl>
      <w:tblPr>
        <w:tblW w:w="0" w:type="auto"/>
        <w:jc w:val="center"/>
        <w:tblInd w:w="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62"/>
        <w:gridCol w:w="6165"/>
      </w:tblGrid>
      <w:tr w:rsidR="00616A06" w:rsidRPr="00EE7AED" w:rsidTr="00616A06">
        <w:trPr>
          <w:trHeight w:val="495"/>
          <w:jc w:val="center"/>
        </w:trPr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Дополнительные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обозначения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Отличительные признаки</w:t>
            </w:r>
          </w:p>
        </w:tc>
      </w:tr>
      <w:tr w:rsidR="00616A06" w:rsidRPr="00EE7AED" w:rsidTr="00616A06">
        <w:trPr>
          <w:trHeight w:val="253"/>
          <w:jc w:val="center"/>
        </w:trPr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Б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Сепаратор из безоловянистой бронзы</w:t>
            </w:r>
          </w:p>
        </w:tc>
      </w:tr>
      <w:tr w:rsidR="00616A06" w:rsidRPr="00EE7AED" w:rsidTr="00616A06">
        <w:trPr>
          <w:trHeight w:val="257"/>
          <w:jc w:val="center"/>
        </w:trPr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Г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Сепаратор из чёрных металлов</w:t>
            </w:r>
          </w:p>
        </w:tc>
      </w:tr>
      <w:tr w:rsidR="00616A06" w:rsidRPr="00EE7AED" w:rsidTr="00616A06">
        <w:trPr>
          <w:trHeight w:val="247"/>
          <w:jc w:val="center"/>
        </w:trPr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Д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Сепаратор из алюминиевых сплавов</w:t>
            </w:r>
          </w:p>
        </w:tc>
      </w:tr>
      <w:tr w:rsidR="00616A06" w:rsidRPr="00EE7AED" w:rsidTr="00616A06">
        <w:trPr>
          <w:trHeight w:val="247"/>
          <w:jc w:val="center"/>
        </w:trPr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Е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Сепаратор из пластических материалов</w:t>
            </w:r>
          </w:p>
        </w:tc>
      </w:tr>
      <w:tr w:rsidR="00616A06" w:rsidRPr="00EE7AED" w:rsidTr="00616A06">
        <w:trPr>
          <w:trHeight w:val="247"/>
          <w:jc w:val="center"/>
        </w:trPr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Л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Сепаратор из латуни</w:t>
            </w:r>
          </w:p>
        </w:tc>
      </w:tr>
      <w:tr w:rsidR="00616A06" w:rsidRPr="00EE7AED" w:rsidTr="00616A06">
        <w:trPr>
          <w:trHeight w:val="247"/>
          <w:jc w:val="center"/>
        </w:trPr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Р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Детали из теплостойкой стали</w:t>
            </w:r>
          </w:p>
        </w:tc>
      </w:tr>
      <w:tr w:rsidR="00616A06" w:rsidRPr="00EE7AED" w:rsidTr="00616A06">
        <w:trPr>
          <w:trHeight w:val="247"/>
          <w:jc w:val="center"/>
        </w:trPr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Детали из цементируемой стали</w:t>
            </w:r>
          </w:p>
        </w:tc>
      </w:tr>
      <w:tr w:rsidR="00616A06" w:rsidRPr="00EE7AED" w:rsidTr="00616A06">
        <w:trPr>
          <w:trHeight w:val="247"/>
          <w:jc w:val="center"/>
        </w:trPr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Ю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Часть деталей или все детали из нержавеющей стали</w:t>
            </w:r>
          </w:p>
        </w:tc>
      </w:tr>
      <w:tr w:rsidR="00616A06" w:rsidRPr="00EE7AED" w:rsidTr="00616A06">
        <w:trPr>
          <w:trHeight w:val="247"/>
          <w:jc w:val="center"/>
        </w:trPr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Я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Кольца и тела качения из редко применяемых материалов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 xml:space="preserve"> (пластмасса, углепластик, стекло, керамика,…)</w:t>
            </w:r>
          </w:p>
        </w:tc>
      </w:tr>
    </w:tbl>
    <w:p w:rsidR="00567D1A" w:rsidRDefault="00567D1A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16A06" w:rsidRPr="00FB135C" w:rsidRDefault="00616A06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b/>
          <w:sz w:val="28"/>
          <w:szCs w:val="28"/>
          <w:lang w:eastAsia="ru-RU"/>
        </w:rPr>
        <w:t>Материал деталей подшипников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Кольца и тела качения подшипников изготавливают из шарикоподшипниковой стали марок  ШХ25СГ,  ШХ15,  ШХ20СГ, ШХ20  и др. 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Кольца, ролики или шарики при температурах работы до 100</w:t>
      </w:r>
      <w:r w:rsidRPr="00FB135C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С должны быть термически обработаны до твёрдости  </w:t>
      </w:r>
      <w:r w:rsidRPr="00FB135C">
        <w:rPr>
          <w:rFonts w:ascii="Times New Roman" w:hAnsi="Times New Roman" w:cs="Times New Roman"/>
          <w:sz w:val="28"/>
          <w:szCs w:val="28"/>
          <w:lang w:val="en-US" w:eastAsia="ru-RU"/>
        </w:rPr>
        <w:t>HRC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58-66  в зависимости от марки стали.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Сепараторы изготавливают из листовой стали, латуни, бронзы, дюралюминия, текстолита, полиамидов с различными уплотнителями. Пластмассовые сепараторы уменьшают величину инерционных нагрузок в подшипниках, дают возможность использовать упругие свойства пластмасс при монтаже тел качения.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Сепараторы, изготовленные из самосмазывающегося материала, служат источником твёрдой смазки. В качестве самосмазывающегося материала часто применяется аман. Его можно использовать для сепараторов обычных и высокоскоростных подшипников, работающих без жидкой смазки при нормальных и повышенных температурах.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Сепараторы из амана должны быть более массивны, чем обычные. Для увеличения ударной прочности у этих сепараторов по наружному диаметру устанавливается тонкий, менее 1мм., металлический обод. 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Для сепараторов, работающих в вакууме и в невесомости, пригоден аман и различные композиции, например фторопласт - 4 с бронзой, эпоксидная смола в сочетании с двухсернистым молибденом. Механизм действия самосмазывающихся сепараторов основан на молекулярном  переносе их материала не поверхность тел качения.</w:t>
      </w:r>
    </w:p>
    <w:p w:rsidR="00567D1A" w:rsidRDefault="00567D1A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16A06" w:rsidRPr="00FB135C" w:rsidRDefault="00616A06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b/>
          <w:sz w:val="28"/>
          <w:szCs w:val="28"/>
          <w:lang w:eastAsia="ru-RU"/>
        </w:rPr>
        <w:t>Подбор и расчет подшипников качения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Общие положения методики подбора и расчета подшипников качения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Для выбора подшипников качения и определения их рабочего ресурса при проектировании и расчете опорных узлов редукторных валов необходимо учитывать эксплуатационные условия, характер и величину нагрузок, воспринимаемых опорами.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На основе анализа нагрузок конструктор намечает тип подшипника:  радиальный, радиально-упорный, упорный и его номер в соответствии с диаметром цапфы. Выбранный подшипник должен обладать необходимой нормативной долговечностью, согласованной с ресурсом работы данной машины или механизма. Например, для зубчатых редукторов установлен срок службы 36000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час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, для червячных 20000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час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. Для подшипников таких редукторов минимальный ресурс рекомендуется соответственно 10000 и 5000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час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, желательно предусматривать его таким же, как и у редукторов.</w:t>
      </w:r>
    </w:p>
    <w:p w:rsidR="00567D1A" w:rsidRDefault="00567D1A" w:rsidP="00E56344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6A06" w:rsidRPr="00FB135C" w:rsidRDefault="00616A06" w:rsidP="00567D1A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Таблица  – Рекомендации по выбору подшипника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99"/>
        <w:gridCol w:w="2081"/>
        <w:gridCol w:w="2344"/>
        <w:gridCol w:w="3638"/>
      </w:tblGrid>
      <w:tr w:rsidR="00616A06" w:rsidRPr="00EE7AED" w:rsidTr="00616A06">
        <w:trPr>
          <w:jc w:val="center"/>
        </w:trPr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Отношение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i/>
                <w:lang w:val="en-US" w:eastAsia="ru-RU"/>
              </w:rPr>
              <w:t>F</w:t>
            </w:r>
            <w:r w:rsidRPr="00733D25">
              <w:rPr>
                <w:rFonts w:ascii="Times New Roman" w:hAnsi="Times New Roman" w:cs="Times New Roman"/>
                <w:vertAlign w:val="subscript"/>
                <w:lang w:val="en-US" w:eastAsia="ru-RU"/>
              </w:rPr>
              <w:t>a</w:t>
            </w:r>
            <w:r w:rsidRPr="00733D25">
              <w:rPr>
                <w:rFonts w:ascii="Times New Roman" w:hAnsi="Times New Roman" w:cs="Times New Roman"/>
                <w:lang w:val="en-US" w:eastAsia="ru-RU"/>
              </w:rPr>
              <w:t>/</w:t>
            </w:r>
            <w:r w:rsidRPr="00733D25">
              <w:rPr>
                <w:rFonts w:ascii="Times New Roman" w:hAnsi="Times New Roman" w:cs="Times New Roman"/>
                <w:i/>
                <w:lang w:val="en-US" w:eastAsia="ru-RU"/>
              </w:rPr>
              <w:t>F</w:t>
            </w:r>
            <w:r w:rsidRPr="00733D25">
              <w:rPr>
                <w:rFonts w:ascii="Times New Roman" w:hAnsi="Times New Roman" w:cs="Times New Roman"/>
                <w:vertAlign w:val="subscript"/>
                <w:lang w:val="en-US" w:eastAsia="ru-RU"/>
              </w:rPr>
              <w:t>r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Условное обозначение и угол контакта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 xml:space="preserve">Осевая составляющая радиальной нагрузки </w:t>
            </w:r>
            <w:r w:rsidRPr="00733D25">
              <w:rPr>
                <w:rFonts w:ascii="Times New Roman" w:hAnsi="Times New Roman" w:cs="Times New Roman"/>
                <w:i/>
                <w:lang w:val="en-US" w:eastAsia="ru-RU"/>
              </w:rPr>
              <w:t>S</w:t>
            </w:r>
            <w:r w:rsidRPr="00733D25">
              <w:rPr>
                <w:rFonts w:ascii="Times New Roman" w:hAnsi="Times New Roman" w:cs="Times New Roman"/>
                <w:lang w:eastAsia="ru-RU"/>
              </w:rPr>
              <w:t xml:space="preserve"> в долях от </w:t>
            </w:r>
            <w:r w:rsidRPr="00733D25">
              <w:rPr>
                <w:rFonts w:ascii="Times New Roman" w:hAnsi="Times New Roman" w:cs="Times New Roman"/>
                <w:i/>
                <w:lang w:val="en-US" w:eastAsia="ru-RU"/>
              </w:rPr>
              <w:t>F</w:t>
            </w:r>
            <w:r w:rsidRPr="00733D25">
              <w:rPr>
                <w:rFonts w:ascii="Times New Roman" w:hAnsi="Times New Roman" w:cs="Times New Roman"/>
                <w:vertAlign w:val="subscript"/>
                <w:lang w:val="en-US" w:eastAsia="ru-RU"/>
              </w:rPr>
              <w:t>r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Примечание</w:t>
            </w:r>
          </w:p>
        </w:tc>
      </w:tr>
      <w:tr w:rsidR="00616A06" w:rsidRPr="00EE7AED" w:rsidTr="00616A06">
        <w:trPr>
          <w:jc w:val="center"/>
        </w:trPr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0 - 0,35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Радиальные однорядные шариковые подшипники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---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В случае возможности использования легкой серии получаются оптимальные результаты по предельной быстроходности</w:t>
            </w:r>
          </w:p>
        </w:tc>
      </w:tr>
      <w:tr w:rsidR="00616A06" w:rsidRPr="00EE7AED" w:rsidTr="00616A06">
        <w:trPr>
          <w:jc w:val="center"/>
        </w:trPr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0,36 - 0,70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 xml:space="preserve">36000, </w:t>
            </w:r>
            <w:r>
              <w:rPr>
                <w:rFonts w:ascii="Times New Roman" w:hAnsi="Times New Roman" w:cs="Times New Roman"/>
                <w:noProof/>
                <w:vertAlign w:val="subscript"/>
                <w:lang w:eastAsia="ru-RU"/>
              </w:rPr>
              <w:drawing>
                <wp:inline distT="0" distB="0" distL="0" distR="0">
                  <wp:extent cx="152400" cy="200025"/>
                  <wp:effectExtent l="0" t="0" r="0" b="9525"/>
                  <wp:docPr id="1027" name="Рисунок 420" descr="http://www.detalmach.ru/lab21.files/image0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0" descr="http://www.detalmach.ru/lab21.files/image0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3D25">
              <w:rPr>
                <w:rFonts w:ascii="Times New Roman" w:hAnsi="Times New Roman" w:cs="Times New Roman"/>
                <w:lang w:eastAsia="ru-RU"/>
              </w:rPr>
              <w:t>=12°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0,3</w:t>
            </w:r>
            <w:r w:rsidRPr="00733D25">
              <w:rPr>
                <w:rFonts w:ascii="Times New Roman" w:hAnsi="Times New Roman" w:cs="Times New Roman"/>
                <w:i/>
                <w:lang w:val="en-US" w:eastAsia="ru-RU"/>
              </w:rPr>
              <w:t>F</w:t>
            </w:r>
            <w:r w:rsidRPr="00733D25">
              <w:rPr>
                <w:rFonts w:ascii="Times New Roman" w:hAnsi="Times New Roman" w:cs="Times New Roman"/>
                <w:vertAlign w:val="subscript"/>
                <w:lang w:val="en-US" w:eastAsia="ru-RU"/>
              </w:rPr>
              <w:t>r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Допустимо использование особо легкой и сверхлегкой серии</w:t>
            </w:r>
          </w:p>
        </w:tc>
      </w:tr>
      <w:tr w:rsidR="00616A06" w:rsidRPr="00EE7AED" w:rsidTr="00616A06">
        <w:trPr>
          <w:jc w:val="center"/>
        </w:trPr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0,71 - 1,00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 xml:space="preserve">46000, </w:t>
            </w:r>
            <w:r>
              <w:rPr>
                <w:rFonts w:ascii="Times New Roman" w:hAnsi="Times New Roman" w:cs="Times New Roman"/>
                <w:noProof/>
                <w:vertAlign w:val="subscript"/>
                <w:lang w:eastAsia="ru-RU"/>
              </w:rPr>
              <w:drawing>
                <wp:inline distT="0" distB="0" distL="0" distR="0">
                  <wp:extent cx="152400" cy="200025"/>
                  <wp:effectExtent l="0" t="0" r="0" b="9525"/>
                  <wp:docPr id="1028" name="Рисунок 421" descr="http://www.detalmach.ru/lab21.files/image0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1" descr="http://www.detalmach.ru/lab21.files/image0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3D25">
              <w:rPr>
                <w:rFonts w:ascii="Times New Roman" w:hAnsi="Times New Roman" w:cs="Times New Roman"/>
                <w:lang w:eastAsia="ru-RU"/>
              </w:rPr>
              <w:t>=26°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0,6</w:t>
            </w:r>
            <w:r w:rsidRPr="00733D25">
              <w:rPr>
                <w:rFonts w:ascii="Times New Roman" w:hAnsi="Times New Roman" w:cs="Times New Roman"/>
                <w:i/>
                <w:lang w:val="en-US" w:eastAsia="ru-RU"/>
              </w:rPr>
              <w:t xml:space="preserve"> F</w:t>
            </w:r>
            <w:r w:rsidRPr="00733D25">
              <w:rPr>
                <w:rFonts w:ascii="Times New Roman" w:hAnsi="Times New Roman" w:cs="Times New Roman"/>
                <w:vertAlign w:val="subscript"/>
                <w:lang w:val="en-US" w:eastAsia="ru-RU"/>
              </w:rPr>
              <w:t>r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При весьма высоких скоростях легкая серия предпочтительней</w:t>
            </w:r>
          </w:p>
        </w:tc>
      </w:tr>
      <w:tr w:rsidR="00616A06" w:rsidRPr="00EE7AED" w:rsidTr="00616A06">
        <w:trPr>
          <w:jc w:val="center"/>
        </w:trPr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1,01 - 1,50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 xml:space="preserve">66000, </w:t>
            </w:r>
            <w:r>
              <w:rPr>
                <w:rFonts w:ascii="Times New Roman" w:hAnsi="Times New Roman" w:cs="Times New Roman"/>
                <w:noProof/>
                <w:vertAlign w:val="subscript"/>
                <w:lang w:eastAsia="ru-RU"/>
              </w:rPr>
              <w:drawing>
                <wp:inline distT="0" distB="0" distL="0" distR="0">
                  <wp:extent cx="152400" cy="200025"/>
                  <wp:effectExtent l="0" t="0" r="0" b="9525"/>
                  <wp:docPr id="1029" name="Рисунок 422" descr="http://www.detalmach.ru/lab21.files/image0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2" descr="http://www.detalmach.ru/lab21.files/image0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3D25">
              <w:rPr>
                <w:rFonts w:ascii="Times New Roman" w:hAnsi="Times New Roman" w:cs="Times New Roman"/>
                <w:lang w:eastAsia="ru-RU"/>
              </w:rPr>
              <w:t>=36°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0,9</w:t>
            </w:r>
            <w:r w:rsidRPr="00733D25">
              <w:rPr>
                <w:rFonts w:ascii="Times New Roman" w:hAnsi="Times New Roman" w:cs="Times New Roman"/>
                <w:i/>
                <w:lang w:val="en-US" w:eastAsia="ru-RU"/>
              </w:rPr>
              <w:t xml:space="preserve"> F</w:t>
            </w:r>
            <w:r w:rsidRPr="00733D25">
              <w:rPr>
                <w:rFonts w:ascii="Times New Roman" w:hAnsi="Times New Roman" w:cs="Times New Roman"/>
                <w:vertAlign w:val="subscript"/>
                <w:lang w:val="en-US" w:eastAsia="ru-RU"/>
              </w:rPr>
              <w:t>r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Для высоких скоростей подшипник с данным углом контакта не пригоден</w:t>
            </w:r>
          </w:p>
        </w:tc>
      </w:tr>
      <w:tr w:rsidR="00616A06" w:rsidRPr="00EE7AED" w:rsidTr="00616A06">
        <w:trPr>
          <w:cantSplit/>
          <w:jc w:val="center"/>
        </w:trPr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1,51…</w:t>
            </w:r>
          </w:p>
        </w:tc>
        <w:tc>
          <w:tcPr>
            <w:tcW w:w="0" w:type="auto"/>
            <w:gridSpan w:val="3"/>
          </w:tcPr>
          <w:p w:rsidR="00616A06" w:rsidRPr="00733D25" w:rsidRDefault="00616A06" w:rsidP="00E5634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Рекомендуется применять конические радиально-упорные подшипники или спаренные радиально-упорные шариковые</w:t>
            </w:r>
          </w:p>
        </w:tc>
      </w:tr>
    </w:tbl>
    <w:p w:rsidR="00616A06" w:rsidRPr="00733D25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lang w:eastAsia="ru-RU"/>
        </w:rPr>
      </w:pPr>
      <w:r w:rsidRPr="00733D25">
        <w:rPr>
          <w:rFonts w:ascii="Times New Roman" w:hAnsi="Times New Roman" w:cs="Times New Roman"/>
          <w:lang w:eastAsia="ru-RU"/>
        </w:rPr>
        <w:t> 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По ГОСТ 18855-82 расчетный ресурс подшипников качения определяется в миллионах оборотов работы по формулам: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для шариковых подшипников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" cy="371475"/>
            <wp:effectExtent l="0" t="0" r="0" b="9525"/>
            <wp:docPr id="1030" name="Рисунок 423" descr="http://www.detalmach.ru/lab21.files/image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3" descr="http://www.detalmach.ru/lab21.files/image023.gif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для роликовых подшипников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750" cy="428625"/>
            <wp:effectExtent l="0" t="0" r="0" b="9525"/>
            <wp:docPr id="1031" name="Рисунок 424" descr="http://www.detalmach.ru/lab21.files/image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4" descr="http://www.detalmach.ru/lab21.files/image025.gif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Расчетная долговечность в часах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0100" cy="409575"/>
            <wp:effectExtent l="0" t="0" r="0" b="9525"/>
            <wp:docPr id="1032" name="Рисунок 425" descr="http://www.detalmach.ru/lab21.files/image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5" descr="http://www.detalmach.ru/lab21.files/image027.gif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где  </w:t>
      </w: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C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– динамическая грузоподъемность, указанная в каталогах на подшипники,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P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– эквивалентная динамическая нагрузка,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,  рассчитываемая по формуле: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228600"/>
            <wp:effectExtent l="0" t="0" r="9525" b="0"/>
            <wp:docPr id="1033" name="Рисунок 426" descr="http://www.detalmach.ru/lab21.files/image0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6" descr="http://www.detalmach.ru/lab21.files/image029.gif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где </w:t>
      </w: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F</w:t>
      </w:r>
      <w:r w:rsidRPr="00FB135C">
        <w:rPr>
          <w:rFonts w:ascii="Times New Roman" w:hAnsi="Times New Roman" w:cs="Times New Roman"/>
          <w:sz w:val="28"/>
          <w:szCs w:val="28"/>
          <w:vertAlign w:val="subscript"/>
          <w:lang w:val="en-US" w:eastAsia="ru-RU"/>
        </w:rPr>
        <w:t>r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– радиальная нагрузка,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F</w:t>
      </w:r>
      <w:r w:rsidRPr="00FB135C">
        <w:rPr>
          <w:rFonts w:ascii="Times New Roman" w:hAnsi="Times New Roman" w:cs="Times New Roman"/>
          <w:sz w:val="28"/>
          <w:szCs w:val="28"/>
          <w:vertAlign w:val="subscript"/>
          <w:lang w:val="en-US" w:eastAsia="ru-RU"/>
        </w:rPr>
        <w:t>a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– осевая нагрузка,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V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– коэффициент вращения  (если вращается внутреннее кольцо,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то </w:t>
      </w: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V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=1, если же вращается наружное кольцо, то</w:t>
      </w:r>
      <w:r w:rsidRPr="00FB135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V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=1,2);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k</w:t>
      </w:r>
      <w:r w:rsidRPr="00FB135C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б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– коэффициент безопасности;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k</w:t>
      </w:r>
      <w:r w:rsidRPr="00FB135C">
        <w:rPr>
          <w:rFonts w:ascii="Times New Roman" w:hAnsi="Times New Roman" w:cs="Times New Roman"/>
          <w:sz w:val="28"/>
          <w:szCs w:val="28"/>
          <w:vertAlign w:val="subscript"/>
          <w:lang w:val="en-US" w:eastAsia="ru-RU"/>
        </w:rPr>
        <w:t>T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– температурный коэффициент;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X</w:t>
      </w:r>
      <w:r w:rsidRPr="00FB135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Y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– коэффициент радиальной и осевой нагрузок.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Однако для определения их конкретных значений необходимо предварительно найти параметр осевого нагружения</w:t>
      </w: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e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, указанный в тех же таблицах. Этот параметр зависит от отношения </w:t>
      </w: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" cy="180975"/>
            <wp:effectExtent l="0" t="0" r="0" b="9525"/>
            <wp:docPr id="1034" name="Рисунок 427" descr="http://www.detalmach.ru/lab21.files/image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7" descr="http://www.detalmach.ru/lab21.files/image031.gif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, где </w:t>
      </w: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" cy="180975"/>
            <wp:effectExtent l="0" t="0" r="9525" b="9525"/>
            <wp:docPr id="1035" name="Рисунок 428" descr="http://www.detalmach.ru/lab21.files/image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8" descr="http://www.detalmach.ru/lab21.files/image033.gif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– статическая грузоподъемность,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, указываемая в каталоге на подшипники. Далее определяют величину отношения </w:t>
      </w: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" cy="190500"/>
            <wp:effectExtent l="0" t="0" r="0" b="0"/>
            <wp:docPr id="1036" name="Рисунок 429" descr="http://www.detalmach.ru/lab21.files/image0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9" descr="http://www.detalmach.ru/lab21.files/image035.gif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, сопоставляют ее с найденным ранее параметром </w:t>
      </w: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e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и в зависимости от этого находят конкретные значения </w:t>
      </w: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X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Y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67D1A" w:rsidRDefault="00567D1A" w:rsidP="00E56344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6A06" w:rsidRPr="00FB135C" w:rsidRDefault="00616A06" w:rsidP="00567D1A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Таблица  – Значения коэффициента безопасности  </w:t>
      </w: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k</w:t>
      </w:r>
      <w:r w:rsidRPr="00FB135C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б</w:t>
      </w:r>
    </w:p>
    <w:tbl>
      <w:tblPr>
        <w:tblW w:w="1005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12"/>
        <w:gridCol w:w="1290"/>
        <w:gridCol w:w="4056"/>
      </w:tblGrid>
      <w:tr w:rsidR="00616A06" w:rsidRPr="00EE7AED" w:rsidTr="00616A06">
        <w:trPr>
          <w:jc w:val="center"/>
        </w:trPr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Характер нагрузки</w:t>
            </w:r>
          </w:p>
        </w:tc>
        <w:tc>
          <w:tcPr>
            <w:tcW w:w="1290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5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i/>
                <w:lang w:val="en-US" w:eastAsia="ru-RU"/>
              </w:rPr>
              <w:t>k</w:t>
            </w:r>
            <w:r w:rsidRPr="00733D25">
              <w:rPr>
                <w:rFonts w:ascii="Times New Roman" w:hAnsi="Times New Roman" w:cs="Times New Roman"/>
                <w:vertAlign w:val="subscript"/>
                <w:lang w:eastAsia="ru-RU"/>
              </w:rPr>
              <w:t>б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ind w:firstLine="39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Примеры</w:t>
            </w:r>
          </w:p>
        </w:tc>
      </w:tr>
      <w:tr w:rsidR="00616A06" w:rsidRPr="00EE7AED" w:rsidTr="00616A06">
        <w:trPr>
          <w:jc w:val="center"/>
        </w:trPr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Спокойная без толчков</w:t>
            </w:r>
          </w:p>
        </w:tc>
        <w:tc>
          <w:tcPr>
            <w:tcW w:w="1290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5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1,0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ind w:firstLine="39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Ролики ленточных транспортеров</w:t>
            </w:r>
          </w:p>
        </w:tc>
      </w:tr>
      <w:tr w:rsidR="00616A06" w:rsidRPr="00EE7AED" w:rsidTr="00616A06">
        <w:trPr>
          <w:jc w:val="center"/>
        </w:trPr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Легкие толчки. Кратковременные перегрузки до 125</w:t>
            </w:r>
            <w:r w:rsidRPr="00733D25">
              <w:rPr>
                <w:rFonts w:ascii="Times New Roman" w:hAnsi="Times New Roman" w:cs="Times New Roman"/>
                <w:i/>
                <w:iCs/>
                <w:lang w:eastAsia="ru-RU"/>
              </w:rPr>
              <w:t>%</w:t>
            </w:r>
            <w:r w:rsidRPr="00733D25">
              <w:rPr>
                <w:rFonts w:ascii="Times New Roman" w:hAnsi="Times New Roman" w:cs="Times New Roman"/>
                <w:lang w:eastAsia="ru-RU"/>
              </w:rPr>
              <w:t>,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от расчетной нагрузки</w:t>
            </w:r>
          </w:p>
        </w:tc>
        <w:tc>
          <w:tcPr>
            <w:tcW w:w="1290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5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1,1 - 1,2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ind w:firstLine="39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Прецизионные зубчатые передачи, блоки, легкие вентиляторы, воздуходувки</w:t>
            </w:r>
          </w:p>
        </w:tc>
      </w:tr>
      <w:tr w:rsidR="00616A06" w:rsidRPr="00EE7AED" w:rsidTr="00616A06">
        <w:trPr>
          <w:jc w:val="center"/>
        </w:trPr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Умеренные толчки и вибрации. Кратковременные перегрузки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до 150% от расчетной нагрузки</w:t>
            </w:r>
          </w:p>
        </w:tc>
        <w:tc>
          <w:tcPr>
            <w:tcW w:w="1290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5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1,3 - 1,5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ind w:firstLine="39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Редукторы всех конструкций</w:t>
            </w:r>
          </w:p>
        </w:tc>
      </w:tr>
      <w:tr w:rsidR="00616A06" w:rsidRPr="00EE7AED" w:rsidTr="00616A06">
        <w:trPr>
          <w:jc w:val="center"/>
        </w:trPr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То же в условиях повышенной надежности</w:t>
            </w:r>
          </w:p>
        </w:tc>
        <w:tc>
          <w:tcPr>
            <w:tcW w:w="1290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5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1,6 - 1,8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ind w:firstLine="39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Центрифуги и сепараторы, энергетическое оборудование</w:t>
            </w:r>
          </w:p>
        </w:tc>
      </w:tr>
      <w:tr w:rsidR="00616A06" w:rsidRPr="00EE7AED" w:rsidTr="00616A06">
        <w:trPr>
          <w:jc w:val="center"/>
        </w:trPr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Значительные толчки и вибрации. Кратковременные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перегрузки до 200% от расчетной нагрузки</w:t>
            </w:r>
          </w:p>
        </w:tc>
        <w:tc>
          <w:tcPr>
            <w:tcW w:w="1290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5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1,9 - 2,4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ind w:firstLine="39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Валики среднесортных прокатных станов; дробилки, ковочные машины</w:t>
            </w:r>
          </w:p>
        </w:tc>
      </w:tr>
      <w:tr w:rsidR="00616A06" w:rsidRPr="00EE7AED" w:rsidTr="00616A06">
        <w:trPr>
          <w:jc w:val="center"/>
        </w:trPr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С сильными ударами и кратковременными перегрузками, достигающими 300</w:t>
            </w:r>
            <w:r w:rsidRPr="00733D25">
              <w:rPr>
                <w:rFonts w:ascii="Times New Roman" w:hAnsi="Times New Roman" w:cs="Times New Roman"/>
                <w:i/>
                <w:iCs/>
                <w:lang w:eastAsia="ru-RU"/>
              </w:rPr>
              <w:t>%</w:t>
            </w:r>
            <w:r w:rsidRPr="00733D25">
              <w:rPr>
                <w:rFonts w:ascii="Times New Roman" w:hAnsi="Times New Roman" w:cs="Times New Roman"/>
                <w:lang w:eastAsia="ru-RU"/>
              </w:rPr>
              <w:t xml:space="preserve"> от расчетной нагрузки</w:t>
            </w:r>
          </w:p>
        </w:tc>
        <w:tc>
          <w:tcPr>
            <w:tcW w:w="1290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5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2,5 - 3,0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ind w:firstLine="39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Тяжелые ковочные машины; валки крупносортных прокатных станов; лесопильные рамы</w:t>
            </w:r>
          </w:p>
        </w:tc>
      </w:tr>
    </w:tbl>
    <w:p w:rsidR="00616A06" w:rsidRPr="00733D25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lang w:eastAsia="ru-RU"/>
        </w:rPr>
      </w:pPr>
      <w:r w:rsidRPr="00733D25">
        <w:rPr>
          <w:rFonts w:ascii="Times New Roman" w:hAnsi="Times New Roman" w:cs="Times New Roman"/>
          <w:lang w:eastAsia="ru-RU"/>
        </w:rPr>
        <w:t> </w:t>
      </w:r>
    </w:p>
    <w:p w:rsidR="00616A06" w:rsidRPr="00FB135C" w:rsidRDefault="00616A06" w:rsidP="00567D1A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Таблица  – Значения температурного коэффициента  </w:t>
      </w: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k</w:t>
      </w:r>
      <w:r w:rsidRPr="00FB135C">
        <w:rPr>
          <w:rFonts w:ascii="Times New Roman" w:hAnsi="Times New Roman" w:cs="Times New Roman"/>
          <w:sz w:val="28"/>
          <w:szCs w:val="28"/>
          <w:vertAlign w:val="subscript"/>
          <w:lang w:val="en-US" w:eastAsia="ru-RU"/>
        </w:rPr>
        <w:t>T</w:t>
      </w:r>
    </w:p>
    <w:tbl>
      <w:tblPr>
        <w:tblW w:w="999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6"/>
        <w:gridCol w:w="989"/>
        <w:gridCol w:w="1041"/>
        <w:gridCol w:w="805"/>
        <w:gridCol w:w="936"/>
        <w:gridCol w:w="823"/>
        <w:gridCol w:w="768"/>
        <w:gridCol w:w="882"/>
        <w:gridCol w:w="796"/>
        <w:gridCol w:w="855"/>
      </w:tblGrid>
      <w:tr w:rsidR="00616A06" w:rsidRPr="00EE7AED" w:rsidTr="00616A06">
        <w:tc>
          <w:tcPr>
            <w:tcW w:w="2096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6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Рабочая температура подшипника, °С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ind w:firstLine="6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до 100</w:t>
            </w:r>
          </w:p>
        </w:tc>
        <w:tc>
          <w:tcPr>
            <w:tcW w:w="1041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6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125</w:t>
            </w:r>
          </w:p>
        </w:tc>
        <w:tc>
          <w:tcPr>
            <w:tcW w:w="805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6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150</w:t>
            </w:r>
          </w:p>
        </w:tc>
        <w:tc>
          <w:tcPr>
            <w:tcW w:w="936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6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175</w:t>
            </w:r>
          </w:p>
        </w:tc>
        <w:tc>
          <w:tcPr>
            <w:tcW w:w="823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6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200</w:t>
            </w:r>
          </w:p>
        </w:tc>
        <w:tc>
          <w:tcPr>
            <w:tcW w:w="768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6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225</w:t>
            </w:r>
          </w:p>
        </w:tc>
        <w:tc>
          <w:tcPr>
            <w:tcW w:w="882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6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250</w:t>
            </w:r>
          </w:p>
        </w:tc>
        <w:tc>
          <w:tcPr>
            <w:tcW w:w="796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6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300</w:t>
            </w:r>
          </w:p>
        </w:tc>
        <w:tc>
          <w:tcPr>
            <w:tcW w:w="855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6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350</w:t>
            </w:r>
          </w:p>
        </w:tc>
      </w:tr>
      <w:tr w:rsidR="00616A06" w:rsidRPr="00EE7AED" w:rsidTr="00616A06">
        <w:tc>
          <w:tcPr>
            <w:tcW w:w="2096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6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i/>
                <w:lang w:val="en-US" w:eastAsia="ru-RU"/>
              </w:rPr>
              <w:t>k</w:t>
            </w:r>
            <w:r w:rsidRPr="00733D25">
              <w:rPr>
                <w:rFonts w:ascii="Times New Roman" w:hAnsi="Times New Roman" w:cs="Times New Roman"/>
                <w:vertAlign w:val="subscript"/>
                <w:lang w:val="en-US" w:eastAsia="ru-RU"/>
              </w:rPr>
              <w:t>T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ind w:firstLine="6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1,00</w:t>
            </w:r>
          </w:p>
        </w:tc>
        <w:tc>
          <w:tcPr>
            <w:tcW w:w="1041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6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1,05</w:t>
            </w:r>
          </w:p>
        </w:tc>
        <w:tc>
          <w:tcPr>
            <w:tcW w:w="805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6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1,10</w:t>
            </w:r>
          </w:p>
        </w:tc>
        <w:tc>
          <w:tcPr>
            <w:tcW w:w="936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6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1,15</w:t>
            </w:r>
          </w:p>
        </w:tc>
        <w:tc>
          <w:tcPr>
            <w:tcW w:w="823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6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1,25</w:t>
            </w:r>
          </w:p>
        </w:tc>
        <w:tc>
          <w:tcPr>
            <w:tcW w:w="768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6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1,35</w:t>
            </w:r>
          </w:p>
        </w:tc>
        <w:tc>
          <w:tcPr>
            <w:tcW w:w="882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6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1,40</w:t>
            </w:r>
          </w:p>
        </w:tc>
        <w:tc>
          <w:tcPr>
            <w:tcW w:w="796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6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1,60</w:t>
            </w:r>
          </w:p>
        </w:tc>
        <w:tc>
          <w:tcPr>
            <w:tcW w:w="855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6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2,00</w:t>
            </w:r>
          </w:p>
        </w:tc>
      </w:tr>
    </w:tbl>
    <w:p w:rsidR="00616A06" w:rsidRPr="00733D25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lang w:eastAsia="ru-RU"/>
        </w:rPr>
      </w:pPr>
    </w:p>
    <w:p w:rsidR="00616A06" w:rsidRPr="00FB135C" w:rsidRDefault="00616A06" w:rsidP="00567D1A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Таблица  – Коэффициенты </w:t>
      </w: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X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Y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для радиальных и радиально-упорных шариковых подшипников (по ГОСТ 18855-82)</w:t>
      </w:r>
    </w:p>
    <w:tbl>
      <w:tblPr>
        <w:tblW w:w="10201" w:type="dxa"/>
        <w:jc w:val="center"/>
        <w:tblInd w:w="-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21"/>
        <w:gridCol w:w="842"/>
        <w:gridCol w:w="841"/>
        <w:gridCol w:w="914"/>
        <w:gridCol w:w="1177"/>
        <w:gridCol w:w="966"/>
        <w:gridCol w:w="1177"/>
        <w:gridCol w:w="986"/>
        <w:gridCol w:w="1151"/>
        <w:gridCol w:w="1026"/>
      </w:tblGrid>
      <w:tr w:rsidR="00616A06" w:rsidRPr="00EE7AED" w:rsidTr="00616A06">
        <w:trPr>
          <w:cantSplit/>
          <w:trHeight w:val="70"/>
          <w:jc w:val="center"/>
        </w:trPr>
        <w:tc>
          <w:tcPr>
            <w:tcW w:w="989" w:type="dxa"/>
            <w:vMerge w:val="restart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Угол контакта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vertAlign w:val="subscript"/>
                <w:lang w:eastAsia="ru-RU"/>
              </w:rPr>
              <w:drawing>
                <wp:inline distT="0" distB="0" distL="0" distR="0">
                  <wp:extent cx="152400" cy="200025"/>
                  <wp:effectExtent l="0" t="0" r="0" b="9525"/>
                  <wp:docPr id="1037" name="Рисунок 430" descr="http://www.detalmach.ru/lab21.files/image0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0" descr="http://www.detalmach.ru/lab21.files/image0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3D25">
              <w:rPr>
                <w:rFonts w:ascii="Times New Roman" w:hAnsi="Times New Roman" w:cs="Times New Roman"/>
                <w:lang w:eastAsia="ru-RU"/>
              </w:rPr>
              <w:t>°</w:t>
            </w:r>
          </w:p>
        </w:tc>
        <w:tc>
          <w:tcPr>
            <w:tcW w:w="851" w:type="dxa"/>
            <w:vMerge w:val="restart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9075" cy="409575"/>
                  <wp:effectExtent l="0" t="0" r="9525" b="9525"/>
                  <wp:docPr id="1038" name="Рисунок 431" descr="http://www.detalmach.ru/lab21.files/image0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1" descr="http://www.detalmach.ru/lab21.files/image03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 w:val="restart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8600" cy="381000"/>
                  <wp:effectExtent l="0" t="0" r="0" b="0"/>
                  <wp:docPr id="1039" name="Рисунок 432" descr="http://www.detalmach.ru/lab21.files/image0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2" descr="http://www.detalmach.ru/lab21.files/image0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  <w:gridSpan w:val="2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Однорядные</w:t>
            </w:r>
          </w:p>
        </w:tc>
        <w:tc>
          <w:tcPr>
            <w:tcW w:w="0" w:type="auto"/>
            <w:gridSpan w:val="4"/>
          </w:tcPr>
          <w:p w:rsidR="00616A06" w:rsidRPr="00733D25" w:rsidRDefault="00616A06" w:rsidP="00E56344">
            <w:pPr>
              <w:tabs>
                <w:tab w:val="left" w:pos="709"/>
              </w:tabs>
              <w:ind w:firstLine="5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Двухрядные</w:t>
            </w:r>
          </w:p>
        </w:tc>
        <w:tc>
          <w:tcPr>
            <w:tcW w:w="0" w:type="auto"/>
            <w:vMerge w:val="restart"/>
          </w:tcPr>
          <w:p w:rsidR="00616A06" w:rsidRPr="00733D25" w:rsidRDefault="00616A06" w:rsidP="00E56344">
            <w:pPr>
              <w:tabs>
                <w:tab w:val="left" w:pos="709"/>
              </w:tabs>
              <w:ind w:firstLine="709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ind w:firstLine="709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i/>
                <w:lang w:val="en-US" w:eastAsia="ru-RU"/>
              </w:rPr>
              <w:t>e</w:t>
            </w:r>
          </w:p>
        </w:tc>
      </w:tr>
      <w:tr w:rsidR="00616A06" w:rsidRPr="00EE7AED" w:rsidTr="00616A06">
        <w:trPr>
          <w:cantSplit/>
          <w:jc w:val="center"/>
        </w:trPr>
        <w:tc>
          <w:tcPr>
            <w:tcW w:w="989" w:type="dxa"/>
            <w:vMerge/>
            <w:vAlign w:val="center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20" w:type="dxa"/>
            <w:gridSpan w:val="2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23875" cy="447675"/>
                  <wp:effectExtent l="0" t="0" r="9525" b="9525"/>
                  <wp:docPr id="1040" name="Рисунок 433" descr="http://www.detalmach.ru/lab21.files/image0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3" descr="http://www.detalmach.ru/lab21.files/image0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</w:tcPr>
          <w:p w:rsidR="00616A06" w:rsidRPr="00733D25" w:rsidRDefault="00616A06" w:rsidP="00E56344">
            <w:pPr>
              <w:tabs>
                <w:tab w:val="left" w:pos="709"/>
              </w:tabs>
              <w:ind w:firstLine="58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23875" cy="447675"/>
                  <wp:effectExtent l="0" t="0" r="9525" b="9525"/>
                  <wp:docPr id="1041" name="Рисунок 434" descr="http://www.detalmach.ru/lab21.files/image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4" descr="http://www.detalmach.ru/lab21.files/image0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</w:tcPr>
          <w:p w:rsidR="00616A06" w:rsidRPr="00733D25" w:rsidRDefault="00616A06" w:rsidP="00E56344">
            <w:pPr>
              <w:tabs>
                <w:tab w:val="left" w:pos="709"/>
              </w:tabs>
              <w:ind w:firstLine="58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23875" cy="447675"/>
                  <wp:effectExtent l="0" t="0" r="9525" b="9525"/>
                  <wp:docPr id="1042" name="Рисунок 435" descr="http://www.detalmach.ru/lab21.files/image0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5" descr="http://www.detalmach.ru/lab21.files/image0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</w:tcPr>
          <w:p w:rsidR="00616A06" w:rsidRPr="00733D25" w:rsidRDefault="00616A06" w:rsidP="00E56344">
            <w:pPr>
              <w:tabs>
                <w:tab w:val="left" w:pos="709"/>
              </w:tabs>
              <w:ind w:firstLine="709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A06" w:rsidRPr="00EE7AED" w:rsidTr="00616A06">
        <w:trPr>
          <w:cantSplit/>
          <w:trHeight w:val="70"/>
          <w:jc w:val="center"/>
        </w:trPr>
        <w:tc>
          <w:tcPr>
            <w:tcW w:w="989" w:type="dxa"/>
            <w:vMerge/>
            <w:vAlign w:val="center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43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i/>
                <w:lang w:val="en-US" w:eastAsia="ru-RU"/>
              </w:rPr>
              <w:t>X</w:t>
            </w:r>
          </w:p>
        </w:tc>
        <w:tc>
          <w:tcPr>
            <w:tcW w:w="1177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i/>
                <w:lang w:val="en-US" w:eastAsia="ru-RU"/>
              </w:rPr>
              <w:t>Y</w:t>
            </w:r>
          </w:p>
        </w:tc>
        <w:tc>
          <w:tcPr>
            <w:tcW w:w="1029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i/>
                <w:lang w:val="en-US" w:eastAsia="ru-RU"/>
              </w:rPr>
              <w:t>X</w:t>
            </w:r>
          </w:p>
        </w:tc>
        <w:tc>
          <w:tcPr>
            <w:tcW w:w="1177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i/>
                <w:lang w:val="en-US" w:eastAsia="ru-RU"/>
              </w:rPr>
              <w:t>Y</w:t>
            </w:r>
          </w:p>
        </w:tc>
        <w:tc>
          <w:tcPr>
            <w:tcW w:w="1023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4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i/>
                <w:lang w:val="en-US" w:eastAsia="ru-RU"/>
              </w:rPr>
              <w:t>X</w:t>
            </w:r>
          </w:p>
        </w:tc>
        <w:tc>
          <w:tcPr>
            <w:tcW w:w="1151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4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i/>
                <w:lang w:val="en-US" w:eastAsia="ru-RU"/>
              </w:rPr>
              <w:t>Y</w:t>
            </w:r>
          </w:p>
        </w:tc>
        <w:tc>
          <w:tcPr>
            <w:tcW w:w="0" w:type="auto"/>
            <w:vMerge/>
            <w:vAlign w:val="center"/>
          </w:tcPr>
          <w:p w:rsidR="00616A06" w:rsidRPr="00733D25" w:rsidRDefault="00616A06" w:rsidP="00E56344">
            <w:pPr>
              <w:tabs>
                <w:tab w:val="left" w:pos="709"/>
              </w:tabs>
              <w:ind w:firstLine="709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A06" w:rsidRPr="00EE7AED" w:rsidTr="00616A06">
        <w:trPr>
          <w:jc w:val="center"/>
        </w:trPr>
        <w:tc>
          <w:tcPr>
            <w:tcW w:w="989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51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0,014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0,028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0,056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0,110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0,170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0,280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0,120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0,560</w:t>
            </w:r>
          </w:p>
        </w:tc>
        <w:tc>
          <w:tcPr>
            <w:tcW w:w="850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943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0,56</w:t>
            </w:r>
          </w:p>
        </w:tc>
        <w:tc>
          <w:tcPr>
            <w:tcW w:w="1177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2,30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1,99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1,71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1,45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1,31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1,15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1,04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1,00</w:t>
            </w:r>
          </w:p>
        </w:tc>
        <w:tc>
          <w:tcPr>
            <w:tcW w:w="1029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77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23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0,56</w:t>
            </w:r>
          </w:p>
        </w:tc>
        <w:tc>
          <w:tcPr>
            <w:tcW w:w="1151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2,30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1,99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1,71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1,45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1,31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1,15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1,04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1,00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0,19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0,22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0,26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0,30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0,34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0,38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0,42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0,44</w:t>
            </w:r>
          </w:p>
        </w:tc>
      </w:tr>
      <w:tr w:rsidR="00616A06" w:rsidRPr="00EE7AED" w:rsidTr="00616A06">
        <w:trPr>
          <w:jc w:val="center"/>
        </w:trPr>
        <w:tc>
          <w:tcPr>
            <w:tcW w:w="989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851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850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0,014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0,028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0,056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0,085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0,110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0,170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0,280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0,420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0,560</w:t>
            </w:r>
          </w:p>
        </w:tc>
        <w:tc>
          <w:tcPr>
            <w:tcW w:w="943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0,56</w:t>
            </w:r>
          </w:p>
        </w:tc>
        <w:tc>
          <w:tcPr>
            <w:tcW w:w="1177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2,30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1,99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1,71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0,55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1,45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1,31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1,15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1,04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1,00</w:t>
            </w:r>
          </w:p>
        </w:tc>
        <w:tc>
          <w:tcPr>
            <w:tcW w:w="1029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77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2,78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2,40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2,07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1,87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1,75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1,56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1,39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1,26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1,21</w:t>
            </w:r>
          </w:p>
        </w:tc>
        <w:tc>
          <w:tcPr>
            <w:tcW w:w="1023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0,78</w:t>
            </w:r>
          </w:p>
        </w:tc>
        <w:tc>
          <w:tcPr>
            <w:tcW w:w="1151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3,74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3,23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2,78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2,52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2,36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2,13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1,78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1,69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1,630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0,23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0,26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0,30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0,34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0,36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0,40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0,45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0,50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0,52</w:t>
            </w:r>
          </w:p>
        </w:tc>
      </w:tr>
      <w:tr w:rsidR="00616A06" w:rsidRPr="00EE7AED" w:rsidTr="00616A06">
        <w:trPr>
          <w:trHeight w:val="1739"/>
          <w:jc w:val="center"/>
        </w:trPr>
        <w:tc>
          <w:tcPr>
            <w:tcW w:w="989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851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850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0,014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0,029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0,057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0,086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0,110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0,170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0,290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0,430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0,570</w:t>
            </w:r>
          </w:p>
        </w:tc>
        <w:tc>
          <w:tcPr>
            <w:tcW w:w="943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0,46</w:t>
            </w:r>
          </w:p>
        </w:tc>
        <w:tc>
          <w:tcPr>
            <w:tcW w:w="1177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1,88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1,71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1,52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1,41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1,34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1,23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1,10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1,01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1,00</w:t>
            </w:r>
          </w:p>
        </w:tc>
        <w:tc>
          <w:tcPr>
            <w:tcW w:w="1029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77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2,18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1,98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1,76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1,63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1,55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1,42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1,27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1,17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1,10</w:t>
            </w:r>
          </w:p>
        </w:tc>
        <w:tc>
          <w:tcPr>
            <w:tcW w:w="1023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0,75</w:t>
            </w:r>
          </w:p>
        </w:tc>
        <w:tc>
          <w:tcPr>
            <w:tcW w:w="1151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3,0</w:t>
            </w:r>
            <w:r w:rsidRPr="00733D25">
              <w:rPr>
                <w:rFonts w:ascii="Times New Roman" w:hAnsi="Times New Roman" w:cs="Times New Roman"/>
                <w:lang w:val="en-US" w:eastAsia="ru-RU"/>
              </w:rPr>
              <w:t>6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2,78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2,47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2,29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2,18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2,00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1,79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1,64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1,63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0,29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0,32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0,36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0,38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0,40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0,44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0,49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0,54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0,54</w:t>
            </w:r>
          </w:p>
        </w:tc>
      </w:tr>
      <w:tr w:rsidR="00616A06" w:rsidRPr="00EE7AED" w:rsidTr="00616A06">
        <w:trPr>
          <w:trHeight w:val="1739"/>
          <w:jc w:val="center"/>
        </w:trPr>
        <w:tc>
          <w:tcPr>
            <w:tcW w:w="989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851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850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0,014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0,029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0,057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0,086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0,110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0,170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0,290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0,430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0,570</w:t>
            </w:r>
          </w:p>
        </w:tc>
        <w:tc>
          <w:tcPr>
            <w:tcW w:w="943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0,45</w:t>
            </w:r>
          </w:p>
        </w:tc>
        <w:tc>
          <w:tcPr>
            <w:tcW w:w="1177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1,81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1,62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1,46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1,34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1,22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1,13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1,04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1,01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1,00</w:t>
            </w:r>
          </w:p>
        </w:tc>
        <w:tc>
          <w:tcPr>
            <w:tcW w:w="1029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77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2,08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1,84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1,69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1,52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1,39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1,30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1,20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1,16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1,16</w:t>
            </w:r>
          </w:p>
        </w:tc>
        <w:tc>
          <w:tcPr>
            <w:tcW w:w="1023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0,74</w:t>
            </w:r>
          </w:p>
        </w:tc>
        <w:tc>
          <w:tcPr>
            <w:tcW w:w="1151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2,94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2,63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2,37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2,18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1,98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1,84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1,69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1,64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1,62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0,30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0,34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0,37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0,41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0,45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0,48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0,52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0,54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0,54</w:t>
            </w:r>
          </w:p>
        </w:tc>
      </w:tr>
      <w:tr w:rsidR="00616A06" w:rsidRPr="00EE7AED" w:rsidTr="00616A06">
        <w:trPr>
          <w:trHeight w:val="1739"/>
          <w:jc w:val="center"/>
        </w:trPr>
        <w:tc>
          <w:tcPr>
            <w:tcW w:w="989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  <w:tc>
          <w:tcPr>
            <w:tcW w:w="851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850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0,015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0,029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0,058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0,087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0,120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0,170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0,290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0,440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0,580</w:t>
            </w:r>
          </w:p>
        </w:tc>
        <w:tc>
          <w:tcPr>
            <w:tcW w:w="943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0,44</w:t>
            </w:r>
          </w:p>
        </w:tc>
        <w:tc>
          <w:tcPr>
            <w:tcW w:w="1177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1,47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1,40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1,30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1,23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1,19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1,12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1,02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1,00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1,00</w:t>
            </w:r>
          </w:p>
        </w:tc>
        <w:tc>
          <w:tcPr>
            <w:tcW w:w="1029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77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1,65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1,57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1,46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1,38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1,34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1,26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1,14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1,12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1,12</w:t>
            </w:r>
          </w:p>
        </w:tc>
        <w:tc>
          <w:tcPr>
            <w:tcW w:w="1023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0,72</w:t>
            </w:r>
          </w:p>
        </w:tc>
        <w:tc>
          <w:tcPr>
            <w:tcW w:w="1151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2,39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2,28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2,11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2,00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1,93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1,82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1,66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1,63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1,63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0,38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0,40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0,43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0,46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0,47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0,50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0,55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0,56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0,56</w:t>
            </w:r>
          </w:p>
        </w:tc>
      </w:tr>
      <w:tr w:rsidR="00616A06" w:rsidRPr="00EE7AED" w:rsidTr="00616A06">
        <w:trPr>
          <w:trHeight w:val="889"/>
          <w:jc w:val="center"/>
        </w:trPr>
        <w:tc>
          <w:tcPr>
            <w:tcW w:w="989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18,19,20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24,25,26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30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35,36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40</w:t>
            </w:r>
          </w:p>
        </w:tc>
        <w:tc>
          <w:tcPr>
            <w:tcW w:w="851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850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943" w:type="dxa"/>
          </w:tcPr>
          <w:p w:rsidR="00616A06" w:rsidRPr="00733D25" w:rsidRDefault="00616A06" w:rsidP="00E56344">
            <w:pPr>
              <w:tabs>
                <w:tab w:val="left" w:pos="709"/>
              </w:tabs>
              <w:ind w:hanging="8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0,43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hanging="8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0,41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hanging="8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0,39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hanging="8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0,37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hanging="8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0,35</w:t>
            </w:r>
          </w:p>
        </w:tc>
        <w:tc>
          <w:tcPr>
            <w:tcW w:w="1177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1,00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0,87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0,76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0,66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0,57</w:t>
            </w:r>
          </w:p>
        </w:tc>
        <w:tc>
          <w:tcPr>
            <w:tcW w:w="1029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77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1,09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0,92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0,78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0,66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0,55</w:t>
            </w:r>
          </w:p>
        </w:tc>
        <w:tc>
          <w:tcPr>
            <w:tcW w:w="1023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0,70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0,67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0,63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0,60</w:t>
            </w:r>
          </w:p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0,57</w:t>
            </w:r>
          </w:p>
        </w:tc>
        <w:tc>
          <w:tcPr>
            <w:tcW w:w="1151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8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1,63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8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1,41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8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1,24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8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1,07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8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0,93</w:t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ind w:firstLine="8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0,57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8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0,68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8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0,80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8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0,95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8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1,14</w:t>
            </w:r>
          </w:p>
        </w:tc>
      </w:tr>
      <w:tr w:rsidR="00616A06" w:rsidRPr="00EE7AED" w:rsidTr="00616A06">
        <w:trPr>
          <w:trHeight w:val="102"/>
          <w:jc w:val="center"/>
        </w:trPr>
        <w:tc>
          <w:tcPr>
            <w:tcW w:w="2690" w:type="dxa"/>
            <w:gridSpan w:val="3"/>
          </w:tcPr>
          <w:p w:rsidR="00616A06" w:rsidRPr="00733D25" w:rsidRDefault="00616A06" w:rsidP="00E56344">
            <w:pPr>
              <w:tabs>
                <w:tab w:val="left" w:pos="709"/>
              </w:tabs>
              <w:ind w:firstLine="6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Подшипники сферические</w:t>
            </w:r>
          </w:p>
        </w:tc>
        <w:tc>
          <w:tcPr>
            <w:tcW w:w="943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4,40</w:t>
            </w:r>
          </w:p>
        </w:tc>
        <w:tc>
          <w:tcPr>
            <w:tcW w:w="1177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71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09600" cy="200025"/>
                  <wp:effectExtent l="0" t="0" r="0" b="9525"/>
                  <wp:docPr id="1043" name="Рисунок 436" descr="http://www.detalmach.ru/lab21.files/image04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6" descr="http://www.detalmach.ru/lab21.files/image04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2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77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09600" cy="200025"/>
                  <wp:effectExtent l="0" t="0" r="0" b="9525"/>
                  <wp:docPr id="1044" name="Рисунок 437" descr="http://www.detalmach.ru/lab21.files/image0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7" descr="http://www.detalmach.ru/lab21.files/image04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0,65</w:t>
            </w:r>
          </w:p>
        </w:tc>
        <w:tc>
          <w:tcPr>
            <w:tcW w:w="1151" w:type="dxa"/>
          </w:tcPr>
          <w:p w:rsidR="00616A06" w:rsidRPr="00733D25" w:rsidRDefault="00616A06" w:rsidP="00E56344">
            <w:pPr>
              <w:tabs>
                <w:tab w:val="left" w:pos="709"/>
              </w:tabs>
              <w:ind w:hanging="26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09600" cy="200025"/>
                  <wp:effectExtent l="0" t="0" r="0" b="9525"/>
                  <wp:docPr id="1045" name="Рисунок 438" descr="http://www.detalmach.ru/lab21.files/image0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8" descr="http://www.detalmach.ru/lab21.files/image05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04825" cy="200025"/>
                  <wp:effectExtent l="0" t="0" r="9525" b="9525"/>
                  <wp:docPr id="1046" name="Рисунок 439" descr="http://www.detalmach.ru/lab21.files/image0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9" descr="http://www.detalmach.ru/lab21.files/image05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6A06" w:rsidRPr="00733D25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u w:val="single"/>
          <w:lang w:eastAsia="ru-RU"/>
        </w:rPr>
      </w:pP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Примечание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1) Для однорядных подшипников при</w:t>
      </w: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" cy="447675"/>
            <wp:effectExtent l="0" t="0" r="9525" b="9525"/>
            <wp:docPr id="1047" name="Рисунок 440" descr="http://www.detalmach.ru/lab21.files/image0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0" descr="http://www.detalmach.ru/lab21.files/image055.gif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применяется </w:t>
      </w: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X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=1 и </w:t>
      </w: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Y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= 0;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2) Коэффициенты </w:t>
      </w: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Y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e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для промежуточных величин отношений </w:t>
      </w: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409575"/>
            <wp:effectExtent l="0" t="0" r="9525" b="9525"/>
            <wp:docPr id="1048" name="Рисунок 441" descr="http://www.detalmach.ru/lab21.files/image0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1" descr="http://www.detalmach.ru/lab21.files/image056.gif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" cy="409575"/>
            <wp:effectExtent l="0" t="0" r="9525" b="9525"/>
            <wp:docPr id="1049" name="Рисунок 442" descr="http://www.detalmach.ru/lab21.files/image0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2" descr="http://www.detalmach.ru/lab21.files/image057.gif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определяются интерполяцией, 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где  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i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- количество рядов тел качения.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3) </w:t>
      </w: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e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– параметр осевогонагружения.</w:t>
      </w:r>
    </w:p>
    <w:p w:rsidR="00567D1A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616A06" w:rsidRPr="00FB135C" w:rsidRDefault="00616A06" w:rsidP="00567D1A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Таблица – Коэффициенты Х и Y для радиально-упорныхроликовых подшипников (по ГОСТ 18855-82)</w:t>
      </w:r>
    </w:p>
    <w:tbl>
      <w:tblPr>
        <w:tblW w:w="0" w:type="auto"/>
        <w:jc w:val="center"/>
        <w:tblInd w:w="-3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75"/>
        <w:gridCol w:w="1701"/>
        <w:gridCol w:w="1254"/>
        <w:gridCol w:w="1439"/>
        <w:gridCol w:w="1832"/>
      </w:tblGrid>
      <w:tr w:rsidR="00616A06" w:rsidRPr="00EE7AED" w:rsidTr="00616A06">
        <w:trPr>
          <w:cantSplit/>
          <w:jc w:val="center"/>
        </w:trPr>
        <w:tc>
          <w:tcPr>
            <w:tcW w:w="3876" w:type="dxa"/>
            <w:gridSpan w:val="2"/>
          </w:tcPr>
          <w:p w:rsidR="00616A06" w:rsidRPr="00733D25" w:rsidRDefault="00616A06" w:rsidP="00E56344">
            <w:pPr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23875" cy="447675"/>
                  <wp:effectExtent l="0" t="0" r="9525" b="9525"/>
                  <wp:docPr id="1050" name="Рисунок 443" descr="http://www.detalmach.ru/lab21.files/image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3" descr="http://www.detalmach.ru/lab21.files/image0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616A06" w:rsidRPr="00733D25" w:rsidRDefault="00616A06" w:rsidP="00E56344">
            <w:pPr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23875" cy="447675"/>
                  <wp:effectExtent l="0" t="0" r="9525" b="9525"/>
                  <wp:docPr id="1051" name="Рисунок 444" descr="http://www.detalmach.ru/lab21.files/image0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4" descr="http://www.detalmach.ru/lab21.files/image0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 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i/>
                <w:lang w:eastAsia="ru-RU"/>
              </w:rPr>
              <w:t>e</w:t>
            </w:r>
          </w:p>
        </w:tc>
      </w:tr>
      <w:tr w:rsidR="00616A06" w:rsidRPr="00EE7AED" w:rsidTr="00616A06">
        <w:trPr>
          <w:cantSplit/>
          <w:jc w:val="center"/>
        </w:trPr>
        <w:tc>
          <w:tcPr>
            <w:tcW w:w="2175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val="en-US" w:eastAsia="ru-RU"/>
              </w:rPr>
              <w:t>X</w:t>
            </w:r>
          </w:p>
        </w:tc>
        <w:tc>
          <w:tcPr>
            <w:tcW w:w="1701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Y</w:t>
            </w:r>
          </w:p>
        </w:tc>
        <w:tc>
          <w:tcPr>
            <w:tcW w:w="1254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  <w:tc>
          <w:tcPr>
            <w:tcW w:w="1439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Y</w:t>
            </w:r>
          </w:p>
        </w:tc>
        <w:tc>
          <w:tcPr>
            <w:tcW w:w="1832" w:type="dxa"/>
          </w:tcPr>
          <w:p w:rsidR="00616A06" w:rsidRPr="00733D25" w:rsidRDefault="00616A06" w:rsidP="00E5634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A06" w:rsidRPr="00EE7AED" w:rsidTr="00616A06">
        <w:trPr>
          <w:cantSplit/>
          <w:jc w:val="center"/>
        </w:trPr>
        <w:tc>
          <w:tcPr>
            <w:tcW w:w="8401" w:type="dxa"/>
            <w:gridSpan w:val="5"/>
          </w:tcPr>
          <w:p w:rsidR="00616A06" w:rsidRPr="00733D25" w:rsidRDefault="00616A06" w:rsidP="00E56344">
            <w:pPr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Подшипники однорядные</w:t>
            </w:r>
          </w:p>
        </w:tc>
      </w:tr>
      <w:tr w:rsidR="00616A06" w:rsidRPr="00EE7AED" w:rsidTr="00616A06">
        <w:trPr>
          <w:jc w:val="center"/>
        </w:trPr>
        <w:tc>
          <w:tcPr>
            <w:tcW w:w="2175" w:type="dxa"/>
          </w:tcPr>
          <w:p w:rsidR="00616A06" w:rsidRPr="00733D25" w:rsidRDefault="00616A06" w:rsidP="00E56344">
            <w:pPr>
              <w:tabs>
                <w:tab w:val="left" w:pos="709"/>
              </w:tabs>
              <w:ind w:hanging="1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</w:tcPr>
          <w:p w:rsidR="00616A06" w:rsidRPr="00733D25" w:rsidRDefault="00616A06" w:rsidP="00E56344">
            <w:pPr>
              <w:tabs>
                <w:tab w:val="left" w:pos="709"/>
              </w:tabs>
              <w:ind w:hanging="1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254" w:type="dxa"/>
          </w:tcPr>
          <w:p w:rsidR="00616A06" w:rsidRPr="00733D25" w:rsidRDefault="00616A06" w:rsidP="00E56344">
            <w:pPr>
              <w:tabs>
                <w:tab w:val="left" w:pos="709"/>
              </w:tabs>
              <w:ind w:hanging="1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0,40</w:t>
            </w:r>
          </w:p>
        </w:tc>
        <w:tc>
          <w:tcPr>
            <w:tcW w:w="1439" w:type="dxa"/>
          </w:tcPr>
          <w:p w:rsidR="00616A06" w:rsidRPr="00733D25" w:rsidRDefault="00616A06" w:rsidP="00E56344">
            <w:pPr>
              <w:tabs>
                <w:tab w:val="left" w:pos="709"/>
              </w:tabs>
              <w:ind w:hanging="18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09600" cy="200025"/>
                  <wp:effectExtent l="0" t="0" r="0" b="9525"/>
                  <wp:docPr id="1052" name="Рисунок 445" descr="http://www.detalmach.ru/lab21.files/image06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5" descr="http://www.detalmach.ru/lab21.files/image06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616A06" w:rsidRPr="00733D25" w:rsidRDefault="00616A06" w:rsidP="00E56344">
            <w:pPr>
              <w:tabs>
                <w:tab w:val="left" w:pos="709"/>
              </w:tabs>
              <w:ind w:hanging="18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09575" cy="200025"/>
                  <wp:effectExtent l="0" t="0" r="9525" b="9525"/>
                  <wp:docPr id="1053" name="Рисунок 446" descr="http://www.detalmach.ru/lab21.files/image0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6" descr="http://www.detalmach.ru/lab21.files/image06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A06" w:rsidRPr="00EE7AED" w:rsidTr="00616A06">
        <w:trPr>
          <w:cantSplit/>
          <w:jc w:val="center"/>
        </w:trPr>
        <w:tc>
          <w:tcPr>
            <w:tcW w:w="8401" w:type="dxa"/>
            <w:gridSpan w:val="5"/>
          </w:tcPr>
          <w:p w:rsidR="00616A06" w:rsidRPr="00733D25" w:rsidRDefault="00616A06" w:rsidP="00E56344">
            <w:pPr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Подшипники двухрядные</w:t>
            </w:r>
          </w:p>
        </w:tc>
      </w:tr>
      <w:tr w:rsidR="00616A06" w:rsidRPr="00EE7AED" w:rsidTr="00616A06">
        <w:trPr>
          <w:jc w:val="center"/>
        </w:trPr>
        <w:tc>
          <w:tcPr>
            <w:tcW w:w="2175" w:type="dxa"/>
          </w:tcPr>
          <w:p w:rsidR="00616A06" w:rsidRPr="00733D25" w:rsidRDefault="00616A06" w:rsidP="00E56344">
            <w:pPr>
              <w:tabs>
                <w:tab w:val="left" w:pos="709"/>
              </w:tabs>
              <w:ind w:hanging="1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</w:tcPr>
          <w:p w:rsidR="00616A06" w:rsidRPr="00733D25" w:rsidRDefault="00616A06" w:rsidP="00E56344">
            <w:pPr>
              <w:tabs>
                <w:tab w:val="left" w:pos="709"/>
              </w:tabs>
              <w:ind w:hanging="18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09600" cy="200025"/>
                  <wp:effectExtent l="0" t="0" r="0" b="9525"/>
                  <wp:docPr id="1054" name="Рисунок 447" descr="http://www.detalmach.ru/lab21.files/image06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7" descr="http://www.detalmach.ru/lab21.files/image06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4" w:type="dxa"/>
          </w:tcPr>
          <w:p w:rsidR="00616A06" w:rsidRPr="00733D25" w:rsidRDefault="00616A06" w:rsidP="00E56344">
            <w:pPr>
              <w:tabs>
                <w:tab w:val="left" w:pos="709"/>
              </w:tabs>
              <w:ind w:hanging="1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0,67</w:t>
            </w:r>
          </w:p>
        </w:tc>
        <w:tc>
          <w:tcPr>
            <w:tcW w:w="1439" w:type="dxa"/>
          </w:tcPr>
          <w:p w:rsidR="00616A06" w:rsidRPr="00733D25" w:rsidRDefault="00616A06" w:rsidP="00E56344">
            <w:pPr>
              <w:tabs>
                <w:tab w:val="left" w:pos="709"/>
              </w:tabs>
              <w:ind w:hanging="18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09600" cy="200025"/>
                  <wp:effectExtent l="0" t="0" r="0" b="9525"/>
                  <wp:docPr id="1055" name="Рисунок 448" descr="http://www.detalmach.ru/lab21.files/image0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8" descr="http://www.detalmach.ru/lab21.files/image0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616A06" w:rsidRPr="00733D25" w:rsidRDefault="00616A06" w:rsidP="00E56344">
            <w:pPr>
              <w:tabs>
                <w:tab w:val="left" w:pos="709"/>
              </w:tabs>
              <w:ind w:hanging="18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09575" cy="200025"/>
                  <wp:effectExtent l="0" t="0" r="9525" b="9525"/>
                  <wp:docPr id="1056" name="Рисунок 449" descr="http://www.detalmach.ru/lab21.files/image0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9" descr="http://www.detalmach.ru/lab21.files/image06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6A06" w:rsidRPr="00733D25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i/>
          <w:lang w:eastAsia="ru-RU"/>
        </w:rPr>
      </w:pPr>
      <w:r w:rsidRPr="00733D25">
        <w:rPr>
          <w:rFonts w:ascii="Times New Roman" w:hAnsi="Times New Roman" w:cs="Times New Roman"/>
          <w:lang w:eastAsia="ru-RU"/>
        </w:rPr>
        <w:t> </w:t>
      </w:r>
    </w:p>
    <w:p w:rsidR="00616A06" w:rsidRPr="00FB135C" w:rsidRDefault="00616A06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Примеры расчета подшипников качения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sz w:val="28"/>
          <w:szCs w:val="28"/>
          <w:lang w:eastAsia="ru-RU"/>
        </w:rPr>
        <w:t>Примеры расчета радиальных подшипников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Пример 1.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Подобрать подшипник качения для вала редуктора с цапфой </w:t>
      </w: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d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= 40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мм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. Проверить долговечность при частоте вращения </w:t>
      </w:r>
      <w:r w:rsidRPr="00FB135C">
        <w:rPr>
          <w:rFonts w:ascii="Times New Roman" w:hAnsi="Times New Roman" w:cs="Times New Roman"/>
          <w:i/>
          <w:sz w:val="28"/>
          <w:szCs w:val="28"/>
          <w:lang w:eastAsia="ru-RU"/>
        </w:rPr>
        <w:t>n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= 1000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об/мин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; радиальная нагрузка </w:t>
      </w: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F</w:t>
      </w:r>
      <w:r w:rsidRPr="00FB135C">
        <w:rPr>
          <w:rFonts w:ascii="Times New Roman" w:hAnsi="Times New Roman" w:cs="Times New Roman"/>
          <w:sz w:val="28"/>
          <w:szCs w:val="28"/>
          <w:vertAlign w:val="subscript"/>
          <w:lang w:val="en-US" w:eastAsia="ru-RU"/>
        </w:rPr>
        <w:t>r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= 2500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, осевая нагрузка </w:t>
      </w: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F</w:t>
      </w:r>
      <w:r w:rsidRPr="00FB135C">
        <w:rPr>
          <w:rFonts w:ascii="Times New Roman" w:hAnsi="Times New Roman" w:cs="Times New Roman"/>
          <w:sz w:val="28"/>
          <w:szCs w:val="28"/>
          <w:vertAlign w:val="subscript"/>
          <w:lang w:val="en-US" w:eastAsia="ru-RU"/>
        </w:rPr>
        <w:t>a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= 0.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Решение: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в данных условиях подходит подшипник радиальный однорядный шариковый. Проверим подшипник для посадочного диаметра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d 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= 40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мм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., начиная с легкой серии - № 208, у которого статическая грузоподъемность (см. каталог):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" cy="180975"/>
            <wp:effectExtent l="0" t="0" r="9525" b="9525"/>
            <wp:docPr id="1057" name="Рисунок 450" descr="http://www.detalmach.ru/lab21.files/image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0" descr="http://www.detalmach.ru/lab21.files/image033.gif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= 18100  Н;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динамическая грузоподъемность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" cy="161925"/>
            <wp:effectExtent l="0" t="0" r="9525" b="9525"/>
            <wp:docPr id="1058" name="Рисунок 451" descr="http://www.detalmach.ru/lab21.files/image0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" descr="http://www.detalmach.ru/lab21.files/image069.gif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= 25600  Н.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Примем по таблицам  9 и 10 – </w:t>
      </w: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" cy="219075"/>
            <wp:effectExtent l="0" t="0" r="0" b="9525"/>
            <wp:docPr id="1059" name="Рисунок 452" descr="http://www.detalmach.ru/lab21.files/image0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2" descr="http://www.detalmach.ru/lab21.files/image071.gif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=1,4;  </w:t>
      </w: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219075"/>
            <wp:effectExtent l="0" t="0" r="0" b="9525"/>
            <wp:docPr id="1060" name="Рисунок 453" descr="http://www.detalmach.ru/lab21.files/image0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3" descr="http://www.detalmach.ru/lab21.files/image073.gif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= 1,0.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Так как </w:t>
      </w: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228600"/>
            <wp:effectExtent l="0" t="0" r="9525" b="0"/>
            <wp:docPr id="1061" name="Рисунок 454" descr="http://www.detalmach.ru/lab21.files/image0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4" descr="http://www.detalmach.ru/lab21.files/image075.gif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= 0  и  </w:t>
      </w: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400050"/>
            <wp:effectExtent l="0" t="0" r="0" b="0"/>
            <wp:docPr id="1062" name="Рисунок 455" descr="http://www.detalmach.ru/lab21.files/image0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5" descr="http://www.detalmach.ru/lab21.files/image077.gif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= 0,  то из таблицы 11, примечание 1) следует: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Х=1, Y=0.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Эквивалентная динамическая нагрузка: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4925" cy="200025"/>
            <wp:effectExtent l="0" t="0" r="9525" b="9525"/>
            <wp:docPr id="1063" name="Рисунок 456" descr="http://www.detalmach.ru/lab21.files/image0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6" descr="http://www.detalmach.ru/lab21.files/image079.gif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= </w:t>
      </w: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" cy="190500"/>
            <wp:effectExtent l="0" t="0" r="0" b="0"/>
            <wp:docPr id="1064" name="Рисунок 457" descr="http://www.detalmach.ru/lab21.files/image0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7" descr="http://www.detalmach.ru/lab21.files/image081.gif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= 1∙1∙2500∙1,0∙1,4∙1,0 = 3500 (Н).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Расчетный ресурс в миллионах оборотов: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200025"/>
            <wp:effectExtent l="0" t="0" r="9525" b="9525"/>
            <wp:docPr id="1065" name="Рисунок 458" descr="http://www.detalmach.ru/lab21.files/image0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8" descr="http://www.detalmach.ru/lab21.files/image083.gif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(млн.об.)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Расчетная долговечность в часах: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19075"/>
            <wp:effectExtent l="0" t="0" r="0" b="9525"/>
            <wp:docPr id="1066" name="Рисунок 459" descr="http://www.detalmach.ru/lab21.files/image0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9" descr="http://www.detalmach.ru/lab21.files/image085.gif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(час.)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Так как долговечность оказалась меньше минимальной нормы (10000 час.), то проверим подшипник средней серии № 308, у которого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" cy="190500"/>
            <wp:effectExtent l="0" t="0" r="0" b="0"/>
            <wp:docPr id="1067" name="Рисунок 460" descr="http://www.detalmach.ru/lab21.files/image0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0" descr="http://www.detalmach.ru/lab21.files/image087.gif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= 22700  Н;  </w:t>
      </w: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" cy="142875"/>
            <wp:effectExtent l="0" t="0" r="0" b="9525"/>
            <wp:docPr id="1068" name="Рисунок 461" descr="http://www.detalmach.ru/lab21.files/image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1" descr="http://www.detalmach.ru/lab21.files/image088.gif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= 31900  Н.</w:t>
      </w: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" cy="266700"/>
            <wp:effectExtent l="0" t="0" r="0" b="0"/>
            <wp:docPr id="1069" name="Рисунок 462" descr="http://www.detalmach.ru/lab21.files/image0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2" descr="http://www.detalmach.ru/lab21.files/image090.gif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219075"/>
            <wp:effectExtent l="0" t="0" r="0" b="9525"/>
            <wp:docPr id="1070" name="Рисунок 463" descr="http://www.detalmach.ru/lab21.files/image0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3" descr="http://www.detalmach.ru/lab21.files/image092.gif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(млн.об.)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9075"/>
            <wp:effectExtent l="0" t="0" r="0" b="9525"/>
            <wp:docPr id="1071" name="Рисунок 464" descr="http://www.detalmach.ru/lab21.files/image0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4" descr="http://www.detalmach.ru/lab21.files/image094.gif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(час.)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что допустимо.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Пример 2.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Подобрать подшипник качения при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F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 w:eastAsia="ru-RU"/>
        </w:rPr>
        <w:t>a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=1000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, если остальные данные как в примере 1.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Решение: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Наметим как и выше, подшипник №308. Отношение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190500"/>
            <wp:effectExtent l="0" t="0" r="9525" b="0"/>
            <wp:docPr id="1072" name="Рисунок 465" descr="http://www.detalmach.ru/lab21.files/image0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5" descr="http://www.detalmach.ru/lab21.files/image096.gif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Из таблицы 11 находим интерполированием   </w:t>
      </w:r>
      <w:r w:rsidRPr="00FB135C">
        <w:rPr>
          <w:rFonts w:ascii="Times New Roman" w:hAnsi="Times New Roman" w:cs="Times New Roman"/>
          <w:i/>
          <w:sz w:val="28"/>
          <w:szCs w:val="28"/>
          <w:lang w:eastAsia="ru-RU"/>
        </w:rPr>
        <w:t>е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= 0,24.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Так как 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650" cy="190500"/>
            <wp:effectExtent l="0" t="0" r="0" b="0"/>
            <wp:docPr id="1073" name="Рисунок 466" descr="http://www.detalmach.ru/lab21.files/image0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6" descr="http://www.detalmach.ru/lab21.files/image098.gif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&gt;</w:t>
      </w:r>
      <w:r w:rsidRPr="00FB135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e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то имеем 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Х 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= 0,56;  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Y 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= 1,85.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Эквивалентная динамическая нагрузка: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Р=(ХVF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eastAsia="ru-RU"/>
        </w:rPr>
        <w:t>r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+YF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eastAsia="ru-RU"/>
        </w:rPr>
        <w:t>а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k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eastAsia="ru-RU"/>
        </w:rPr>
        <w:t>б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k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 w:eastAsia="ru-RU"/>
        </w:rPr>
        <w:t>T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= (0,56∙1∙2500+1,85∙1000)∙1,4∙1 = 4550 (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Расчетный ресурс в миллионах оборотов: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190500"/>
            <wp:effectExtent l="0" t="0" r="0" b="0"/>
            <wp:docPr id="1074" name="Рисунок 467" descr="http://www.detalmach.ru/lab21.files/image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7" descr="http://www.detalmach.ru/lab21.files/image100.gif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(млн.об.)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Расчетная долговечность в часах: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209550"/>
            <wp:effectExtent l="0" t="0" r="0" b="0"/>
            <wp:docPr id="1075" name="Рисунок 468" descr="http://www.detalmach.ru/lab21.files/image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8" descr="http://www.detalmach.ru/lab21.files/image102.gif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(час.)</w:t>
      </w:r>
    </w:p>
    <w:p w:rsidR="00616A06" w:rsidRPr="00FB135C" w:rsidRDefault="00616A06" w:rsidP="00E56344">
      <w:pPr>
        <w:tabs>
          <w:tab w:val="left" w:pos="709"/>
          <w:tab w:val="left" w:pos="4155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Долговечность недостаточна.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Проверим подшипник тяжелой серии № 408, у которого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 w:eastAsia="ru-RU"/>
        </w:rPr>
        <w:t>o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= 37000,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, 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С 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= 5030,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650" cy="190500"/>
            <wp:effectExtent l="0" t="0" r="0" b="0"/>
            <wp:docPr id="1076" name="Рисунок 469" descr="http://www.detalmach.ru/lab21.files/image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9" descr="http://www.detalmach.ru/lab21.files/image104.gif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sz w:val="28"/>
          <w:szCs w:val="28"/>
          <w:lang w:eastAsia="ru-RU"/>
        </w:rPr>
        <w:t>е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= 0,22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190500"/>
            <wp:effectExtent l="0" t="0" r="9525" b="0"/>
            <wp:docPr id="1077" name="Рисунок 470" descr="http://www.detalmach.ru/lab21.files/image1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0" descr="http://www.detalmach.ru/lab21.files/image105.gif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следовательно: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= 0,56;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Y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= 1,99;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 = (Х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VF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 w:eastAsia="ru-RU"/>
        </w:rPr>
        <w:t>r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+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YF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eastAsia="ru-RU"/>
        </w:rPr>
        <w:t>а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k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eastAsia="ru-RU"/>
        </w:rPr>
        <w:t>б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k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 w:eastAsia="ru-RU"/>
        </w:rPr>
        <w:t>T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=  (0,56∙1∙2500+1,99∙1000)∙1,4∙1 = 4750 (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171450"/>
            <wp:effectExtent l="0" t="0" r="0" b="0"/>
            <wp:docPr id="1078" name="Рисунок 471" descr="http://www.detalmach.ru/lab21.files/image1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1" descr="http://www.detalmach.ru/lab21.files/image107.gif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(млн.об.)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Расчетная долговечность в часах: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00025"/>
            <wp:effectExtent l="0" t="0" r="9525" b="9525"/>
            <wp:docPr id="1079" name="Рисунок 472" descr="http://www.detalmach.ru/lab21.files/image1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2" descr="http://www.detalmach.ru/lab21.files/image109.gif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(час.)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Такая долговечность приемлема.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FB135C">
        <w:rPr>
          <w:rFonts w:ascii="Times New Roman" w:hAnsi="Times New Roman" w:cs="Times New Roman"/>
          <w:i/>
          <w:sz w:val="28"/>
          <w:szCs w:val="28"/>
          <w:lang w:eastAsia="ru-RU"/>
        </w:rPr>
        <w:t>Примеры расчета радиально-упорных подшипников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При расчете радиально-упорных подшипников необходимо определять осевые нагрузки, воспринимаемые опорами и учитывать собственные осевые составляющие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S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реакций в подшипнике, возникающие от радиальной нагрузки. В случае установки шариковых радиально-упорных подшипников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S 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=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еF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eastAsia="ru-RU"/>
        </w:rPr>
        <w:t>r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а в случае роликовых –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S 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= 0,83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еF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eastAsia="ru-RU"/>
        </w:rPr>
        <w:t>r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Точка приложения реакции опоры находится на пересечении оси вала с нормалью к середине линии контакта. Эта точка может быть определена графически или по расстоянию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от торца наружного кольца: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Для однорядных шариковых подшипников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= 0,5{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B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+ [(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d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+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D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)/2]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tg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β}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Для роликовых конических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=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T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/2 + (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d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+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D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e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/6 ,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где 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d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D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– внутренний и наружный диаметры подшипника,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мм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– ширина подшипника,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мм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16A06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– расстояние между противоположными торцами колец роликоподшипника, 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мм</w:t>
      </w:r>
    </w:p>
    <w:p w:rsidR="00FB135C" w:rsidRPr="00FB135C" w:rsidRDefault="00FB135C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6A06" w:rsidRPr="00FB135C" w:rsidRDefault="00616A06" w:rsidP="00567D1A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Таблица  – Общие осевые нагрузки, воспринимаемые подшипниками</w:t>
      </w:r>
    </w:p>
    <w:tbl>
      <w:tblPr>
        <w:tblW w:w="0" w:type="auto"/>
        <w:jc w:val="center"/>
        <w:tblInd w:w="-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15"/>
        <w:gridCol w:w="2457"/>
        <w:gridCol w:w="1825"/>
      </w:tblGrid>
      <w:tr w:rsidR="00616A06" w:rsidRPr="00EE7AED" w:rsidTr="00616A06">
        <w:trPr>
          <w:trHeight w:val="70"/>
          <w:jc w:val="center"/>
        </w:trPr>
        <w:tc>
          <w:tcPr>
            <w:tcW w:w="3315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Схема нагружения</w:t>
            </w:r>
          </w:p>
        </w:tc>
        <w:tc>
          <w:tcPr>
            <w:tcW w:w="2457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1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Соотношение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1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сил</w:t>
            </w:r>
          </w:p>
        </w:tc>
        <w:tc>
          <w:tcPr>
            <w:tcW w:w="1825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1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Общие осевые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1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lang w:eastAsia="ru-RU"/>
              </w:rPr>
              <w:t>нагрузки</w:t>
            </w:r>
          </w:p>
        </w:tc>
      </w:tr>
      <w:tr w:rsidR="00616A06" w:rsidRPr="00EE7AED" w:rsidTr="00616A06">
        <w:trPr>
          <w:trHeight w:val="1259"/>
          <w:jc w:val="center"/>
        </w:trPr>
        <w:tc>
          <w:tcPr>
            <w:tcW w:w="3315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47850" cy="885825"/>
                  <wp:effectExtent l="0" t="0" r="0" b="9525"/>
                  <wp:docPr id="1080" name="Рисунок 473" descr="http://www.detalmach.ru/lab21.files/image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3" descr="http://www.detalmach.ru/lab21.files/image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10"/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733D25">
              <w:rPr>
                <w:rFonts w:ascii="Times New Roman" w:hAnsi="Times New Roman" w:cs="Times New Roman"/>
                <w:i/>
                <w:iCs/>
                <w:lang w:val="en-US" w:eastAsia="ru-RU"/>
              </w:rPr>
              <w:t>S</w:t>
            </w:r>
            <w:r w:rsidRPr="00733D25">
              <w:rPr>
                <w:rFonts w:ascii="Times New Roman" w:hAnsi="Times New Roman" w:cs="Times New Roman"/>
                <w:i/>
                <w:iCs/>
                <w:vertAlign w:val="subscript"/>
                <w:lang w:val="en-US" w:eastAsia="ru-RU"/>
              </w:rPr>
              <w:t>1</w:t>
            </w:r>
            <w:r w:rsidRPr="00733D25">
              <w:rPr>
                <w:rFonts w:ascii="Times New Roman" w:hAnsi="Times New Roman" w:cs="Times New Roman"/>
                <w:i/>
                <w:iCs/>
                <w:lang w:val="en-US" w:eastAsia="ru-RU"/>
              </w:rPr>
              <w:t>≥S</w:t>
            </w:r>
            <w:r w:rsidRPr="00733D25">
              <w:rPr>
                <w:rFonts w:ascii="Times New Roman" w:hAnsi="Times New Roman" w:cs="Times New Roman"/>
                <w:i/>
                <w:iCs/>
                <w:vertAlign w:val="subscript"/>
                <w:lang w:val="en-US" w:eastAsia="ru-RU"/>
              </w:rPr>
              <w:t>2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10"/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733D25">
              <w:rPr>
                <w:rFonts w:ascii="Times New Roman" w:hAnsi="Times New Roman" w:cs="Times New Roman"/>
                <w:i/>
                <w:iCs/>
                <w:lang w:val="en-US" w:eastAsia="ru-RU"/>
              </w:rPr>
              <w:t>F</w:t>
            </w:r>
            <w:r w:rsidRPr="00733D25">
              <w:rPr>
                <w:rFonts w:ascii="Times New Roman" w:hAnsi="Times New Roman" w:cs="Times New Roman"/>
                <w:i/>
                <w:iCs/>
                <w:vertAlign w:val="subscript"/>
                <w:lang w:eastAsia="ru-RU"/>
              </w:rPr>
              <w:t>а</w:t>
            </w:r>
            <w:r w:rsidRPr="00733D25">
              <w:rPr>
                <w:rFonts w:ascii="Times New Roman" w:hAnsi="Times New Roman" w:cs="Times New Roman"/>
                <w:i/>
                <w:iCs/>
                <w:lang w:val="en-US" w:eastAsia="ru-RU"/>
              </w:rPr>
              <w:t>≥0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10"/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733D25">
              <w:rPr>
                <w:rFonts w:ascii="Times New Roman" w:hAnsi="Times New Roman" w:cs="Times New Roman"/>
                <w:i/>
                <w:iCs/>
                <w:lang w:val="en-US" w:eastAsia="ru-RU"/>
              </w:rPr>
              <w:t>S</w:t>
            </w:r>
            <w:r w:rsidRPr="00733D25">
              <w:rPr>
                <w:rFonts w:ascii="Times New Roman" w:hAnsi="Times New Roman" w:cs="Times New Roman"/>
                <w:i/>
                <w:iCs/>
                <w:vertAlign w:val="subscript"/>
                <w:lang w:val="en-US" w:eastAsia="ru-RU"/>
              </w:rPr>
              <w:t>1</w:t>
            </w:r>
            <w:r w:rsidRPr="00733D25">
              <w:rPr>
                <w:rFonts w:ascii="Times New Roman" w:hAnsi="Times New Roman" w:cs="Times New Roman"/>
                <w:i/>
                <w:iCs/>
                <w:lang w:val="en-US" w:eastAsia="ru-RU"/>
              </w:rPr>
              <w:t>&lt;S</w:t>
            </w:r>
            <w:r w:rsidRPr="00733D25">
              <w:rPr>
                <w:rFonts w:ascii="Times New Roman" w:hAnsi="Times New Roman" w:cs="Times New Roman"/>
                <w:i/>
                <w:iCs/>
                <w:vertAlign w:val="subscript"/>
                <w:lang w:val="en-US" w:eastAsia="ru-RU"/>
              </w:rPr>
              <w:t>2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10"/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733D25">
              <w:rPr>
                <w:rFonts w:ascii="Times New Roman" w:hAnsi="Times New Roman" w:cs="Times New Roman"/>
                <w:i/>
                <w:iCs/>
                <w:lang w:val="en-US" w:eastAsia="ru-RU"/>
              </w:rPr>
              <w:t>F</w:t>
            </w:r>
            <w:r w:rsidRPr="00733D25">
              <w:rPr>
                <w:rFonts w:ascii="Times New Roman" w:hAnsi="Times New Roman" w:cs="Times New Roman"/>
                <w:i/>
                <w:iCs/>
                <w:vertAlign w:val="subscript"/>
                <w:lang w:eastAsia="ru-RU"/>
              </w:rPr>
              <w:t>а</w:t>
            </w:r>
            <w:r w:rsidRPr="00733D25">
              <w:rPr>
                <w:rFonts w:ascii="Times New Roman" w:hAnsi="Times New Roman" w:cs="Times New Roman"/>
                <w:i/>
                <w:iCs/>
                <w:lang w:val="en-US" w:eastAsia="ru-RU"/>
              </w:rPr>
              <w:t>≥S</w:t>
            </w:r>
            <w:r w:rsidRPr="00733D25">
              <w:rPr>
                <w:rFonts w:ascii="Times New Roman" w:hAnsi="Times New Roman" w:cs="Times New Roman"/>
                <w:i/>
                <w:iCs/>
                <w:vertAlign w:val="subscript"/>
                <w:lang w:val="en-US" w:eastAsia="ru-RU"/>
              </w:rPr>
              <w:t>2</w:t>
            </w:r>
            <w:r w:rsidRPr="00733D25">
              <w:rPr>
                <w:rFonts w:ascii="Times New Roman" w:hAnsi="Times New Roman" w:cs="Times New Roman"/>
                <w:i/>
                <w:iCs/>
                <w:lang w:val="en-US" w:eastAsia="ru-RU"/>
              </w:rPr>
              <w:t>-S</w:t>
            </w:r>
            <w:r w:rsidRPr="00733D25">
              <w:rPr>
                <w:rFonts w:ascii="Times New Roman" w:hAnsi="Times New Roman" w:cs="Times New Roman"/>
                <w:i/>
                <w:iCs/>
                <w:vertAlign w:val="subscript"/>
                <w:lang w:val="en-US" w:eastAsia="ru-RU"/>
              </w:rPr>
              <w:t>1</w:t>
            </w:r>
          </w:p>
        </w:tc>
        <w:tc>
          <w:tcPr>
            <w:tcW w:w="1825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10"/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733D25">
              <w:rPr>
                <w:rFonts w:ascii="Times New Roman" w:hAnsi="Times New Roman" w:cs="Times New Roman"/>
                <w:i/>
                <w:iCs/>
                <w:lang w:val="en-US" w:eastAsia="ru-RU"/>
              </w:rPr>
              <w:t>F</w:t>
            </w:r>
            <w:r w:rsidRPr="00733D25">
              <w:rPr>
                <w:rFonts w:ascii="Times New Roman" w:hAnsi="Times New Roman" w:cs="Times New Roman"/>
                <w:i/>
                <w:iCs/>
                <w:vertAlign w:val="subscript"/>
                <w:lang w:eastAsia="ru-RU"/>
              </w:rPr>
              <w:t>а</w:t>
            </w:r>
            <w:r w:rsidRPr="00733D25">
              <w:rPr>
                <w:rFonts w:ascii="Times New Roman" w:hAnsi="Times New Roman" w:cs="Times New Roman"/>
                <w:i/>
                <w:iCs/>
                <w:vertAlign w:val="subscript"/>
                <w:lang w:val="en-US" w:eastAsia="ru-RU"/>
              </w:rPr>
              <w:t>1</w:t>
            </w:r>
            <w:r w:rsidRPr="00733D25">
              <w:rPr>
                <w:rFonts w:ascii="Times New Roman" w:hAnsi="Times New Roman" w:cs="Times New Roman"/>
                <w:i/>
                <w:iCs/>
                <w:lang w:val="en-US" w:eastAsia="ru-RU"/>
              </w:rPr>
              <w:t>=S</w:t>
            </w:r>
            <w:r w:rsidRPr="00733D25">
              <w:rPr>
                <w:rFonts w:ascii="Times New Roman" w:hAnsi="Times New Roman" w:cs="Times New Roman"/>
                <w:i/>
                <w:iCs/>
                <w:vertAlign w:val="subscript"/>
                <w:lang w:val="en-US" w:eastAsia="ru-RU"/>
              </w:rPr>
              <w:t>1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10"/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733D25">
              <w:rPr>
                <w:rFonts w:ascii="Times New Roman" w:hAnsi="Times New Roman" w:cs="Times New Roman"/>
                <w:i/>
                <w:iCs/>
                <w:lang w:val="en-US" w:eastAsia="ru-RU"/>
              </w:rPr>
              <w:t>F</w:t>
            </w:r>
            <w:r w:rsidRPr="00733D25">
              <w:rPr>
                <w:rFonts w:ascii="Times New Roman" w:hAnsi="Times New Roman" w:cs="Times New Roman"/>
                <w:i/>
                <w:iCs/>
                <w:vertAlign w:val="subscript"/>
                <w:lang w:eastAsia="ru-RU"/>
              </w:rPr>
              <w:t>а</w:t>
            </w:r>
            <w:r w:rsidRPr="00733D25">
              <w:rPr>
                <w:rFonts w:ascii="Times New Roman" w:hAnsi="Times New Roman" w:cs="Times New Roman"/>
                <w:i/>
                <w:iCs/>
                <w:vertAlign w:val="subscript"/>
                <w:lang w:val="en-US" w:eastAsia="ru-RU"/>
              </w:rPr>
              <w:t>2</w:t>
            </w:r>
            <w:r w:rsidRPr="00733D25">
              <w:rPr>
                <w:rFonts w:ascii="Times New Roman" w:hAnsi="Times New Roman" w:cs="Times New Roman"/>
                <w:i/>
                <w:iCs/>
                <w:lang w:val="en-US" w:eastAsia="ru-RU"/>
              </w:rPr>
              <w:t>=S</w:t>
            </w:r>
            <w:r w:rsidRPr="00733D25">
              <w:rPr>
                <w:rFonts w:ascii="Times New Roman" w:hAnsi="Times New Roman" w:cs="Times New Roman"/>
                <w:i/>
                <w:iCs/>
                <w:vertAlign w:val="subscript"/>
                <w:lang w:val="en-US" w:eastAsia="ru-RU"/>
              </w:rPr>
              <w:t>1</w:t>
            </w:r>
            <w:r w:rsidRPr="00733D25">
              <w:rPr>
                <w:rFonts w:ascii="Times New Roman" w:hAnsi="Times New Roman" w:cs="Times New Roman"/>
                <w:i/>
                <w:iCs/>
                <w:lang w:val="en-US" w:eastAsia="ru-RU"/>
              </w:rPr>
              <w:t>+F</w:t>
            </w:r>
            <w:r w:rsidRPr="00733D25">
              <w:rPr>
                <w:rFonts w:ascii="Times New Roman" w:hAnsi="Times New Roman" w:cs="Times New Roman"/>
                <w:i/>
                <w:iCs/>
                <w:vertAlign w:val="subscript"/>
                <w:lang w:eastAsia="ru-RU"/>
              </w:rPr>
              <w:t>а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10"/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733D25">
              <w:rPr>
                <w:rFonts w:ascii="Times New Roman" w:hAnsi="Times New Roman" w:cs="Times New Roman"/>
                <w:i/>
                <w:iCs/>
                <w:lang w:val="en-US" w:eastAsia="ru-RU"/>
              </w:rPr>
              <w:t>F</w:t>
            </w:r>
            <w:r w:rsidRPr="00733D25">
              <w:rPr>
                <w:rFonts w:ascii="Times New Roman" w:hAnsi="Times New Roman" w:cs="Times New Roman"/>
                <w:i/>
                <w:iCs/>
                <w:vertAlign w:val="subscript"/>
                <w:lang w:eastAsia="ru-RU"/>
              </w:rPr>
              <w:t>а</w:t>
            </w:r>
            <w:r w:rsidRPr="00733D25">
              <w:rPr>
                <w:rFonts w:ascii="Times New Roman" w:hAnsi="Times New Roman" w:cs="Times New Roman"/>
                <w:i/>
                <w:iCs/>
                <w:vertAlign w:val="subscript"/>
                <w:lang w:val="en-US" w:eastAsia="ru-RU"/>
              </w:rPr>
              <w:t>1</w:t>
            </w:r>
            <w:r w:rsidRPr="00733D25">
              <w:rPr>
                <w:rFonts w:ascii="Times New Roman" w:hAnsi="Times New Roman" w:cs="Times New Roman"/>
                <w:i/>
                <w:iCs/>
                <w:lang w:val="en-US" w:eastAsia="ru-RU"/>
              </w:rPr>
              <w:t>=S</w:t>
            </w:r>
            <w:r w:rsidRPr="00733D25">
              <w:rPr>
                <w:rFonts w:ascii="Times New Roman" w:hAnsi="Times New Roman" w:cs="Times New Roman"/>
                <w:i/>
                <w:iCs/>
                <w:vertAlign w:val="subscript"/>
                <w:lang w:val="en-US" w:eastAsia="ru-RU"/>
              </w:rPr>
              <w:t>1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1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i/>
                <w:iCs/>
                <w:lang w:eastAsia="ru-RU"/>
              </w:rPr>
              <w:t>F</w:t>
            </w:r>
            <w:r w:rsidRPr="00733D25">
              <w:rPr>
                <w:rFonts w:ascii="Times New Roman" w:hAnsi="Times New Roman" w:cs="Times New Roman"/>
                <w:i/>
                <w:iCs/>
                <w:vertAlign w:val="subscript"/>
                <w:lang w:eastAsia="ru-RU"/>
              </w:rPr>
              <w:t>а2</w:t>
            </w:r>
            <w:r w:rsidRPr="00733D25">
              <w:rPr>
                <w:rFonts w:ascii="Times New Roman" w:hAnsi="Times New Roman" w:cs="Times New Roman"/>
                <w:i/>
                <w:iCs/>
                <w:lang w:eastAsia="ru-RU"/>
              </w:rPr>
              <w:t>=S</w:t>
            </w:r>
            <w:r w:rsidRPr="00733D25">
              <w:rPr>
                <w:rFonts w:ascii="Times New Roman" w:hAnsi="Times New Roman" w:cs="Times New Roman"/>
                <w:i/>
                <w:iCs/>
                <w:vertAlign w:val="subscript"/>
                <w:lang w:eastAsia="ru-RU"/>
              </w:rPr>
              <w:t>1</w:t>
            </w:r>
            <w:r w:rsidRPr="00733D25">
              <w:rPr>
                <w:rFonts w:ascii="Times New Roman" w:hAnsi="Times New Roman" w:cs="Times New Roman"/>
                <w:i/>
                <w:iCs/>
                <w:lang w:eastAsia="ru-RU"/>
              </w:rPr>
              <w:t>+F</w:t>
            </w:r>
            <w:r w:rsidRPr="00733D25">
              <w:rPr>
                <w:rFonts w:ascii="Times New Roman" w:hAnsi="Times New Roman" w:cs="Times New Roman"/>
                <w:i/>
                <w:iCs/>
                <w:vertAlign w:val="subscript"/>
                <w:lang w:eastAsia="ru-RU"/>
              </w:rPr>
              <w:t>а</w:t>
            </w:r>
          </w:p>
        </w:tc>
      </w:tr>
      <w:tr w:rsidR="00616A06" w:rsidRPr="00EE7AED" w:rsidTr="00616A06">
        <w:trPr>
          <w:trHeight w:val="1194"/>
          <w:jc w:val="center"/>
        </w:trPr>
        <w:tc>
          <w:tcPr>
            <w:tcW w:w="3315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90700" cy="885825"/>
                  <wp:effectExtent l="0" t="0" r="0" b="9525"/>
                  <wp:docPr id="1081" name="Рисунок 474" descr="http://www.detalmach.ru/lab21.files/image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4" descr="http://www.detalmach.ru/lab21.files/image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1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i/>
                <w:iCs/>
                <w:lang w:eastAsia="ru-RU"/>
              </w:rPr>
              <w:t>S</w:t>
            </w:r>
            <w:r w:rsidRPr="00733D25">
              <w:rPr>
                <w:rFonts w:ascii="Times New Roman" w:hAnsi="Times New Roman" w:cs="Times New Roman"/>
                <w:i/>
                <w:iCs/>
                <w:vertAlign w:val="subscript"/>
                <w:lang w:eastAsia="ru-RU"/>
              </w:rPr>
              <w:t>1</w:t>
            </w:r>
            <w:r w:rsidRPr="00733D25">
              <w:rPr>
                <w:rFonts w:ascii="Times New Roman" w:hAnsi="Times New Roman" w:cs="Times New Roman"/>
                <w:i/>
                <w:iCs/>
                <w:lang w:eastAsia="ru-RU"/>
              </w:rPr>
              <w:t>≤S</w:t>
            </w:r>
            <w:r w:rsidRPr="00733D25">
              <w:rPr>
                <w:rFonts w:ascii="Times New Roman" w:hAnsi="Times New Roman" w:cs="Times New Roman"/>
                <w:i/>
                <w:iCs/>
                <w:vertAlign w:val="subscript"/>
                <w:lang w:eastAsia="ru-RU"/>
              </w:rPr>
              <w:t>2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1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i/>
                <w:iCs/>
                <w:lang w:eastAsia="ru-RU"/>
              </w:rPr>
              <w:t>F</w:t>
            </w:r>
            <w:r w:rsidRPr="00733D25">
              <w:rPr>
                <w:rFonts w:ascii="Times New Roman" w:hAnsi="Times New Roman" w:cs="Times New Roman"/>
                <w:i/>
                <w:iCs/>
                <w:vertAlign w:val="subscript"/>
                <w:lang w:eastAsia="ru-RU"/>
              </w:rPr>
              <w:t>а</w:t>
            </w:r>
            <w:r w:rsidRPr="00733D25">
              <w:rPr>
                <w:rFonts w:ascii="Times New Roman" w:hAnsi="Times New Roman" w:cs="Times New Roman"/>
                <w:i/>
                <w:iCs/>
                <w:lang w:eastAsia="ru-RU"/>
              </w:rPr>
              <w:t>&lt;S</w:t>
            </w:r>
            <w:r w:rsidRPr="00733D25">
              <w:rPr>
                <w:rFonts w:ascii="Times New Roman" w:hAnsi="Times New Roman" w:cs="Times New Roman"/>
                <w:i/>
                <w:iCs/>
                <w:vertAlign w:val="subscript"/>
                <w:lang w:eastAsia="ru-RU"/>
              </w:rPr>
              <w:t>2</w:t>
            </w:r>
            <w:r w:rsidRPr="00733D25">
              <w:rPr>
                <w:rFonts w:ascii="Times New Roman" w:hAnsi="Times New Roman" w:cs="Times New Roman"/>
                <w:i/>
                <w:iCs/>
                <w:lang w:eastAsia="ru-RU"/>
              </w:rPr>
              <w:t>-S</w:t>
            </w:r>
            <w:r w:rsidRPr="00733D25">
              <w:rPr>
                <w:rFonts w:ascii="Times New Roman" w:hAnsi="Times New Roman" w:cs="Times New Roman"/>
                <w:i/>
                <w:iCs/>
                <w:vertAlign w:val="subscript"/>
                <w:lang w:eastAsia="ru-RU"/>
              </w:rPr>
              <w:t>1</w:t>
            </w:r>
          </w:p>
        </w:tc>
        <w:tc>
          <w:tcPr>
            <w:tcW w:w="1825" w:type="dxa"/>
          </w:tcPr>
          <w:p w:rsidR="00616A06" w:rsidRPr="00733D25" w:rsidRDefault="00616A06" w:rsidP="00E56344">
            <w:pPr>
              <w:tabs>
                <w:tab w:val="left" w:pos="709"/>
              </w:tabs>
              <w:ind w:firstLine="1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i/>
                <w:iCs/>
                <w:lang w:eastAsia="ru-RU"/>
              </w:rPr>
              <w:t>F</w:t>
            </w:r>
            <w:r w:rsidRPr="00733D25">
              <w:rPr>
                <w:rFonts w:ascii="Times New Roman" w:hAnsi="Times New Roman" w:cs="Times New Roman"/>
                <w:i/>
                <w:iCs/>
                <w:vertAlign w:val="subscript"/>
                <w:lang w:eastAsia="ru-RU"/>
              </w:rPr>
              <w:t>а1</w:t>
            </w:r>
            <w:r w:rsidRPr="00733D25">
              <w:rPr>
                <w:rFonts w:ascii="Times New Roman" w:hAnsi="Times New Roman" w:cs="Times New Roman"/>
                <w:i/>
                <w:iCs/>
                <w:lang w:eastAsia="ru-RU"/>
              </w:rPr>
              <w:t>=S</w:t>
            </w:r>
            <w:r w:rsidRPr="00733D25">
              <w:rPr>
                <w:rFonts w:ascii="Times New Roman" w:hAnsi="Times New Roman" w:cs="Times New Roman"/>
                <w:i/>
                <w:iCs/>
                <w:vertAlign w:val="subscript"/>
                <w:lang w:eastAsia="ru-RU"/>
              </w:rPr>
              <w:t>2</w:t>
            </w:r>
            <w:r w:rsidRPr="00733D25">
              <w:rPr>
                <w:rFonts w:ascii="Times New Roman" w:hAnsi="Times New Roman" w:cs="Times New Roman"/>
                <w:i/>
                <w:iCs/>
                <w:lang w:eastAsia="ru-RU"/>
              </w:rPr>
              <w:t>-F</w:t>
            </w:r>
            <w:r w:rsidRPr="00733D25">
              <w:rPr>
                <w:rFonts w:ascii="Times New Roman" w:hAnsi="Times New Roman" w:cs="Times New Roman"/>
                <w:i/>
                <w:iCs/>
                <w:vertAlign w:val="subscript"/>
                <w:lang w:eastAsia="ru-RU"/>
              </w:rPr>
              <w:t>а</w:t>
            </w:r>
          </w:p>
          <w:p w:rsidR="00616A06" w:rsidRPr="00733D25" w:rsidRDefault="00616A06" w:rsidP="00E56344">
            <w:pPr>
              <w:tabs>
                <w:tab w:val="left" w:pos="709"/>
              </w:tabs>
              <w:ind w:firstLine="1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3D25">
              <w:rPr>
                <w:rFonts w:ascii="Times New Roman" w:hAnsi="Times New Roman" w:cs="Times New Roman"/>
                <w:i/>
                <w:iCs/>
                <w:lang w:eastAsia="ru-RU"/>
              </w:rPr>
              <w:t>F</w:t>
            </w:r>
            <w:r w:rsidRPr="00733D25">
              <w:rPr>
                <w:rFonts w:ascii="Times New Roman" w:hAnsi="Times New Roman" w:cs="Times New Roman"/>
                <w:i/>
                <w:iCs/>
                <w:vertAlign w:val="subscript"/>
                <w:lang w:eastAsia="ru-RU"/>
              </w:rPr>
              <w:t>а2</w:t>
            </w:r>
            <w:r w:rsidRPr="00733D25">
              <w:rPr>
                <w:rFonts w:ascii="Times New Roman" w:hAnsi="Times New Roman" w:cs="Times New Roman"/>
                <w:i/>
                <w:iCs/>
                <w:lang w:eastAsia="ru-RU"/>
              </w:rPr>
              <w:t>=S</w:t>
            </w:r>
            <w:r w:rsidRPr="00733D25">
              <w:rPr>
                <w:rFonts w:ascii="Times New Roman" w:hAnsi="Times New Roman" w:cs="Times New Roman"/>
                <w:i/>
                <w:iCs/>
                <w:vertAlign w:val="subscript"/>
                <w:lang w:eastAsia="ru-RU"/>
              </w:rPr>
              <w:t>2</w:t>
            </w:r>
          </w:p>
        </w:tc>
      </w:tr>
    </w:tbl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FB135C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Пример 3.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При расчете первого вала редуктора были определены реакции опор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F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eastAsia="ru-RU"/>
        </w:rPr>
        <w:t xml:space="preserve">r1 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= 3600,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; 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F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eastAsia="ru-RU"/>
        </w:rPr>
        <w:t xml:space="preserve">r2 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= 1800,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; осевая нагрузка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Fа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= 1400,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; подшипники установлены по схеме  б  (см. таблицу 13).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Диаметр цапфы вала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d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= 50;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мм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;  частота вращения вала 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n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= 1400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об/мин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Решение: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Осевая нагрузка действует на вторую опору, поэтому определяем отношение 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F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eastAsia="ru-RU"/>
        </w:rPr>
        <w:t>а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/F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eastAsia="ru-RU"/>
        </w:rPr>
        <w:t>r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для этой опоры: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F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eastAsia="ru-RU"/>
        </w:rPr>
        <w:t>а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/F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eastAsia="ru-RU"/>
        </w:rPr>
        <w:t>r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= 1400/1800 = 0,78.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На основе рекомендаций намечаем тип подшипника – шариковый радиально-упорных с углом контакта </w:t>
      </w:r>
      <w:r w:rsidRPr="00FB135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52400" cy="200025"/>
            <wp:effectExtent l="0" t="0" r="0" b="9525"/>
            <wp:docPr id="1082" name="Рисунок 475" descr="http://www.detalmach.ru/lab21.files/image1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5" descr="http://www.detalmach.ru/lab21.files/image136.gif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=26°. Первоначально принимаем подшипник легкой серии  № 46210.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С 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= 31800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; 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Со 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= 25400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 (см. каталог)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Из таблицы 11 имеем: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е 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= 0,68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Так как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F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eastAsia="ru-RU"/>
        </w:rPr>
        <w:t>а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/F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eastAsia="ru-RU"/>
        </w:rPr>
        <w:t>r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= 0,78 &gt;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е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, то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= 0,41, 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Y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= 0,87 (см. таблицу 11)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Осевая составляющая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S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=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е∙F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eastAsia="ru-RU"/>
        </w:rPr>
        <w:t>r1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= 0,68∙3600 = 2450  (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Общая осевая нагрузка на вторую опору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F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eastAsia="ru-RU"/>
        </w:rPr>
        <w:t>а2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=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S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+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F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eastAsia="ru-RU"/>
        </w:rPr>
        <w:t>а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= 2450 + 1400 = 3850  (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Эквивалентная динамическая нагрузка второй опоры: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= (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ХVF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eastAsia="ru-RU"/>
        </w:rPr>
        <w:t>r2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+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YF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eastAsia="ru-RU"/>
        </w:rPr>
        <w:t>а2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k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eastAsia="ru-RU"/>
        </w:rPr>
        <w:t xml:space="preserve">б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k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eastAsia="ru-RU"/>
        </w:rPr>
        <w:t xml:space="preserve">Т 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= (0,41∙1∙1800 + 0,87∙3850)∙1,4∙1 = 5700  (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Расчетный ресурс в миллионах оборотов: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= (С/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P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perscript"/>
          <w:lang w:eastAsia="ru-RU"/>
        </w:rPr>
        <w:t>3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=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(31800/5700)</w:t>
      </w:r>
      <w:r w:rsidRPr="00FB135C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= 174  (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млн.об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.)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Расчетная долговечность в часах: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 w:eastAsia="ru-RU"/>
        </w:rPr>
        <w:t>h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=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perscript"/>
          <w:lang w:eastAsia="ru-RU"/>
        </w:rPr>
        <w:t>.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10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perscript"/>
          <w:lang w:eastAsia="ru-RU"/>
        </w:rPr>
        <w:t>6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/60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n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= 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174</w:t>
      </w:r>
      <w:r w:rsidRPr="00FB135C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.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Pr="00FB135C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6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/60 </w:t>
      </w:r>
      <w:r w:rsidRPr="00FB135C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.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1400 = 2067  (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час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.)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Долговечность недостаточна.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Рассмотрим вариант с шариковым радиально-упорным подшипником средней серии № 46310, с углом контакта 26°, у которого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eastAsia="ru-RU"/>
        </w:rPr>
        <w:t xml:space="preserve">о 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= 44800 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;  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= 56300 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Все параметры и коэффициенты остаются без изменения. Поэтому сразу выделим: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Ресурс:  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= (С/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P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perscript"/>
          <w:lang w:eastAsia="ru-RU"/>
        </w:rPr>
        <w:t>3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=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(56300/5700)</w:t>
      </w:r>
      <w:r w:rsidRPr="00FB135C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= 970  (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млн.об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.)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Долговечность: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 w:eastAsia="ru-RU"/>
        </w:rPr>
        <w:t>h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=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perscript"/>
          <w:lang w:eastAsia="ru-RU"/>
        </w:rPr>
        <w:t>.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10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perscript"/>
          <w:lang w:eastAsia="ru-RU"/>
        </w:rPr>
        <w:t>6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/60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n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= 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970</w:t>
      </w:r>
      <w:r w:rsidRPr="00FB135C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.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Pr="00FB135C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6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/60 </w:t>
      </w:r>
      <w:r w:rsidRPr="00FB135C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.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1400 = 11600  (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час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.)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Такая расчетная долговечность подшипника для зубчатого редуктора приемлема (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L</w:t>
      </w:r>
      <w:r w:rsidRPr="00FB135C">
        <w:rPr>
          <w:rFonts w:ascii="Times New Roman" w:hAnsi="Times New Roman" w:cs="Times New Roman"/>
          <w:i/>
          <w:iCs/>
          <w:sz w:val="28"/>
          <w:szCs w:val="28"/>
          <w:vertAlign w:val="subscript"/>
          <w:lang w:eastAsia="ru-RU"/>
        </w:rPr>
        <w:t>hmin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 = 10000 </w:t>
      </w:r>
      <w:r w:rsidRPr="00FB13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час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.). </w:t>
      </w:r>
    </w:p>
    <w:p w:rsidR="00567D1A" w:rsidRDefault="00567D1A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35C">
        <w:rPr>
          <w:rFonts w:ascii="Times New Roman" w:hAnsi="Times New Roman" w:cs="Times New Roman"/>
          <w:b/>
          <w:sz w:val="28"/>
          <w:szCs w:val="28"/>
        </w:rPr>
        <w:t>Практическая работа №20</w:t>
      </w:r>
    </w:p>
    <w:p w:rsidR="00616A06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35C">
        <w:rPr>
          <w:rFonts w:ascii="Times New Roman" w:hAnsi="Times New Roman" w:cs="Times New Roman"/>
          <w:b/>
          <w:sz w:val="28"/>
          <w:szCs w:val="28"/>
        </w:rPr>
        <w:t>Тема:</w:t>
      </w:r>
      <w:r w:rsidR="00567D1A">
        <w:rPr>
          <w:rFonts w:ascii="Times New Roman" w:hAnsi="Times New Roman" w:cs="Times New Roman"/>
          <w:sz w:val="28"/>
          <w:szCs w:val="28"/>
        </w:rPr>
        <w:t>«</w:t>
      </w:r>
      <w:r w:rsidR="00567D1A">
        <w:rPr>
          <w:rFonts w:ascii="Times New Roman" w:hAnsi="Times New Roman" w:cs="Times New Roman"/>
          <w:b/>
          <w:sz w:val="28"/>
          <w:szCs w:val="28"/>
        </w:rPr>
        <w:t>Подбор муфт»</w:t>
      </w:r>
    </w:p>
    <w:p w:rsidR="00567D1A" w:rsidRPr="00567D1A" w:rsidRDefault="00567D1A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A06" w:rsidRPr="00FB135C" w:rsidRDefault="00616A06" w:rsidP="0002773C">
      <w:pPr>
        <w:widowControl/>
        <w:tabs>
          <w:tab w:val="left" w:pos="709"/>
        </w:tabs>
        <w:autoSpaceDE/>
        <w:autoSpaceDN/>
        <w:adjustRightInd/>
        <w:spacing w:line="22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135C">
        <w:rPr>
          <w:rFonts w:ascii="Times New Roman" w:hAnsi="Times New Roman" w:cs="Times New Roman"/>
          <w:b/>
          <w:sz w:val="28"/>
          <w:szCs w:val="28"/>
        </w:rPr>
        <w:t>Цель:</w:t>
      </w:r>
      <w:r w:rsidR="00567D1A">
        <w:rPr>
          <w:rFonts w:ascii="Times New Roman" w:hAnsi="Times New Roman" w:cs="Times New Roman"/>
          <w:sz w:val="28"/>
          <w:szCs w:val="28"/>
        </w:rPr>
        <w:t xml:space="preserve"> и</w:t>
      </w:r>
      <w:r w:rsidRPr="00FB135C">
        <w:rPr>
          <w:rFonts w:ascii="Times New Roman" w:hAnsi="Times New Roman" w:cs="Times New Roman"/>
          <w:sz w:val="28"/>
          <w:szCs w:val="28"/>
        </w:rPr>
        <w:t>зучить назначение, принцип работы, классификацию и основы подбора муфт.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b/>
          <w:sz w:val="28"/>
          <w:szCs w:val="28"/>
          <w:lang w:eastAsia="ru-RU"/>
        </w:rPr>
        <w:t>Основные сведения о муфтах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Приводными муфтами (обычно просто муфтами) называются устройства, служащие для кинематической и силовой связи валов в приводах машин и механизмов. Муфты передают с одного вала на другой вращающий момент без изменения его величины и направления, а также компенсируют монтажные неточности и деформации геометрических осей валов, разъединяют и соединяют валы без остановки двигателя, предохраняют машину от поломок в аварийных режимах, в некоторых случаях поглощают толчки и вибрации, ограничивают частоту вращения.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6A06" w:rsidRPr="0077552B" w:rsidRDefault="00616A06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14575" cy="2390775"/>
            <wp:effectExtent l="0" t="0" r="9525" b="9525"/>
            <wp:docPr id="1083" name="Рисунок 476" descr="http://www.detalmach.ru/lab25.files/image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6" descr="http://www.detalmach.ru/lab25.files/image198.jpg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567D1A" w:rsidRDefault="00616A06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lang w:eastAsia="ru-RU"/>
        </w:rPr>
      </w:pPr>
      <w:r w:rsidRPr="00567D1A">
        <w:rPr>
          <w:rFonts w:ascii="Times New Roman" w:hAnsi="Times New Roman" w:cs="Times New Roman"/>
          <w:lang w:eastAsia="ru-RU"/>
        </w:rPr>
        <w:t>Несоосность валов</w:t>
      </w:r>
    </w:p>
    <w:p w:rsidR="00616A06" w:rsidRPr="00567D1A" w:rsidRDefault="00616A06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lang w:eastAsia="ru-RU"/>
        </w:rPr>
      </w:pPr>
      <w:r w:rsidRPr="00567D1A">
        <w:rPr>
          <w:rFonts w:ascii="Times New Roman" w:hAnsi="Times New Roman" w:cs="Times New Roman"/>
          <w:lang w:eastAsia="ru-RU"/>
        </w:rPr>
        <w:t>На рисунке 1,</w:t>
      </w:r>
      <w:r w:rsidRPr="00567D1A">
        <w:rPr>
          <w:rFonts w:ascii="Times New Roman" w:hAnsi="Times New Roman" w:cs="Times New Roman"/>
          <w:i/>
          <w:lang w:eastAsia="ru-RU"/>
        </w:rPr>
        <w:t>а</w:t>
      </w:r>
      <w:r w:rsidRPr="00567D1A">
        <w:rPr>
          <w:rFonts w:ascii="Times New Roman" w:hAnsi="Times New Roman" w:cs="Times New Roman"/>
          <w:lang w:eastAsia="ru-RU"/>
        </w:rPr>
        <w:t xml:space="preserve"> показано - радиальное смещение </w:t>
      </w:r>
      <w:r w:rsidRPr="00567D1A">
        <w:rPr>
          <w:rFonts w:ascii="Times New Roman" w:hAnsi="Times New Roman" w:cs="Times New Roman"/>
          <w:noProof/>
          <w:position w:val="-4"/>
          <w:lang w:eastAsia="ru-RU"/>
        </w:rPr>
        <w:drawing>
          <wp:inline distT="0" distB="0" distL="0" distR="0">
            <wp:extent cx="142875" cy="161925"/>
            <wp:effectExtent l="0" t="0" r="9525" b="9525"/>
            <wp:docPr id="1084" name="Рисунок 477" descr="http://www.detalmach.ru/lab25.files/image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7" descr="http://www.detalmach.ru/lab25.files/image003.gif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D1A">
        <w:rPr>
          <w:rFonts w:ascii="Times New Roman" w:hAnsi="Times New Roman" w:cs="Times New Roman"/>
          <w:lang w:eastAsia="ru-RU"/>
        </w:rPr>
        <w:t>;</w:t>
      </w:r>
    </w:p>
    <w:p w:rsidR="00616A06" w:rsidRPr="00567D1A" w:rsidRDefault="00616A06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lang w:eastAsia="ru-RU"/>
        </w:rPr>
      </w:pPr>
      <w:r w:rsidRPr="00567D1A">
        <w:rPr>
          <w:rFonts w:ascii="Times New Roman" w:hAnsi="Times New Roman" w:cs="Times New Roman"/>
          <w:lang w:eastAsia="ru-RU"/>
        </w:rPr>
        <w:t>на рисунке 1,</w:t>
      </w:r>
      <w:r w:rsidRPr="00567D1A">
        <w:rPr>
          <w:rFonts w:ascii="Times New Roman" w:hAnsi="Times New Roman" w:cs="Times New Roman"/>
          <w:i/>
          <w:lang w:eastAsia="ru-RU"/>
        </w:rPr>
        <w:t>б</w:t>
      </w:r>
      <w:r w:rsidRPr="00567D1A">
        <w:rPr>
          <w:rFonts w:ascii="Times New Roman" w:hAnsi="Times New Roman" w:cs="Times New Roman"/>
          <w:lang w:eastAsia="ru-RU"/>
        </w:rPr>
        <w:t xml:space="preserve"> – осевое смещение </w:t>
      </w:r>
      <w:r w:rsidRPr="00567D1A">
        <w:rPr>
          <w:rFonts w:ascii="Times New Roman" w:hAnsi="Times New Roman" w:cs="Times New Roman"/>
          <w:noProof/>
          <w:position w:val="-6"/>
          <w:lang w:eastAsia="ru-RU"/>
        </w:rPr>
        <w:drawing>
          <wp:inline distT="0" distB="0" distL="0" distR="0">
            <wp:extent cx="142875" cy="180975"/>
            <wp:effectExtent l="0" t="0" r="9525" b="9525"/>
            <wp:docPr id="1085" name="Рисунок 478" descr="http://www.detalmach.ru/lab25.files/image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8" descr="http://www.detalmach.ru/lab25.files/image007.gif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D1A">
        <w:rPr>
          <w:rFonts w:ascii="Times New Roman" w:hAnsi="Times New Roman" w:cs="Times New Roman"/>
          <w:lang w:eastAsia="ru-RU"/>
        </w:rPr>
        <w:t>;</w:t>
      </w:r>
    </w:p>
    <w:p w:rsidR="00616A06" w:rsidRPr="00567D1A" w:rsidRDefault="00616A06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lang w:eastAsia="ru-RU"/>
        </w:rPr>
      </w:pPr>
      <w:r w:rsidRPr="00567D1A">
        <w:rPr>
          <w:rFonts w:ascii="Times New Roman" w:hAnsi="Times New Roman" w:cs="Times New Roman"/>
          <w:lang w:eastAsia="ru-RU"/>
        </w:rPr>
        <w:t>на рисунке 1,</w:t>
      </w:r>
      <w:r w:rsidRPr="00567D1A">
        <w:rPr>
          <w:rFonts w:ascii="Times New Roman" w:hAnsi="Times New Roman" w:cs="Times New Roman"/>
          <w:i/>
          <w:lang w:eastAsia="ru-RU"/>
        </w:rPr>
        <w:t>в</w:t>
      </w:r>
      <w:r w:rsidRPr="00567D1A">
        <w:rPr>
          <w:rFonts w:ascii="Times New Roman" w:hAnsi="Times New Roman" w:cs="Times New Roman"/>
          <w:lang w:eastAsia="ru-RU"/>
        </w:rPr>
        <w:t xml:space="preserve"> – угловое смещение </w:t>
      </w:r>
      <w:r w:rsidRPr="00567D1A">
        <w:rPr>
          <w:rFonts w:ascii="Times New Roman" w:hAnsi="Times New Roman" w:cs="Times New Roman"/>
          <w:noProof/>
          <w:position w:val="-6"/>
          <w:lang w:eastAsia="ru-RU"/>
        </w:rPr>
        <w:drawing>
          <wp:inline distT="0" distB="0" distL="0" distR="0">
            <wp:extent cx="142875" cy="180975"/>
            <wp:effectExtent l="0" t="0" r="9525" b="9525"/>
            <wp:docPr id="1086" name="Рисунок 479" descr="http://www.detalmach.ru/lab25.files/image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9" descr="http://www.detalmach.ru/lab25.files/image011.gif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D1A">
        <w:rPr>
          <w:rFonts w:ascii="Times New Roman" w:hAnsi="Times New Roman" w:cs="Times New Roman"/>
          <w:lang w:eastAsia="ru-RU"/>
        </w:rPr>
        <w:t>.</w:t>
      </w:r>
    </w:p>
    <w:p w:rsidR="00567D1A" w:rsidRDefault="00567D1A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Указанные погрешности могут существовать одновременно.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По принципу действия муфты подразделяют на четыре класса: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1) нерасцепляемые (не допускающие разъединения валов при работе машины);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2) управляемые (допускающие возможность управления муфтой);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3) самодействующие (автоматически срабатывающие в результате изменения заданного режима работы);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4) прочие (все муфты, не входящие в первые три класса).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Классы муфт (кроме четвертого) подразделяют на группы – механические, гидродинамические, электромагнитные;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подгруппы – жесткие, компенсирующие, упругие, предохранительные, обгонные и др.; 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виды – фрикционные, с разрушаемым элементом и др.; 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конструктивное исполнение - кулачковые, шариковые, зубчатые, фланцевые, втулочно-пальцевые и др.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В общем случае муфта состоит из ведущей и ведомой полумуфт и соединительных элементов. В механических муфтах в качестве соединительного элемента используют твердые (жесткие или упругие) тела. В гидродинамических муфтах функции соединительного элемента выполняет жидкость, в электромагнитных – электромагнитное поле.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Если в процессе эксплуатации приводимых установок не нарушается соосность валов, то последние можно соединять жесткими муфтами – фланцевыми, втулочными, продольно-свертными.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Если соосность валов нарушена, то выбирают жесткие компенсирующие муфты – расширительные кулачковые муфты, кулачково-дисковые, зубчатые, цепные и т.д.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Опасные перегрузки могут быть ослаблены введением в привод предохранительных муфт – кулачковые, шариковые, фрикционные (конические или дисковые) муфты. Предохранительные муфты автоматически размыкают передачу при достижении моментом предельного значения. Частые пуски и остановки машин без выключения двигателя осуществляются с помощью фрикционных, дисковых муфт.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При передаче момента в одном направлении применяют обгонные муфты (муфты свободного хода). Наиболее распространены роликовые обгонные муфты.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При проектировании муфт задача сводится к подбору муфты по нормалям и стандартам. Основным показателем при подборе муфты является диаметр соединяемых валов, а при проверке – вращающий момент, частота вращения.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b/>
          <w:sz w:val="28"/>
          <w:szCs w:val="28"/>
          <w:lang w:eastAsia="ru-RU"/>
        </w:rPr>
        <w:t>Муфта упругая втулочно-пальцевая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Муфта упругая втулочно-пальцевая (МУВП) состоит из двух полумуфт 1 и 2 (см. рисунок 2), насаженных на концы валов с натягом на призматических шпонках. В одной полумуфте на конических хвостовиках закрепляют пальцы 3 с надетыми на них резиновыми гофрированными втулками 4. Эти резиновые втулки входят в цилиндрические отверстия полумуфты 2.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Муфта компенсирует неточности установки валов: в осевом направлении смещение допускается в пределах </w:t>
      </w:r>
      <w:r w:rsidRPr="00FB135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42875" cy="180975"/>
            <wp:effectExtent l="0" t="0" r="9525" b="9525"/>
            <wp:docPr id="1087" name="Рисунок 480" descr="http://www.detalmach.ru/lab25.files/image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0" descr="http://www.detalmach.ru/lab25.files/image007.gif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= (1-5, </w:t>
      </w:r>
      <w:r w:rsidRPr="00FB135C">
        <w:rPr>
          <w:rFonts w:ascii="Times New Roman" w:hAnsi="Times New Roman" w:cs="Times New Roman"/>
          <w:sz w:val="28"/>
          <w:szCs w:val="28"/>
          <w:lang w:val="en-US" w:eastAsia="ru-RU"/>
        </w:rPr>
        <w:t>max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15) мм; радиальные смещения валов допускаются в пределах </w:t>
      </w:r>
      <w:r w:rsidRPr="00FB135C">
        <w:rPr>
          <w:rFonts w:ascii="Times New Roman" w:hAnsi="Times New Roman" w:cs="Times New Roman"/>
          <w:noProof/>
          <w:position w:val="-4"/>
          <w:sz w:val="28"/>
          <w:szCs w:val="28"/>
          <w:lang w:eastAsia="ru-RU"/>
        </w:rPr>
        <w:drawing>
          <wp:inline distT="0" distB="0" distL="0" distR="0">
            <wp:extent cx="142875" cy="161925"/>
            <wp:effectExtent l="0" t="0" r="9525" b="9525"/>
            <wp:docPr id="1088" name="Рисунок 481" descr="http://www.detalmach.ru/lab25.files/image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1" descr="http://www.detalmach.ru/lab25.files/image003.gif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=(0,2-0,6) мм в зависимости от размеров муфты; угол перекоса валов </w:t>
      </w:r>
      <w:r w:rsidRPr="00FB135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42875" cy="180975"/>
            <wp:effectExtent l="0" t="0" r="9525" b="9525"/>
            <wp:docPr id="1089" name="Рисунок 482" descr="http://www.detalmach.ru/lab25.files/image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2" descr="http://www.detalmach.ru/lab25.files/image011.gif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должен быть не более 1</w:t>
      </w:r>
      <w:r w:rsidRPr="00FB135C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Полумуфту изготавливают из чугуна марки СЧ 21-40, сталь 30, 35Л, пальцы – сталь 45, втулка – резина с пределом прочности при растяжении не ниже 8,0 МПа.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Для проверки прочности рассчитывают пальцы на изгиб, а резину по напряжениям смятия на поверхности контакта втулок с пальцами.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Считается, что все пальцы нагружены одинаково, а напряжение смятия распределено равномерно по длине втулки 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Проверка прочности пальцев на изгиб выполняется по выражению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5425" cy="419100"/>
            <wp:effectExtent l="0" t="0" r="9525" b="0"/>
            <wp:docPr id="1090" name="Рисунок 483" descr="http://www.detalmach.ru/lab25.files/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3" descr="http://www.detalmach.ru/lab25.files/image020.gif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, МПа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а прочность резиновых втулок по следующему выражению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100" cy="419100"/>
            <wp:effectExtent l="0" t="0" r="0" b="0"/>
            <wp:docPr id="1091" name="Рисунок 484" descr="http://www.detalmach.ru/lab25.files/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4" descr="http://www.detalmach.ru/lab25.files/image024.gif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,  МПа,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где</w:t>
      </w:r>
      <w:r w:rsidRPr="00FB135C">
        <w:rPr>
          <w:rFonts w:ascii="Times New Roman" w:hAnsi="Times New Roman" w:cs="Times New Roman"/>
          <w:i/>
          <w:sz w:val="28"/>
          <w:szCs w:val="28"/>
          <w:lang w:eastAsia="ru-RU"/>
        </w:rPr>
        <w:t>Т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- крутящий момент, передаваемый муфтой, Нмм;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k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- коэффициент динамичности,  принимается </w:t>
      </w: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k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=(1,25-4,0);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d</w:t>
      </w:r>
      <w:r w:rsidRPr="00FB135C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- диаметр пальца  муфты  под резиновой втулкой или резиновыми кольцами, мм;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l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- длина резиновой втулки, мм;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z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- число пальцев;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D</w:t>
      </w:r>
      <w:r w:rsidRPr="00FB135C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- диаметр окружности расположения центров пальцев, муфты, мм;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" cy="228600"/>
            <wp:effectExtent l="0" t="0" r="9525" b="0"/>
            <wp:docPr id="1092" name="Рисунок 485" descr="http://www.detalmach.ru/lab25.files/image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5" descr="http://www.detalmach.ru/lab25.files/image027.gif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- допускаемое напряжение изгиба для материала пальцев, МПа,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" cy="228600"/>
            <wp:effectExtent l="0" t="0" r="9525" b="0"/>
            <wp:docPr id="1093" name="Рисунок 486" descr="http://www.detalmach.ru/lab25.files/image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6" descr="http://www.detalmach.ru/lab25.files/image027.gif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=(60-80), МПа.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" cy="228600"/>
            <wp:effectExtent l="0" t="0" r="9525" b="0"/>
            <wp:docPr id="1094" name="Рисунок 487" descr="http://www.detalmach.ru/lab25.files/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7" descr="http://www.detalmach.ru/lab25.files/image032.gif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- допускаемое напряжение смятия материала втулок, МПа,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" cy="228600"/>
            <wp:effectExtent l="0" t="0" r="9525" b="0"/>
            <wp:docPr id="1095" name="Рисунок 488" descr="http://www.detalmach.ru/lab25.files/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8" descr="http://www.detalmach.ru/lab25.files/image032.gif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=(1,8-2,0), МПа.</w:t>
      </w:r>
    </w:p>
    <w:p w:rsidR="00616A06" w:rsidRPr="0077552B" w:rsidRDefault="00616A06" w:rsidP="00E56344">
      <w:pPr>
        <w:tabs>
          <w:tab w:val="left" w:pos="709"/>
        </w:tabs>
        <w:jc w:val="center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67100" cy="1990725"/>
            <wp:effectExtent l="0" t="0" r="0" b="9525"/>
            <wp:docPr id="1096" name="Рисунок 489" descr="http://www.detalmach.ru/lab25.files/image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9" descr="http://www.detalmach.ru/lab25.files/image229.jpg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567D1A" w:rsidRDefault="00616A06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lang w:eastAsia="ru-RU"/>
        </w:rPr>
      </w:pPr>
      <w:r w:rsidRPr="00567D1A">
        <w:rPr>
          <w:rFonts w:ascii="Times New Roman" w:hAnsi="Times New Roman" w:cs="Times New Roman"/>
          <w:lang w:eastAsia="ru-RU"/>
        </w:rPr>
        <w:t>Муфта упругая втулочно-пальцевая</w:t>
      </w:r>
    </w:p>
    <w:p w:rsidR="00567D1A" w:rsidRDefault="00567D1A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16A06" w:rsidRPr="00FB135C" w:rsidRDefault="00616A06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b/>
          <w:sz w:val="28"/>
          <w:szCs w:val="28"/>
          <w:lang w:eastAsia="ru-RU"/>
        </w:rPr>
        <w:t>Муфта с резиновой звездочкой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Муфта состоит из двух полумуфт 1 и 2 с торцевыми кулачками. Кулачки входят в соответствующие впадины промежуточного элемента – резиновой звездочки 3. Зубья звездочки работают на сжатие. При передаче момента в каждую сторону работает половина зубьев звездочки.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Радиальные смещения могут доходить до 0,2 мм, угловые – до 1</w:t>
      </w:r>
      <w:r w:rsidRPr="00FB135C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30’.</w:t>
      </w: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Материал полумуфты – сталь 35 и выше, допускается чугун СЧ 21-40, звездочки изготавливают из специальной маслостойкой резины.</w:t>
      </w:r>
    </w:p>
    <w:p w:rsidR="00616A06" w:rsidRPr="0077552B" w:rsidRDefault="00616A06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76450" cy="2228850"/>
            <wp:effectExtent l="0" t="0" r="0" b="0"/>
            <wp:docPr id="1097" name="Рисунок 490" descr="http://www.detalmach.ru/lab25.files/image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0" descr="http://www.detalmach.ru/lab25.files/image232.jpg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Default="00616A06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lang w:eastAsia="ru-RU"/>
        </w:rPr>
      </w:pPr>
      <w:r w:rsidRPr="00567D1A">
        <w:rPr>
          <w:rFonts w:ascii="Times New Roman" w:hAnsi="Times New Roman" w:cs="Times New Roman"/>
          <w:lang w:eastAsia="ru-RU"/>
        </w:rPr>
        <w:t>Муфта с резиновой звездочкой</w:t>
      </w:r>
    </w:p>
    <w:p w:rsidR="00567D1A" w:rsidRPr="00567D1A" w:rsidRDefault="00567D1A" w:rsidP="00E5634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lang w:eastAsia="ru-RU"/>
        </w:rPr>
      </w:pPr>
    </w:p>
    <w:p w:rsidR="00616A06" w:rsidRPr="00FB135C" w:rsidRDefault="00616A06" w:rsidP="00E5634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 Поверхность звездочек рассчитывается на смятие по выражению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419100"/>
            <wp:effectExtent l="0" t="0" r="0" b="0"/>
            <wp:docPr id="1098" name="Рисунок 491" descr="http://www.detalmach.ru/lab25.files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1" descr="http://www.detalmach.ru/lab25.files/image006.gif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где</w:t>
      </w:r>
      <w:r w:rsidRPr="00FB135C">
        <w:rPr>
          <w:rFonts w:ascii="Times New Roman" w:hAnsi="Times New Roman" w:cs="Times New Roman"/>
          <w:i/>
          <w:sz w:val="28"/>
          <w:szCs w:val="28"/>
          <w:lang w:eastAsia="ru-RU"/>
        </w:rPr>
        <w:t>Т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- крутящий момент, передаваемый муфтой, Нмм;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k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- коэффициент динамичности,  принимается </w:t>
      </w: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k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=(1,25-4,0);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D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– наружный диаметр муфты, мм;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z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- число зубьев звездочки;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h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- высота зуба звездочки, муфты, мм;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d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- диаметр вала муфты, мм;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" cy="228600"/>
            <wp:effectExtent l="0" t="0" r="9525" b="0"/>
            <wp:docPr id="1099" name="Рисунок 492" descr="http://www.detalmach.ru/lab25.files/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2" descr="http://www.detalmach.ru/lab25.files/image032.gif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- допускаемое напряжение смятия материала звездочки, МПа,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" cy="228600"/>
            <wp:effectExtent l="0" t="0" r="9525" b="0"/>
            <wp:docPr id="1100" name="Рисунок 493" descr="http://www.detalmach.ru/lab25.files/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3" descr="http://www.detalmach.ru/lab25.files/image032.gif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=(2,0-2,5), МПа.</w:t>
      </w:r>
    </w:p>
    <w:p w:rsidR="00567D1A" w:rsidRDefault="00567D1A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b/>
          <w:sz w:val="28"/>
          <w:szCs w:val="28"/>
          <w:lang w:eastAsia="ru-RU"/>
        </w:rPr>
        <w:t>Муфта кулачково-дисковая компенсирующая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Состоит из двух полумуфт 1 и 2, имеющих радиально расположенные пазы, и промежуточного плавающего диска 3 с радиальными взаимно-перпендикулярными выступами (кулачками) на торцах. Выступы диска входят в пазы полумуфт с гарантированным зазором, сопряжение типа ходовой посадки.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При радиальном смещении валов диск совершает сложное движение со скольжением в пазах. Момент передается за счет нажатия друг на друга боковых поверхностей выступов и пазов. Для снижения потерь на трение рабочие поверхности пазов и выступов должны смазываться.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Допускаемое смещение валов: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- радиальное – </w:t>
      </w: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225" cy="200025"/>
            <wp:effectExtent l="0" t="0" r="9525" b="9525"/>
            <wp:docPr id="1101" name="Рисунок 494" descr="http://www.detalmach.ru/lab25.files/image0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4" descr="http://www.detalmach.ru/lab25.files/image041.gif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,   (</w:t>
      </w:r>
      <w:r w:rsidRPr="00FB135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d 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– диаметр вала, мм);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- осевое – </w:t>
      </w: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5825" cy="200025"/>
            <wp:effectExtent l="0" t="0" r="9525" b="9525"/>
            <wp:docPr id="1102" name="Рисунок 495" descr="http://www.detalmach.ru/lab25.files/image0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5" descr="http://www.detalmach.ru/lab25.files/image045.gif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, мм;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- угловое – </w:t>
      </w: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" cy="219075"/>
            <wp:effectExtent l="0" t="0" r="9525" b="9525"/>
            <wp:docPr id="1103" name="Рисунок 496" descr="http://www.detalmach.ru/lab25.files/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6" descr="http://www.detalmach.ru/lab25.files/image048.gif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Выбранную муфту в случае необходимости проверяют по максимальному давлению на периферийных участках, принимая закон распределения по треугольнику или по трапеции.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395" cy="2093844"/>
            <wp:effectExtent l="0" t="0" r="0" b="0"/>
            <wp:docPr id="1104" name="Рисунок 497" descr="http://www.detalmach.ru/lab25.files/image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7" descr="http://www.detalmach.ru/lab25.files/image247.jpg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0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567D1A" w:rsidRDefault="00616A06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lang w:eastAsia="ru-RU"/>
        </w:rPr>
      </w:pPr>
      <w:r w:rsidRPr="00567D1A">
        <w:rPr>
          <w:rFonts w:ascii="Times New Roman" w:hAnsi="Times New Roman" w:cs="Times New Roman"/>
          <w:lang w:eastAsia="ru-RU"/>
        </w:rPr>
        <w:t xml:space="preserve"> Кулачково-дисковая компенсирующая муфта и эпюра давлений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1625" cy="409575"/>
            <wp:effectExtent l="0" t="0" r="9525" b="9525"/>
            <wp:docPr id="1105" name="Рисунок 498" descr="http://www.detalmach.ru/lab25.files/image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8" descr="http://www.detalmach.ru/lab25.files/image051.gif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, МПа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где </w:t>
      </w: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D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- наружный диаметр муфты, мм;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d</w:t>
      </w:r>
      <w:r w:rsidRPr="00FB135C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- внутренний диаметр отверстия диска, мм;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i/>
          <w:sz w:val="28"/>
          <w:szCs w:val="28"/>
          <w:lang w:val="en-US" w:eastAsia="ru-RU"/>
        </w:rPr>
        <w:t>h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- рабочая высота выступов,  мм.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Обычно детали кулачково-дисковой муфты изготавливают из сталей Ст.5 (поковка) или Сталь 25Л (литье), легированных типа Сталь 15</w:t>
      </w:r>
      <w:r w:rsidRPr="00FB135C">
        <w:rPr>
          <w:rFonts w:ascii="Times New Roman" w:hAnsi="Times New Roman" w:cs="Times New Roman"/>
          <w:sz w:val="28"/>
          <w:szCs w:val="28"/>
          <w:lang w:val="en-US" w:eastAsia="ru-RU"/>
        </w:rPr>
        <w:t>X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, 20</w:t>
      </w:r>
      <w:r w:rsidRPr="00FB135C">
        <w:rPr>
          <w:rFonts w:ascii="Times New Roman" w:hAnsi="Times New Roman" w:cs="Times New Roman"/>
          <w:sz w:val="28"/>
          <w:szCs w:val="28"/>
          <w:lang w:val="en-US" w:eastAsia="ru-RU"/>
        </w:rPr>
        <w:t>X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 с цементацией рабочих поверхностей. При этом </w:t>
      </w:r>
      <w:r w:rsidRPr="00FB135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066800" cy="228600"/>
            <wp:effectExtent l="0" t="0" r="0" b="0"/>
            <wp:docPr id="1106" name="Рисунок 499" descr="http://www.detalmach.ru/lab25.files/image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9" descr="http://www.detalmach.ru/lab25.files/image054.gif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, МПа.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b/>
          <w:sz w:val="28"/>
          <w:szCs w:val="28"/>
          <w:lang w:eastAsia="ru-RU"/>
        </w:rPr>
        <w:t>Муфта кулачковая предохранительная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Кулачковая предохранительная муфта представлена на рисунке. Во всех предохранительных муфтах полумуфта 1 соединяется со своим валом неподвижно, а полумуфта 2 – с возможностью осевого перемещения. Полумуфта 2 постоянно прижата к первой посредством пружины 3. Сила прижатия полумуфт регулируется гайкой 4. Сцепление полумуфт осуществляется торцевыми кулачками 5. При нормальной работе каждая из этих муфт вращается как одно целое с соединенными ими валами, при перегрузке происходит расцепление полумуфт. Предохранительные кулачковые муфты применяют только при небольших скоростях и моментах, так как при их перегрузках происходят удары кулачков. 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847850"/>
            <wp:effectExtent l="0" t="0" r="0" b="0"/>
            <wp:docPr id="1107" name="Рисунок 500" descr="http://www.detalmach.ru/lab25.files/image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0" descr="http://www.detalmach.ru/lab25.files/image253.jpg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Default="00616A06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lang w:eastAsia="ru-RU"/>
        </w:rPr>
      </w:pPr>
      <w:r w:rsidRPr="00567D1A">
        <w:rPr>
          <w:rFonts w:ascii="Times New Roman" w:hAnsi="Times New Roman" w:cs="Times New Roman"/>
          <w:lang w:eastAsia="ru-RU"/>
        </w:rPr>
        <w:t xml:space="preserve"> Муфта кулачковая предохранительная</w:t>
      </w:r>
    </w:p>
    <w:p w:rsidR="00567D1A" w:rsidRPr="00567D1A" w:rsidRDefault="00567D1A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lang w:eastAsia="ru-RU"/>
        </w:rPr>
      </w:pP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 При увеличении момента до предельного, осевые составляющие усилий, действующих на кулачки, сжимают пружину, муфта срабатывает, предохраняя привод от перегрузок.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135C">
        <w:rPr>
          <w:rFonts w:ascii="Times New Roman" w:hAnsi="Times New Roman" w:cs="Times New Roman"/>
          <w:sz w:val="28"/>
          <w:szCs w:val="28"/>
          <w:lang w:eastAsia="ru-RU"/>
        </w:rPr>
        <w:t>Материал кулачков – сталь 20</w:t>
      </w:r>
      <w:r w:rsidRPr="00FB135C">
        <w:rPr>
          <w:rFonts w:ascii="Times New Roman" w:hAnsi="Times New Roman" w:cs="Times New Roman"/>
          <w:sz w:val="28"/>
          <w:szCs w:val="28"/>
          <w:lang w:val="en-US" w:eastAsia="ru-RU"/>
        </w:rPr>
        <w:t>X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>, 40</w:t>
      </w:r>
      <w:r w:rsidRPr="00FB135C">
        <w:rPr>
          <w:rFonts w:ascii="Times New Roman" w:hAnsi="Times New Roman" w:cs="Times New Roman"/>
          <w:sz w:val="28"/>
          <w:szCs w:val="28"/>
          <w:lang w:val="en-US" w:eastAsia="ru-RU"/>
        </w:rPr>
        <w:t>X</w:t>
      </w:r>
      <w:r w:rsidRPr="00FB135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616A06" w:rsidRPr="0077552B" w:rsidRDefault="00616A06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95425" cy="1409700"/>
            <wp:effectExtent l="0" t="0" r="9525" b="0"/>
            <wp:docPr id="1108" name="Рисунок 501" descr="http://www.detalmach.ru/lab25.files/image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1" descr="http://www.detalmach.ru/lab25.files/image254.jpg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FB135C">
        <w:rPr>
          <w:rFonts w:ascii="Times New Roman" w:hAnsi="Times New Roman" w:cs="Times New Roman"/>
          <w:sz w:val="32"/>
          <w:szCs w:val="32"/>
          <w:lang w:eastAsia="ru-RU"/>
        </w:rPr>
        <w:t>Схема сил действующих в кулачках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FB135C">
        <w:rPr>
          <w:rFonts w:ascii="Times New Roman" w:hAnsi="Times New Roman" w:cs="Times New Roman"/>
          <w:sz w:val="32"/>
          <w:szCs w:val="32"/>
          <w:lang w:eastAsia="ru-RU"/>
        </w:rPr>
        <w:t xml:space="preserve"> Потребная сила сжатия пружины </w:t>
      </w:r>
      <w:r w:rsidRPr="00FB135C">
        <w:rPr>
          <w:rFonts w:ascii="Times New Roman" w:hAnsi="Times New Roman" w:cs="Times New Roman"/>
          <w:i/>
          <w:sz w:val="32"/>
          <w:szCs w:val="32"/>
          <w:lang w:val="en-US" w:eastAsia="ru-RU"/>
        </w:rPr>
        <w:t>Q</w:t>
      </w:r>
      <w:r w:rsidRPr="00FB135C">
        <w:rPr>
          <w:rFonts w:ascii="Times New Roman" w:hAnsi="Times New Roman" w:cs="Times New Roman"/>
          <w:sz w:val="32"/>
          <w:szCs w:val="32"/>
          <w:lang w:eastAsia="ru-RU"/>
        </w:rPr>
        <w:t xml:space="preserve"> для передачи крутящего момента кулачковой муфтой определяется по следующей зависимости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FB13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28800" cy="381000"/>
            <wp:effectExtent l="0" t="0" r="0" b="0"/>
            <wp:docPr id="1109" name="Рисунок 502" descr="http://www.detalmach.ru/lab25.files/image0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2" descr="http://www.detalmach.ru/lab25.files/image058.gif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32"/>
          <w:szCs w:val="32"/>
          <w:lang w:eastAsia="ru-RU"/>
        </w:rPr>
        <w:t>,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FB135C">
        <w:rPr>
          <w:rFonts w:ascii="Times New Roman" w:hAnsi="Times New Roman" w:cs="Times New Roman"/>
          <w:sz w:val="32"/>
          <w:szCs w:val="32"/>
          <w:lang w:eastAsia="ru-RU"/>
        </w:rPr>
        <w:t xml:space="preserve">где </w:t>
      </w:r>
      <w:r w:rsidRPr="00FB135C">
        <w:rPr>
          <w:rFonts w:ascii="Times New Roman" w:hAnsi="Times New Roman" w:cs="Times New Roman"/>
          <w:i/>
          <w:sz w:val="32"/>
          <w:szCs w:val="32"/>
          <w:lang w:val="en-US" w:eastAsia="ru-RU"/>
        </w:rPr>
        <w:t>D</w:t>
      </w:r>
      <w:r w:rsidRPr="00FB135C">
        <w:rPr>
          <w:rFonts w:ascii="Times New Roman" w:hAnsi="Times New Roman" w:cs="Times New Roman"/>
          <w:sz w:val="32"/>
          <w:szCs w:val="32"/>
          <w:vertAlign w:val="subscript"/>
          <w:lang w:eastAsia="ru-RU"/>
        </w:rPr>
        <w:t>1</w:t>
      </w:r>
      <w:r w:rsidRPr="00FB135C">
        <w:rPr>
          <w:rFonts w:ascii="Times New Roman" w:hAnsi="Times New Roman" w:cs="Times New Roman"/>
          <w:sz w:val="32"/>
          <w:szCs w:val="32"/>
          <w:lang w:eastAsia="ru-RU"/>
        </w:rPr>
        <w:t xml:space="preserve"> - средний диаметр расположения кулачков, мм;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FB13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81050" cy="352425"/>
            <wp:effectExtent l="0" t="0" r="0" b="9525"/>
            <wp:docPr id="1110" name="Рисунок 503" descr="http://www.detalmach.ru/lab25.files/image0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3" descr="http://www.detalmach.ru/lab25.files/image063.gif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32"/>
          <w:szCs w:val="32"/>
          <w:lang w:eastAsia="ru-RU"/>
        </w:rPr>
        <w:t>,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FB135C">
        <w:rPr>
          <w:rFonts w:ascii="Times New Roman" w:hAnsi="Times New Roman" w:cs="Times New Roman"/>
          <w:sz w:val="32"/>
          <w:szCs w:val="32"/>
          <w:lang w:eastAsia="ru-RU"/>
        </w:rPr>
        <w:t xml:space="preserve">где  </w:t>
      </w:r>
      <w:r w:rsidRPr="00FB135C">
        <w:rPr>
          <w:rFonts w:ascii="Times New Roman" w:hAnsi="Times New Roman" w:cs="Times New Roman"/>
          <w:i/>
          <w:sz w:val="32"/>
          <w:szCs w:val="32"/>
          <w:lang w:val="en-US" w:eastAsia="ru-RU"/>
        </w:rPr>
        <w:t>d</w:t>
      </w:r>
      <w:r w:rsidRPr="00FB135C">
        <w:rPr>
          <w:rFonts w:ascii="Times New Roman" w:hAnsi="Times New Roman" w:cs="Times New Roman"/>
          <w:sz w:val="32"/>
          <w:szCs w:val="32"/>
          <w:vertAlign w:val="subscript"/>
          <w:lang w:eastAsia="ru-RU"/>
        </w:rPr>
        <w:t>1</w:t>
      </w:r>
      <w:r w:rsidRPr="00FB135C">
        <w:rPr>
          <w:rFonts w:ascii="Times New Roman" w:hAnsi="Times New Roman" w:cs="Times New Roman"/>
          <w:sz w:val="32"/>
          <w:szCs w:val="32"/>
          <w:lang w:eastAsia="ru-RU"/>
        </w:rPr>
        <w:t xml:space="preserve"> - внутренний диаметр кулачков, мм;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FB135C">
        <w:rPr>
          <w:rFonts w:ascii="Times New Roman" w:hAnsi="Times New Roman" w:cs="Times New Roman"/>
          <w:i/>
          <w:sz w:val="32"/>
          <w:szCs w:val="32"/>
          <w:lang w:val="en-US" w:eastAsia="ru-RU"/>
        </w:rPr>
        <w:t>D</w:t>
      </w:r>
      <w:r w:rsidRPr="00FB135C">
        <w:rPr>
          <w:rFonts w:ascii="Times New Roman" w:hAnsi="Times New Roman" w:cs="Times New Roman"/>
          <w:sz w:val="32"/>
          <w:szCs w:val="32"/>
          <w:lang w:eastAsia="ru-RU"/>
        </w:rPr>
        <w:t xml:space="preserve"> - наружный диаметр кулачков, мм;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FB13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400" cy="142875"/>
            <wp:effectExtent l="0" t="0" r="0" b="9525"/>
            <wp:docPr id="1111" name="Рисунок 504" descr="http://www.detalmach.ru/lab25.files/image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4" descr="http://www.detalmach.ru/lab25.files/image066.gif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32"/>
          <w:szCs w:val="32"/>
          <w:lang w:eastAsia="ru-RU"/>
        </w:rPr>
        <w:t xml:space="preserve"> - угол наклона рабочих граней кулачка, у трапецеидальных кулачков  </w:t>
      </w:r>
      <w:r w:rsidRPr="00FB13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828675" cy="238125"/>
            <wp:effectExtent l="0" t="0" r="9525" b="9525"/>
            <wp:docPr id="1112" name="Рисунок 505" descr="http://www.detalmach.ru/lab25.files/image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5" descr="http://www.detalmach.ru/lab25.files/image068.gif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32"/>
          <w:szCs w:val="32"/>
          <w:lang w:eastAsia="ru-RU"/>
        </w:rPr>
        <w:t>;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FB13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400" cy="161925"/>
            <wp:effectExtent l="0" t="0" r="0" b="9525"/>
            <wp:docPr id="1113" name="Рисунок 506" descr="http://www.detalmach.ru/lab25.files/image0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6" descr="http://www.detalmach.ru/lab25.files/image070.gif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32"/>
          <w:szCs w:val="32"/>
          <w:lang w:eastAsia="ru-RU"/>
        </w:rPr>
        <w:t xml:space="preserve"> - угол трения в зацеплении кулачков, </w:t>
      </w:r>
      <w:r w:rsidRPr="00FB13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62000" cy="238125"/>
            <wp:effectExtent l="0" t="0" r="0" b="9525"/>
            <wp:docPr id="1114" name="Рисунок 507" descr="http://www.detalmach.ru/lab25.files/image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7" descr="http://www.detalmach.ru/lab25.files/image074.gif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32"/>
          <w:szCs w:val="32"/>
          <w:lang w:eastAsia="ru-RU"/>
        </w:rPr>
        <w:t>;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FB13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400" cy="200025"/>
            <wp:effectExtent l="0" t="0" r="0" b="9525"/>
            <wp:docPr id="1115" name="Рисунок 508" descr="http://www.detalmach.ru/lab25.files/image0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8" descr="http://www.detalmach.ru/lab25.files/image077.gif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32"/>
          <w:szCs w:val="32"/>
          <w:lang w:eastAsia="ru-RU"/>
        </w:rPr>
        <w:t xml:space="preserve"> - коэффициент трения скольжения в шпоночном соединении, для стали </w:t>
      </w:r>
      <w:r w:rsidRPr="00FB13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057275" cy="200025"/>
            <wp:effectExtent l="0" t="0" r="9525" b="9525"/>
            <wp:docPr id="1116" name="Рисунок 509" descr="http://www.detalmach.ru/lab25.files/image0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9" descr="http://www.detalmach.ru/lab25.files/image081.gif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32"/>
          <w:szCs w:val="32"/>
          <w:lang w:eastAsia="ru-RU"/>
        </w:rPr>
        <w:t>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FB135C">
        <w:rPr>
          <w:rFonts w:ascii="Times New Roman" w:hAnsi="Times New Roman" w:cs="Times New Roman"/>
          <w:sz w:val="32"/>
          <w:szCs w:val="32"/>
          <w:lang w:eastAsia="ru-RU"/>
        </w:rPr>
        <w:t>Рабочая поверхность кулачков проверяется по напряжению смятия. Считают, что нагрузка распределяется равномерно между кулачками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FB13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43050" cy="400050"/>
            <wp:effectExtent l="0" t="0" r="0" b="0"/>
            <wp:docPr id="1117" name="Рисунок 510" descr="http://www.detalmach.ru/lab25.file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0" descr="http://www.detalmach.ru/lab25.files/image004.gif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32"/>
          <w:szCs w:val="32"/>
          <w:lang w:eastAsia="ru-RU"/>
        </w:rPr>
        <w:t>,  МПа,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FB135C">
        <w:rPr>
          <w:rFonts w:ascii="Times New Roman" w:hAnsi="Times New Roman" w:cs="Times New Roman"/>
          <w:sz w:val="32"/>
          <w:szCs w:val="32"/>
          <w:lang w:eastAsia="ru-RU"/>
        </w:rPr>
        <w:t xml:space="preserve">где </w:t>
      </w:r>
      <w:r w:rsidRPr="00FB135C">
        <w:rPr>
          <w:rFonts w:ascii="Times New Roman" w:hAnsi="Times New Roman" w:cs="Times New Roman"/>
          <w:i/>
          <w:sz w:val="32"/>
          <w:szCs w:val="32"/>
          <w:lang w:val="en-US" w:eastAsia="ru-RU"/>
        </w:rPr>
        <w:t>z</w:t>
      </w:r>
      <w:r w:rsidRPr="00FB135C">
        <w:rPr>
          <w:rFonts w:ascii="Times New Roman" w:hAnsi="Times New Roman" w:cs="Times New Roman"/>
          <w:sz w:val="32"/>
          <w:szCs w:val="32"/>
          <w:lang w:eastAsia="ru-RU"/>
        </w:rPr>
        <w:t xml:space="preserve"> - число кулачков;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FB135C">
        <w:rPr>
          <w:rFonts w:ascii="Times New Roman" w:hAnsi="Times New Roman" w:cs="Times New Roman"/>
          <w:i/>
          <w:sz w:val="32"/>
          <w:szCs w:val="32"/>
          <w:lang w:val="en-US" w:eastAsia="ru-RU"/>
        </w:rPr>
        <w:t>b</w:t>
      </w:r>
      <w:r w:rsidRPr="00FB135C">
        <w:rPr>
          <w:rFonts w:ascii="Times New Roman" w:hAnsi="Times New Roman" w:cs="Times New Roman"/>
          <w:sz w:val="32"/>
          <w:szCs w:val="32"/>
          <w:lang w:eastAsia="ru-RU"/>
        </w:rPr>
        <w:t xml:space="preserve"> - ширина кулачка, мм,  </w:t>
      </w:r>
      <w:r w:rsidRPr="00FB13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2925" cy="314325"/>
            <wp:effectExtent l="0" t="0" r="9525" b="9525"/>
            <wp:docPr id="1118" name="Рисунок 511" descr="http://www.detalmach.ru/lab25.files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1" descr="http://www.detalmach.ru/lab25.files/image008.gif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32"/>
          <w:szCs w:val="32"/>
          <w:lang w:eastAsia="ru-RU"/>
        </w:rPr>
        <w:t>;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FB135C">
        <w:rPr>
          <w:rFonts w:ascii="Times New Roman" w:hAnsi="Times New Roman" w:cs="Times New Roman"/>
          <w:i/>
          <w:sz w:val="32"/>
          <w:szCs w:val="32"/>
          <w:lang w:val="en-US" w:eastAsia="ru-RU"/>
        </w:rPr>
        <w:t>h</w:t>
      </w:r>
      <w:r w:rsidRPr="00FB135C">
        <w:rPr>
          <w:rFonts w:ascii="Times New Roman" w:hAnsi="Times New Roman" w:cs="Times New Roman"/>
          <w:sz w:val="32"/>
          <w:szCs w:val="32"/>
          <w:lang w:eastAsia="ru-RU"/>
        </w:rPr>
        <w:t xml:space="preserve"> - рабочая высота кулачка, мм</w:t>
      </w:r>
      <w:r w:rsidRPr="00FB135C">
        <w:rPr>
          <w:rFonts w:ascii="Times New Roman" w:hAnsi="Times New Roman" w:cs="Times New Roman"/>
          <w:i/>
          <w:sz w:val="32"/>
          <w:szCs w:val="32"/>
          <w:lang w:eastAsia="ru-RU"/>
        </w:rPr>
        <w:t>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FB13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1475" cy="228600"/>
            <wp:effectExtent l="0" t="0" r="9525" b="0"/>
            <wp:docPr id="1119" name="Рисунок 512" descr="http://www.detalmach.ru/lab25.files/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2" descr="http://www.detalmach.ru/lab25.files/image032.gif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32"/>
          <w:szCs w:val="32"/>
          <w:lang w:eastAsia="ru-RU"/>
        </w:rPr>
        <w:t xml:space="preserve"> - допускаемое напряжение смятия кулачков, МПа,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FB135C">
        <w:rPr>
          <w:rFonts w:ascii="Times New Roman" w:hAnsi="Times New Roman" w:cs="Times New Roman"/>
          <w:sz w:val="32"/>
          <w:szCs w:val="32"/>
          <w:lang w:eastAsia="ru-RU"/>
        </w:rPr>
        <w:t xml:space="preserve">Рекомендуется  </w:t>
      </w:r>
      <w:r w:rsidRPr="00FB13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143000" cy="228600"/>
            <wp:effectExtent l="0" t="0" r="0" b="0"/>
            <wp:docPr id="1120" name="Рисунок 513" descr="http://www.detalmach.ru/lab25.files/image0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3" descr="http://www.detalmach.ru/lab25.files/image092.gif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32"/>
          <w:szCs w:val="32"/>
          <w:lang w:eastAsia="ru-RU"/>
        </w:rPr>
        <w:t>, МПа.</w:t>
      </w:r>
    </w:p>
    <w:p w:rsidR="00567D1A" w:rsidRDefault="00567D1A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FB135C">
        <w:rPr>
          <w:rFonts w:ascii="Times New Roman" w:hAnsi="Times New Roman" w:cs="Times New Roman"/>
          <w:b/>
          <w:sz w:val="32"/>
          <w:szCs w:val="32"/>
          <w:lang w:eastAsia="ru-RU"/>
        </w:rPr>
        <w:t>Фрикционные управляемые муфты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FB135C">
        <w:rPr>
          <w:rFonts w:ascii="Times New Roman" w:hAnsi="Times New Roman" w:cs="Times New Roman"/>
          <w:sz w:val="32"/>
          <w:szCs w:val="32"/>
          <w:lang w:eastAsia="ru-RU"/>
        </w:rPr>
        <w:t xml:space="preserve">По форме рабочих поверхностей фрикционные управляемые муфты могут быть дисковые, цилиндрические, конусные. Муфты не допускают несоосности. При включении фрикционных муфт крутящий момент возрастает постепенно по мере увеличения силы нажатия </w:t>
      </w:r>
      <w:r w:rsidRPr="00FB135C">
        <w:rPr>
          <w:rFonts w:ascii="Times New Roman" w:hAnsi="Times New Roman" w:cs="Times New Roman"/>
          <w:i/>
          <w:sz w:val="32"/>
          <w:szCs w:val="32"/>
          <w:lang w:val="en-US" w:eastAsia="ru-RU"/>
        </w:rPr>
        <w:t>Q</w:t>
      </w:r>
      <w:r w:rsidRPr="00FB135C">
        <w:rPr>
          <w:rFonts w:ascii="Times New Roman" w:hAnsi="Times New Roman" w:cs="Times New Roman"/>
          <w:sz w:val="32"/>
          <w:szCs w:val="32"/>
          <w:lang w:eastAsia="ru-RU"/>
        </w:rPr>
        <w:t xml:space="preserve"> на поверхности трения. В процессе включения муфта пробуксовывает и разгон ведомого вала происходит плавно.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FB13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48000" cy="1838325"/>
            <wp:effectExtent l="0" t="0" r="0" b="9525"/>
            <wp:docPr id="1121" name="Рисунок 514" descr="http://www.detalmach.ru/lab25.files/image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4" descr="http://www.detalmach.ru/lab25.files/image270.jpg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567D1A" w:rsidRDefault="00616A06" w:rsidP="0002773C">
      <w:pPr>
        <w:tabs>
          <w:tab w:val="left" w:pos="709"/>
        </w:tabs>
        <w:spacing w:line="228" w:lineRule="auto"/>
        <w:ind w:firstLine="709"/>
        <w:jc w:val="center"/>
        <w:rPr>
          <w:rFonts w:ascii="Times New Roman" w:hAnsi="Times New Roman" w:cs="Times New Roman"/>
          <w:lang w:eastAsia="ru-RU"/>
        </w:rPr>
      </w:pPr>
      <w:r w:rsidRPr="00567D1A">
        <w:rPr>
          <w:rFonts w:ascii="Times New Roman" w:hAnsi="Times New Roman" w:cs="Times New Roman"/>
          <w:lang w:eastAsia="ru-RU"/>
        </w:rPr>
        <w:t>Фрикционная конусная управляемая муфта</w:t>
      </w:r>
    </w:p>
    <w:p w:rsidR="00567D1A" w:rsidRDefault="00567D1A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FB135C">
        <w:rPr>
          <w:rFonts w:ascii="Times New Roman" w:hAnsi="Times New Roman" w:cs="Times New Roman"/>
          <w:sz w:val="32"/>
          <w:szCs w:val="32"/>
          <w:lang w:eastAsia="ru-RU"/>
        </w:rPr>
        <w:t xml:space="preserve"> Потребная сила включения муфты 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FB13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038225" cy="371475"/>
            <wp:effectExtent l="0" t="0" r="9525" b="9525"/>
            <wp:docPr id="1122" name="Рисунок 515" descr="http://www.detalmach.ru/lab25.files/image0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5" descr="http://www.detalmach.ru/lab25.files/image097.gif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32"/>
          <w:szCs w:val="32"/>
          <w:lang w:eastAsia="ru-RU"/>
        </w:rPr>
        <w:t>,  Н,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FB135C">
        <w:rPr>
          <w:rFonts w:ascii="Times New Roman" w:hAnsi="Times New Roman" w:cs="Times New Roman"/>
          <w:sz w:val="32"/>
          <w:szCs w:val="32"/>
          <w:lang w:eastAsia="ru-RU"/>
        </w:rPr>
        <w:t xml:space="preserve">где </w:t>
      </w:r>
      <w:r w:rsidRPr="00FB13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400" cy="200025"/>
            <wp:effectExtent l="0" t="0" r="0" b="9525"/>
            <wp:docPr id="1123" name="Рисунок 516" descr="http://www.detalmach.ru/lab25.files/image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6" descr="http://www.detalmach.ru/lab25.files/image100.gif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32"/>
          <w:szCs w:val="32"/>
          <w:lang w:eastAsia="ru-RU"/>
        </w:rPr>
        <w:t xml:space="preserve">  - коэффициент запаса сцепления,  </w:t>
      </w:r>
      <w:r w:rsidRPr="00FB13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866775" cy="180975"/>
            <wp:effectExtent l="0" t="0" r="9525" b="9525"/>
            <wp:docPr id="1124" name="Рисунок 517" descr="http://www.detalmach.ru/lab25.files/image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7" descr="http://www.detalmach.ru/lab25.files/image104.gif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FB135C">
        <w:rPr>
          <w:rFonts w:ascii="Times New Roman" w:hAnsi="Times New Roman" w:cs="Times New Roman"/>
          <w:i/>
          <w:sz w:val="32"/>
          <w:szCs w:val="32"/>
          <w:lang w:eastAsia="ru-RU"/>
        </w:rPr>
        <w:t xml:space="preserve"> f</w:t>
      </w:r>
      <w:r w:rsidRPr="00FB135C">
        <w:rPr>
          <w:rFonts w:ascii="Times New Roman" w:hAnsi="Times New Roman" w:cs="Times New Roman"/>
          <w:sz w:val="32"/>
          <w:szCs w:val="32"/>
          <w:lang w:eastAsia="ru-RU"/>
        </w:rPr>
        <w:t xml:space="preserve"> - коэффициент трения,  </w:t>
      </w:r>
      <w:r w:rsidRPr="00FB13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047750" cy="200025"/>
            <wp:effectExtent l="0" t="0" r="0" b="9525"/>
            <wp:docPr id="1125" name="Рисунок 518" descr="http://www.detalmach.ru/lab25.files/image1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8" descr="http://www.detalmach.ru/lab25.files/image108.gif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32"/>
          <w:szCs w:val="32"/>
          <w:lang w:eastAsia="ru-RU"/>
        </w:rPr>
        <w:t xml:space="preserve"> зависит от материалов;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FB13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400" cy="142875"/>
            <wp:effectExtent l="0" t="0" r="0" b="9525"/>
            <wp:docPr id="1126" name="Рисунок 519" descr="http://www.detalmach.ru/lab25.files/image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9" descr="http://www.detalmach.ru/lab25.files/image066.gif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32"/>
          <w:szCs w:val="32"/>
          <w:lang w:eastAsia="ru-RU"/>
        </w:rPr>
        <w:t xml:space="preserve"> - угол наклона конуса, обычно </w:t>
      </w:r>
      <w:r w:rsidRPr="00FB13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885825" cy="238125"/>
            <wp:effectExtent l="0" t="0" r="9525" b="9525"/>
            <wp:docPr id="1127" name="Рисунок 520" descr="http://www.detalmach.ru/lab25.files/image1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0" descr="http://www.detalmach.ru/lab25.files/image114.gif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32"/>
          <w:szCs w:val="32"/>
          <w:lang w:eastAsia="ru-RU"/>
        </w:rPr>
        <w:t>;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FB135C">
        <w:rPr>
          <w:rFonts w:ascii="Times New Roman" w:hAnsi="Times New Roman" w:cs="Times New Roman"/>
          <w:i/>
          <w:sz w:val="32"/>
          <w:szCs w:val="32"/>
          <w:lang w:eastAsia="ru-RU"/>
        </w:rPr>
        <w:t>D</w:t>
      </w:r>
      <w:r w:rsidRPr="00FB135C">
        <w:rPr>
          <w:rFonts w:ascii="Times New Roman" w:hAnsi="Times New Roman" w:cs="Times New Roman"/>
          <w:sz w:val="32"/>
          <w:szCs w:val="32"/>
          <w:vertAlign w:val="subscript"/>
          <w:lang w:eastAsia="ru-RU"/>
        </w:rPr>
        <w:t>1</w:t>
      </w:r>
      <w:r w:rsidRPr="00FB135C">
        <w:rPr>
          <w:rFonts w:ascii="Times New Roman" w:hAnsi="Times New Roman" w:cs="Times New Roman"/>
          <w:sz w:val="32"/>
          <w:szCs w:val="32"/>
          <w:lang w:eastAsia="ru-RU"/>
        </w:rPr>
        <w:t xml:space="preserve"> - средний диаметр конуса, мм.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FB135C">
        <w:rPr>
          <w:rFonts w:ascii="Times New Roman" w:hAnsi="Times New Roman" w:cs="Times New Roman"/>
          <w:sz w:val="32"/>
          <w:szCs w:val="32"/>
          <w:lang w:eastAsia="ru-RU"/>
        </w:rPr>
        <w:t>Муфту проверяют по удельному давлению</w:t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FB13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362075" cy="371475"/>
            <wp:effectExtent l="0" t="0" r="9525" b="9525"/>
            <wp:docPr id="1128" name="Рисунок 521" descr="http://www.detalmach.ru/lab25.files/image1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1" descr="http://www.detalmach.ru/lab25.files/image118.gif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Pr="00FB135C" w:rsidRDefault="00616A06" w:rsidP="0002773C">
      <w:pPr>
        <w:tabs>
          <w:tab w:val="left" w:pos="709"/>
        </w:tabs>
        <w:spacing w:line="228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FB135C">
        <w:rPr>
          <w:rFonts w:ascii="Times New Roman" w:hAnsi="Times New Roman" w:cs="Times New Roman"/>
          <w:sz w:val="32"/>
          <w:szCs w:val="32"/>
          <w:lang w:eastAsia="ru-RU"/>
        </w:rPr>
        <w:t xml:space="preserve">где </w:t>
      </w:r>
      <w:r w:rsidRPr="00FB135C">
        <w:rPr>
          <w:rFonts w:ascii="Times New Roman" w:hAnsi="Times New Roman" w:cs="Times New Roman"/>
          <w:i/>
          <w:sz w:val="32"/>
          <w:szCs w:val="32"/>
          <w:lang w:val="en-US" w:eastAsia="ru-RU"/>
        </w:rPr>
        <w:t>b</w:t>
      </w:r>
      <w:r w:rsidRPr="00FB135C">
        <w:rPr>
          <w:rFonts w:ascii="Times New Roman" w:hAnsi="Times New Roman" w:cs="Times New Roman"/>
          <w:sz w:val="32"/>
          <w:szCs w:val="32"/>
          <w:lang w:eastAsia="ru-RU"/>
        </w:rPr>
        <w:t xml:space="preserve"> - ширина контакта трения, мм;</w:t>
      </w:r>
    </w:p>
    <w:p w:rsidR="00616A06" w:rsidRPr="00FB135C" w:rsidRDefault="00616A06" w:rsidP="0002773C">
      <w:pPr>
        <w:pStyle w:val="a3"/>
        <w:numPr>
          <w:ilvl w:val="0"/>
          <w:numId w:val="43"/>
        </w:numPr>
        <w:tabs>
          <w:tab w:val="clear" w:pos="720"/>
          <w:tab w:val="left" w:pos="709"/>
        </w:tabs>
        <w:spacing w:line="228" w:lineRule="auto"/>
        <w:ind w:left="0" w:firstLine="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FB135C">
        <w:rPr>
          <w:rFonts w:ascii="Times New Roman" w:hAnsi="Times New Roman" w:cs="Times New Roman"/>
          <w:sz w:val="32"/>
          <w:szCs w:val="32"/>
          <w:lang w:eastAsia="ru-RU"/>
        </w:rPr>
        <w:t xml:space="preserve">- допустимое давление на поверхности трения, МПа,  для чугуна по стали  </w:t>
      </w:r>
      <w:r w:rsidRPr="00FB135C">
        <w:rPr>
          <w:noProof/>
          <w:position w:val="-10"/>
          <w:sz w:val="32"/>
          <w:szCs w:val="32"/>
          <w:lang w:eastAsia="ru-RU"/>
        </w:rPr>
        <w:drawing>
          <wp:inline distT="0" distB="0" distL="0" distR="0">
            <wp:extent cx="762000" cy="200025"/>
            <wp:effectExtent l="0" t="0" r="0" b="9525"/>
            <wp:docPr id="1129" name="Рисунок 523" descr="http://www.detalmach.ru/lab25.files/image1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3" descr="http://www.detalmach.ru/lab25.files/image126.gif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5C">
        <w:rPr>
          <w:rFonts w:ascii="Times New Roman" w:hAnsi="Times New Roman" w:cs="Times New Roman"/>
          <w:sz w:val="32"/>
          <w:szCs w:val="32"/>
          <w:lang w:eastAsia="ru-RU"/>
        </w:rPr>
        <w:t>МПа</w:t>
      </w:r>
    </w:p>
    <w:p w:rsidR="00616A06" w:rsidRPr="00FB135C" w:rsidRDefault="00616A06" w:rsidP="00E56344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16A06" w:rsidRPr="00FB135C" w:rsidRDefault="00616A06" w:rsidP="00E56344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16A06" w:rsidRPr="00FB135C" w:rsidRDefault="00616A06" w:rsidP="00E56344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16A06" w:rsidRPr="00FB135C" w:rsidRDefault="00616A06" w:rsidP="00E56344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16A06" w:rsidRPr="00FB135C" w:rsidRDefault="00616A06" w:rsidP="00E56344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16A06" w:rsidRPr="00FB135C" w:rsidRDefault="00616A06" w:rsidP="00E56344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16A06" w:rsidRDefault="00616A06" w:rsidP="00E56344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B135C" w:rsidRDefault="00FB135C" w:rsidP="00E56344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B135C" w:rsidRDefault="00FB135C" w:rsidP="00E56344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B135C" w:rsidRDefault="00FB135C" w:rsidP="00E56344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2773C" w:rsidRDefault="0002773C" w:rsidP="00E56344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2773C" w:rsidRDefault="0002773C" w:rsidP="00E56344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2773C" w:rsidRDefault="0002773C" w:rsidP="00E56344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42399" w:rsidRDefault="00042399" w:rsidP="00E56344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2773C" w:rsidRDefault="0002773C" w:rsidP="00E56344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2773C" w:rsidRDefault="0002773C" w:rsidP="00E56344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2773C" w:rsidRDefault="0002773C" w:rsidP="00E56344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16A06" w:rsidRPr="00504A4A" w:rsidRDefault="00616A06" w:rsidP="00E56344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4A4A">
        <w:rPr>
          <w:rFonts w:ascii="Times New Roman" w:hAnsi="Times New Roman" w:cs="Times New Roman"/>
          <w:b/>
          <w:bCs/>
          <w:sz w:val="28"/>
          <w:szCs w:val="28"/>
        </w:rPr>
        <w:t xml:space="preserve">Список  использованных источников </w:t>
      </w:r>
    </w:p>
    <w:p w:rsidR="00504A4A" w:rsidRDefault="00504A4A" w:rsidP="00E56344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04A4A" w:rsidRPr="00504A4A" w:rsidRDefault="00504A4A" w:rsidP="00567D1A">
      <w:pPr>
        <w:tabs>
          <w:tab w:val="left" w:pos="709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504A4A">
        <w:rPr>
          <w:rFonts w:ascii="Times New Roman" w:hAnsi="Times New Roman"/>
          <w:sz w:val="28"/>
          <w:szCs w:val="28"/>
        </w:rPr>
        <w:t>1. Ганджунцев М.И. Техническая механика. Часть 1. Сопротивление материалов [Электронный ресурс]: учебное пособие/ М.И. Ганджунцев, А.А. Петраков, Л.П. Портаев— Электрон. текстовые данные.— М.: Московский государственный строительный университет, ЭБС АСВ, 2014.— 200 c.— Режим доступа: http://www.iprbookshop.ru/30364.html.— ЭБС «IPRbooks»</w:t>
      </w:r>
    </w:p>
    <w:p w:rsidR="00504A4A" w:rsidRPr="00504A4A" w:rsidRDefault="00504A4A" w:rsidP="00567D1A">
      <w:pPr>
        <w:tabs>
          <w:tab w:val="left" w:pos="709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504A4A">
        <w:rPr>
          <w:rFonts w:ascii="Times New Roman" w:hAnsi="Times New Roman"/>
          <w:sz w:val="28"/>
          <w:szCs w:val="28"/>
        </w:rPr>
        <w:t>2. Мовнин М.С. Основы технической механики [Электронный ресурс]: учебник/ М.С. Мовнин, А.Б. Израелит, А.Г. Рубашкин— Электрон. текстовые данные.— СПб.: Политехника, 2016.— 289 c.— Режим доступа: http://www.iprbookshop.ru/58853.html.— ЭБС «IPRbooks»</w:t>
      </w:r>
    </w:p>
    <w:p w:rsidR="00504A4A" w:rsidRPr="00504A4A" w:rsidRDefault="00504A4A" w:rsidP="00567D1A">
      <w:pPr>
        <w:tabs>
          <w:tab w:val="left" w:pos="709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504A4A">
        <w:rPr>
          <w:rFonts w:ascii="Times New Roman" w:hAnsi="Times New Roman"/>
          <w:sz w:val="28"/>
          <w:szCs w:val="28"/>
        </w:rPr>
        <w:t>3. Техническая механика: Курс лекций [Текст]: учеб. пособие для студ. учреждений сред. проф. образования / В.П.Олофинская. –М.: Форум, 2019 .</w:t>
      </w:r>
    </w:p>
    <w:p w:rsidR="00504A4A" w:rsidRPr="00504A4A" w:rsidRDefault="00504A4A" w:rsidP="00567D1A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04A4A">
        <w:rPr>
          <w:rFonts w:ascii="Times New Roman" w:hAnsi="Times New Roman"/>
          <w:sz w:val="28"/>
          <w:szCs w:val="28"/>
        </w:rPr>
        <w:t>4. Хруничева, Т.В. Детали машин: типовые расчеты на прочность [Текст] учеб.пособие для студ. учреждений сред. проф. образования.- М.: Академия, 2019</w:t>
      </w:r>
    </w:p>
    <w:p w:rsidR="00616A06" w:rsidRPr="00504A4A" w:rsidRDefault="00616A06" w:rsidP="00E56344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6A06" w:rsidRDefault="00616A06" w:rsidP="00E56344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616A06" w:rsidRDefault="00616A06" w:rsidP="00E56344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616A06" w:rsidRDefault="00616A06" w:rsidP="00E56344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616A06" w:rsidRDefault="00616A06" w:rsidP="00E56344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616A06" w:rsidRDefault="00616A06" w:rsidP="00E56344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616A06" w:rsidRDefault="00616A06" w:rsidP="00E56344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616A06" w:rsidRDefault="00616A06" w:rsidP="00E56344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616A06" w:rsidRDefault="00616A06" w:rsidP="00E56344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616A06" w:rsidRDefault="00616A06" w:rsidP="00E56344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616A06" w:rsidRDefault="00616A06" w:rsidP="00E56344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616A06" w:rsidRDefault="00616A06" w:rsidP="00E56344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616A06" w:rsidRDefault="00616A06" w:rsidP="00E56344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616A06" w:rsidRDefault="00616A06" w:rsidP="00E56344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616A06" w:rsidRDefault="00616A06" w:rsidP="00E56344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616A06" w:rsidRDefault="00616A06" w:rsidP="00E56344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616A06" w:rsidRDefault="00616A06" w:rsidP="00E56344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616A06" w:rsidRDefault="00616A06" w:rsidP="00E56344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616A06" w:rsidRDefault="00616A06" w:rsidP="00E56344">
      <w:pPr>
        <w:tabs>
          <w:tab w:val="left" w:pos="709"/>
        </w:tabs>
        <w:jc w:val="both"/>
        <w:rPr>
          <w:rFonts w:ascii="Times New Roman" w:hAnsi="Times New Roman" w:cs="Times New Roman"/>
          <w:lang w:eastAsia="ru-RU"/>
        </w:rPr>
      </w:pPr>
    </w:p>
    <w:p w:rsidR="00616A06" w:rsidRDefault="00616A06" w:rsidP="00E56344">
      <w:pPr>
        <w:tabs>
          <w:tab w:val="left" w:pos="709"/>
          <w:tab w:val="left" w:pos="6060"/>
        </w:tabs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B135C" w:rsidRDefault="00FB135C" w:rsidP="00E56344">
      <w:pPr>
        <w:tabs>
          <w:tab w:val="left" w:pos="709"/>
          <w:tab w:val="left" w:pos="6060"/>
        </w:tabs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B135C" w:rsidRDefault="00FB135C" w:rsidP="00E56344">
      <w:pPr>
        <w:tabs>
          <w:tab w:val="left" w:pos="709"/>
          <w:tab w:val="left" w:pos="6060"/>
        </w:tabs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B135C" w:rsidRDefault="00FB135C" w:rsidP="00E56344">
      <w:pPr>
        <w:tabs>
          <w:tab w:val="left" w:pos="709"/>
          <w:tab w:val="left" w:pos="6060"/>
        </w:tabs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504A4A" w:rsidRDefault="00504A4A" w:rsidP="00E56344">
      <w:pPr>
        <w:tabs>
          <w:tab w:val="left" w:pos="709"/>
          <w:tab w:val="left" w:pos="6060"/>
        </w:tabs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504A4A" w:rsidRDefault="00504A4A" w:rsidP="00E56344">
      <w:pPr>
        <w:tabs>
          <w:tab w:val="left" w:pos="709"/>
          <w:tab w:val="left" w:pos="6060"/>
        </w:tabs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504A4A" w:rsidRDefault="00504A4A" w:rsidP="00E56344">
      <w:pPr>
        <w:tabs>
          <w:tab w:val="left" w:pos="709"/>
          <w:tab w:val="left" w:pos="6060"/>
        </w:tabs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504A4A" w:rsidRDefault="00504A4A" w:rsidP="00E56344">
      <w:pPr>
        <w:tabs>
          <w:tab w:val="left" w:pos="709"/>
          <w:tab w:val="left" w:pos="6060"/>
        </w:tabs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504A4A" w:rsidRDefault="00504A4A" w:rsidP="00E56344">
      <w:pPr>
        <w:tabs>
          <w:tab w:val="left" w:pos="709"/>
          <w:tab w:val="left" w:pos="6060"/>
        </w:tabs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504A4A" w:rsidRDefault="00504A4A" w:rsidP="00E56344">
      <w:pPr>
        <w:tabs>
          <w:tab w:val="left" w:pos="709"/>
          <w:tab w:val="left" w:pos="6060"/>
        </w:tabs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504A4A" w:rsidRDefault="00504A4A" w:rsidP="00E56344">
      <w:pPr>
        <w:tabs>
          <w:tab w:val="left" w:pos="709"/>
          <w:tab w:val="left" w:pos="6060"/>
        </w:tabs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B135C" w:rsidRDefault="00FB135C" w:rsidP="00E56344">
      <w:pPr>
        <w:tabs>
          <w:tab w:val="left" w:pos="709"/>
          <w:tab w:val="left" w:pos="6060"/>
        </w:tabs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616A06" w:rsidRPr="00192B1B" w:rsidRDefault="00616A06" w:rsidP="00E56344">
      <w:pPr>
        <w:tabs>
          <w:tab w:val="left" w:pos="709"/>
          <w:tab w:val="left" w:pos="60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Бахитова</w:t>
      </w:r>
      <w:r>
        <w:rPr>
          <w:rFonts w:ascii="Times New Roman" w:hAnsi="Times New Roman" w:cs="Times New Roman"/>
          <w:sz w:val="28"/>
          <w:szCs w:val="28"/>
        </w:rPr>
        <w:t>ФатимаУмаровна</w:t>
      </w:r>
    </w:p>
    <w:p w:rsidR="00616A06" w:rsidRPr="00192B1B" w:rsidRDefault="00616A06" w:rsidP="00E56344">
      <w:pPr>
        <w:tabs>
          <w:tab w:val="left" w:pos="709"/>
          <w:tab w:val="left" w:pos="60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16A06" w:rsidRDefault="00616A06" w:rsidP="00E56344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67D1A" w:rsidRDefault="00567D1A" w:rsidP="00E56344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67D1A" w:rsidRDefault="00567D1A" w:rsidP="00E56344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E5199" w:rsidRPr="00DF75CA" w:rsidRDefault="00AE5199" w:rsidP="00AE5199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5199" w:rsidRDefault="00AE5199" w:rsidP="00AE5199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b/>
          <w:bCs/>
          <w:caps/>
          <w:sz w:val="40"/>
          <w:szCs w:val="40"/>
        </w:rPr>
      </w:pPr>
      <w:r w:rsidRPr="00E56344">
        <w:rPr>
          <w:rFonts w:ascii="Times New Roman" w:hAnsi="Times New Roman" w:cs="Times New Roman"/>
          <w:b/>
          <w:bCs/>
          <w:caps/>
          <w:sz w:val="40"/>
          <w:szCs w:val="40"/>
        </w:rPr>
        <w:t>Техническая механика</w:t>
      </w:r>
    </w:p>
    <w:p w:rsidR="00AE5199" w:rsidRPr="00E56344" w:rsidRDefault="00AE5199" w:rsidP="00AE5199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b/>
          <w:bCs/>
          <w:caps/>
          <w:sz w:val="40"/>
          <w:szCs w:val="40"/>
        </w:rPr>
      </w:pPr>
    </w:p>
    <w:p w:rsidR="00AE5199" w:rsidRDefault="00AE5199" w:rsidP="00AE5199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sz w:val="32"/>
          <w:szCs w:val="32"/>
        </w:rPr>
      </w:pPr>
      <w:r w:rsidRPr="00DF75CA">
        <w:rPr>
          <w:rFonts w:ascii="Times New Roman" w:hAnsi="Times New Roman" w:cs="Times New Roman"/>
          <w:sz w:val="32"/>
          <w:szCs w:val="32"/>
        </w:rPr>
        <w:t xml:space="preserve">Практикум для </w:t>
      </w:r>
      <w:r>
        <w:rPr>
          <w:rFonts w:ascii="Times New Roman" w:hAnsi="Times New Roman" w:cs="Times New Roman"/>
          <w:sz w:val="32"/>
          <w:szCs w:val="32"/>
        </w:rPr>
        <w:t xml:space="preserve">обучающихсяпо </w:t>
      </w:r>
      <w:r w:rsidRPr="00DF75CA">
        <w:rPr>
          <w:rFonts w:ascii="Times New Roman" w:hAnsi="Times New Roman" w:cs="Times New Roman"/>
          <w:sz w:val="32"/>
          <w:szCs w:val="32"/>
        </w:rPr>
        <w:t xml:space="preserve">специальности </w:t>
      </w:r>
    </w:p>
    <w:p w:rsidR="00AE5199" w:rsidRDefault="00AE5199" w:rsidP="00AE5199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23.02.07 </w:t>
      </w:r>
      <w:r w:rsidRPr="005C7B9F">
        <w:rPr>
          <w:rFonts w:ascii="Times New Roman" w:hAnsi="Times New Roman"/>
          <w:bCs/>
          <w:sz w:val="32"/>
          <w:szCs w:val="32"/>
          <w:lang w:eastAsia="ru-RU"/>
        </w:rPr>
        <w:t xml:space="preserve">Техническое обслуживание и ремонт двигателей </w:t>
      </w:r>
    </w:p>
    <w:p w:rsidR="00AE5199" w:rsidRDefault="00AE5199" w:rsidP="00AE5199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sz w:val="32"/>
          <w:szCs w:val="32"/>
        </w:rPr>
      </w:pPr>
      <w:r w:rsidRPr="005C7B9F">
        <w:rPr>
          <w:rFonts w:ascii="Times New Roman" w:hAnsi="Times New Roman"/>
          <w:bCs/>
          <w:sz w:val="32"/>
          <w:szCs w:val="32"/>
          <w:lang w:eastAsia="ru-RU"/>
        </w:rPr>
        <w:t>систем и агрегатов автомобилей</w:t>
      </w:r>
    </w:p>
    <w:p w:rsidR="00AE5199" w:rsidRDefault="00AE5199" w:rsidP="00AE5199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sz w:val="32"/>
          <w:szCs w:val="32"/>
        </w:rPr>
      </w:pPr>
    </w:p>
    <w:p w:rsidR="00AE5199" w:rsidRPr="00DF75CA" w:rsidRDefault="00AE5199" w:rsidP="00AE5199">
      <w:pPr>
        <w:tabs>
          <w:tab w:val="left" w:pos="709"/>
          <w:tab w:val="left" w:pos="6060"/>
        </w:tabs>
        <w:ind w:firstLine="1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Часть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567D1A" w:rsidRDefault="00567D1A" w:rsidP="00E56344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67D1A" w:rsidRDefault="00567D1A" w:rsidP="00E56344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67D1A" w:rsidRDefault="00567D1A" w:rsidP="00E56344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67D1A" w:rsidRDefault="00567D1A" w:rsidP="00E56344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E5199" w:rsidRPr="00192B1B" w:rsidRDefault="00AE5199" w:rsidP="00E56344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16A06" w:rsidRPr="00192B1B" w:rsidRDefault="00616A06" w:rsidP="00E56344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92B1B">
        <w:rPr>
          <w:rFonts w:ascii="Times New Roman" w:hAnsi="Times New Roman" w:cs="Times New Roman"/>
          <w:sz w:val="28"/>
          <w:szCs w:val="28"/>
        </w:rPr>
        <w:t xml:space="preserve">Печатается в редакции автора </w:t>
      </w:r>
    </w:p>
    <w:p w:rsidR="00AE5199" w:rsidRDefault="00AE5199" w:rsidP="00AE5199">
      <w:pPr>
        <w:widowControl/>
        <w:autoSpaceDE/>
        <w:autoSpaceDN/>
        <w:adjustRightInd/>
        <w:ind w:left="36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199" w:rsidRDefault="00AE5199" w:rsidP="00AE5199">
      <w:pPr>
        <w:widowControl/>
        <w:autoSpaceDE/>
        <w:autoSpaceDN/>
        <w:adjustRightInd/>
        <w:ind w:left="36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199" w:rsidRPr="00192B1B" w:rsidRDefault="00AE5199" w:rsidP="00AE5199">
      <w:pPr>
        <w:tabs>
          <w:tab w:val="left" w:pos="709"/>
        </w:tabs>
        <w:ind w:left="3402"/>
        <w:rPr>
          <w:rFonts w:ascii="Times New Roman" w:hAnsi="Times New Roman" w:cs="Times New Roman"/>
          <w:sz w:val="28"/>
          <w:szCs w:val="28"/>
        </w:rPr>
      </w:pPr>
      <w:r w:rsidRPr="00192B1B">
        <w:rPr>
          <w:rFonts w:ascii="Times New Roman" w:hAnsi="Times New Roman" w:cs="Times New Roman"/>
          <w:sz w:val="28"/>
          <w:szCs w:val="28"/>
        </w:rPr>
        <w:t xml:space="preserve">Корректор </w:t>
      </w:r>
      <w:r>
        <w:rPr>
          <w:rFonts w:ascii="Times New Roman" w:hAnsi="Times New Roman" w:cs="Times New Roman"/>
          <w:sz w:val="28"/>
          <w:szCs w:val="28"/>
        </w:rPr>
        <w:t>Темирлиева  Р.М.</w:t>
      </w:r>
    </w:p>
    <w:p w:rsidR="00AE5199" w:rsidRPr="00192B1B" w:rsidRDefault="00AE5199" w:rsidP="00AE5199">
      <w:pPr>
        <w:tabs>
          <w:tab w:val="left" w:pos="709"/>
        </w:tabs>
        <w:ind w:left="3402"/>
        <w:rPr>
          <w:rFonts w:ascii="Times New Roman" w:hAnsi="Times New Roman" w:cs="Times New Roman"/>
          <w:sz w:val="28"/>
          <w:szCs w:val="28"/>
        </w:rPr>
      </w:pPr>
      <w:r w:rsidRPr="00192B1B">
        <w:rPr>
          <w:rFonts w:ascii="Times New Roman" w:hAnsi="Times New Roman" w:cs="Times New Roman"/>
          <w:sz w:val="28"/>
          <w:szCs w:val="28"/>
        </w:rPr>
        <w:t xml:space="preserve">Редактор </w:t>
      </w:r>
      <w:r>
        <w:rPr>
          <w:rFonts w:ascii="Times New Roman" w:hAnsi="Times New Roman" w:cs="Times New Roman"/>
          <w:sz w:val="28"/>
          <w:szCs w:val="28"/>
        </w:rPr>
        <w:t>Темирлиева Р.М.</w:t>
      </w:r>
    </w:p>
    <w:p w:rsidR="00AE5199" w:rsidRPr="00192B1B" w:rsidRDefault="00AE5199" w:rsidP="00AE5199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E5199" w:rsidRPr="00192B1B" w:rsidRDefault="00AE5199" w:rsidP="00AE5199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E5199" w:rsidRDefault="00AE5199" w:rsidP="00AE5199">
      <w:pPr>
        <w:widowControl/>
        <w:autoSpaceDE/>
        <w:autoSpaceDN/>
        <w:adjustRightInd/>
        <w:ind w:left="36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199" w:rsidRDefault="00AE5199" w:rsidP="00AE5199">
      <w:pPr>
        <w:widowControl/>
        <w:autoSpaceDE/>
        <w:autoSpaceDN/>
        <w:adjustRightInd/>
        <w:ind w:left="36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199" w:rsidRPr="00AE5199" w:rsidRDefault="00AE5199" w:rsidP="00AE5199">
      <w:pPr>
        <w:widowControl/>
        <w:autoSpaceDE/>
        <w:autoSpaceDN/>
        <w:adjustRightInd/>
        <w:ind w:left="36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199">
        <w:rPr>
          <w:rFonts w:ascii="Times New Roman" w:eastAsia="Times New Roman" w:hAnsi="Times New Roman" w:cs="Times New Roman"/>
          <w:sz w:val="28"/>
          <w:szCs w:val="28"/>
          <w:lang w:eastAsia="ru-RU"/>
        </w:rPr>
        <w:t>Сдано в набор 05.08.2020 г.</w:t>
      </w:r>
    </w:p>
    <w:p w:rsidR="00AE5199" w:rsidRPr="00AE5199" w:rsidRDefault="00AE5199" w:rsidP="00AE5199">
      <w:pPr>
        <w:widowControl/>
        <w:autoSpaceDE/>
        <w:autoSpaceDN/>
        <w:adjustRightInd/>
        <w:ind w:left="36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19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 60х84/16</w:t>
      </w:r>
    </w:p>
    <w:p w:rsidR="00AE5199" w:rsidRPr="00AE5199" w:rsidRDefault="00AE5199" w:rsidP="00AE5199">
      <w:pPr>
        <w:widowControl/>
        <w:autoSpaceDE/>
        <w:autoSpaceDN/>
        <w:adjustRightInd/>
        <w:ind w:left="36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19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 офсетная</w:t>
      </w:r>
    </w:p>
    <w:p w:rsidR="00AE5199" w:rsidRPr="00AE5199" w:rsidRDefault="00AE5199" w:rsidP="00AE5199">
      <w:pPr>
        <w:widowControl/>
        <w:autoSpaceDE/>
        <w:autoSpaceDN/>
        <w:adjustRightInd/>
        <w:ind w:left="36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19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Печать офсетная</w:t>
      </w:r>
    </w:p>
    <w:p w:rsidR="00AE5199" w:rsidRPr="00AE5199" w:rsidRDefault="00AE5199" w:rsidP="00AE5199">
      <w:pPr>
        <w:widowControl/>
        <w:autoSpaceDE/>
        <w:autoSpaceDN/>
        <w:adjustRightInd/>
        <w:ind w:left="36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Усл. печ. л. </w:t>
      </w:r>
      <w:r w:rsidR="0002773C">
        <w:rPr>
          <w:rFonts w:ascii="Times New Roman" w:eastAsia="Times New Roman" w:hAnsi="Times New Roman" w:cs="Times New Roman"/>
          <w:sz w:val="28"/>
          <w:szCs w:val="28"/>
          <w:lang w:eastAsia="ru-RU"/>
        </w:rPr>
        <w:t>4,6</w:t>
      </w:r>
    </w:p>
    <w:p w:rsidR="00AE5199" w:rsidRPr="00AE5199" w:rsidRDefault="00AE5199" w:rsidP="00AE5199">
      <w:pPr>
        <w:widowControl/>
        <w:tabs>
          <w:tab w:val="center" w:pos="4677"/>
          <w:tab w:val="left" w:pos="6060"/>
        </w:tabs>
        <w:autoSpaceDE/>
        <w:autoSpaceDN/>
        <w:adjustRightInd/>
        <w:ind w:left="36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Заказ № </w:t>
      </w:r>
      <w:r w:rsidR="00512872">
        <w:rPr>
          <w:rFonts w:ascii="Times New Roman" w:eastAsia="Times New Roman" w:hAnsi="Times New Roman" w:cs="Times New Roman"/>
          <w:sz w:val="28"/>
          <w:szCs w:val="28"/>
          <w:lang w:eastAsia="ru-RU"/>
        </w:rPr>
        <w:t>4283</w:t>
      </w:r>
    </w:p>
    <w:p w:rsidR="00AE5199" w:rsidRPr="00AE5199" w:rsidRDefault="00AE5199" w:rsidP="00AE5199">
      <w:pPr>
        <w:widowControl/>
        <w:tabs>
          <w:tab w:val="center" w:pos="4677"/>
          <w:tab w:val="left" w:pos="6060"/>
        </w:tabs>
        <w:autoSpaceDE/>
        <w:autoSpaceDN/>
        <w:adjustRightInd/>
        <w:ind w:left="36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199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Тираж 100 экз.</w:t>
      </w:r>
    </w:p>
    <w:p w:rsidR="00AE5199" w:rsidRPr="00AE5199" w:rsidRDefault="00AE5199" w:rsidP="00AE5199">
      <w:pPr>
        <w:widowControl/>
        <w:autoSpaceDE/>
        <w:autoSpaceDN/>
        <w:adjustRightInd/>
        <w:ind w:left="36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199" w:rsidRPr="00AE5199" w:rsidRDefault="00AE5199" w:rsidP="00AE5199">
      <w:pPr>
        <w:widowControl/>
        <w:autoSpaceDE/>
        <w:autoSpaceDN/>
        <w:adjustRightInd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199" w:rsidRPr="00AE5199" w:rsidRDefault="00AE5199" w:rsidP="00AE5199">
      <w:pPr>
        <w:widowControl/>
        <w:autoSpaceDE/>
        <w:autoSpaceDN/>
        <w:adjustRightInd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199" w:rsidRPr="00AE5199" w:rsidRDefault="00AE5199" w:rsidP="00AE5199">
      <w:pPr>
        <w:widowControl/>
        <w:autoSpaceDE/>
        <w:autoSpaceDN/>
        <w:adjustRightInd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199" w:rsidRPr="00AE5199" w:rsidRDefault="00AE5199" w:rsidP="00AE5199">
      <w:pPr>
        <w:widowControl/>
        <w:autoSpaceDE/>
        <w:autoSpaceDN/>
        <w:adjustRightInd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Оригинал-макет подготовлен </w:t>
      </w:r>
    </w:p>
    <w:p w:rsidR="00AE5199" w:rsidRPr="00AE5199" w:rsidRDefault="00AE5199" w:rsidP="00AE5199">
      <w:pPr>
        <w:widowControl/>
        <w:autoSpaceDE/>
        <w:autoSpaceDN/>
        <w:adjustRightInd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199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Библиотечно-издательском центре СКГА</w:t>
      </w:r>
    </w:p>
    <w:p w:rsidR="00AE5199" w:rsidRPr="00AE5199" w:rsidRDefault="00AE5199" w:rsidP="00AE5199">
      <w:pPr>
        <w:widowControl/>
        <w:autoSpaceDE/>
        <w:autoSpaceDN/>
        <w:adjustRightInd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199">
        <w:rPr>
          <w:rFonts w:ascii="Times New Roman" w:eastAsia="Times New Roman" w:hAnsi="Times New Roman" w:cs="Times New Roman"/>
          <w:sz w:val="28"/>
          <w:szCs w:val="28"/>
          <w:lang w:eastAsia="ru-RU"/>
        </w:rPr>
        <w:t>369000, г. Черкесск, ул. Ставропольская, 36</w:t>
      </w:r>
    </w:p>
    <w:p w:rsidR="00616A06" w:rsidRPr="00AE5199" w:rsidRDefault="00C85E47" w:rsidP="00AE5199">
      <w:pPr>
        <w:widowControl/>
        <w:autoSpaceDE/>
        <w:autoSpaceDN/>
        <w:adjustRightInd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116" type="#_x0000_t202" style="position:absolute;left:0;text-align:left;margin-left:217pt;margin-top:26.25pt;width:40.8pt;height:21.6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" stroked="f">
            <v:textbox>
              <w:txbxContent>
                <w:p w:rsidR="008E217C" w:rsidRDefault="008E217C" w:rsidP="00AE5199"/>
              </w:txbxContent>
            </v:textbox>
          </v:shape>
        </w:pict>
      </w:r>
    </w:p>
    <w:sectPr w:rsidR="00616A06" w:rsidRPr="00AE5199" w:rsidSect="00241CE3">
      <w:footerReference w:type="default" r:id="rId416"/>
      <w:pgSz w:w="11906" w:h="16838"/>
      <w:pgMar w:top="1134" w:right="1276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06F5" w:rsidRDefault="000206F5" w:rsidP="00F32EBC">
      <w:r>
        <w:separator/>
      </w:r>
    </w:p>
  </w:endnote>
  <w:endnote w:type="continuationSeparator" w:id="1">
    <w:p w:rsidR="000206F5" w:rsidRDefault="000206F5" w:rsidP="00F32E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972176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8E217C" w:rsidRPr="00F32EBC" w:rsidRDefault="00C85E47" w:rsidP="00F32EBC">
        <w:pPr>
          <w:pStyle w:val="af3"/>
          <w:jc w:val="center"/>
          <w:rPr>
            <w:rFonts w:ascii="Times New Roman" w:hAnsi="Times New Roman" w:cs="Times New Roman"/>
          </w:rPr>
        </w:pPr>
        <w:r w:rsidRPr="00F32EBC">
          <w:rPr>
            <w:rFonts w:ascii="Times New Roman" w:hAnsi="Times New Roman" w:cs="Times New Roman"/>
          </w:rPr>
          <w:fldChar w:fldCharType="begin"/>
        </w:r>
        <w:r w:rsidR="008E217C" w:rsidRPr="00F32EBC">
          <w:rPr>
            <w:rFonts w:ascii="Times New Roman" w:hAnsi="Times New Roman" w:cs="Times New Roman"/>
          </w:rPr>
          <w:instrText>PAGE   \* MERGEFORMAT</w:instrText>
        </w:r>
        <w:r w:rsidRPr="00F32EBC">
          <w:rPr>
            <w:rFonts w:ascii="Times New Roman" w:hAnsi="Times New Roman" w:cs="Times New Roman"/>
          </w:rPr>
          <w:fldChar w:fldCharType="separate"/>
        </w:r>
        <w:r w:rsidR="00455C85">
          <w:rPr>
            <w:rFonts w:ascii="Times New Roman" w:hAnsi="Times New Roman" w:cs="Times New Roman"/>
            <w:noProof/>
          </w:rPr>
          <w:t>38</w:t>
        </w:r>
        <w:r w:rsidRPr="00F32EBC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06F5" w:rsidRDefault="000206F5" w:rsidP="00F32EBC">
      <w:r>
        <w:separator/>
      </w:r>
    </w:p>
  </w:footnote>
  <w:footnote w:type="continuationSeparator" w:id="1">
    <w:p w:rsidR="000206F5" w:rsidRDefault="000206F5" w:rsidP="00F32E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www.detalmach.ru/lab25.files/image122.gif" style="width:18.75pt;height:15.75pt;visibility:visible" o:bullet="t">
        <v:imagedata r:id="rId1" o:title=""/>
      </v:shape>
    </w:pict>
  </w:numPicBullet>
  <w:abstractNum w:abstractNumId="0">
    <w:nsid w:val="0000000B"/>
    <w:multiLevelType w:val="singleLevel"/>
    <w:tmpl w:val="0000000B"/>
    <w:name w:val="WW8Num16"/>
    <w:lvl w:ilvl="0">
      <w:start w:val="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/>
      </w:rPr>
    </w:lvl>
  </w:abstractNum>
  <w:abstractNum w:abstractNumId="1">
    <w:nsid w:val="027A411D"/>
    <w:multiLevelType w:val="multilevel"/>
    <w:tmpl w:val="A280B5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  <w:rPr>
        <w:rFonts w:cs="Times New Roman" w:hint="default"/>
      </w:rPr>
    </w:lvl>
    <w:lvl w:ilvl="3">
      <w:start w:val="4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  <w:rPr>
        <w:rFonts w:cs="Times New Roman" w:hint="default"/>
      </w:rPr>
    </w:lvl>
  </w:abstractNum>
  <w:abstractNum w:abstractNumId="2">
    <w:nsid w:val="03201397"/>
    <w:multiLevelType w:val="hybridMultilevel"/>
    <w:tmpl w:val="0584F1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EB5314"/>
    <w:multiLevelType w:val="hybridMultilevel"/>
    <w:tmpl w:val="6D4A2F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78A2B62"/>
    <w:multiLevelType w:val="hybridMultilevel"/>
    <w:tmpl w:val="9F8656F2"/>
    <w:lvl w:ilvl="0" w:tplc="0108D17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7DB5933"/>
    <w:multiLevelType w:val="hybridMultilevel"/>
    <w:tmpl w:val="1610E9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8355D5F"/>
    <w:multiLevelType w:val="hybridMultilevel"/>
    <w:tmpl w:val="9C40C258"/>
    <w:lvl w:ilvl="0" w:tplc="2F5AFDCC">
      <w:start w:val="1"/>
      <w:numFmt w:val="decimal"/>
      <w:lvlText w:val="%1."/>
      <w:lvlJc w:val="left"/>
      <w:pPr>
        <w:ind w:left="720" w:hanging="360"/>
      </w:pPr>
      <w:rPr>
        <w:rFonts w:ascii="Times New Roman" w:eastAsia="TimesNewRoman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9045980"/>
    <w:multiLevelType w:val="hybridMultilevel"/>
    <w:tmpl w:val="2DDCC906"/>
    <w:lvl w:ilvl="0" w:tplc="A27845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A3812A8"/>
    <w:multiLevelType w:val="hybridMultilevel"/>
    <w:tmpl w:val="778A43FA"/>
    <w:lvl w:ilvl="0" w:tplc="50068F9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C3F5B6C"/>
    <w:multiLevelType w:val="hybridMultilevel"/>
    <w:tmpl w:val="D6D895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F650B33"/>
    <w:multiLevelType w:val="hybridMultilevel"/>
    <w:tmpl w:val="4DB0E6AA"/>
    <w:lvl w:ilvl="0" w:tplc="9970C6B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0146172"/>
    <w:multiLevelType w:val="hybridMultilevel"/>
    <w:tmpl w:val="56AA0D42"/>
    <w:lvl w:ilvl="0" w:tplc="008C52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5A23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3C03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ACFC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C84F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B847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BCBA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86FA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84B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8EC1C6B"/>
    <w:multiLevelType w:val="hybridMultilevel"/>
    <w:tmpl w:val="90A210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E802207"/>
    <w:multiLevelType w:val="hybridMultilevel"/>
    <w:tmpl w:val="6B9494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0F4326B"/>
    <w:multiLevelType w:val="hybridMultilevel"/>
    <w:tmpl w:val="4C3CEB18"/>
    <w:lvl w:ilvl="0" w:tplc="49D4B2A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15A7CF7"/>
    <w:multiLevelType w:val="hybridMultilevel"/>
    <w:tmpl w:val="68421CBA"/>
    <w:lvl w:ilvl="0" w:tplc="6B306D7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3C913FC2"/>
    <w:multiLevelType w:val="hybridMultilevel"/>
    <w:tmpl w:val="3B84AD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76708FE"/>
    <w:multiLevelType w:val="hybridMultilevel"/>
    <w:tmpl w:val="D21294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82F0113"/>
    <w:multiLevelType w:val="hybridMultilevel"/>
    <w:tmpl w:val="EF4CDD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9C37255"/>
    <w:multiLevelType w:val="hybridMultilevel"/>
    <w:tmpl w:val="429485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A933D85"/>
    <w:multiLevelType w:val="hybridMultilevel"/>
    <w:tmpl w:val="90A210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DB90353"/>
    <w:multiLevelType w:val="hybridMultilevel"/>
    <w:tmpl w:val="9EEC547A"/>
    <w:lvl w:ilvl="0" w:tplc="6E96E3A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>
    <w:nsid w:val="4E4E43F2"/>
    <w:multiLevelType w:val="hybridMultilevel"/>
    <w:tmpl w:val="B39633E4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3">
    <w:nsid w:val="528E50A9"/>
    <w:multiLevelType w:val="hybridMultilevel"/>
    <w:tmpl w:val="5ADABA6C"/>
    <w:lvl w:ilvl="0" w:tplc="530C642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2AE1DBF"/>
    <w:multiLevelType w:val="hybridMultilevel"/>
    <w:tmpl w:val="E3ACE698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1">
      <w:start w:val="1"/>
      <w:numFmt w:val="decimal"/>
      <w:lvlText w:val="%2)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5">
    <w:nsid w:val="53F47F09"/>
    <w:multiLevelType w:val="hybridMultilevel"/>
    <w:tmpl w:val="F3EADA88"/>
    <w:lvl w:ilvl="0" w:tplc="3336F53A">
      <w:start w:val="1"/>
      <w:numFmt w:val="decimal"/>
      <w:lvlText w:val="%1."/>
      <w:lvlJc w:val="left"/>
      <w:pPr>
        <w:ind w:left="10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26">
    <w:nsid w:val="543E2566"/>
    <w:multiLevelType w:val="hybridMultilevel"/>
    <w:tmpl w:val="6B1C8E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6D50172"/>
    <w:multiLevelType w:val="hybridMultilevel"/>
    <w:tmpl w:val="59E63E1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>
    <w:nsid w:val="57145C69"/>
    <w:multiLevelType w:val="hybridMultilevel"/>
    <w:tmpl w:val="2E224860"/>
    <w:lvl w:ilvl="0" w:tplc="FA88B75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7871756"/>
    <w:multiLevelType w:val="hybridMultilevel"/>
    <w:tmpl w:val="C48CEACC"/>
    <w:lvl w:ilvl="0" w:tplc="4454C1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80D35B8"/>
    <w:multiLevelType w:val="hybridMultilevel"/>
    <w:tmpl w:val="1FC8A466"/>
    <w:lvl w:ilvl="0" w:tplc="54D4B4D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  <w:sz w:val="28"/>
        <w:szCs w:val="28"/>
      </w:rPr>
    </w:lvl>
    <w:lvl w:ilvl="1" w:tplc="6E1A7488">
      <w:start w:val="1"/>
      <w:numFmt w:val="decimal"/>
      <w:lvlText w:val="%2)"/>
      <w:lvlJc w:val="left"/>
      <w:pPr>
        <w:tabs>
          <w:tab w:val="num" w:pos="397"/>
        </w:tabs>
        <w:ind w:left="397" w:hanging="397"/>
      </w:pPr>
      <w:rPr>
        <w:rFonts w:cs="Times New Roman"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5F017B25"/>
    <w:multiLevelType w:val="hybridMultilevel"/>
    <w:tmpl w:val="8BE0A06C"/>
    <w:lvl w:ilvl="0" w:tplc="C20CDB6E">
      <w:start w:val="1"/>
      <w:numFmt w:val="decimal"/>
      <w:lvlText w:val="%1."/>
      <w:lvlJc w:val="left"/>
      <w:pPr>
        <w:ind w:left="720" w:hanging="360"/>
      </w:pPr>
      <w:rPr>
        <w:rFonts w:ascii="Times New Roman" w:eastAsia="TimesNew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F4F1B97"/>
    <w:multiLevelType w:val="hybridMultilevel"/>
    <w:tmpl w:val="48EC197A"/>
    <w:lvl w:ilvl="0" w:tplc="B28EA4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0781962"/>
    <w:multiLevelType w:val="hybridMultilevel"/>
    <w:tmpl w:val="4E52F7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1803552"/>
    <w:multiLevelType w:val="hybridMultilevel"/>
    <w:tmpl w:val="38B4D1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3CC27CE"/>
    <w:multiLevelType w:val="hybridMultilevel"/>
    <w:tmpl w:val="CF6C21DA"/>
    <w:lvl w:ilvl="0" w:tplc="0419000F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  <w:rPr>
        <w:rFonts w:cs="Times New Roman"/>
      </w:rPr>
    </w:lvl>
  </w:abstractNum>
  <w:abstractNum w:abstractNumId="36">
    <w:nsid w:val="76D351E5"/>
    <w:multiLevelType w:val="hybridMultilevel"/>
    <w:tmpl w:val="60E002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7A421CE"/>
    <w:multiLevelType w:val="hybridMultilevel"/>
    <w:tmpl w:val="C4A223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948015D"/>
    <w:multiLevelType w:val="hybridMultilevel"/>
    <w:tmpl w:val="080C00C0"/>
    <w:lvl w:ilvl="0" w:tplc="0B120E7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9DE0CED"/>
    <w:multiLevelType w:val="multilevel"/>
    <w:tmpl w:val="88E2E412"/>
    <w:lvl w:ilvl="0">
      <w:start w:val="1"/>
      <w:numFmt w:val="decimal"/>
      <w:lvlText w:val="%1."/>
      <w:lvlJc w:val="left"/>
      <w:pPr>
        <w:tabs>
          <w:tab w:val="num" w:pos="284"/>
        </w:tabs>
        <w:ind w:left="644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  <w:rPr>
        <w:rFonts w:cs="Times New Roman" w:hint="default"/>
      </w:rPr>
    </w:lvl>
  </w:abstractNum>
  <w:abstractNum w:abstractNumId="40">
    <w:nsid w:val="7CB207CB"/>
    <w:multiLevelType w:val="hybridMultilevel"/>
    <w:tmpl w:val="2CBA23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DAC71D6"/>
    <w:multiLevelType w:val="multilevel"/>
    <w:tmpl w:val="E4541EF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  <w:rPr>
        <w:rFonts w:cs="Times New Roman" w:hint="default"/>
      </w:rPr>
    </w:lvl>
  </w:abstractNum>
  <w:abstractNum w:abstractNumId="42">
    <w:nsid w:val="7FB93BCF"/>
    <w:multiLevelType w:val="hybridMultilevel"/>
    <w:tmpl w:val="B35A38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FD73D28"/>
    <w:multiLevelType w:val="hybridMultilevel"/>
    <w:tmpl w:val="2AA0A3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3"/>
  </w:num>
  <w:num w:numId="2">
    <w:abstractNumId w:val="40"/>
  </w:num>
  <w:num w:numId="3">
    <w:abstractNumId w:val="21"/>
  </w:num>
  <w:num w:numId="4">
    <w:abstractNumId w:val="18"/>
  </w:num>
  <w:num w:numId="5">
    <w:abstractNumId w:val="25"/>
  </w:num>
  <w:num w:numId="6">
    <w:abstractNumId w:val="27"/>
  </w:num>
  <w:num w:numId="7">
    <w:abstractNumId w:val="0"/>
  </w:num>
  <w:num w:numId="8">
    <w:abstractNumId w:val="41"/>
  </w:num>
  <w:num w:numId="9">
    <w:abstractNumId w:val="1"/>
  </w:num>
  <w:num w:numId="10">
    <w:abstractNumId w:val="7"/>
  </w:num>
  <w:num w:numId="11">
    <w:abstractNumId w:val="2"/>
  </w:num>
  <w:num w:numId="12">
    <w:abstractNumId w:val="39"/>
  </w:num>
  <w:num w:numId="13">
    <w:abstractNumId w:val="13"/>
  </w:num>
  <w:num w:numId="14">
    <w:abstractNumId w:val="38"/>
  </w:num>
  <w:num w:numId="15">
    <w:abstractNumId w:val="17"/>
  </w:num>
  <w:num w:numId="16">
    <w:abstractNumId w:val="30"/>
  </w:num>
  <w:num w:numId="17">
    <w:abstractNumId w:val="42"/>
  </w:num>
  <w:num w:numId="18">
    <w:abstractNumId w:val="34"/>
  </w:num>
  <w:num w:numId="19">
    <w:abstractNumId w:val="31"/>
  </w:num>
  <w:num w:numId="20">
    <w:abstractNumId w:val="29"/>
  </w:num>
  <w:num w:numId="21">
    <w:abstractNumId w:val="6"/>
  </w:num>
  <w:num w:numId="22">
    <w:abstractNumId w:val="22"/>
  </w:num>
  <w:num w:numId="23">
    <w:abstractNumId w:val="24"/>
  </w:num>
  <w:num w:numId="24">
    <w:abstractNumId w:val="28"/>
  </w:num>
  <w:num w:numId="25">
    <w:abstractNumId w:val="5"/>
  </w:num>
  <w:num w:numId="26">
    <w:abstractNumId w:val="26"/>
  </w:num>
  <w:num w:numId="27">
    <w:abstractNumId w:val="15"/>
  </w:num>
  <w:num w:numId="28">
    <w:abstractNumId w:val="4"/>
  </w:num>
  <w:num w:numId="29">
    <w:abstractNumId w:val="3"/>
  </w:num>
  <w:num w:numId="30">
    <w:abstractNumId w:val="43"/>
  </w:num>
  <w:num w:numId="31">
    <w:abstractNumId w:val="35"/>
  </w:num>
  <w:num w:numId="32">
    <w:abstractNumId w:val="36"/>
  </w:num>
  <w:num w:numId="33">
    <w:abstractNumId w:val="37"/>
  </w:num>
  <w:num w:numId="34">
    <w:abstractNumId w:val="10"/>
  </w:num>
  <w:num w:numId="35">
    <w:abstractNumId w:val="20"/>
  </w:num>
  <w:num w:numId="36">
    <w:abstractNumId w:val="32"/>
  </w:num>
  <w:num w:numId="37">
    <w:abstractNumId w:val="16"/>
  </w:num>
  <w:num w:numId="38">
    <w:abstractNumId w:val="23"/>
  </w:num>
  <w:num w:numId="39">
    <w:abstractNumId w:val="9"/>
  </w:num>
  <w:num w:numId="40">
    <w:abstractNumId w:val="19"/>
  </w:num>
  <w:num w:numId="41">
    <w:abstractNumId w:val="8"/>
  </w:num>
  <w:num w:numId="42">
    <w:abstractNumId w:val="14"/>
  </w:num>
  <w:num w:numId="43">
    <w:abstractNumId w:val="11"/>
  </w:num>
  <w:num w:numId="4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1CE3"/>
    <w:rsid w:val="000206F5"/>
    <w:rsid w:val="0002773C"/>
    <w:rsid w:val="00042399"/>
    <w:rsid w:val="0007128A"/>
    <w:rsid w:val="000F2F66"/>
    <w:rsid w:val="00167D45"/>
    <w:rsid w:val="00241CE3"/>
    <w:rsid w:val="002F2925"/>
    <w:rsid w:val="00455C85"/>
    <w:rsid w:val="00474EC4"/>
    <w:rsid w:val="004B3DC8"/>
    <w:rsid w:val="004D083A"/>
    <w:rsid w:val="00504A4A"/>
    <w:rsid w:val="00512872"/>
    <w:rsid w:val="005634F9"/>
    <w:rsid w:val="00567D1A"/>
    <w:rsid w:val="005C462E"/>
    <w:rsid w:val="00616A06"/>
    <w:rsid w:val="00716603"/>
    <w:rsid w:val="007A2CF1"/>
    <w:rsid w:val="008830FC"/>
    <w:rsid w:val="008E199B"/>
    <w:rsid w:val="008E217C"/>
    <w:rsid w:val="00AE5199"/>
    <w:rsid w:val="00BC4208"/>
    <w:rsid w:val="00C12267"/>
    <w:rsid w:val="00C85E47"/>
    <w:rsid w:val="00CC597D"/>
    <w:rsid w:val="00D06997"/>
    <w:rsid w:val="00D967AB"/>
    <w:rsid w:val="00E541EA"/>
    <w:rsid w:val="00E56344"/>
    <w:rsid w:val="00E70628"/>
    <w:rsid w:val="00E837E9"/>
    <w:rsid w:val="00F32EBC"/>
    <w:rsid w:val="00FB13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CE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616A06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eastAsia="Batang" w:hAnsi="Times New Roman" w:cs="Times New Roman"/>
      <w:b/>
      <w:bCs/>
      <w:kern w:val="36"/>
      <w:sz w:val="48"/>
      <w:szCs w:val="48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16A06"/>
    <w:rPr>
      <w:rFonts w:ascii="Times New Roman" w:eastAsia="Batang" w:hAnsi="Times New Roman" w:cs="Times New Roman"/>
      <w:b/>
      <w:bCs/>
      <w:kern w:val="36"/>
      <w:sz w:val="48"/>
      <w:szCs w:val="48"/>
      <w:lang w:eastAsia="ko-KR"/>
    </w:rPr>
  </w:style>
  <w:style w:type="paragraph" w:styleId="a3">
    <w:name w:val="List Paragraph"/>
    <w:basedOn w:val="a"/>
    <w:uiPriority w:val="34"/>
    <w:qFormat/>
    <w:rsid w:val="00241CE3"/>
    <w:pPr>
      <w:ind w:left="720"/>
      <w:contextualSpacing/>
    </w:pPr>
  </w:style>
  <w:style w:type="paragraph" w:styleId="a4">
    <w:name w:val="Body Text"/>
    <w:basedOn w:val="a"/>
    <w:link w:val="a5"/>
    <w:uiPriority w:val="99"/>
    <w:rsid w:val="00241CE3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241CE3"/>
    <w:rPr>
      <w:rFonts w:ascii="Arial" w:eastAsia="Calibri" w:hAnsi="Arial" w:cs="Arial"/>
      <w:sz w:val="24"/>
      <w:szCs w:val="24"/>
    </w:rPr>
  </w:style>
  <w:style w:type="paragraph" w:styleId="a6">
    <w:name w:val="Normal (Web)"/>
    <w:basedOn w:val="a"/>
    <w:rsid w:val="00241CE3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table" w:styleId="a7">
    <w:name w:val="Table Grid"/>
    <w:basedOn w:val="a1"/>
    <w:uiPriority w:val="59"/>
    <w:rsid w:val="00616A06"/>
    <w:pPr>
      <w:spacing w:after="0" w:line="240" w:lineRule="auto"/>
    </w:pPr>
    <w:rPr>
      <w:rFonts w:ascii="Arial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rsid w:val="00616A0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6A06"/>
    <w:rPr>
      <w:rFonts w:ascii="Tahoma" w:eastAsia="Calibri" w:hAnsi="Tahoma" w:cs="Tahoma"/>
      <w:sz w:val="16"/>
      <w:szCs w:val="16"/>
    </w:rPr>
  </w:style>
  <w:style w:type="paragraph" w:customStyle="1" w:styleId="22">
    <w:name w:val="Основной текст 22"/>
    <w:basedOn w:val="a"/>
    <w:uiPriority w:val="99"/>
    <w:rsid w:val="00616A06"/>
    <w:pPr>
      <w:widowControl/>
      <w:suppressAutoHyphens/>
      <w:overflowPunct w:val="0"/>
      <w:autoSpaceDN/>
      <w:adjustRightInd/>
      <w:ind w:firstLine="567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a">
    <w:name w:val="Body Text Indent"/>
    <w:basedOn w:val="a"/>
    <w:link w:val="ab"/>
    <w:uiPriority w:val="99"/>
    <w:rsid w:val="00616A06"/>
    <w:pPr>
      <w:widowControl/>
      <w:suppressAutoHyphens/>
      <w:autoSpaceDE/>
      <w:autoSpaceDN/>
      <w:adjustRightInd/>
      <w:spacing w:after="120"/>
      <w:ind w:left="283"/>
    </w:pPr>
    <w:rPr>
      <w:rFonts w:ascii="Times New Roman" w:eastAsia="Times New Roman" w:hAnsi="Times New Roman" w:cs="Times New Roman"/>
      <w:lang w:eastAsia="ar-SA"/>
    </w:rPr>
  </w:style>
  <w:style w:type="character" w:customStyle="1" w:styleId="ab">
    <w:name w:val="Основной текст с отступом Знак"/>
    <w:basedOn w:val="a0"/>
    <w:link w:val="aa"/>
    <w:uiPriority w:val="99"/>
    <w:rsid w:val="00616A0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">
    <w:name w:val="Body Text 3"/>
    <w:basedOn w:val="a"/>
    <w:link w:val="30"/>
    <w:uiPriority w:val="99"/>
    <w:rsid w:val="00616A06"/>
    <w:pPr>
      <w:widowControl/>
      <w:autoSpaceDE/>
      <w:autoSpaceDN/>
      <w:adjustRightInd/>
      <w:spacing w:after="12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616A06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1">
    <w:name w:val="Основной текст Знак1"/>
    <w:basedOn w:val="a0"/>
    <w:uiPriority w:val="99"/>
    <w:rsid w:val="00616A06"/>
    <w:rPr>
      <w:rFonts w:ascii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rsid w:val="00616A06"/>
    <w:pPr>
      <w:widowControl/>
      <w:autoSpaceDE/>
      <w:autoSpaceDN/>
      <w:adjustRightInd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616A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Title"/>
    <w:basedOn w:val="a"/>
    <w:next w:val="a"/>
    <w:link w:val="ad"/>
    <w:uiPriority w:val="99"/>
    <w:qFormat/>
    <w:rsid w:val="00616A06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99"/>
    <w:rsid w:val="00616A06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e">
    <w:name w:val="footnote text"/>
    <w:basedOn w:val="a"/>
    <w:link w:val="af"/>
    <w:uiPriority w:val="99"/>
    <w:semiHidden/>
    <w:rsid w:val="00616A06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616A06"/>
    <w:rPr>
      <w:rFonts w:ascii="Arial" w:eastAsia="Calibri" w:hAnsi="Arial" w:cs="Arial"/>
      <w:sz w:val="20"/>
      <w:szCs w:val="20"/>
    </w:rPr>
  </w:style>
  <w:style w:type="character" w:customStyle="1" w:styleId="21">
    <w:name w:val="Основной текст с отступом 2 Знак"/>
    <w:basedOn w:val="a0"/>
    <w:link w:val="23"/>
    <w:uiPriority w:val="99"/>
    <w:semiHidden/>
    <w:rsid w:val="00616A06"/>
    <w:rPr>
      <w:rFonts w:ascii="Arial" w:eastAsia="Calibri" w:hAnsi="Arial" w:cs="Arial"/>
      <w:sz w:val="24"/>
      <w:szCs w:val="24"/>
    </w:rPr>
  </w:style>
  <w:style w:type="paragraph" w:styleId="23">
    <w:name w:val="Body Text Indent 2"/>
    <w:basedOn w:val="a"/>
    <w:link w:val="21"/>
    <w:uiPriority w:val="99"/>
    <w:semiHidden/>
    <w:rsid w:val="00616A06"/>
    <w:pPr>
      <w:spacing w:after="120" w:line="480" w:lineRule="auto"/>
      <w:ind w:left="283"/>
    </w:pPr>
  </w:style>
  <w:style w:type="character" w:customStyle="1" w:styleId="af0">
    <w:name w:val="Основной текст_"/>
    <w:basedOn w:val="a0"/>
    <w:link w:val="24"/>
    <w:uiPriority w:val="99"/>
    <w:locked/>
    <w:rsid w:val="00616A06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24">
    <w:name w:val="Основной текст2"/>
    <w:basedOn w:val="a"/>
    <w:link w:val="af0"/>
    <w:uiPriority w:val="99"/>
    <w:rsid w:val="00616A06"/>
    <w:pPr>
      <w:widowControl/>
      <w:shd w:val="clear" w:color="auto" w:fill="FFFFFF"/>
      <w:autoSpaceDE/>
      <w:autoSpaceDN/>
      <w:adjustRightInd/>
      <w:spacing w:after="1080" w:line="230" w:lineRule="exact"/>
      <w:ind w:hanging="540"/>
    </w:pPr>
    <w:rPr>
      <w:rFonts w:ascii="Times New Roman" w:eastAsiaTheme="minorHAnsi" w:hAnsi="Times New Roman" w:cs="Times New Roman"/>
      <w:sz w:val="19"/>
      <w:szCs w:val="19"/>
    </w:rPr>
  </w:style>
  <w:style w:type="paragraph" w:styleId="af1">
    <w:name w:val="header"/>
    <w:basedOn w:val="a"/>
    <w:link w:val="af2"/>
    <w:uiPriority w:val="99"/>
    <w:rsid w:val="00616A06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616A06"/>
    <w:rPr>
      <w:rFonts w:ascii="Arial" w:eastAsia="Calibri" w:hAnsi="Arial" w:cs="Arial"/>
      <w:sz w:val="24"/>
      <w:szCs w:val="24"/>
    </w:rPr>
  </w:style>
  <w:style w:type="paragraph" w:styleId="af3">
    <w:name w:val="footer"/>
    <w:basedOn w:val="a"/>
    <w:link w:val="af4"/>
    <w:uiPriority w:val="99"/>
    <w:rsid w:val="00616A0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616A06"/>
    <w:rPr>
      <w:rFonts w:ascii="Arial" w:eastAsia="Calibri" w:hAnsi="Arial" w:cs="Arial"/>
      <w:sz w:val="24"/>
      <w:szCs w:val="24"/>
    </w:rPr>
  </w:style>
  <w:style w:type="paragraph" w:customStyle="1" w:styleId="Default">
    <w:name w:val="Default"/>
    <w:rsid w:val="00616A0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31">
    <w:name w:val="Font Style31"/>
    <w:rsid w:val="00616A06"/>
    <w:rPr>
      <w:rFonts w:ascii="Palatino Linotype" w:hAnsi="Palatino Linotype" w:cs="Palatino Linotype"/>
      <w:b/>
      <w:bCs/>
      <w:spacing w:val="30"/>
      <w:sz w:val="12"/>
      <w:szCs w:val="12"/>
    </w:rPr>
  </w:style>
  <w:style w:type="character" w:styleId="af5">
    <w:name w:val="Strong"/>
    <w:basedOn w:val="a0"/>
    <w:qFormat/>
    <w:rsid w:val="00616A06"/>
    <w:rPr>
      <w:b/>
      <w:bCs/>
    </w:rPr>
  </w:style>
  <w:style w:type="character" w:styleId="af6">
    <w:name w:val="Hyperlink"/>
    <w:basedOn w:val="a0"/>
    <w:rsid w:val="00616A06"/>
    <w:rPr>
      <w:color w:val="0000FF"/>
      <w:u w:val="single"/>
    </w:rPr>
  </w:style>
  <w:style w:type="character" w:styleId="af7">
    <w:name w:val="Emphasis"/>
    <w:basedOn w:val="a0"/>
    <w:qFormat/>
    <w:rsid w:val="00616A06"/>
    <w:rPr>
      <w:i/>
      <w:iCs/>
    </w:rPr>
  </w:style>
  <w:style w:type="character" w:customStyle="1" w:styleId="grame">
    <w:name w:val="grame"/>
    <w:basedOn w:val="a0"/>
    <w:rsid w:val="00616A06"/>
  </w:style>
  <w:style w:type="character" w:customStyle="1" w:styleId="spelle">
    <w:name w:val="spelle"/>
    <w:basedOn w:val="a0"/>
    <w:rsid w:val="00616A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CE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616A06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eastAsia="Batang" w:hAnsi="Times New Roman" w:cs="Times New Roman"/>
      <w:b/>
      <w:bCs/>
      <w:kern w:val="36"/>
      <w:sz w:val="48"/>
      <w:szCs w:val="48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16A06"/>
    <w:rPr>
      <w:rFonts w:ascii="Times New Roman" w:eastAsia="Batang" w:hAnsi="Times New Roman" w:cs="Times New Roman"/>
      <w:b/>
      <w:bCs/>
      <w:kern w:val="36"/>
      <w:sz w:val="48"/>
      <w:szCs w:val="48"/>
      <w:lang w:eastAsia="ko-KR"/>
    </w:rPr>
  </w:style>
  <w:style w:type="paragraph" w:styleId="a3">
    <w:name w:val="List Paragraph"/>
    <w:basedOn w:val="a"/>
    <w:uiPriority w:val="34"/>
    <w:qFormat/>
    <w:rsid w:val="00241CE3"/>
    <w:pPr>
      <w:ind w:left="720"/>
      <w:contextualSpacing/>
    </w:pPr>
  </w:style>
  <w:style w:type="paragraph" w:styleId="a4">
    <w:name w:val="Body Text"/>
    <w:basedOn w:val="a"/>
    <w:link w:val="a5"/>
    <w:uiPriority w:val="99"/>
    <w:rsid w:val="00241CE3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241CE3"/>
    <w:rPr>
      <w:rFonts w:ascii="Arial" w:eastAsia="Calibri" w:hAnsi="Arial" w:cs="Arial"/>
      <w:sz w:val="24"/>
      <w:szCs w:val="24"/>
    </w:rPr>
  </w:style>
  <w:style w:type="paragraph" w:styleId="a6">
    <w:name w:val="Normal (Web)"/>
    <w:basedOn w:val="a"/>
    <w:rsid w:val="00241CE3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table" w:styleId="a7">
    <w:name w:val="Table Grid"/>
    <w:basedOn w:val="a1"/>
    <w:uiPriority w:val="59"/>
    <w:rsid w:val="00616A06"/>
    <w:pPr>
      <w:spacing w:after="0" w:line="240" w:lineRule="auto"/>
    </w:pPr>
    <w:rPr>
      <w:rFonts w:ascii="Arial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rsid w:val="00616A0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6A06"/>
    <w:rPr>
      <w:rFonts w:ascii="Tahoma" w:eastAsia="Calibri" w:hAnsi="Tahoma" w:cs="Tahoma"/>
      <w:sz w:val="16"/>
      <w:szCs w:val="16"/>
    </w:rPr>
  </w:style>
  <w:style w:type="paragraph" w:customStyle="1" w:styleId="22">
    <w:name w:val="Основной текст 22"/>
    <w:basedOn w:val="a"/>
    <w:uiPriority w:val="99"/>
    <w:rsid w:val="00616A06"/>
    <w:pPr>
      <w:widowControl/>
      <w:suppressAutoHyphens/>
      <w:overflowPunct w:val="0"/>
      <w:autoSpaceDN/>
      <w:adjustRightInd/>
      <w:ind w:firstLine="567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a">
    <w:name w:val="Body Text Indent"/>
    <w:basedOn w:val="a"/>
    <w:link w:val="ab"/>
    <w:uiPriority w:val="99"/>
    <w:rsid w:val="00616A06"/>
    <w:pPr>
      <w:widowControl/>
      <w:suppressAutoHyphens/>
      <w:autoSpaceDE/>
      <w:autoSpaceDN/>
      <w:adjustRightInd/>
      <w:spacing w:after="120"/>
      <w:ind w:left="283"/>
    </w:pPr>
    <w:rPr>
      <w:rFonts w:ascii="Times New Roman" w:eastAsia="Times New Roman" w:hAnsi="Times New Roman" w:cs="Times New Roman"/>
      <w:lang w:eastAsia="ar-SA"/>
    </w:rPr>
  </w:style>
  <w:style w:type="character" w:customStyle="1" w:styleId="ab">
    <w:name w:val="Основной текст с отступом Знак"/>
    <w:basedOn w:val="a0"/>
    <w:link w:val="aa"/>
    <w:uiPriority w:val="99"/>
    <w:rsid w:val="00616A0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">
    <w:name w:val="Body Text 3"/>
    <w:basedOn w:val="a"/>
    <w:link w:val="30"/>
    <w:uiPriority w:val="99"/>
    <w:rsid w:val="00616A06"/>
    <w:pPr>
      <w:widowControl/>
      <w:autoSpaceDE/>
      <w:autoSpaceDN/>
      <w:adjustRightInd/>
      <w:spacing w:after="12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616A06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1">
    <w:name w:val="Основной текст Знак1"/>
    <w:basedOn w:val="a0"/>
    <w:uiPriority w:val="99"/>
    <w:rsid w:val="00616A06"/>
    <w:rPr>
      <w:rFonts w:ascii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rsid w:val="00616A06"/>
    <w:pPr>
      <w:widowControl/>
      <w:autoSpaceDE/>
      <w:autoSpaceDN/>
      <w:adjustRightInd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616A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Title"/>
    <w:basedOn w:val="a"/>
    <w:next w:val="a"/>
    <w:link w:val="ad"/>
    <w:uiPriority w:val="99"/>
    <w:qFormat/>
    <w:rsid w:val="00616A06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99"/>
    <w:rsid w:val="00616A06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e">
    <w:name w:val="footnote text"/>
    <w:basedOn w:val="a"/>
    <w:link w:val="af"/>
    <w:uiPriority w:val="99"/>
    <w:semiHidden/>
    <w:rsid w:val="00616A06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616A06"/>
    <w:rPr>
      <w:rFonts w:ascii="Arial" w:eastAsia="Calibri" w:hAnsi="Arial" w:cs="Arial"/>
      <w:sz w:val="20"/>
      <w:szCs w:val="20"/>
    </w:rPr>
  </w:style>
  <w:style w:type="character" w:customStyle="1" w:styleId="21">
    <w:name w:val="Основной текст с отступом 2 Знак"/>
    <w:basedOn w:val="a0"/>
    <w:link w:val="23"/>
    <w:uiPriority w:val="99"/>
    <w:semiHidden/>
    <w:rsid w:val="00616A06"/>
    <w:rPr>
      <w:rFonts w:ascii="Arial" w:eastAsia="Calibri" w:hAnsi="Arial" w:cs="Arial"/>
      <w:sz w:val="24"/>
      <w:szCs w:val="24"/>
    </w:rPr>
  </w:style>
  <w:style w:type="paragraph" w:styleId="23">
    <w:name w:val="Body Text Indent 2"/>
    <w:basedOn w:val="a"/>
    <w:link w:val="21"/>
    <w:uiPriority w:val="99"/>
    <w:semiHidden/>
    <w:rsid w:val="00616A06"/>
    <w:pPr>
      <w:spacing w:after="120" w:line="480" w:lineRule="auto"/>
      <w:ind w:left="283"/>
    </w:pPr>
  </w:style>
  <w:style w:type="character" w:customStyle="1" w:styleId="af0">
    <w:name w:val="Основной текст_"/>
    <w:basedOn w:val="a0"/>
    <w:link w:val="24"/>
    <w:uiPriority w:val="99"/>
    <w:locked/>
    <w:rsid w:val="00616A06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24">
    <w:name w:val="Основной текст2"/>
    <w:basedOn w:val="a"/>
    <w:link w:val="af0"/>
    <w:uiPriority w:val="99"/>
    <w:rsid w:val="00616A06"/>
    <w:pPr>
      <w:widowControl/>
      <w:shd w:val="clear" w:color="auto" w:fill="FFFFFF"/>
      <w:autoSpaceDE/>
      <w:autoSpaceDN/>
      <w:adjustRightInd/>
      <w:spacing w:after="1080" w:line="230" w:lineRule="exact"/>
      <w:ind w:hanging="540"/>
    </w:pPr>
    <w:rPr>
      <w:rFonts w:ascii="Times New Roman" w:eastAsiaTheme="minorHAnsi" w:hAnsi="Times New Roman" w:cs="Times New Roman"/>
      <w:sz w:val="19"/>
      <w:szCs w:val="19"/>
    </w:rPr>
  </w:style>
  <w:style w:type="paragraph" w:styleId="af1">
    <w:name w:val="header"/>
    <w:basedOn w:val="a"/>
    <w:link w:val="af2"/>
    <w:uiPriority w:val="99"/>
    <w:rsid w:val="00616A06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616A06"/>
    <w:rPr>
      <w:rFonts w:ascii="Arial" w:eastAsia="Calibri" w:hAnsi="Arial" w:cs="Arial"/>
      <w:sz w:val="24"/>
      <w:szCs w:val="24"/>
    </w:rPr>
  </w:style>
  <w:style w:type="paragraph" w:styleId="af3">
    <w:name w:val="footer"/>
    <w:basedOn w:val="a"/>
    <w:link w:val="af4"/>
    <w:uiPriority w:val="99"/>
    <w:rsid w:val="00616A0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616A06"/>
    <w:rPr>
      <w:rFonts w:ascii="Arial" w:eastAsia="Calibri" w:hAnsi="Arial" w:cs="Arial"/>
      <w:sz w:val="24"/>
      <w:szCs w:val="24"/>
    </w:rPr>
  </w:style>
  <w:style w:type="paragraph" w:customStyle="1" w:styleId="Default">
    <w:name w:val="Default"/>
    <w:rsid w:val="00616A0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31">
    <w:name w:val="Font Style31"/>
    <w:rsid w:val="00616A06"/>
    <w:rPr>
      <w:rFonts w:ascii="Palatino Linotype" w:hAnsi="Palatino Linotype" w:cs="Palatino Linotype"/>
      <w:b/>
      <w:bCs/>
      <w:spacing w:val="30"/>
      <w:sz w:val="12"/>
      <w:szCs w:val="12"/>
    </w:rPr>
  </w:style>
  <w:style w:type="character" w:styleId="af5">
    <w:name w:val="Strong"/>
    <w:basedOn w:val="a0"/>
    <w:qFormat/>
    <w:rsid w:val="00616A06"/>
    <w:rPr>
      <w:b/>
      <w:bCs/>
    </w:rPr>
  </w:style>
  <w:style w:type="character" w:styleId="af6">
    <w:name w:val="Hyperlink"/>
    <w:basedOn w:val="a0"/>
    <w:rsid w:val="00616A06"/>
    <w:rPr>
      <w:color w:val="0000FF"/>
      <w:u w:val="single"/>
    </w:rPr>
  </w:style>
  <w:style w:type="character" w:styleId="af7">
    <w:name w:val="Emphasis"/>
    <w:basedOn w:val="a0"/>
    <w:qFormat/>
    <w:rsid w:val="00616A06"/>
    <w:rPr>
      <w:i/>
      <w:iCs/>
    </w:rPr>
  </w:style>
  <w:style w:type="character" w:customStyle="1" w:styleId="grame">
    <w:name w:val="grame"/>
    <w:basedOn w:val="a0"/>
    <w:rsid w:val="00616A06"/>
  </w:style>
  <w:style w:type="character" w:customStyle="1" w:styleId="spelle">
    <w:name w:val="spelle"/>
    <w:basedOn w:val="a0"/>
    <w:rsid w:val="00616A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1.bin"/><Relationship Id="rId299" Type="http://schemas.openxmlformats.org/officeDocument/2006/relationships/image" Target="media/image208.png"/><Relationship Id="rId21" Type="http://schemas.openxmlformats.org/officeDocument/2006/relationships/image" Target="media/image16.png"/><Relationship Id="rId63" Type="http://schemas.openxmlformats.org/officeDocument/2006/relationships/oleObject" Target="embeddings/oleObject4.bin"/><Relationship Id="rId159" Type="http://schemas.openxmlformats.org/officeDocument/2006/relationships/oleObject" Target="embeddings/oleObject52.bin"/><Relationship Id="rId324" Type="http://schemas.openxmlformats.org/officeDocument/2006/relationships/image" Target="media/image231.png"/><Relationship Id="rId366" Type="http://schemas.openxmlformats.org/officeDocument/2006/relationships/image" Target="media/image273.png"/><Relationship Id="rId170" Type="http://schemas.openxmlformats.org/officeDocument/2006/relationships/image" Target="media/image108.wmf"/><Relationship Id="rId226" Type="http://schemas.openxmlformats.org/officeDocument/2006/relationships/image" Target="media/image136.wmf"/><Relationship Id="rId268" Type="http://schemas.openxmlformats.org/officeDocument/2006/relationships/image" Target="media/image177.png"/><Relationship Id="rId32" Type="http://schemas.openxmlformats.org/officeDocument/2006/relationships/image" Target="media/image27.png"/><Relationship Id="rId74" Type="http://schemas.openxmlformats.org/officeDocument/2006/relationships/image" Target="media/image60.wmf"/><Relationship Id="rId128" Type="http://schemas.openxmlformats.org/officeDocument/2006/relationships/image" Target="media/image87.wmf"/><Relationship Id="rId335" Type="http://schemas.openxmlformats.org/officeDocument/2006/relationships/image" Target="media/image242.png"/><Relationship Id="rId377" Type="http://schemas.openxmlformats.org/officeDocument/2006/relationships/image" Target="media/image284.png"/><Relationship Id="rId5" Type="http://schemas.openxmlformats.org/officeDocument/2006/relationships/footnotes" Target="footnotes.xml"/><Relationship Id="rId181" Type="http://schemas.openxmlformats.org/officeDocument/2006/relationships/oleObject" Target="embeddings/oleObject63.bin"/><Relationship Id="rId237" Type="http://schemas.openxmlformats.org/officeDocument/2006/relationships/image" Target="media/image146.png"/><Relationship Id="rId402" Type="http://schemas.openxmlformats.org/officeDocument/2006/relationships/image" Target="media/image309.png"/><Relationship Id="rId258" Type="http://schemas.openxmlformats.org/officeDocument/2006/relationships/image" Target="media/image167.png"/><Relationship Id="rId279" Type="http://schemas.openxmlformats.org/officeDocument/2006/relationships/image" Target="media/image188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5.wmf"/><Relationship Id="rId118" Type="http://schemas.openxmlformats.org/officeDocument/2006/relationships/image" Target="media/image82.wmf"/><Relationship Id="rId139" Type="http://schemas.openxmlformats.org/officeDocument/2006/relationships/oleObject" Target="embeddings/oleObject42.bin"/><Relationship Id="rId290" Type="http://schemas.openxmlformats.org/officeDocument/2006/relationships/image" Target="media/image199.png"/><Relationship Id="rId304" Type="http://schemas.openxmlformats.org/officeDocument/2006/relationships/oleObject" Target="embeddings/oleObject87.bin"/><Relationship Id="rId325" Type="http://schemas.openxmlformats.org/officeDocument/2006/relationships/image" Target="media/image232.png"/><Relationship Id="rId346" Type="http://schemas.openxmlformats.org/officeDocument/2006/relationships/image" Target="media/image253.png"/><Relationship Id="rId367" Type="http://schemas.openxmlformats.org/officeDocument/2006/relationships/image" Target="media/image274.png"/><Relationship Id="rId388" Type="http://schemas.openxmlformats.org/officeDocument/2006/relationships/image" Target="media/image295.jpeg"/><Relationship Id="rId85" Type="http://schemas.openxmlformats.org/officeDocument/2006/relationships/oleObject" Target="embeddings/oleObject15.bin"/><Relationship Id="rId150" Type="http://schemas.openxmlformats.org/officeDocument/2006/relationships/image" Target="media/image98.wmf"/><Relationship Id="rId171" Type="http://schemas.openxmlformats.org/officeDocument/2006/relationships/oleObject" Target="embeddings/oleObject58.bin"/><Relationship Id="rId192" Type="http://schemas.openxmlformats.org/officeDocument/2006/relationships/image" Target="media/image119.wmf"/><Relationship Id="rId206" Type="http://schemas.openxmlformats.org/officeDocument/2006/relationships/image" Target="media/image126.wmf"/><Relationship Id="rId227" Type="http://schemas.openxmlformats.org/officeDocument/2006/relationships/oleObject" Target="embeddings/oleObject86.bin"/><Relationship Id="rId413" Type="http://schemas.openxmlformats.org/officeDocument/2006/relationships/image" Target="media/image320.png"/><Relationship Id="rId248" Type="http://schemas.openxmlformats.org/officeDocument/2006/relationships/image" Target="media/image157.png"/><Relationship Id="rId269" Type="http://schemas.openxmlformats.org/officeDocument/2006/relationships/image" Target="media/image178.png"/><Relationship Id="rId12" Type="http://schemas.openxmlformats.org/officeDocument/2006/relationships/image" Target="media/image7.emf"/><Relationship Id="rId33" Type="http://schemas.openxmlformats.org/officeDocument/2006/relationships/image" Target="media/image28.png"/><Relationship Id="rId108" Type="http://schemas.openxmlformats.org/officeDocument/2006/relationships/image" Target="media/image77.wmf"/><Relationship Id="rId129" Type="http://schemas.openxmlformats.org/officeDocument/2006/relationships/oleObject" Target="embeddings/oleObject37.bin"/><Relationship Id="rId280" Type="http://schemas.openxmlformats.org/officeDocument/2006/relationships/image" Target="media/image189.png"/><Relationship Id="rId315" Type="http://schemas.openxmlformats.org/officeDocument/2006/relationships/image" Target="media/image222.png"/><Relationship Id="rId336" Type="http://schemas.openxmlformats.org/officeDocument/2006/relationships/image" Target="media/image243.png"/><Relationship Id="rId357" Type="http://schemas.openxmlformats.org/officeDocument/2006/relationships/image" Target="media/image264.png"/><Relationship Id="rId54" Type="http://schemas.openxmlformats.org/officeDocument/2006/relationships/oleObject" Target="embeddings/oleObject1.bin"/><Relationship Id="rId75" Type="http://schemas.openxmlformats.org/officeDocument/2006/relationships/oleObject" Target="embeddings/oleObject10.bin"/><Relationship Id="rId96" Type="http://schemas.openxmlformats.org/officeDocument/2006/relationships/image" Target="media/image71.wmf"/><Relationship Id="rId140" Type="http://schemas.openxmlformats.org/officeDocument/2006/relationships/image" Target="media/image93.wmf"/><Relationship Id="rId161" Type="http://schemas.openxmlformats.org/officeDocument/2006/relationships/oleObject" Target="embeddings/oleObject53.bin"/><Relationship Id="rId182" Type="http://schemas.openxmlformats.org/officeDocument/2006/relationships/image" Target="media/image114.wmf"/><Relationship Id="rId217" Type="http://schemas.openxmlformats.org/officeDocument/2006/relationships/oleObject" Target="embeddings/oleObject81.bin"/><Relationship Id="rId378" Type="http://schemas.openxmlformats.org/officeDocument/2006/relationships/image" Target="media/image285.jpeg"/><Relationship Id="rId399" Type="http://schemas.openxmlformats.org/officeDocument/2006/relationships/image" Target="media/image306.png"/><Relationship Id="rId403" Type="http://schemas.openxmlformats.org/officeDocument/2006/relationships/image" Target="media/image310.png"/><Relationship Id="rId6" Type="http://schemas.openxmlformats.org/officeDocument/2006/relationships/endnotes" Target="endnotes.xml"/><Relationship Id="rId238" Type="http://schemas.openxmlformats.org/officeDocument/2006/relationships/image" Target="media/image147.png"/><Relationship Id="rId259" Type="http://schemas.openxmlformats.org/officeDocument/2006/relationships/image" Target="media/image168.png"/><Relationship Id="rId23" Type="http://schemas.openxmlformats.org/officeDocument/2006/relationships/image" Target="media/image18.png"/><Relationship Id="rId119" Type="http://schemas.openxmlformats.org/officeDocument/2006/relationships/oleObject" Target="embeddings/oleObject32.bin"/><Relationship Id="rId270" Type="http://schemas.openxmlformats.org/officeDocument/2006/relationships/image" Target="media/image179.png"/><Relationship Id="rId291" Type="http://schemas.openxmlformats.org/officeDocument/2006/relationships/image" Target="media/image200.png"/><Relationship Id="rId305" Type="http://schemas.openxmlformats.org/officeDocument/2006/relationships/image" Target="media/image213.png"/><Relationship Id="rId326" Type="http://schemas.openxmlformats.org/officeDocument/2006/relationships/image" Target="media/image233.jpeg"/><Relationship Id="rId347" Type="http://schemas.openxmlformats.org/officeDocument/2006/relationships/image" Target="media/image254.png"/><Relationship Id="rId44" Type="http://schemas.openxmlformats.org/officeDocument/2006/relationships/image" Target="media/image39.png"/><Relationship Id="rId65" Type="http://schemas.openxmlformats.org/officeDocument/2006/relationships/oleObject" Target="embeddings/oleObject5.bin"/><Relationship Id="rId86" Type="http://schemas.openxmlformats.org/officeDocument/2006/relationships/image" Target="media/image66.wmf"/><Relationship Id="rId130" Type="http://schemas.openxmlformats.org/officeDocument/2006/relationships/image" Target="media/image88.wmf"/><Relationship Id="rId151" Type="http://schemas.openxmlformats.org/officeDocument/2006/relationships/oleObject" Target="embeddings/oleObject48.bin"/><Relationship Id="rId368" Type="http://schemas.openxmlformats.org/officeDocument/2006/relationships/image" Target="media/image275.png"/><Relationship Id="rId389" Type="http://schemas.openxmlformats.org/officeDocument/2006/relationships/image" Target="media/image296.png"/><Relationship Id="rId172" Type="http://schemas.openxmlformats.org/officeDocument/2006/relationships/image" Target="media/image109.wmf"/><Relationship Id="rId193" Type="http://schemas.openxmlformats.org/officeDocument/2006/relationships/oleObject" Target="embeddings/oleObject69.bin"/><Relationship Id="rId207" Type="http://schemas.openxmlformats.org/officeDocument/2006/relationships/oleObject" Target="embeddings/oleObject76.bin"/><Relationship Id="rId228" Type="http://schemas.openxmlformats.org/officeDocument/2006/relationships/image" Target="media/image137.png"/><Relationship Id="rId249" Type="http://schemas.openxmlformats.org/officeDocument/2006/relationships/image" Target="media/image158.png"/><Relationship Id="rId414" Type="http://schemas.openxmlformats.org/officeDocument/2006/relationships/image" Target="media/image321.png"/><Relationship Id="rId13" Type="http://schemas.openxmlformats.org/officeDocument/2006/relationships/image" Target="media/image8.emf"/><Relationship Id="rId109" Type="http://schemas.openxmlformats.org/officeDocument/2006/relationships/oleObject" Target="embeddings/oleObject27.bin"/><Relationship Id="rId260" Type="http://schemas.openxmlformats.org/officeDocument/2006/relationships/image" Target="media/image169.png"/><Relationship Id="rId281" Type="http://schemas.openxmlformats.org/officeDocument/2006/relationships/image" Target="media/image190.png"/><Relationship Id="rId316" Type="http://schemas.openxmlformats.org/officeDocument/2006/relationships/image" Target="media/image223.png"/><Relationship Id="rId337" Type="http://schemas.openxmlformats.org/officeDocument/2006/relationships/image" Target="media/image244.png"/><Relationship Id="rId34" Type="http://schemas.openxmlformats.org/officeDocument/2006/relationships/image" Target="media/image29.png"/><Relationship Id="rId55" Type="http://schemas.openxmlformats.org/officeDocument/2006/relationships/image" Target="media/image49.png"/><Relationship Id="rId76" Type="http://schemas.openxmlformats.org/officeDocument/2006/relationships/image" Target="media/image61.wmf"/><Relationship Id="rId97" Type="http://schemas.openxmlformats.org/officeDocument/2006/relationships/oleObject" Target="embeddings/oleObject21.bin"/><Relationship Id="rId120" Type="http://schemas.openxmlformats.org/officeDocument/2006/relationships/image" Target="media/image83.wmf"/><Relationship Id="rId141" Type="http://schemas.openxmlformats.org/officeDocument/2006/relationships/oleObject" Target="embeddings/oleObject43.bin"/><Relationship Id="rId358" Type="http://schemas.openxmlformats.org/officeDocument/2006/relationships/image" Target="media/image265.png"/><Relationship Id="rId379" Type="http://schemas.openxmlformats.org/officeDocument/2006/relationships/image" Target="media/image286.jpeg"/><Relationship Id="rId7" Type="http://schemas.openxmlformats.org/officeDocument/2006/relationships/image" Target="media/image2.png"/><Relationship Id="rId162" Type="http://schemas.openxmlformats.org/officeDocument/2006/relationships/image" Target="media/image104.wmf"/><Relationship Id="rId183" Type="http://schemas.openxmlformats.org/officeDocument/2006/relationships/oleObject" Target="embeddings/oleObject64.bin"/><Relationship Id="rId218" Type="http://schemas.openxmlformats.org/officeDocument/2006/relationships/image" Target="media/image132.wmf"/><Relationship Id="rId239" Type="http://schemas.openxmlformats.org/officeDocument/2006/relationships/image" Target="media/image148.png"/><Relationship Id="rId390" Type="http://schemas.openxmlformats.org/officeDocument/2006/relationships/image" Target="media/image297.png"/><Relationship Id="rId404" Type="http://schemas.openxmlformats.org/officeDocument/2006/relationships/image" Target="media/image311.png"/><Relationship Id="rId250" Type="http://schemas.openxmlformats.org/officeDocument/2006/relationships/image" Target="media/image159.png"/><Relationship Id="rId271" Type="http://schemas.openxmlformats.org/officeDocument/2006/relationships/image" Target="media/image180.png"/><Relationship Id="rId292" Type="http://schemas.openxmlformats.org/officeDocument/2006/relationships/image" Target="media/image201.png"/><Relationship Id="rId306" Type="http://schemas.openxmlformats.org/officeDocument/2006/relationships/oleObject" Target="embeddings/oleObject88.bin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image" Target="media/image56.wmf"/><Relationship Id="rId87" Type="http://schemas.openxmlformats.org/officeDocument/2006/relationships/oleObject" Target="embeddings/oleObject16.bin"/><Relationship Id="rId110" Type="http://schemas.openxmlformats.org/officeDocument/2006/relationships/image" Target="media/image78.wmf"/><Relationship Id="rId131" Type="http://schemas.openxmlformats.org/officeDocument/2006/relationships/oleObject" Target="embeddings/oleObject38.bin"/><Relationship Id="rId327" Type="http://schemas.openxmlformats.org/officeDocument/2006/relationships/image" Target="media/image234.png"/><Relationship Id="rId348" Type="http://schemas.openxmlformats.org/officeDocument/2006/relationships/image" Target="media/image255.png"/><Relationship Id="rId369" Type="http://schemas.openxmlformats.org/officeDocument/2006/relationships/image" Target="media/image276.png"/><Relationship Id="rId152" Type="http://schemas.openxmlformats.org/officeDocument/2006/relationships/image" Target="media/image99.wmf"/><Relationship Id="rId173" Type="http://schemas.openxmlformats.org/officeDocument/2006/relationships/oleObject" Target="embeddings/oleObject59.bin"/><Relationship Id="rId194" Type="http://schemas.openxmlformats.org/officeDocument/2006/relationships/image" Target="media/image120.wmf"/><Relationship Id="rId208" Type="http://schemas.openxmlformats.org/officeDocument/2006/relationships/image" Target="media/image127.wmf"/><Relationship Id="rId229" Type="http://schemas.openxmlformats.org/officeDocument/2006/relationships/image" Target="media/image138.png"/><Relationship Id="rId380" Type="http://schemas.openxmlformats.org/officeDocument/2006/relationships/image" Target="media/image287.jpeg"/><Relationship Id="rId415" Type="http://schemas.openxmlformats.org/officeDocument/2006/relationships/image" Target="media/image322.png"/><Relationship Id="rId240" Type="http://schemas.openxmlformats.org/officeDocument/2006/relationships/image" Target="media/image149.png"/><Relationship Id="rId261" Type="http://schemas.openxmlformats.org/officeDocument/2006/relationships/image" Target="media/image170.png"/><Relationship Id="rId14" Type="http://schemas.openxmlformats.org/officeDocument/2006/relationships/image" Target="media/image9.emf"/><Relationship Id="rId35" Type="http://schemas.openxmlformats.org/officeDocument/2006/relationships/image" Target="media/image30.png"/><Relationship Id="rId56" Type="http://schemas.openxmlformats.org/officeDocument/2006/relationships/image" Target="media/image50.wmf"/><Relationship Id="rId77" Type="http://schemas.openxmlformats.org/officeDocument/2006/relationships/oleObject" Target="embeddings/oleObject11.bin"/><Relationship Id="rId100" Type="http://schemas.openxmlformats.org/officeDocument/2006/relationships/image" Target="media/image73.wmf"/><Relationship Id="rId282" Type="http://schemas.openxmlformats.org/officeDocument/2006/relationships/image" Target="media/image191.png"/><Relationship Id="rId317" Type="http://schemas.openxmlformats.org/officeDocument/2006/relationships/image" Target="media/image224.jpeg"/><Relationship Id="rId338" Type="http://schemas.openxmlformats.org/officeDocument/2006/relationships/image" Target="media/image245.png"/><Relationship Id="rId359" Type="http://schemas.openxmlformats.org/officeDocument/2006/relationships/image" Target="media/image266.png"/><Relationship Id="rId8" Type="http://schemas.openxmlformats.org/officeDocument/2006/relationships/image" Target="media/image3.png"/><Relationship Id="rId98" Type="http://schemas.openxmlformats.org/officeDocument/2006/relationships/image" Target="media/image72.wmf"/><Relationship Id="rId121" Type="http://schemas.openxmlformats.org/officeDocument/2006/relationships/oleObject" Target="embeddings/oleObject33.bin"/><Relationship Id="rId142" Type="http://schemas.openxmlformats.org/officeDocument/2006/relationships/image" Target="media/image94.wmf"/><Relationship Id="rId163" Type="http://schemas.openxmlformats.org/officeDocument/2006/relationships/oleObject" Target="embeddings/oleObject54.bin"/><Relationship Id="rId184" Type="http://schemas.openxmlformats.org/officeDocument/2006/relationships/image" Target="media/image115.wmf"/><Relationship Id="rId219" Type="http://schemas.openxmlformats.org/officeDocument/2006/relationships/oleObject" Target="embeddings/oleObject82.bin"/><Relationship Id="rId370" Type="http://schemas.openxmlformats.org/officeDocument/2006/relationships/image" Target="media/image277.png"/><Relationship Id="rId391" Type="http://schemas.openxmlformats.org/officeDocument/2006/relationships/image" Target="media/image298.png"/><Relationship Id="rId405" Type="http://schemas.openxmlformats.org/officeDocument/2006/relationships/image" Target="media/image312.png"/><Relationship Id="rId230" Type="http://schemas.openxmlformats.org/officeDocument/2006/relationships/image" Target="media/image139.png"/><Relationship Id="rId251" Type="http://schemas.openxmlformats.org/officeDocument/2006/relationships/image" Target="media/image160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oleObject" Target="embeddings/oleObject6.bin"/><Relationship Id="rId272" Type="http://schemas.openxmlformats.org/officeDocument/2006/relationships/image" Target="media/image181.png"/><Relationship Id="rId293" Type="http://schemas.openxmlformats.org/officeDocument/2006/relationships/image" Target="media/image202.png"/><Relationship Id="rId307" Type="http://schemas.openxmlformats.org/officeDocument/2006/relationships/image" Target="media/image214.jpeg"/><Relationship Id="rId328" Type="http://schemas.openxmlformats.org/officeDocument/2006/relationships/image" Target="media/image235.png"/><Relationship Id="rId349" Type="http://schemas.openxmlformats.org/officeDocument/2006/relationships/image" Target="media/image256.png"/><Relationship Id="rId88" Type="http://schemas.openxmlformats.org/officeDocument/2006/relationships/image" Target="media/image67.wmf"/><Relationship Id="rId111" Type="http://schemas.openxmlformats.org/officeDocument/2006/relationships/oleObject" Target="embeddings/oleObject28.bin"/><Relationship Id="rId132" Type="http://schemas.openxmlformats.org/officeDocument/2006/relationships/image" Target="media/image89.wmf"/><Relationship Id="rId153" Type="http://schemas.openxmlformats.org/officeDocument/2006/relationships/oleObject" Target="embeddings/oleObject49.bin"/><Relationship Id="rId174" Type="http://schemas.openxmlformats.org/officeDocument/2006/relationships/image" Target="media/image110.wmf"/><Relationship Id="rId195" Type="http://schemas.openxmlformats.org/officeDocument/2006/relationships/oleObject" Target="embeddings/oleObject70.bin"/><Relationship Id="rId209" Type="http://schemas.openxmlformats.org/officeDocument/2006/relationships/oleObject" Target="embeddings/oleObject77.bin"/><Relationship Id="rId360" Type="http://schemas.openxmlformats.org/officeDocument/2006/relationships/image" Target="media/image267.png"/><Relationship Id="rId381" Type="http://schemas.openxmlformats.org/officeDocument/2006/relationships/image" Target="media/image288.png"/><Relationship Id="rId416" Type="http://schemas.openxmlformats.org/officeDocument/2006/relationships/footer" Target="footer1.xml"/><Relationship Id="rId220" Type="http://schemas.openxmlformats.org/officeDocument/2006/relationships/image" Target="media/image133.wmf"/><Relationship Id="rId241" Type="http://schemas.openxmlformats.org/officeDocument/2006/relationships/image" Target="media/image150.png"/><Relationship Id="rId15" Type="http://schemas.openxmlformats.org/officeDocument/2006/relationships/image" Target="media/image10.emf"/><Relationship Id="rId36" Type="http://schemas.openxmlformats.org/officeDocument/2006/relationships/image" Target="media/image31.png"/><Relationship Id="rId57" Type="http://schemas.openxmlformats.org/officeDocument/2006/relationships/oleObject" Target="embeddings/oleObject2.bin"/><Relationship Id="rId262" Type="http://schemas.openxmlformats.org/officeDocument/2006/relationships/image" Target="media/image171.png"/><Relationship Id="rId283" Type="http://schemas.openxmlformats.org/officeDocument/2006/relationships/image" Target="media/image192.png"/><Relationship Id="rId318" Type="http://schemas.openxmlformats.org/officeDocument/2006/relationships/image" Target="media/image225.png"/><Relationship Id="rId339" Type="http://schemas.openxmlformats.org/officeDocument/2006/relationships/image" Target="media/image246.png"/><Relationship Id="rId78" Type="http://schemas.openxmlformats.org/officeDocument/2006/relationships/image" Target="media/image62.wmf"/><Relationship Id="rId99" Type="http://schemas.openxmlformats.org/officeDocument/2006/relationships/oleObject" Target="embeddings/oleObject22.bin"/><Relationship Id="rId101" Type="http://schemas.openxmlformats.org/officeDocument/2006/relationships/oleObject" Target="embeddings/oleObject23.bin"/><Relationship Id="rId122" Type="http://schemas.openxmlformats.org/officeDocument/2006/relationships/image" Target="media/image84.wmf"/><Relationship Id="rId143" Type="http://schemas.openxmlformats.org/officeDocument/2006/relationships/oleObject" Target="embeddings/oleObject44.bin"/><Relationship Id="rId164" Type="http://schemas.openxmlformats.org/officeDocument/2006/relationships/image" Target="media/image105.wmf"/><Relationship Id="rId185" Type="http://schemas.openxmlformats.org/officeDocument/2006/relationships/oleObject" Target="embeddings/oleObject65.bin"/><Relationship Id="rId350" Type="http://schemas.openxmlformats.org/officeDocument/2006/relationships/image" Target="media/image257.png"/><Relationship Id="rId371" Type="http://schemas.openxmlformats.org/officeDocument/2006/relationships/image" Target="media/image278.png"/><Relationship Id="rId406" Type="http://schemas.openxmlformats.org/officeDocument/2006/relationships/image" Target="media/image313.png"/><Relationship Id="rId9" Type="http://schemas.openxmlformats.org/officeDocument/2006/relationships/image" Target="media/image4.png"/><Relationship Id="rId210" Type="http://schemas.openxmlformats.org/officeDocument/2006/relationships/oleObject" Target="embeddings/oleObject78.bin"/><Relationship Id="rId392" Type="http://schemas.openxmlformats.org/officeDocument/2006/relationships/image" Target="media/image299.png"/><Relationship Id="rId26" Type="http://schemas.openxmlformats.org/officeDocument/2006/relationships/image" Target="media/image21.png"/><Relationship Id="rId231" Type="http://schemas.openxmlformats.org/officeDocument/2006/relationships/image" Target="media/image140.png"/><Relationship Id="rId252" Type="http://schemas.openxmlformats.org/officeDocument/2006/relationships/image" Target="media/image161.png"/><Relationship Id="rId273" Type="http://schemas.openxmlformats.org/officeDocument/2006/relationships/image" Target="media/image182.png"/><Relationship Id="rId294" Type="http://schemas.openxmlformats.org/officeDocument/2006/relationships/image" Target="media/image203.png"/><Relationship Id="rId308" Type="http://schemas.openxmlformats.org/officeDocument/2006/relationships/image" Target="media/image215.jpeg"/><Relationship Id="rId329" Type="http://schemas.openxmlformats.org/officeDocument/2006/relationships/image" Target="media/image236.png"/><Relationship Id="rId47" Type="http://schemas.openxmlformats.org/officeDocument/2006/relationships/image" Target="media/image42.png"/><Relationship Id="rId68" Type="http://schemas.openxmlformats.org/officeDocument/2006/relationships/image" Target="media/image57.wmf"/><Relationship Id="rId89" Type="http://schemas.openxmlformats.org/officeDocument/2006/relationships/oleObject" Target="embeddings/oleObject17.bin"/><Relationship Id="rId112" Type="http://schemas.openxmlformats.org/officeDocument/2006/relationships/image" Target="media/image79.wmf"/><Relationship Id="rId133" Type="http://schemas.openxmlformats.org/officeDocument/2006/relationships/oleObject" Target="embeddings/oleObject39.bin"/><Relationship Id="rId154" Type="http://schemas.openxmlformats.org/officeDocument/2006/relationships/image" Target="media/image100.wmf"/><Relationship Id="rId175" Type="http://schemas.openxmlformats.org/officeDocument/2006/relationships/oleObject" Target="embeddings/oleObject60.bin"/><Relationship Id="rId340" Type="http://schemas.openxmlformats.org/officeDocument/2006/relationships/image" Target="media/image247.png"/><Relationship Id="rId361" Type="http://schemas.openxmlformats.org/officeDocument/2006/relationships/image" Target="media/image268.png"/><Relationship Id="rId196" Type="http://schemas.openxmlformats.org/officeDocument/2006/relationships/image" Target="media/image121.wmf"/><Relationship Id="rId200" Type="http://schemas.openxmlformats.org/officeDocument/2006/relationships/image" Target="media/image123.wmf"/><Relationship Id="rId382" Type="http://schemas.openxmlformats.org/officeDocument/2006/relationships/image" Target="media/image289.png"/><Relationship Id="rId417" Type="http://schemas.openxmlformats.org/officeDocument/2006/relationships/fontTable" Target="fontTable.xml"/><Relationship Id="rId16" Type="http://schemas.openxmlformats.org/officeDocument/2006/relationships/image" Target="media/image11.emf"/><Relationship Id="rId221" Type="http://schemas.openxmlformats.org/officeDocument/2006/relationships/oleObject" Target="embeddings/oleObject83.bin"/><Relationship Id="rId242" Type="http://schemas.openxmlformats.org/officeDocument/2006/relationships/image" Target="media/image151.png"/><Relationship Id="rId263" Type="http://schemas.openxmlformats.org/officeDocument/2006/relationships/image" Target="media/image172.png"/><Relationship Id="rId284" Type="http://schemas.openxmlformats.org/officeDocument/2006/relationships/image" Target="media/image193.png"/><Relationship Id="rId319" Type="http://schemas.openxmlformats.org/officeDocument/2006/relationships/image" Target="media/image226.jpeg"/><Relationship Id="rId37" Type="http://schemas.openxmlformats.org/officeDocument/2006/relationships/image" Target="media/image32.png"/><Relationship Id="rId58" Type="http://schemas.openxmlformats.org/officeDocument/2006/relationships/image" Target="media/image51.png"/><Relationship Id="rId79" Type="http://schemas.openxmlformats.org/officeDocument/2006/relationships/oleObject" Target="embeddings/oleObject12.bin"/><Relationship Id="rId102" Type="http://schemas.openxmlformats.org/officeDocument/2006/relationships/image" Target="media/image74.wmf"/><Relationship Id="rId123" Type="http://schemas.openxmlformats.org/officeDocument/2006/relationships/oleObject" Target="embeddings/oleObject34.bin"/><Relationship Id="rId144" Type="http://schemas.openxmlformats.org/officeDocument/2006/relationships/image" Target="media/image95.wmf"/><Relationship Id="rId330" Type="http://schemas.openxmlformats.org/officeDocument/2006/relationships/image" Target="media/image237.jpeg"/><Relationship Id="rId90" Type="http://schemas.openxmlformats.org/officeDocument/2006/relationships/image" Target="media/image68.wmf"/><Relationship Id="rId165" Type="http://schemas.openxmlformats.org/officeDocument/2006/relationships/oleObject" Target="embeddings/oleObject55.bin"/><Relationship Id="rId186" Type="http://schemas.openxmlformats.org/officeDocument/2006/relationships/image" Target="media/image116.wmf"/><Relationship Id="rId351" Type="http://schemas.openxmlformats.org/officeDocument/2006/relationships/image" Target="media/image258.png"/><Relationship Id="rId372" Type="http://schemas.openxmlformats.org/officeDocument/2006/relationships/image" Target="media/image279.png"/><Relationship Id="rId393" Type="http://schemas.openxmlformats.org/officeDocument/2006/relationships/image" Target="media/image300.jpeg"/><Relationship Id="rId407" Type="http://schemas.openxmlformats.org/officeDocument/2006/relationships/image" Target="media/image314.png"/><Relationship Id="rId211" Type="http://schemas.openxmlformats.org/officeDocument/2006/relationships/image" Target="media/image128.wmf"/><Relationship Id="rId232" Type="http://schemas.openxmlformats.org/officeDocument/2006/relationships/image" Target="media/image141.jpeg"/><Relationship Id="rId253" Type="http://schemas.openxmlformats.org/officeDocument/2006/relationships/image" Target="media/image162.png"/><Relationship Id="rId274" Type="http://schemas.openxmlformats.org/officeDocument/2006/relationships/image" Target="media/image183.png"/><Relationship Id="rId295" Type="http://schemas.openxmlformats.org/officeDocument/2006/relationships/image" Target="media/image204.png"/><Relationship Id="rId309" Type="http://schemas.openxmlformats.org/officeDocument/2006/relationships/image" Target="media/image216.jpe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oleObject" Target="embeddings/oleObject7.bin"/><Relationship Id="rId113" Type="http://schemas.openxmlformats.org/officeDocument/2006/relationships/oleObject" Target="embeddings/oleObject29.bin"/><Relationship Id="rId134" Type="http://schemas.openxmlformats.org/officeDocument/2006/relationships/image" Target="media/image90.wmf"/><Relationship Id="rId320" Type="http://schemas.openxmlformats.org/officeDocument/2006/relationships/image" Target="media/image227.png"/><Relationship Id="rId80" Type="http://schemas.openxmlformats.org/officeDocument/2006/relationships/image" Target="media/image63.wmf"/><Relationship Id="rId155" Type="http://schemas.openxmlformats.org/officeDocument/2006/relationships/oleObject" Target="embeddings/oleObject50.bin"/><Relationship Id="rId176" Type="http://schemas.openxmlformats.org/officeDocument/2006/relationships/image" Target="media/image111.wmf"/><Relationship Id="rId197" Type="http://schemas.openxmlformats.org/officeDocument/2006/relationships/oleObject" Target="embeddings/oleObject71.bin"/><Relationship Id="rId341" Type="http://schemas.openxmlformats.org/officeDocument/2006/relationships/image" Target="media/image248.png"/><Relationship Id="rId362" Type="http://schemas.openxmlformats.org/officeDocument/2006/relationships/image" Target="media/image269.png"/><Relationship Id="rId383" Type="http://schemas.openxmlformats.org/officeDocument/2006/relationships/image" Target="media/image290.png"/><Relationship Id="rId418" Type="http://schemas.openxmlformats.org/officeDocument/2006/relationships/theme" Target="theme/theme1.xml"/><Relationship Id="rId201" Type="http://schemas.openxmlformats.org/officeDocument/2006/relationships/oleObject" Target="embeddings/oleObject73.bin"/><Relationship Id="rId222" Type="http://schemas.openxmlformats.org/officeDocument/2006/relationships/image" Target="media/image134.wmf"/><Relationship Id="rId243" Type="http://schemas.openxmlformats.org/officeDocument/2006/relationships/image" Target="media/image152.png"/><Relationship Id="rId264" Type="http://schemas.openxmlformats.org/officeDocument/2006/relationships/image" Target="media/image173.png"/><Relationship Id="rId285" Type="http://schemas.openxmlformats.org/officeDocument/2006/relationships/image" Target="media/image194.png"/><Relationship Id="rId17" Type="http://schemas.openxmlformats.org/officeDocument/2006/relationships/image" Target="media/image12.emf"/><Relationship Id="rId38" Type="http://schemas.openxmlformats.org/officeDocument/2006/relationships/image" Target="media/image33.png"/><Relationship Id="rId59" Type="http://schemas.openxmlformats.org/officeDocument/2006/relationships/image" Target="media/image52.png"/><Relationship Id="rId103" Type="http://schemas.openxmlformats.org/officeDocument/2006/relationships/oleObject" Target="embeddings/oleObject24.bin"/><Relationship Id="rId124" Type="http://schemas.openxmlformats.org/officeDocument/2006/relationships/image" Target="media/image85.wmf"/><Relationship Id="rId310" Type="http://schemas.openxmlformats.org/officeDocument/2006/relationships/image" Target="media/image217.jpeg"/><Relationship Id="rId70" Type="http://schemas.openxmlformats.org/officeDocument/2006/relationships/image" Target="media/image58.wmf"/><Relationship Id="rId91" Type="http://schemas.openxmlformats.org/officeDocument/2006/relationships/oleObject" Target="embeddings/oleObject18.bin"/><Relationship Id="rId145" Type="http://schemas.openxmlformats.org/officeDocument/2006/relationships/oleObject" Target="embeddings/oleObject45.bin"/><Relationship Id="rId166" Type="http://schemas.openxmlformats.org/officeDocument/2006/relationships/image" Target="media/image106.wmf"/><Relationship Id="rId187" Type="http://schemas.openxmlformats.org/officeDocument/2006/relationships/oleObject" Target="embeddings/oleObject66.bin"/><Relationship Id="rId331" Type="http://schemas.openxmlformats.org/officeDocument/2006/relationships/image" Target="media/image238.png"/><Relationship Id="rId352" Type="http://schemas.openxmlformats.org/officeDocument/2006/relationships/image" Target="media/image259.png"/><Relationship Id="rId373" Type="http://schemas.openxmlformats.org/officeDocument/2006/relationships/image" Target="media/image280.png"/><Relationship Id="rId394" Type="http://schemas.openxmlformats.org/officeDocument/2006/relationships/image" Target="media/image301.png"/><Relationship Id="rId408" Type="http://schemas.openxmlformats.org/officeDocument/2006/relationships/image" Target="media/image315.png"/><Relationship Id="rId1" Type="http://schemas.openxmlformats.org/officeDocument/2006/relationships/numbering" Target="numbering.xml"/><Relationship Id="rId212" Type="http://schemas.openxmlformats.org/officeDocument/2006/relationships/oleObject" Target="embeddings/oleObject79.bin"/><Relationship Id="rId233" Type="http://schemas.openxmlformats.org/officeDocument/2006/relationships/image" Target="media/image142.png"/><Relationship Id="rId254" Type="http://schemas.openxmlformats.org/officeDocument/2006/relationships/image" Target="media/image163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80.wmf"/><Relationship Id="rId275" Type="http://schemas.openxmlformats.org/officeDocument/2006/relationships/image" Target="media/image184.png"/><Relationship Id="rId296" Type="http://schemas.openxmlformats.org/officeDocument/2006/relationships/image" Target="media/image205.png"/><Relationship Id="rId300" Type="http://schemas.openxmlformats.org/officeDocument/2006/relationships/image" Target="media/image209.png"/><Relationship Id="rId60" Type="http://schemas.openxmlformats.org/officeDocument/2006/relationships/image" Target="media/image53.wmf"/><Relationship Id="rId81" Type="http://schemas.openxmlformats.org/officeDocument/2006/relationships/oleObject" Target="embeddings/oleObject13.bin"/><Relationship Id="rId135" Type="http://schemas.openxmlformats.org/officeDocument/2006/relationships/oleObject" Target="embeddings/oleObject40.bin"/><Relationship Id="rId156" Type="http://schemas.openxmlformats.org/officeDocument/2006/relationships/image" Target="media/image101.wmf"/><Relationship Id="rId177" Type="http://schemas.openxmlformats.org/officeDocument/2006/relationships/oleObject" Target="embeddings/oleObject61.bin"/><Relationship Id="rId198" Type="http://schemas.openxmlformats.org/officeDocument/2006/relationships/image" Target="media/image122.wmf"/><Relationship Id="rId321" Type="http://schemas.openxmlformats.org/officeDocument/2006/relationships/image" Target="media/image228.png"/><Relationship Id="rId342" Type="http://schemas.openxmlformats.org/officeDocument/2006/relationships/image" Target="media/image249.png"/><Relationship Id="rId363" Type="http://schemas.openxmlformats.org/officeDocument/2006/relationships/image" Target="media/image270.png"/><Relationship Id="rId384" Type="http://schemas.openxmlformats.org/officeDocument/2006/relationships/image" Target="media/image291.png"/><Relationship Id="rId419" Type="http://schemas.microsoft.com/office/2007/relationships/stylesWithEffects" Target="stylesWithEffects.xml"/><Relationship Id="rId202" Type="http://schemas.openxmlformats.org/officeDocument/2006/relationships/image" Target="media/image124.wmf"/><Relationship Id="rId223" Type="http://schemas.openxmlformats.org/officeDocument/2006/relationships/oleObject" Target="embeddings/oleObject84.bin"/><Relationship Id="rId244" Type="http://schemas.openxmlformats.org/officeDocument/2006/relationships/image" Target="media/image153.png"/><Relationship Id="rId18" Type="http://schemas.openxmlformats.org/officeDocument/2006/relationships/image" Target="media/image13.emf"/><Relationship Id="rId39" Type="http://schemas.openxmlformats.org/officeDocument/2006/relationships/image" Target="media/image34.png"/><Relationship Id="rId265" Type="http://schemas.openxmlformats.org/officeDocument/2006/relationships/image" Target="media/image174.png"/><Relationship Id="rId286" Type="http://schemas.openxmlformats.org/officeDocument/2006/relationships/image" Target="media/image195.png"/><Relationship Id="rId50" Type="http://schemas.openxmlformats.org/officeDocument/2006/relationships/image" Target="media/image45.png"/><Relationship Id="rId104" Type="http://schemas.openxmlformats.org/officeDocument/2006/relationships/image" Target="media/image75.wmf"/><Relationship Id="rId125" Type="http://schemas.openxmlformats.org/officeDocument/2006/relationships/oleObject" Target="embeddings/oleObject35.bin"/><Relationship Id="rId146" Type="http://schemas.openxmlformats.org/officeDocument/2006/relationships/image" Target="media/image96.wmf"/><Relationship Id="rId167" Type="http://schemas.openxmlformats.org/officeDocument/2006/relationships/oleObject" Target="embeddings/oleObject56.bin"/><Relationship Id="rId188" Type="http://schemas.openxmlformats.org/officeDocument/2006/relationships/image" Target="media/image117.wmf"/><Relationship Id="rId311" Type="http://schemas.openxmlformats.org/officeDocument/2006/relationships/image" Target="media/image218.jpeg"/><Relationship Id="rId332" Type="http://schemas.openxmlformats.org/officeDocument/2006/relationships/image" Target="media/image239.jpeg"/><Relationship Id="rId353" Type="http://schemas.openxmlformats.org/officeDocument/2006/relationships/image" Target="media/image260.png"/><Relationship Id="rId374" Type="http://schemas.openxmlformats.org/officeDocument/2006/relationships/image" Target="media/image281.png"/><Relationship Id="rId395" Type="http://schemas.openxmlformats.org/officeDocument/2006/relationships/image" Target="media/image302.png"/><Relationship Id="rId409" Type="http://schemas.openxmlformats.org/officeDocument/2006/relationships/image" Target="media/image316.jpeg"/><Relationship Id="rId71" Type="http://schemas.openxmlformats.org/officeDocument/2006/relationships/oleObject" Target="embeddings/oleObject8.bin"/><Relationship Id="rId92" Type="http://schemas.openxmlformats.org/officeDocument/2006/relationships/image" Target="media/image69.wmf"/><Relationship Id="rId213" Type="http://schemas.openxmlformats.org/officeDocument/2006/relationships/image" Target="media/image129.wmf"/><Relationship Id="rId234" Type="http://schemas.openxmlformats.org/officeDocument/2006/relationships/image" Target="media/image143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55" Type="http://schemas.openxmlformats.org/officeDocument/2006/relationships/image" Target="media/image164.png"/><Relationship Id="rId276" Type="http://schemas.openxmlformats.org/officeDocument/2006/relationships/image" Target="media/image185.png"/><Relationship Id="rId297" Type="http://schemas.openxmlformats.org/officeDocument/2006/relationships/image" Target="media/image206.png"/><Relationship Id="rId40" Type="http://schemas.openxmlformats.org/officeDocument/2006/relationships/image" Target="media/image35.png"/><Relationship Id="rId115" Type="http://schemas.openxmlformats.org/officeDocument/2006/relationships/oleObject" Target="embeddings/oleObject30.bin"/><Relationship Id="rId136" Type="http://schemas.openxmlformats.org/officeDocument/2006/relationships/image" Target="media/image91.wmf"/><Relationship Id="rId157" Type="http://schemas.openxmlformats.org/officeDocument/2006/relationships/oleObject" Target="embeddings/oleObject51.bin"/><Relationship Id="rId178" Type="http://schemas.openxmlformats.org/officeDocument/2006/relationships/image" Target="media/image112.wmf"/><Relationship Id="rId301" Type="http://schemas.openxmlformats.org/officeDocument/2006/relationships/image" Target="media/image210.png"/><Relationship Id="rId322" Type="http://schemas.openxmlformats.org/officeDocument/2006/relationships/image" Target="media/image229.png"/><Relationship Id="rId343" Type="http://schemas.openxmlformats.org/officeDocument/2006/relationships/image" Target="media/image250.png"/><Relationship Id="rId364" Type="http://schemas.openxmlformats.org/officeDocument/2006/relationships/image" Target="media/image271.png"/><Relationship Id="rId61" Type="http://schemas.openxmlformats.org/officeDocument/2006/relationships/oleObject" Target="embeddings/oleObject3.bin"/><Relationship Id="rId82" Type="http://schemas.openxmlformats.org/officeDocument/2006/relationships/image" Target="media/image64.wmf"/><Relationship Id="rId199" Type="http://schemas.openxmlformats.org/officeDocument/2006/relationships/oleObject" Target="embeddings/oleObject72.bin"/><Relationship Id="rId203" Type="http://schemas.openxmlformats.org/officeDocument/2006/relationships/oleObject" Target="embeddings/oleObject74.bin"/><Relationship Id="rId385" Type="http://schemas.openxmlformats.org/officeDocument/2006/relationships/image" Target="media/image292.png"/><Relationship Id="rId19" Type="http://schemas.openxmlformats.org/officeDocument/2006/relationships/image" Target="media/image14.emf"/><Relationship Id="rId224" Type="http://schemas.openxmlformats.org/officeDocument/2006/relationships/image" Target="media/image135.wmf"/><Relationship Id="rId245" Type="http://schemas.openxmlformats.org/officeDocument/2006/relationships/image" Target="media/image154.png"/><Relationship Id="rId266" Type="http://schemas.openxmlformats.org/officeDocument/2006/relationships/image" Target="media/image175.png"/><Relationship Id="rId287" Type="http://schemas.openxmlformats.org/officeDocument/2006/relationships/image" Target="media/image196.png"/><Relationship Id="rId410" Type="http://schemas.openxmlformats.org/officeDocument/2006/relationships/image" Target="media/image317.png"/><Relationship Id="rId30" Type="http://schemas.openxmlformats.org/officeDocument/2006/relationships/image" Target="media/image25.png"/><Relationship Id="rId105" Type="http://schemas.openxmlformats.org/officeDocument/2006/relationships/oleObject" Target="embeddings/oleObject25.bin"/><Relationship Id="rId126" Type="http://schemas.openxmlformats.org/officeDocument/2006/relationships/image" Target="media/image86.wmf"/><Relationship Id="rId147" Type="http://schemas.openxmlformats.org/officeDocument/2006/relationships/oleObject" Target="embeddings/oleObject46.bin"/><Relationship Id="rId168" Type="http://schemas.openxmlformats.org/officeDocument/2006/relationships/image" Target="media/image107.wmf"/><Relationship Id="rId312" Type="http://schemas.openxmlformats.org/officeDocument/2006/relationships/image" Target="media/image219.png"/><Relationship Id="rId333" Type="http://schemas.openxmlformats.org/officeDocument/2006/relationships/image" Target="media/image240.png"/><Relationship Id="rId354" Type="http://schemas.openxmlformats.org/officeDocument/2006/relationships/image" Target="media/image261.png"/><Relationship Id="rId51" Type="http://schemas.openxmlformats.org/officeDocument/2006/relationships/image" Target="media/image46.png"/><Relationship Id="rId72" Type="http://schemas.openxmlformats.org/officeDocument/2006/relationships/image" Target="media/image59.wmf"/><Relationship Id="rId93" Type="http://schemas.openxmlformats.org/officeDocument/2006/relationships/oleObject" Target="embeddings/oleObject19.bin"/><Relationship Id="rId189" Type="http://schemas.openxmlformats.org/officeDocument/2006/relationships/oleObject" Target="embeddings/oleObject67.bin"/><Relationship Id="rId375" Type="http://schemas.openxmlformats.org/officeDocument/2006/relationships/image" Target="media/image282.png"/><Relationship Id="rId396" Type="http://schemas.openxmlformats.org/officeDocument/2006/relationships/image" Target="media/image303.jpeg"/><Relationship Id="rId3" Type="http://schemas.openxmlformats.org/officeDocument/2006/relationships/settings" Target="settings.xml"/><Relationship Id="rId214" Type="http://schemas.openxmlformats.org/officeDocument/2006/relationships/oleObject" Target="embeddings/oleObject80.bin"/><Relationship Id="rId235" Type="http://schemas.openxmlformats.org/officeDocument/2006/relationships/image" Target="media/image144.png"/><Relationship Id="rId256" Type="http://schemas.openxmlformats.org/officeDocument/2006/relationships/image" Target="media/image165.png"/><Relationship Id="rId277" Type="http://schemas.openxmlformats.org/officeDocument/2006/relationships/image" Target="media/image186.png"/><Relationship Id="rId298" Type="http://schemas.openxmlformats.org/officeDocument/2006/relationships/image" Target="media/image207.png"/><Relationship Id="rId400" Type="http://schemas.openxmlformats.org/officeDocument/2006/relationships/image" Target="media/image307.png"/><Relationship Id="rId116" Type="http://schemas.openxmlformats.org/officeDocument/2006/relationships/image" Target="media/image81.wmf"/><Relationship Id="rId137" Type="http://schemas.openxmlformats.org/officeDocument/2006/relationships/oleObject" Target="embeddings/oleObject41.bin"/><Relationship Id="rId158" Type="http://schemas.openxmlformats.org/officeDocument/2006/relationships/image" Target="media/image102.wmf"/><Relationship Id="rId302" Type="http://schemas.openxmlformats.org/officeDocument/2006/relationships/image" Target="media/image211.png"/><Relationship Id="rId323" Type="http://schemas.openxmlformats.org/officeDocument/2006/relationships/image" Target="media/image230.png"/><Relationship Id="rId344" Type="http://schemas.openxmlformats.org/officeDocument/2006/relationships/image" Target="media/image25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4.wmf"/><Relationship Id="rId83" Type="http://schemas.openxmlformats.org/officeDocument/2006/relationships/oleObject" Target="embeddings/oleObject14.bin"/><Relationship Id="rId179" Type="http://schemas.openxmlformats.org/officeDocument/2006/relationships/oleObject" Target="embeddings/oleObject62.bin"/><Relationship Id="rId365" Type="http://schemas.openxmlformats.org/officeDocument/2006/relationships/image" Target="media/image272.png"/><Relationship Id="rId386" Type="http://schemas.openxmlformats.org/officeDocument/2006/relationships/image" Target="media/image293.png"/><Relationship Id="rId190" Type="http://schemas.openxmlformats.org/officeDocument/2006/relationships/image" Target="media/image118.wmf"/><Relationship Id="rId204" Type="http://schemas.openxmlformats.org/officeDocument/2006/relationships/image" Target="media/image125.wmf"/><Relationship Id="rId225" Type="http://schemas.openxmlformats.org/officeDocument/2006/relationships/oleObject" Target="embeddings/oleObject85.bin"/><Relationship Id="rId246" Type="http://schemas.openxmlformats.org/officeDocument/2006/relationships/image" Target="media/image155.png"/><Relationship Id="rId267" Type="http://schemas.openxmlformats.org/officeDocument/2006/relationships/image" Target="media/image176.png"/><Relationship Id="rId288" Type="http://schemas.openxmlformats.org/officeDocument/2006/relationships/image" Target="media/image197.png"/><Relationship Id="rId411" Type="http://schemas.openxmlformats.org/officeDocument/2006/relationships/image" Target="media/image318.png"/><Relationship Id="rId106" Type="http://schemas.openxmlformats.org/officeDocument/2006/relationships/image" Target="media/image76.wmf"/><Relationship Id="rId127" Type="http://schemas.openxmlformats.org/officeDocument/2006/relationships/oleObject" Target="embeddings/oleObject36.bin"/><Relationship Id="rId313" Type="http://schemas.openxmlformats.org/officeDocument/2006/relationships/image" Target="media/image220.png"/><Relationship Id="rId10" Type="http://schemas.openxmlformats.org/officeDocument/2006/relationships/image" Target="media/image5.emf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oleObject" Target="embeddings/oleObject9.bin"/><Relationship Id="rId94" Type="http://schemas.openxmlformats.org/officeDocument/2006/relationships/image" Target="media/image70.wmf"/><Relationship Id="rId148" Type="http://schemas.openxmlformats.org/officeDocument/2006/relationships/image" Target="media/image97.wmf"/><Relationship Id="rId169" Type="http://schemas.openxmlformats.org/officeDocument/2006/relationships/oleObject" Target="embeddings/oleObject57.bin"/><Relationship Id="rId334" Type="http://schemas.openxmlformats.org/officeDocument/2006/relationships/image" Target="media/image241.png"/><Relationship Id="rId355" Type="http://schemas.openxmlformats.org/officeDocument/2006/relationships/image" Target="media/image262.png"/><Relationship Id="rId376" Type="http://schemas.openxmlformats.org/officeDocument/2006/relationships/image" Target="media/image283.png"/><Relationship Id="rId397" Type="http://schemas.openxmlformats.org/officeDocument/2006/relationships/image" Target="media/image304.jpeg"/><Relationship Id="rId4" Type="http://schemas.openxmlformats.org/officeDocument/2006/relationships/webSettings" Target="webSettings.xml"/><Relationship Id="rId180" Type="http://schemas.openxmlformats.org/officeDocument/2006/relationships/image" Target="media/image113.wmf"/><Relationship Id="rId215" Type="http://schemas.openxmlformats.org/officeDocument/2006/relationships/image" Target="media/image130.png"/><Relationship Id="rId236" Type="http://schemas.openxmlformats.org/officeDocument/2006/relationships/image" Target="media/image145.png"/><Relationship Id="rId257" Type="http://schemas.openxmlformats.org/officeDocument/2006/relationships/image" Target="media/image166.png"/><Relationship Id="rId278" Type="http://schemas.openxmlformats.org/officeDocument/2006/relationships/image" Target="media/image187.png"/><Relationship Id="rId401" Type="http://schemas.openxmlformats.org/officeDocument/2006/relationships/image" Target="media/image308.png"/><Relationship Id="rId303" Type="http://schemas.openxmlformats.org/officeDocument/2006/relationships/image" Target="media/image212.png"/><Relationship Id="rId42" Type="http://schemas.openxmlformats.org/officeDocument/2006/relationships/image" Target="media/image37.png"/><Relationship Id="rId84" Type="http://schemas.openxmlformats.org/officeDocument/2006/relationships/image" Target="media/image65.wmf"/><Relationship Id="rId138" Type="http://schemas.openxmlformats.org/officeDocument/2006/relationships/image" Target="media/image92.wmf"/><Relationship Id="rId345" Type="http://schemas.openxmlformats.org/officeDocument/2006/relationships/image" Target="media/image252.png"/><Relationship Id="rId387" Type="http://schemas.openxmlformats.org/officeDocument/2006/relationships/image" Target="media/image294.jpeg"/><Relationship Id="rId191" Type="http://schemas.openxmlformats.org/officeDocument/2006/relationships/oleObject" Target="embeddings/oleObject68.bin"/><Relationship Id="rId205" Type="http://schemas.openxmlformats.org/officeDocument/2006/relationships/oleObject" Target="embeddings/oleObject75.bin"/><Relationship Id="rId247" Type="http://schemas.openxmlformats.org/officeDocument/2006/relationships/image" Target="media/image156.png"/><Relationship Id="rId412" Type="http://schemas.openxmlformats.org/officeDocument/2006/relationships/image" Target="media/image319.png"/><Relationship Id="rId107" Type="http://schemas.openxmlformats.org/officeDocument/2006/relationships/oleObject" Target="embeddings/oleObject26.bin"/><Relationship Id="rId289" Type="http://schemas.openxmlformats.org/officeDocument/2006/relationships/image" Target="media/image198.png"/><Relationship Id="rId11" Type="http://schemas.openxmlformats.org/officeDocument/2006/relationships/image" Target="media/image6.emf"/><Relationship Id="rId53" Type="http://schemas.openxmlformats.org/officeDocument/2006/relationships/image" Target="media/image48.wmf"/><Relationship Id="rId149" Type="http://schemas.openxmlformats.org/officeDocument/2006/relationships/oleObject" Target="embeddings/oleObject47.bin"/><Relationship Id="rId314" Type="http://schemas.openxmlformats.org/officeDocument/2006/relationships/image" Target="media/image221.png"/><Relationship Id="rId356" Type="http://schemas.openxmlformats.org/officeDocument/2006/relationships/image" Target="media/image263.png"/><Relationship Id="rId398" Type="http://schemas.openxmlformats.org/officeDocument/2006/relationships/image" Target="media/image305.png"/><Relationship Id="rId95" Type="http://schemas.openxmlformats.org/officeDocument/2006/relationships/oleObject" Target="embeddings/oleObject20.bin"/><Relationship Id="rId160" Type="http://schemas.openxmlformats.org/officeDocument/2006/relationships/image" Target="media/image103.wmf"/><Relationship Id="rId216" Type="http://schemas.openxmlformats.org/officeDocument/2006/relationships/image" Target="media/image131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16850</Words>
  <Characters>96048</Characters>
  <Application>Microsoft Office Word</Application>
  <DocSecurity>0</DocSecurity>
  <Lines>800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Elena.Stasenko</cp:lastModifiedBy>
  <cp:revision>5</cp:revision>
  <cp:lastPrinted>2020-09-24T13:34:00Z</cp:lastPrinted>
  <dcterms:created xsi:type="dcterms:W3CDTF">2021-04-20T12:50:00Z</dcterms:created>
  <dcterms:modified xsi:type="dcterms:W3CDTF">2021-04-20T12:53:00Z</dcterms:modified>
</cp:coreProperties>
</file>