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23" w:rsidRP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23">
        <w:rPr>
          <w:rFonts w:ascii="Times New Roman" w:hAnsi="Times New Roman" w:cs="Times New Roman"/>
          <w:b/>
          <w:sz w:val="24"/>
          <w:szCs w:val="24"/>
        </w:rPr>
        <w:t>Вопросы к зачету по дисциплине</w:t>
      </w:r>
    </w:p>
    <w:p w:rsidR="00A10B23" w:rsidRP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23">
        <w:rPr>
          <w:rFonts w:ascii="Times New Roman" w:hAnsi="Times New Roman" w:cs="Times New Roman"/>
          <w:b/>
          <w:sz w:val="24"/>
          <w:szCs w:val="24"/>
        </w:rPr>
        <w:t>« Информатика и информационные технологии в профессиональной деятельности»</w:t>
      </w:r>
    </w:p>
    <w:p w:rsidR="00A10B23" w:rsidRP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1. Понятие и особенности современного информационного общества.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2. Информация и ее виды. Информационные ресурсы: понятие, классификация.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3. Понятие информационной технологии и информационной системы.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4. История развития ЭВМ. Типы современных компьютеров.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5. Конфигурация персонального компьютера. Основные устройства системного блока.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6. Процессор, его функции. Основные характеристики процессора: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тактовая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частота, разрядность.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7. Устройства ввода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>ывода данных, их разновидности и основные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8. Единицы измерения информации и объема памяти компьютера.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9. Виды памяти компьютера: внутренняя и внешняя. Назначение ПЗУ.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Оперативная память, назначение и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10. Внешняя память. Жесткий диск,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-карты (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-память), оптические диски С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и DVD,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11. Классификация программного обеспечения. Примеры программ каждого класса.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12. Классификация служебных программ.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13. Пакеты прикладных программ. Их виды и классификация.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14. Компьютерные вирусы. Характеристика.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15. Антивирусные программы. Свойства.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16. Операционная система и ее основные функции.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17. Понятие и функции операционной системы (ОС). Сравнительная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характеристика ОС.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18. Объекты и приёмы управления ОС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19. Операции с файлами и папками.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20. Настройка ОС. Средства управления и автоматизации.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21. Общая характеристика пакета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 Состав и назначение программ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пакета.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22. Текстовый процессор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 – назначение. Основные возможности MS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. Интерфейс MS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23. Создание, форматирование и редактирование документа.</w:t>
      </w: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24. Автоматизация разработки документов: стили и шаблоны.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- оценка «зачтено» выставляется, если демонстрирующему твердые знания предмета,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B23">
        <w:rPr>
          <w:rFonts w:ascii="Times New Roman" w:hAnsi="Times New Roman" w:cs="Times New Roman"/>
          <w:sz w:val="24"/>
          <w:szCs w:val="24"/>
        </w:rPr>
        <w:t>усвоившему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рекомендуемую литературу, который четко ориентируется в проблемных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B23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предмета, но может при этом допускать незначительные неточности при ответе.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- оценка «не зачтено» ставится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если он не знает существенных вопросов учебной</w:t>
      </w:r>
    </w:p>
    <w:p w:rsidR="00002DBC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программы.</w:t>
      </w: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23" w:rsidRP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23">
        <w:rPr>
          <w:rFonts w:ascii="Times New Roman" w:hAnsi="Times New Roman" w:cs="Times New Roman"/>
          <w:b/>
          <w:sz w:val="24"/>
          <w:szCs w:val="24"/>
        </w:rPr>
        <w:lastRenderedPageBreak/>
        <w:t>Вопросы к экзамену по дисциплине</w:t>
      </w:r>
    </w:p>
    <w:p w:rsid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23">
        <w:rPr>
          <w:rFonts w:ascii="Times New Roman" w:hAnsi="Times New Roman" w:cs="Times New Roman"/>
          <w:b/>
          <w:sz w:val="24"/>
          <w:szCs w:val="24"/>
        </w:rPr>
        <w:t>« Информатика и информационные технологии в профессиональной деятельности»</w:t>
      </w:r>
    </w:p>
    <w:p w:rsidR="00A10B23" w:rsidRPr="00A10B23" w:rsidRDefault="00A10B23" w:rsidP="00A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1. Понятие и особенности современного информационного общества.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2. Информация и ее виды. Информационные ресурсы: понятие, классификация.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3. Понятие информационной технологии и информационной системы.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4. История развития ЭВМ. Типы современных компьютеров.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5. Конфигурация персонального компьютера. Основные устройства системного блока.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6. Процессор, его функции. Основные характеристики процессора: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тактовая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частота, разрядность.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7. Устройства ввода — вывода данных, их разновидности и основные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8. Единицы измерения информации и объема памяти компьютера.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9. Виды памяти компьютера: внутренняя и внешняя. Назначение ПЗУ.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Оперативная память, назначение и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10. Внешняя память. Жесткий диск,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-карты (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-память), оптические диски С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и DVD, характеристики.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11. Классификация программного обеспечения. Примеры программ каждого класса.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12. Классификация служебных программ.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13. Пакеты прикладных программ. Их виды и классификация.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14. Компьютерные вирусы. Характеристика.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15. Антивирусные программы. Свойства.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16. Операционная система и ее основные функции.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17. Понятие и функции операционной системы (ОС). Сравнительная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характеристика ОС.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18. Объекты и приёмы управления ОС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19. Операции с файлами и папками.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20. Настройка ОС. Средства управления и автоматизации.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21. Общая характеристика пакета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 Состав и назначение программ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пакета.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22. Текстовый процессор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 – назначение. Основные возможности MS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. Интерфейс MS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23. Создание, форматирование и редактирование документа.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24. Автоматизация разработки документов: стили и шаблоны.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25. Табличные процессоры. Табличный процессор MS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: основные возможности и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функции.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26. Структура окна и возможности рабочего интерфейса электронной таблицы.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27. Вычислительные средства MS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относительных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абсолютных адресов в формулах MS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28. Использование электронных таблиц как баз данных: сортировка и фильтрация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данных.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29. Применение электронных таблиц в юридической практике.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30. База данных как форма хранения структурированной информации.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31. Классификация типов баз данных. Иерархическая, реляционная и сетевая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структура баз данных.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32. Локальные и распределенные базы данных.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33. Системы управления базами данных (СУБД), назначение и основные функции.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lastRenderedPageBreak/>
        <w:t>34. Основные объекты СУБД и средства их создания.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35. Структура таблиц: записи, поля, ключевые поля. Типы данных.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36. Запросы. Назначение запросов. Виды запросов. Критерии отбора и вычислительные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операции в запросах.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37. Формы. Назначение форм. Разработка форм. Элементы управления в формах.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38. Отчеты. Назначение отчетов. Структура отчетов. Особенности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использования элементов управления в отчетах.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39. Программные продукты для создания компьютерных презентаций.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40. Понятие компьютерной сети. Виды компьютерных сетей, их свойства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и возможности.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41. Локальные сети (ЛВС). Сравнительная характеристика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одноранговых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 xml:space="preserve"> сетей и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сетей типа клиент/сервер.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42. Базовые топологии компьютерных сетей. Характеристика.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43. Понятие «протокола», сущность сетевого протокола TCP/IP.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44. Сеть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, ее физическая и логическая структура.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45. Услуги, предоставляемые сетью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46. Адресация в сети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 Доменная система имен.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47. Программные средства для работы в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48. Электронная почта. Почтовые серверы. Почтовые программы — клиенты.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49. Методы поиска информации в сети </w:t>
      </w:r>
      <w:proofErr w:type="spellStart"/>
      <w:r w:rsidRPr="00A10B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B23">
        <w:rPr>
          <w:rFonts w:ascii="Times New Roman" w:hAnsi="Times New Roman" w:cs="Times New Roman"/>
          <w:sz w:val="24"/>
          <w:szCs w:val="24"/>
        </w:rPr>
        <w:t>. Поисковые каталоги. Поисковые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машины.</w:t>
      </w:r>
    </w:p>
    <w:p w:rsid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50. Ресурсы Интернет их назначение и характеристика.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- Оценка «отлично» выставляется, если он аргументированно излагает свою точку зрения,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демонстрируя результаты самостоятельной аналитической работы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основной и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дополнительной литературой;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- Оценка «хорошо» выставляется, если он недостаточно обосновал свою точку зрения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рассматриваемую ситуацию, но продемонстрировал результаты самостоятельной работы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основной и дополнительной литературой. После наводящих вопросов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0B23">
        <w:rPr>
          <w:rFonts w:ascii="Times New Roman" w:hAnsi="Times New Roman" w:cs="Times New Roman"/>
          <w:sz w:val="24"/>
          <w:szCs w:val="24"/>
        </w:rPr>
        <w:t xml:space="preserve"> строить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логически обоснованные выводы;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 xml:space="preserve">- Оценка «удовлетворительно» выставляется, если он не имеет своей точки зрения </w:t>
      </w:r>
      <w:proofErr w:type="gramStart"/>
      <w:r w:rsidRPr="00A10B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рассматриваемую ситуацию, используя при этом только основную литературу.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Рассуждения формальны;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- Оценка «неудовлетворительно» выставляется, если он не знает базовых основных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понятий предмета «Информационные технологии в юридической деятельности». После</w:t>
      </w:r>
    </w:p>
    <w:p w:rsidR="00A10B23" w:rsidRPr="00A10B23" w:rsidRDefault="00A10B23" w:rsidP="00A1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B23">
        <w:rPr>
          <w:rFonts w:ascii="Times New Roman" w:hAnsi="Times New Roman" w:cs="Times New Roman"/>
          <w:sz w:val="24"/>
          <w:szCs w:val="24"/>
        </w:rPr>
        <w:t>наводящих вопросов ответ не сформулирован.</w:t>
      </w:r>
    </w:p>
    <w:sectPr w:rsidR="00A10B23" w:rsidRPr="00A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0"/>
    <w:rsid w:val="00002DBC"/>
    <w:rsid w:val="00195860"/>
    <w:rsid w:val="00A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dcterms:created xsi:type="dcterms:W3CDTF">2024-05-06T06:27:00Z</dcterms:created>
  <dcterms:modified xsi:type="dcterms:W3CDTF">2024-05-06T06:27:00Z</dcterms:modified>
</cp:coreProperties>
</file>