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B23" w:rsidRDefault="00994B23" w:rsidP="00994B23">
      <w:pPr>
        <w:spacing w:after="0" w:line="240" w:lineRule="auto"/>
        <w:ind w:firstLine="851"/>
        <w:jc w:val="both"/>
      </w:pPr>
    </w:p>
    <w:p w:rsidR="00994B23" w:rsidRDefault="00994B23" w:rsidP="00994B23">
      <w:pPr>
        <w:spacing w:after="0" w:line="240" w:lineRule="auto"/>
        <w:ind w:firstLine="851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3821"/>
      </w:tblGrid>
      <w:tr w:rsidR="00994B23" w:rsidTr="00B216C2">
        <w:tc>
          <w:tcPr>
            <w:tcW w:w="5807" w:type="dxa"/>
          </w:tcPr>
          <w:p w:rsidR="00994B23" w:rsidRPr="00440015" w:rsidRDefault="00994B23" w:rsidP="00B216C2">
            <w:pPr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440015">
              <w:rPr>
                <w:rFonts w:eastAsia="Times New Roman"/>
                <w:b/>
                <w:caps/>
                <w:sz w:val="24"/>
                <w:szCs w:val="24"/>
              </w:rPr>
              <w:t>Принято:</w:t>
            </w:r>
          </w:p>
          <w:p w:rsidR="00994B23" w:rsidRPr="00440015" w:rsidRDefault="00994B23" w:rsidP="00B216C2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440015">
              <w:rPr>
                <w:rFonts w:eastAsia="Times New Roman"/>
                <w:sz w:val="24"/>
                <w:szCs w:val="24"/>
              </w:rPr>
              <w:t xml:space="preserve">Ученым советом Академии            </w:t>
            </w:r>
          </w:p>
          <w:p w:rsidR="00994B23" w:rsidRPr="00440015" w:rsidRDefault="00D053F7" w:rsidP="00B216C2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«____»_______________2020</w:t>
            </w:r>
            <w:r w:rsidR="00994B23" w:rsidRPr="00440015">
              <w:rPr>
                <w:rFonts w:eastAsia="Times New Roman"/>
                <w:sz w:val="24"/>
                <w:szCs w:val="24"/>
              </w:rPr>
              <w:t xml:space="preserve">г.    </w:t>
            </w:r>
          </w:p>
          <w:p w:rsidR="00994B23" w:rsidRDefault="00994B23" w:rsidP="00B216C2">
            <w:pPr>
              <w:spacing w:line="360" w:lineRule="auto"/>
              <w:jc w:val="both"/>
            </w:pPr>
            <w:r w:rsidRPr="00440015">
              <w:rPr>
                <w:rFonts w:eastAsia="Times New Roman"/>
                <w:sz w:val="24"/>
                <w:szCs w:val="24"/>
              </w:rPr>
              <w:t xml:space="preserve">Протокол № ____       </w:t>
            </w:r>
          </w:p>
        </w:tc>
        <w:tc>
          <w:tcPr>
            <w:tcW w:w="3821" w:type="dxa"/>
          </w:tcPr>
          <w:p w:rsidR="00994B23" w:rsidRDefault="00994B23" w:rsidP="00B216C2">
            <w:pPr>
              <w:rPr>
                <w:rFonts w:eastAsia="Times New Roman"/>
                <w:sz w:val="24"/>
                <w:szCs w:val="24"/>
              </w:rPr>
            </w:pPr>
            <w:r w:rsidRPr="00440015">
              <w:rPr>
                <w:rFonts w:eastAsia="Times New Roman"/>
                <w:b/>
                <w:sz w:val="24"/>
                <w:szCs w:val="24"/>
              </w:rPr>
              <w:t>УТВЕРЖДАЮ:</w:t>
            </w:r>
          </w:p>
          <w:p w:rsidR="00994B23" w:rsidRDefault="00994B23" w:rsidP="00B216C2">
            <w:pPr>
              <w:rPr>
                <w:rFonts w:eastAsia="Times New Roman"/>
                <w:sz w:val="24"/>
                <w:szCs w:val="24"/>
              </w:rPr>
            </w:pPr>
            <w:r w:rsidRPr="00440015">
              <w:rPr>
                <w:rFonts w:eastAsia="Times New Roman"/>
                <w:sz w:val="24"/>
                <w:szCs w:val="24"/>
              </w:rPr>
              <w:t>Ректор</w:t>
            </w:r>
          </w:p>
          <w:p w:rsidR="00994B23" w:rsidRDefault="00994B23" w:rsidP="00B216C2">
            <w:pPr>
              <w:rPr>
                <w:rFonts w:eastAsia="Times New Roman"/>
                <w:sz w:val="24"/>
                <w:szCs w:val="24"/>
              </w:rPr>
            </w:pPr>
          </w:p>
          <w:p w:rsidR="00994B23" w:rsidRDefault="00994B23" w:rsidP="00B216C2">
            <w:pPr>
              <w:rPr>
                <w:rFonts w:eastAsia="Times New Roman"/>
                <w:sz w:val="24"/>
                <w:szCs w:val="24"/>
              </w:rPr>
            </w:pPr>
            <w:r w:rsidRPr="00440015">
              <w:rPr>
                <w:rFonts w:eastAsia="Times New Roman"/>
                <w:sz w:val="24"/>
                <w:szCs w:val="24"/>
              </w:rPr>
              <w:t>_______________ Р.М. Кочкаров</w:t>
            </w:r>
          </w:p>
          <w:p w:rsidR="00994B23" w:rsidRDefault="00994B23" w:rsidP="00D053F7">
            <w:r w:rsidRPr="00440015">
              <w:rPr>
                <w:rFonts w:eastAsia="Times New Roman"/>
                <w:sz w:val="24"/>
                <w:szCs w:val="24"/>
              </w:rPr>
              <w:t>«___» _______________ 20</w:t>
            </w:r>
            <w:r w:rsidR="00D053F7">
              <w:rPr>
                <w:rFonts w:eastAsia="Times New Roman"/>
                <w:sz w:val="24"/>
                <w:szCs w:val="24"/>
              </w:rPr>
              <w:t>20</w:t>
            </w:r>
            <w:r w:rsidRPr="00440015"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</w:tr>
    </w:tbl>
    <w:p w:rsidR="00994B23" w:rsidRPr="001F563B" w:rsidRDefault="00994B23" w:rsidP="00994B23">
      <w:pPr>
        <w:spacing w:after="0" w:line="240" w:lineRule="auto"/>
        <w:ind w:firstLine="851"/>
        <w:jc w:val="both"/>
      </w:pPr>
    </w:p>
    <w:p w:rsidR="00994B23" w:rsidRPr="001F563B" w:rsidRDefault="00994B23" w:rsidP="00994B23">
      <w:pPr>
        <w:spacing w:after="0" w:line="240" w:lineRule="auto"/>
        <w:ind w:firstLine="851"/>
        <w:jc w:val="both"/>
      </w:pPr>
    </w:p>
    <w:p w:rsidR="00994B23" w:rsidRPr="001F563B" w:rsidRDefault="00994B23" w:rsidP="00994B23">
      <w:pPr>
        <w:spacing w:after="0" w:line="240" w:lineRule="auto"/>
        <w:ind w:firstLine="851"/>
        <w:jc w:val="both"/>
        <w:rPr>
          <w:b/>
        </w:rPr>
      </w:pPr>
    </w:p>
    <w:p w:rsidR="00994B23" w:rsidRDefault="00994B23" w:rsidP="00994B23">
      <w:pPr>
        <w:spacing w:after="0" w:line="240" w:lineRule="auto"/>
        <w:ind w:firstLine="851"/>
        <w:jc w:val="both"/>
        <w:rPr>
          <w:b/>
        </w:rPr>
      </w:pPr>
    </w:p>
    <w:p w:rsidR="00994B23" w:rsidRPr="001F563B" w:rsidRDefault="00994B23" w:rsidP="00994B23">
      <w:pPr>
        <w:spacing w:after="0" w:line="240" w:lineRule="auto"/>
        <w:ind w:firstLine="851"/>
        <w:jc w:val="both"/>
        <w:rPr>
          <w:b/>
        </w:rPr>
      </w:pPr>
    </w:p>
    <w:p w:rsidR="00994B23" w:rsidRPr="001F563B" w:rsidRDefault="00994B23" w:rsidP="00994B23">
      <w:pPr>
        <w:spacing w:after="0" w:line="240" w:lineRule="auto"/>
        <w:ind w:firstLine="851"/>
        <w:jc w:val="both"/>
        <w:rPr>
          <w:b/>
        </w:rPr>
      </w:pPr>
    </w:p>
    <w:p w:rsidR="00994B23" w:rsidRPr="00D053F7" w:rsidRDefault="00820825" w:rsidP="006465A6">
      <w:pPr>
        <w:spacing w:after="0"/>
        <w:jc w:val="center"/>
        <w:rPr>
          <w:b/>
          <w:caps/>
          <w:sz w:val="32"/>
          <w:szCs w:val="32"/>
        </w:rPr>
      </w:pPr>
      <w:r w:rsidRPr="00D053F7">
        <w:rPr>
          <w:b/>
          <w:sz w:val="32"/>
          <w:szCs w:val="32"/>
        </w:rPr>
        <w:t>ПОЛОЖЕНИЕ</w:t>
      </w:r>
    </w:p>
    <w:p w:rsidR="006465A6" w:rsidRPr="00C92D24" w:rsidRDefault="006465A6" w:rsidP="006465A6">
      <w:pPr>
        <w:spacing w:after="0"/>
        <w:jc w:val="center"/>
        <w:rPr>
          <w:b/>
          <w:caps/>
        </w:rPr>
      </w:pPr>
    </w:p>
    <w:p w:rsidR="00D053F7" w:rsidRPr="00D053F7" w:rsidRDefault="00D053F7" w:rsidP="00D053F7">
      <w:pPr>
        <w:spacing w:after="0" w:line="240" w:lineRule="auto"/>
        <w:jc w:val="center"/>
        <w:rPr>
          <w:b/>
          <w:sz w:val="32"/>
          <w:szCs w:val="32"/>
        </w:rPr>
      </w:pPr>
      <w:r w:rsidRPr="00D053F7">
        <w:rPr>
          <w:b/>
          <w:sz w:val="32"/>
          <w:szCs w:val="32"/>
        </w:rPr>
        <w:t>О вузовск</w:t>
      </w:r>
      <w:r w:rsidR="00AF7DB5">
        <w:rPr>
          <w:b/>
          <w:sz w:val="32"/>
          <w:szCs w:val="32"/>
        </w:rPr>
        <w:t>ой</w:t>
      </w:r>
      <w:r w:rsidRPr="00D053F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о</w:t>
      </w:r>
      <w:r w:rsidRPr="00D053F7">
        <w:rPr>
          <w:b/>
          <w:sz w:val="32"/>
          <w:szCs w:val="32"/>
        </w:rPr>
        <w:t>лимпиад</w:t>
      </w:r>
      <w:r w:rsidR="00AF7DB5">
        <w:rPr>
          <w:b/>
          <w:sz w:val="32"/>
          <w:szCs w:val="32"/>
        </w:rPr>
        <w:t>е</w:t>
      </w:r>
      <w:r w:rsidRPr="00D053F7">
        <w:rPr>
          <w:b/>
          <w:sz w:val="32"/>
          <w:szCs w:val="32"/>
        </w:rPr>
        <w:t xml:space="preserve">  школьников  </w:t>
      </w:r>
    </w:p>
    <w:p w:rsidR="00D053F7" w:rsidRPr="00D053F7" w:rsidRDefault="006465A6" w:rsidP="006465A6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D053F7">
        <w:rPr>
          <w:b/>
          <w:sz w:val="32"/>
          <w:szCs w:val="32"/>
        </w:rPr>
        <w:t xml:space="preserve">в </w:t>
      </w:r>
      <w:r w:rsidRPr="00D053F7">
        <w:rPr>
          <w:b/>
          <w:bCs/>
          <w:sz w:val="32"/>
          <w:szCs w:val="32"/>
        </w:rPr>
        <w:t>федеральном государственном бюджетном образовательном</w:t>
      </w:r>
      <w:r w:rsidR="0057017F" w:rsidRPr="00D053F7">
        <w:rPr>
          <w:b/>
          <w:bCs/>
          <w:sz w:val="32"/>
          <w:szCs w:val="32"/>
        </w:rPr>
        <w:t xml:space="preserve"> </w:t>
      </w:r>
    </w:p>
    <w:p w:rsidR="006465A6" w:rsidRPr="00D053F7" w:rsidRDefault="00D053F7" w:rsidP="006465A6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D053F7">
        <w:rPr>
          <w:b/>
          <w:bCs/>
          <w:sz w:val="32"/>
          <w:szCs w:val="32"/>
        </w:rPr>
        <w:t>у</w:t>
      </w:r>
      <w:r w:rsidR="006465A6" w:rsidRPr="00D053F7">
        <w:rPr>
          <w:b/>
          <w:bCs/>
          <w:sz w:val="32"/>
          <w:szCs w:val="32"/>
        </w:rPr>
        <w:t>чреждении высшего образования</w:t>
      </w:r>
    </w:p>
    <w:p w:rsidR="00994B23" w:rsidRPr="00D053F7" w:rsidRDefault="006465A6" w:rsidP="00D053F7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D053F7">
        <w:rPr>
          <w:b/>
          <w:bCs/>
          <w:sz w:val="32"/>
          <w:szCs w:val="32"/>
        </w:rPr>
        <w:t>«Северо-Кавказская государственная академия»</w:t>
      </w:r>
      <w:r w:rsidR="0057017F" w:rsidRPr="00D053F7">
        <w:rPr>
          <w:b/>
          <w:bCs/>
          <w:sz w:val="32"/>
          <w:szCs w:val="32"/>
        </w:rPr>
        <w:t xml:space="preserve"> </w:t>
      </w:r>
    </w:p>
    <w:p w:rsidR="00994B23" w:rsidRPr="001F563B" w:rsidRDefault="00994B23" w:rsidP="00994B23">
      <w:pPr>
        <w:spacing w:after="0" w:line="240" w:lineRule="auto"/>
        <w:ind w:firstLine="851"/>
        <w:jc w:val="both"/>
        <w:rPr>
          <w:b/>
        </w:rPr>
      </w:pPr>
    </w:p>
    <w:p w:rsidR="00994B23" w:rsidRPr="001F563B" w:rsidRDefault="00994B23" w:rsidP="00994B23">
      <w:pPr>
        <w:spacing w:after="0" w:line="240" w:lineRule="auto"/>
        <w:ind w:firstLine="851"/>
        <w:jc w:val="both"/>
        <w:rPr>
          <w:b/>
        </w:rPr>
      </w:pPr>
    </w:p>
    <w:p w:rsidR="00994B23" w:rsidRPr="001F563B" w:rsidRDefault="00994B23" w:rsidP="00994B23">
      <w:pPr>
        <w:spacing w:after="0" w:line="240" w:lineRule="auto"/>
        <w:ind w:firstLine="851"/>
        <w:jc w:val="both"/>
        <w:rPr>
          <w:b/>
        </w:rPr>
      </w:pPr>
    </w:p>
    <w:p w:rsidR="00994B23" w:rsidRPr="001F563B" w:rsidRDefault="00994B23" w:rsidP="00994B23">
      <w:pPr>
        <w:spacing w:after="0" w:line="240" w:lineRule="auto"/>
        <w:ind w:firstLine="851"/>
        <w:jc w:val="both"/>
        <w:rPr>
          <w:b/>
        </w:rPr>
      </w:pPr>
    </w:p>
    <w:p w:rsidR="00994B23" w:rsidRPr="001F563B" w:rsidRDefault="00994B23" w:rsidP="00994B23">
      <w:pPr>
        <w:spacing w:after="0" w:line="240" w:lineRule="auto"/>
        <w:ind w:firstLine="851"/>
        <w:jc w:val="both"/>
        <w:rPr>
          <w:b/>
        </w:rPr>
      </w:pPr>
    </w:p>
    <w:p w:rsidR="00994B23" w:rsidRPr="001F563B" w:rsidRDefault="00994B23" w:rsidP="00994B23">
      <w:pPr>
        <w:spacing w:after="0" w:line="240" w:lineRule="auto"/>
        <w:ind w:firstLine="851"/>
        <w:jc w:val="both"/>
        <w:rPr>
          <w:b/>
        </w:rPr>
      </w:pPr>
    </w:p>
    <w:p w:rsidR="00994B23" w:rsidRDefault="00994B23" w:rsidP="00994B23">
      <w:pPr>
        <w:spacing w:after="0" w:line="240" w:lineRule="auto"/>
        <w:ind w:firstLine="851"/>
        <w:jc w:val="both"/>
        <w:rPr>
          <w:b/>
        </w:rPr>
      </w:pPr>
    </w:p>
    <w:p w:rsidR="00994B23" w:rsidRDefault="00994B23" w:rsidP="00994B23">
      <w:pPr>
        <w:spacing w:after="0" w:line="240" w:lineRule="auto"/>
        <w:ind w:firstLine="851"/>
        <w:jc w:val="both"/>
        <w:rPr>
          <w:b/>
        </w:rPr>
      </w:pPr>
    </w:p>
    <w:p w:rsidR="00994B23" w:rsidRDefault="00994B23" w:rsidP="00994B23">
      <w:pPr>
        <w:spacing w:after="0" w:line="240" w:lineRule="auto"/>
        <w:ind w:firstLine="851"/>
        <w:jc w:val="both"/>
        <w:rPr>
          <w:b/>
        </w:rPr>
      </w:pPr>
    </w:p>
    <w:p w:rsidR="00994B23" w:rsidRDefault="00994B23" w:rsidP="00994B23">
      <w:pPr>
        <w:spacing w:after="0" w:line="240" w:lineRule="auto"/>
        <w:ind w:firstLine="851"/>
        <w:jc w:val="both"/>
        <w:rPr>
          <w:b/>
        </w:rPr>
      </w:pPr>
    </w:p>
    <w:p w:rsidR="00994B23" w:rsidRDefault="00994B23" w:rsidP="00994B23">
      <w:pPr>
        <w:spacing w:after="0" w:line="240" w:lineRule="auto"/>
        <w:ind w:firstLine="851"/>
        <w:jc w:val="both"/>
        <w:rPr>
          <w:b/>
        </w:rPr>
      </w:pPr>
    </w:p>
    <w:p w:rsidR="00D053F7" w:rsidRDefault="00D053F7" w:rsidP="00994B23">
      <w:pPr>
        <w:spacing w:after="0" w:line="240" w:lineRule="auto"/>
        <w:ind w:firstLine="851"/>
        <w:jc w:val="both"/>
        <w:rPr>
          <w:b/>
        </w:rPr>
      </w:pPr>
    </w:p>
    <w:p w:rsidR="00D053F7" w:rsidRDefault="00D053F7" w:rsidP="00994B23">
      <w:pPr>
        <w:spacing w:after="0" w:line="240" w:lineRule="auto"/>
        <w:ind w:firstLine="851"/>
        <w:jc w:val="both"/>
        <w:rPr>
          <w:b/>
        </w:rPr>
      </w:pPr>
    </w:p>
    <w:p w:rsidR="00D053F7" w:rsidRDefault="00D053F7" w:rsidP="00994B23">
      <w:pPr>
        <w:spacing w:after="0" w:line="240" w:lineRule="auto"/>
        <w:ind w:firstLine="851"/>
        <w:jc w:val="both"/>
        <w:rPr>
          <w:b/>
        </w:rPr>
      </w:pPr>
    </w:p>
    <w:p w:rsidR="00994B23" w:rsidRDefault="00994B23" w:rsidP="00994B23">
      <w:pPr>
        <w:spacing w:after="0" w:line="240" w:lineRule="auto"/>
        <w:ind w:firstLine="851"/>
        <w:jc w:val="both"/>
        <w:rPr>
          <w:b/>
        </w:rPr>
      </w:pPr>
    </w:p>
    <w:p w:rsidR="00994B23" w:rsidRDefault="00994B23" w:rsidP="00994B23">
      <w:pPr>
        <w:spacing w:after="0" w:line="240" w:lineRule="auto"/>
        <w:ind w:firstLine="851"/>
        <w:jc w:val="both"/>
        <w:rPr>
          <w:b/>
        </w:rPr>
      </w:pPr>
    </w:p>
    <w:p w:rsidR="00505D99" w:rsidRDefault="00505D99" w:rsidP="00295861">
      <w:pPr>
        <w:spacing w:after="0" w:line="240" w:lineRule="auto"/>
        <w:ind w:firstLine="851"/>
        <w:jc w:val="center"/>
        <w:rPr>
          <w:b/>
        </w:rPr>
      </w:pPr>
    </w:p>
    <w:p w:rsidR="0072434C" w:rsidRPr="0072434C" w:rsidRDefault="0072434C" w:rsidP="00295861">
      <w:pPr>
        <w:spacing w:after="0" w:line="240" w:lineRule="auto"/>
        <w:ind w:firstLine="851"/>
        <w:jc w:val="center"/>
        <w:rPr>
          <w:b/>
        </w:rPr>
      </w:pPr>
    </w:p>
    <w:p w:rsidR="0072434C" w:rsidRPr="0072434C" w:rsidRDefault="0072434C" w:rsidP="00295861">
      <w:pPr>
        <w:spacing w:after="0" w:line="240" w:lineRule="auto"/>
        <w:ind w:firstLine="851"/>
        <w:jc w:val="center"/>
        <w:rPr>
          <w:b/>
        </w:rPr>
      </w:pPr>
    </w:p>
    <w:p w:rsidR="00994B23" w:rsidRPr="001F563B" w:rsidRDefault="00994B23" w:rsidP="0072434C">
      <w:pPr>
        <w:spacing w:after="0" w:line="240" w:lineRule="auto"/>
        <w:jc w:val="center"/>
        <w:rPr>
          <w:b/>
          <w:bCs/>
        </w:rPr>
      </w:pPr>
      <w:bookmarkStart w:id="0" w:name="_GoBack"/>
      <w:bookmarkEnd w:id="0"/>
      <w:r w:rsidRPr="001F563B">
        <w:rPr>
          <w:b/>
        </w:rPr>
        <w:t>г. Черкесск, 20</w:t>
      </w:r>
      <w:r w:rsidR="00D053F7">
        <w:rPr>
          <w:b/>
        </w:rPr>
        <w:t>20</w:t>
      </w:r>
    </w:p>
    <w:p w:rsidR="00994B23" w:rsidRPr="001F563B" w:rsidRDefault="00994B23" w:rsidP="00994B23">
      <w:pPr>
        <w:spacing w:after="0" w:line="240" w:lineRule="auto"/>
        <w:ind w:firstLine="851"/>
        <w:jc w:val="both"/>
        <w:sectPr w:rsidR="00994B23" w:rsidRPr="001F563B" w:rsidSect="008E07E3">
          <w:headerReference w:type="default" r:id="rId8"/>
          <w:footerReference w:type="default" r:id="rId9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692685" w:rsidRPr="004907AB" w:rsidRDefault="00B40FF7" w:rsidP="008429CF">
      <w:pPr>
        <w:spacing w:after="0" w:line="240" w:lineRule="auto"/>
        <w:ind w:firstLine="567"/>
        <w:jc w:val="center"/>
        <w:rPr>
          <w:b/>
          <w:sz w:val="26"/>
          <w:szCs w:val="26"/>
        </w:rPr>
      </w:pPr>
      <w:r w:rsidRPr="004907AB">
        <w:rPr>
          <w:b/>
          <w:sz w:val="26"/>
          <w:szCs w:val="26"/>
        </w:rPr>
        <w:lastRenderedPageBreak/>
        <w:t xml:space="preserve">1. </w:t>
      </w:r>
      <w:r w:rsidR="006C1A09" w:rsidRPr="004907AB">
        <w:rPr>
          <w:b/>
          <w:sz w:val="26"/>
          <w:szCs w:val="26"/>
        </w:rPr>
        <w:t>Общие положения</w:t>
      </w:r>
      <w:r w:rsidR="00801C34" w:rsidRPr="004907AB">
        <w:rPr>
          <w:b/>
          <w:sz w:val="26"/>
          <w:szCs w:val="26"/>
        </w:rPr>
        <w:t>.</w:t>
      </w:r>
    </w:p>
    <w:p w:rsidR="00D053F7" w:rsidRPr="00D053F7" w:rsidRDefault="00D053F7" w:rsidP="00AF7DB5">
      <w:pPr>
        <w:spacing w:after="0" w:line="240" w:lineRule="auto"/>
        <w:ind w:firstLine="567"/>
        <w:jc w:val="both"/>
        <w:rPr>
          <w:sz w:val="26"/>
          <w:szCs w:val="26"/>
        </w:rPr>
      </w:pPr>
      <w:r w:rsidRPr="00D053F7">
        <w:rPr>
          <w:sz w:val="26"/>
          <w:szCs w:val="26"/>
        </w:rPr>
        <w:t xml:space="preserve">1.1. Настоящее Положение об </w:t>
      </w:r>
      <w:r>
        <w:rPr>
          <w:sz w:val="26"/>
          <w:szCs w:val="26"/>
        </w:rPr>
        <w:t xml:space="preserve"> вузовск</w:t>
      </w:r>
      <w:r w:rsidR="00AF7DB5">
        <w:rPr>
          <w:sz w:val="26"/>
          <w:szCs w:val="26"/>
        </w:rPr>
        <w:t>ой</w:t>
      </w:r>
      <w:r>
        <w:rPr>
          <w:sz w:val="26"/>
          <w:szCs w:val="26"/>
        </w:rPr>
        <w:t xml:space="preserve"> о</w:t>
      </w:r>
      <w:r w:rsidRPr="00D053F7">
        <w:rPr>
          <w:sz w:val="26"/>
          <w:szCs w:val="26"/>
        </w:rPr>
        <w:t>лимпиад</w:t>
      </w:r>
      <w:r w:rsidR="00AF7DB5">
        <w:rPr>
          <w:sz w:val="26"/>
          <w:szCs w:val="26"/>
        </w:rPr>
        <w:t>е</w:t>
      </w:r>
      <w:r w:rsidRPr="00D053F7">
        <w:rPr>
          <w:sz w:val="26"/>
          <w:szCs w:val="26"/>
        </w:rPr>
        <w:t xml:space="preserve">  школьников</w:t>
      </w:r>
      <w:r>
        <w:rPr>
          <w:sz w:val="26"/>
          <w:szCs w:val="26"/>
        </w:rPr>
        <w:t xml:space="preserve"> в </w:t>
      </w:r>
      <w:r w:rsidR="00AF7DB5" w:rsidRPr="00AF7DB5">
        <w:rPr>
          <w:sz w:val="26"/>
          <w:szCs w:val="26"/>
        </w:rPr>
        <w:t xml:space="preserve"> федеральном государственном бюджетном образовательном учреждении высшего образования</w:t>
      </w:r>
      <w:r w:rsidR="00AF7DB5">
        <w:rPr>
          <w:sz w:val="26"/>
          <w:szCs w:val="26"/>
        </w:rPr>
        <w:t xml:space="preserve"> «</w:t>
      </w:r>
      <w:r w:rsidRPr="00D053F7">
        <w:rPr>
          <w:sz w:val="26"/>
          <w:szCs w:val="26"/>
        </w:rPr>
        <w:t>Северо-Кавказск</w:t>
      </w:r>
      <w:r w:rsidR="00AF7DB5">
        <w:rPr>
          <w:sz w:val="26"/>
          <w:szCs w:val="26"/>
        </w:rPr>
        <w:t>ая</w:t>
      </w:r>
      <w:r w:rsidRPr="00D053F7">
        <w:rPr>
          <w:sz w:val="26"/>
          <w:szCs w:val="26"/>
        </w:rPr>
        <w:t xml:space="preserve"> государственн</w:t>
      </w:r>
      <w:r w:rsidR="00AF7DB5">
        <w:rPr>
          <w:sz w:val="26"/>
          <w:szCs w:val="26"/>
        </w:rPr>
        <w:t>ая</w:t>
      </w:r>
      <w:r w:rsidRPr="00D053F7">
        <w:rPr>
          <w:sz w:val="26"/>
          <w:szCs w:val="26"/>
        </w:rPr>
        <w:t xml:space="preserve"> академи</w:t>
      </w:r>
      <w:r w:rsidR="00AF7DB5">
        <w:rPr>
          <w:sz w:val="26"/>
          <w:szCs w:val="26"/>
        </w:rPr>
        <w:t>я»</w:t>
      </w:r>
      <w:r w:rsidRPr="00D053F7">
        <w:rPr>
          <w:sz w:val="26"/>
          <w:szCs w:val="26"/>
        </w:rPr>
        <w:t xml:space="preserve"> ( далее –</w:t>
      </w:r>
      <w:r w:rsidR="00AF7DB5">
        <w:rPr>
          <w:sz w:val="26"/>
          <w:szCs w:val="26"/>
        </w:rPr>
        <w:t xml:space="preserve"> </w:t>
      </w:r>
      <w:r w:rsidRPr="00D053F7">
        <w:rPr>
          <w:sz w:val="26"/>
          <w:szCs w:val="26"/>
        </w:rPr>
        <w:t>Олимпиад</w:t>
      </w:r>
      <w:r w:rsidR="00AF7DB5">
        <w:rPr>
          <w:sz w:val="26"/>
          <w:szCs w:val="26"/>
        </w:rPr>
        <w:t>а</w:t>
      </w:r>
      <w:r w:rsidRPr="00D053F7">
        <w:rPr>
          <w:sz w:val="26"/>
          <w:szCs w:val="26"/>
        </w:rPr>
        <w:t xml:space="preserve"> школьников </w:t>
      </w:r>
      <w:proofErr w:type="spellStart"/>
      <w:r w:rsidRPr="00D053F7">
        <w:rPr>
          <w:sz w:val="26"/>
          <w:szCs w:val="26"/>
        </w:rPr>
        <w:t>С</w:t>
      </w:r>
      <w:r w:rsidR="00AF7DB5">
        <w:rPr>
          <w:sz w:val="26"/>
          <w:szCs w:val="26"/>
        </w:rPr>
        <w:t>ев</w:t>
      </w:r>
      <w:r w:rsidRPr="00D053F7">
        <w:rPr>
          <w:sz w:val="26"/>
          <w:szCs w:val="26"/>
        </w:rPr>
        <w:t>К</w:t>
      </w:r>
      <w:r w:rsidR="00AF7DB5">
        <w:rPr>
          <w:sz w:val="26"/>
          <w:szCs w:val="26"/>
        </w:rPr>
        <w:t>ав</w:t>
      </w:r>
      <w:r w:rsidRPr="00D053F7">
        <w:rPr>
          <w:sz w:val="26"/>
          <w:szCs w:val="26"/>
        </w:rPr>
        <w:t>ГА</w:t>
      </w:r>
      <w:proofErr w:type="spellEnd"/>
      <w:r w:rsidRPr="00D053F7">
        <w:rPr>
          <w:sz w:val="26"/>
          <w:szCs w:val="26"/>
        </w:rPr>
        <w:t xml:space="preserve">, Олимпиада)  составлено на основании </w:t>
      </w:r>
      <w:r w:rsidR="00AF7DB5" w:rsidRPr="00AF7DB5">
        <w:rPr>
          <w:sz w:val="26"/>
          <w:szCs w:val="26"/>
        </w:rPr>
        <w:t>Федерального закона от 29 декабря 2012 г. № 273-ФЗ «Об образ</w:t>
      </w:r>
      <w:r w:rsidR="00AF7DB5">
        <w:rPr>
          <w:sz w:val="26"/>
          <w:szCs w:val="26"/>
        </w:rPr>
        <w:t xml:space="preserve">овании в Российской Федерации» </w:t>
      </w:r>
      <w:r w:rsidRPr="00D053F7">
        <w:rPr>
          <w:sz w:val="26"/>
          <w:szCs w:val="26"/>
        </w:rPr>
        <w:t>и в соответствии с Приказом Министерства образования и науки РФ «Об утверждении Порядка проведения олимпиад школьников» N 267 от 4 апреля 2014 г и Приказом Министерства образования и науки Российской Федерации от 10.12.2014 № 1563 "О внесении изменений в Порядок проведения олимпиад школьников, утвержденный приказом Министерства образования и науки Российской Федерации от 4 апреля 2014 г. № 267" .</w:t>
      </w:r>
    </w:p>
    <w:p w:rsidR="00D053F7" w:rsidRPr="00D053F7" w:rsidRDefault="00D053F7" w:rsidP="00D053F7">
      <w:pPr>
        <w:spacing w:after="0" w:line="240" w:lineRule="auto"/>
        <w:ind w:firstLine="567"/>
        <w:jc w:val="both"/>
        <w:rPr>
          <w:sz w:val="26"/>
          <w:szCs w:val="26"/>
        </w:rPr>
      </w:pPr>
      <w:r w:rsidRPr="00D053F7">
        <w:rPr>
          <w:sz w:val="26"/>
          <w:szCs w:val="26"/>
        </w:rPr>
        <w:t xml:space="preserve">1.2. Положение определяет статус, цели, задачи, правила организации и порядок проведения  </w:t>
      </w:r>
      <w:r w:rsidR="00AF7DB5">
        <w:rPr>
          <w:sz w:val="26"/>
          <w:szCs w:val="26"/>
        </w:rPr>
        <w:t>О</w:t>
      </w:r>
      <w:r w:rsidRPr="00D053F7">
        <w:rPr>
          <w:sz w:val="26"/>
          <w:szCs w:val="26"/>
        </w:rPr>
        <w:t xml:space="preserve">лимпиады, правила участия в Олимпиаде и определения победителей и призеров, права победителей и призеров Олимпиады ФГБОУ </w:t>
      </w:r>
      <w:proofErr w:type="gramStart"/>
      <w:r w:rsidRPr="00D053F7">
        <w:rPr>
          <w:sz w:val="26"/>
          <w:szCs w:val="26"/>
        </w:rPr>
        <w:t>ВО</w:t>
      </w:r>
      <w:proofErr w:type="gramEnd"/>
      <w:r w:rsidRPr="00D053F7">
        <w:rPr>
          <w:sz w:val="26"/>
          <w:szCs w:val="26"/>
        </w:rPr>
        <w:t xml:space="preserve"> «Северо-Кавказск</w:t>
      </w:r>
      <w:r w:rsidR="00AF7DB5">
        <w:rPr>
          <w:sz w:val="26"/>
          <w:szCs w:val="26"/>
        </w:rPr>
        <w:t>ая</w:t>
      </w:r>
      <w:r w:rsidRPr="00D053F7">
        <w:rPr>
          <w:sz w:val="26"/>
          <w:szCs w:val="26"/>
        </w:rPr>
        <w:t xml:space="preserve"> государственн</w:t>
      </w:r>
      <w:r w:rsidR="00AF7DB5">
        <w:rPr>
          <w:sz w:val="26"/>
          <w:szCs w:val="26"/>
        </w:rPr>
        <w:t>ая</w:t>
      </w:r>
      <w:r w:rsidRPr="00D053F7">
        <w:rPr>
          <w:sz w:val="26"/>
          <w:szCs w:val="26"/>
        </w:rPr>
        <w:t xml:space="preserve"> академи</w:t>
      </w:r>
      <w:r w:rsidR="00AF7DB5">
        <w:rPr>
          <w:sz w:val="26"/>
          <w:szCs w:val="26"/>
        </w:rPr>
        <w:t>я</w:t>
      </w:r>
      <w:r w:rsidRPr="00D053F7">
        <w:rPr>
          <w:sz w:val="26"/>
          <w:szCs w:val="26"/>
        </w:rPr>
        <w:t>».</w:t>
      </w:r>
    </w:p>
    <w:p w:rsidR="00D053F7" w:rsidRPr="00D053F7" w:rsidRDefault="00D053F7" w:rsidP="00D053F7">
      <w:pPr>
        <w:spacing w:after="0" w:line="240" w:lineRule="auto"/>
        <w:ind w:firstLine="567"/>
        <w:jc w:val="both"/>
        <w:rPr>
          <w:sz w:val="26"/>
          <w:szCs w:val="26"/>
        </w:rPr>
      </w:pPr>
      <w:r w:rsidRPr="00D053F7">
        <w:rPr>
          <w:sz w:val="26"/>
          <w:szCs w:val="26"/>
        </w:rPr>
        <w:t xml:space="preserve">1.3. Основными целями Олимпиады являются: </w:t>
      </w:r>
    </w:p>
    <w:p w:rsidR="00D053F7" w:rsidRPr="00D053F7" w:rsidRDefault="00D053F7" w:rsidP="00D053F7">
      <w:pPr>
        <w:spacing w:after="0" w:line="240" w:lineRule="auto"/>
        <w:ind w:firstLine="567"/>
        <w:jc w:val="both"/>
        <w:rPr>
          <w:sz w:val="26"/>
          <w:szCs w:val="26"/>
        </w:rPr>
      </w:pPr>
      <w:r w:rsidRPr="00D053F7">
        <w:rPr>
          <w:sz w:val="26"/>
          <w:szCs w:val="26"/>
        </w:rPr>
        <w:t>•</w:t>
      </w:r>
      <w:r w:rsidRPr="00D053F7">
        <w:rPr>
          <w:sz w:val="26"/>
          <w:szCs w:val="26"/>
        </w:rPr>
        <w:tab/>
        <w:t xml:space="preserve">выявление и развитие у обучающихся профильных творческих способностей и интереса к научно-исследовательской деятельности; </w:t>
      </w:r>
    </w:p>
    <w:p w:rsidR="00D053F7" w:rsidRPr="00D053F7" w:rsidRDefault="00D053F7" w:rsidP="00D053F7">
      <w:pPr>
        <w:spacing w:after="0" w:line="240" w:lineRule="auto"/>
        <w:ind w:firstLine="567"/>
        <w:jc w:val="both"/>
        <w:rPr>
          <w:sz w:val="26"/>
          <w:szCs w:val="26"/>
        </w:rPr>
      </w:pPr>
      <w:r w:rsidRPr="00D053F7">
        <w:rPr>
          <w:sz w:val="26"/>
          <w:szCs w:val="26"/>
        </w:rPr>
        <w:t>•</w:t>
      </w:r>
      <w:r w:rsidRPr="00D053F7">
        <w:rPr>
          <w:sz w:val="26"/>
          <w:szCs w:val="26"/>
        </w:rPr>
        <w:tab/>
        <w:t>формирование ключевых компетенций,  профессионально-значимых качеств личности и мотивации к практическому применению предметных знаний;</w:t>
      </w:r>
    </w:p>
    <w:p w:rsidR="00D053F7" w:rsidRPr="00D053F7" w:rsidRDefault="00D053F7" w:rsidP="00D053F7">
      <w:pPr>
        <w:spacing w:after="0" w:line="240" w:lineRule="auto"/>
        <w:ind w:firstLine="567"/>
        <w:jc w:val="both"/>
        <w:rPr>
          <w:sz w:val="26"/>
          <w:szCs w:val="26"/>
        </w:rPr>
      </w:pPr>
      <w:r w:rsidRPr="00D053F7">
        <w:rPr>
          <w:sz w:val="26"/>
          <w:szCs w:val="26"/>
        </w:rPr>
        <w:t>•</w:t>
      </w:r>
      <w:r w:rsidRPr="00D053F7">
        <w:rPr>
          <w:sz w:val="26"/>
          <w:szCs w:val="26"/>
        </w:rPr>
        <w:tab/>
        <w:t xml:space="preserve"> создание необходимых условий для поддержки творчески одаренных детей; </w:t>
      </w:r>
    </w:p>
    <w:p w:rsidR="00D053F7" w:rsidRPr="00D053F7" w:rsidRDefault="00D053F7" w:rsidP="00D053F7">
      <w:pPr>
        <w:spacing w:after="0" w:line="240" w:lineRule="auto"/>
        <w:ind w:firstLine="567"/>
        <w:jc w:val="both"/>
        <w:rPr>
          <w:sz w:val="26"/>
          <w:szCs w:val="26"/>
        </w:rPr>
      </w:pPr>
      <w:r w:rsidRPr="00D053F7">
        <w:rPr>
          <w:sz w:val="26"/>
          <w:szCs w:val="26"/>
        </w:rPr>
        <w:t>•</w:t>
      </w:r>
      <w:r w:rsidRPr="00D053F7">
        <w:rPr>
          <w:sz w:val="26"/>
          <w:szCs w:val="26"/>
        </w:rPr>
        <w:tab/>
        <w:t>научное просвещение и целенаправленная профессиональная ориентация учащейся молодежи;</w:t>
      </w:r>
    </w:p>
    <w:p w:rsidR="00D053F7" w:rsidRPr="00D053F7" w:rsidRDefault="00D053F7" w:rsidP="00D053F7">
      <w:pPr>
        <w:spacing w:after="0" w:line="240" w:lineRule="auto"/>
        <w:ind w:firstLine="567"/>
        <w:jc w:val="both"/>
        <w:rPr>
          <w:sz w:val="26"/>
          <w:szCs w:val="26"/>
        </w:rPr>
      </w:pPr>
      <w:r w:rsidRPr="00D053F7">
        <w:rPr>
          <w:sz w:val="26"/>
          <w:szCs w:val="26"/>
        </w:rPr>
        <w:t>•</w:t>
      </w:r>
      <w:r w:rsidRPr="00D053F7">
        <w:rPr>
          <w:sz w:val="26"/>
          <w:szCs w:val="26"/>
        </w:rPr>
        <w:tab/>
        <w:t xml:space="preserve"> распространение популяризации научных знаний;</w:t>
      </w:r>
    </w:p>
    <w:p w:rsidR="00D053F7" w:rsidRPr="00D053F7" w:rsidRDefault="00D053F7" w:rsidP="00D053F7">
      <w:pPr>
        <w:spacing w:after="0" w:line="240" w:lineRule="auto"/>
        <w:ind w:firstLine="567"/>
        <w:jc w:val="both"/>
        <w:rPr>
          <w:sz w:val="26"/>
          <w:szCs w:val="26"/>
        </w:rPr>
      </w:pPr>
      <w:r w:rsidRPr="00D053F7">
        <w:rPr>
          <w:sz w:val="26"/>
          <w:szCs w:val="26"/>
        </w:rPr>
        <w:t>•</w:t>
      </w:r>
      <w:r w:rsidRPr="00D053F7">
        <w:rPr>
          <w:sz w:val="26"/>
          <w:szCs w:val="26"/>
        </w:rPr>
        <w:tab/>
        <w:t xml:space="preserve"> формирование состава студентов высших учебных заведений из граждан, наиболее способных и подготовленных к освоению программ высшего образования.</w:t>
      </w:r>
    </w:p>
    <w:p w:rsidR="00D053F7" w:rsidRPr="00D053F7" w:rsidRDefault="00D053F7" w:rsidP="00D053F7">
      <w:pPr>
        <w:spacing w:after="0" w:line="240" w:lineRule="auto"/>
        <w:ind w:firstLine="567"/>
        <w:jc w:val="both"/>
        <w:rPr>
          <w:sz w:val="26"/>
          <w:szCs w:val="26"/>
        </w:rPr>
      </w:pPr>
      <w:r w:rsidRPr="00D053F7">
        <w:rPr>
          <w:sz w:val="26"/>
          <w:szCs w:val="26"/>
        </w:rPr>
        <w:t>1.4. Олимпиада проводится по общеобразовательным предметам и/или комплексам предметов. Перечень общеобразовательных предметов и/или комплексов предметов, по которым проводится Олимпиада, ежегодно утверждается Организационным комитетом Олимпиады. Олимпиада проводится по заданиям, составленным на основе примерных основных общеобразовательных программ основного общего и среднего (полного) общего образования (далее – задания Олимпиады), которые содержат практические и теоретические задачи и вопросы соревновательного характера. Олимпиада по комплексу предметов проводится по заданиям Олимпиады, подчиненным общей структуре, логике и междисциплинарной проблематике. Задания Олимпиады по комплексу предметов не могут состоять из разрозненных заданий по общеобразовательным предметам.</w:t>
      </w:r>
    </w:p>
    <w:p w:rsidR="00D053F7" w:rsidRPr="00D053F7" w:rsidRDefault="00D053F7" w:rsidP="00D053F7">
      <w:pPr>
        <w:spacing w:after="0" w:line="240" w:lineRule="auto"/>
        <w:ind w:firstLine="567"/>
        <w:jc w:val="both"/>
        <w:rPr>
          <w:sz w:val="26"/>
          <w:szCs w:val="26"/>
        </w:rPr>
      </w:pPr>
      <w:r w:rsidRPr="00D053F7">
        <w:rPr>
          <w:sz w:val="26"/>
          <w:szCs w:val="26"/>
        </w:rPr>
        <w:t>1.5.Рабочим языком проведения Олимпиады является русский язык.</w:t>
      </w:r>
    </w:p>
    <w:p w:rsidR="00D053F7" w:rsidRPr="00D053F7" w:rsidRDefault="00D053F7" w:rsidP="00D053F7">
      <w:pPr>
        <w:spacing w:after="0" w:line="240" w:lineRule="auto"/>
        <w:ind w:firstLine="567"/>
        <w:jc w:val="both"/>
        <w:rPr>
          <w:sz w:val="26"/>
          <w:szCs w:val="26"/>
        </w:rPr>
      </w:pPr>
      <w:r w:rsidRPr="00D053F7">
        <w:rPr>
          <w:sz w:val="26"/>
          <w:szCs w:val="26"/>
        </w:rPr>
        <w:t xml:space="preserve">1.6. В Олимпиаде на добровольной основе принимают участие обучающиеся образовательных учреждений, осваивающие общеобразовательные программы основного общего и среднего (полного) общего образования. </w:t>
      </w:r>
    </w:p>
    <w:p w:rsidR="00D053F7" w:rsidRPr="00D053F7" w:rsidRDefault="00D053F7" w:rsidP="00D053F7">
      <w:pPr>
        <w:spacing w:after="0" w:line="240" w:lineRule="auto"/>
        <w:ind w:firstLine="567"/>
        <w:jc w:val="both"/>
        <w:rPr>
          <w:sz w:val="26"/>
          <w:szCs w:val="26"/>
        </w:rPr>
      </w:pPr>
    </w:p>
    <w:p w:rsidR="00886A85" w:rsidRDefault="00886A85" w:rsidP="00AF7DB5">
      <w:pPr>
        <w:spacing w:after="0" w:line="240" w:lineRule="auto"/>
        <w:ind w:firstLine="567"/>
        <w:jc w:val="center"/>
        <w:rPr>
          <w:b/>
          <w:sz w:val="26"/>
          <w:szCs w:val="26"/>
        </w:rPr>
      </w:pPr>
    </w:p>
    <w:p w:rsidR="00D053F7" w:rsidRPr="00AF7DB5" w:rsidRDefault="00D053F7" w:rsidP="00AF7DB5">
      <w:pPr>
        <w:spacing w:after="0" w:line="240" w:lineRule="auto"/>
        <w:ind w:firstLine="567"/>
        <w:jc w:val="center"/>
        <w:rPr>
          <w:b/>
          <w:sz w:val="26"/>
          <w:szCs w:val="26"/>
        </w:rPr>
      </w:pPr>
      <w:r w:rsidRPr="00AF7DB5">
        <w:rPr>
          <w:b/>
          <w:sz w:val="26"/>
          <w:szCs w:val="26"/>
        </w:rPr>
        <w:t>2. Организационное методическое обеспечение Олимпиады.</w:t>
      </w:r>
    </w:p>
    <w:p w:rsidR="00D053F7" w:rsidRPr="00D053F7" w:rsidRDefault="00D053F7" w:rsidP="00D053F7">
      <w:pPr>
        <w:spacing w:after="0" w:line="240" w:lineRule="auto"/>
        <w:ind w:firstLine="567"/>
        <w:jc w:val="both"/>
        <w:rPr>
          <w:sz w:val="26"/>
          <w:szCs w:val="26"/>
        </w:rPr>
      </w:pPr>
      <w:r w:rsidRPr="00D053F7">
        <w:rPr>
          <w:sz w:val="26"/>
          <w:szCs w:val="26"/>
        </w:rPr>
        <w:t xml:space="preserve">2.1. Для проведения Олимпиады Ректором </w:t>
      </w:r>
      <w:proofErr w:type="spellStart"/>
      <w:r w:rsidRPr="00D053F7">
        <w:rPr>
          <w:sz w:val="26"/>
          <w:szCs w:val="26"/>
        </w:rPr>
        <w:t>СевКавГА</w:t>
      </w:r>
      <w:proofErr w:type="spellEnd"/>
      <w:r w:rsidRPr="00D053F7">
        <w:rPr>
          <w:sz w:val="26"/>
          <w:szCs w:val="26"/>
        </w:rPr>
        <w:t xml:space="preserve"> (или уполномоченным им должностным лицом) создаются Организационный комитет Олимпиады, Методическая комиссия Олимпиады, Жюри Олимпиады на срок не более одного года. Председатель Организационного комитета Олимпиады, Председатель Методической комиссии Олимпиады и Председатель Жюри Олимпиады назначаются Ректором </w:t>
      </w:r>
      <w:proofErr w:type="spellStart"/>
      <w:r w:rsidRPr="00D053F7">
        <w:rPr>
          <w:sz w:val="26"/>
          <w:szCs w:val="26"/>
        </w:rPr>
        <w:t>СевКавГА</w:t>
      </w:r>
      <w:proofErr w:type="spellEnd"/>
      <w:r w:rsidRPr="00D053F7">
        <w:rPr>
          <w:sz w:val="26"/>
          <w:szCs w:val="26"/>
        </w:rPr>
        <w:t xml:space="preserve"> (или уполномоченным им должностным лицом). </w:t>
      </w:r>
    </w:p>
    <w:p w:rsidR="00D053F7" w:rsidRPr="00D053F7" w:rsidRDefault="00D053F7" w:rsidP="00D053F7">
      <w:pPr>
        <w:spacing w:after="0" w:line="240" w:lineRule="auto"/>
        <w:ind w:firstLine="567"/>
        <w:jc w:val="both"/>
        <w:rPr>
          <w:sz w:val="26"/>
          <w:szCs w:val="26"/>
        </w:rPr>
      </w:pPr>
      <w:r w:rsidRPr="00D053F7">
        <w:rPr>
          <w:sz w:val="26"/>
          <w:szCs w:val="26"/>
        </w:rPr>
        <w:t xml:space="preserve">2.2. Структура и состав Организационного комитета Олимпиады, формируемого из числа работников академии, утверждается Ректором </w:t>
      </w:r>
      <w:proofErr w:type="spellStart"/>
      <w:r w:rsidRPr="00D053F7">
        <w:rPr>
          <w:sz w:val="26"/>
          <w:szCs w:val="26"/>
        </w:rPr>
        <w:t>СевКавГА</w:t>
      </w:r>
      <w:proofErr w:type="spellEnd"/>
      <w:r w:rsidRPr="00D053F7">
        <w:rPr>
          <w:sz w:val="26"/>
          <w:szCs w:val="26"/>
        </w:rPr>
        <w:t xml:space="preserve"> (или уполномоченным им лицом).</w:t>
      </w:r>
    </w:p>
    <w:p w:rsidR="00D053F7" w:rsidRPr="00D053F7" w:rsidRDefault="00D053F7" w:rsidP="00D053F7">
      <w:pPr>
        <w:spacing w:after="0" w:line="240" w:lineRule="auto"/>
        <w:ind w:firstLine="567"/>
        <w:jc w:val="both"/>
        <w:rPr>
          <w:sz w:val="26"/>
          <w:szCs w:val="26"/>
        </w:rPr>
      </w:pPr>
      <w:r w:rsidRPr="00D053F7">
        <w:rPr>
          <w:sz w:val="26"/>
          <w:szCs w:val="26"/>
        </w:rPr>
        <w:t>2.3. Организационный комитет Олимпиады (далее – Оргкомитет) осуществляет следующие функции и полномочия:</w:t>
      </w:r>
    </w:p>
    <w:p w:rsidR="00D053F7" w:rsidRPr="00D053F7" w:rsidRDefault="00D053F7" w:rsidP="00D053F7">
      <w:pPr>
        <w:spacing w:after="0" w:line="240" w:lineRule="auto"/>
        <w:ind w:firstLine="567"/>
        <w:jc w:val="both"/>
        <w:rPr>
          <w:sz w:val="26"/>
          <w:szCs w:val="26"/>
        </w:rPr>
      </w:pPr>
      <w:r w:rsidRPr="00D053F7">
        <w:rPr>
          <w:sz w:val="26"/>
          <w:szCs w:val="26"/>
        </w:rPr>
        <w:t xml:space="preserve"> 2.3.1. разрабатывает и представляет на утверждение Ректору </w:t>
      </w:r>
      <w:proofErr w:type="spellStart"/>
      <w:r w:rsidRPr="00D053F7">
        <w:rPr>
          <w:sz w:val="26"/>
          <w:szCs w:val="26"/>
        </w:rPr>
        <w:t>СевКавГА</w:t>
      </w:r>
      <w:proofErr w:type="spellEnd"/>
      <w:r w:rsidRPr="00D053F7">
        <w:rPr>
          <w:sz w:val="26"/>
          <w:szCs w:val="26"/>
        </w:rPr>
        <w:t xml:space="preserve"> проект Положения об Олимпиаде школьников </w:t>
      </w:r>
      <w:proofErr w:type="spellStart"/>
      <w:r w:rsidRPr="00D053F7">
        <w:rPr>
          <w:sz w:val="26"/>
          <w:szCs w:val="26"/>
        </w:rPr>
        <w:t>СевКавГА</w:t>
      </w:r>
      <w:proofErr w:type="spellEnd"/>
      <w:r w:rsidRPr="00D053F7">
        <w:rPr>
          <w:sz w:val="26"/>
          <w:szCs w:val="26"/>
        </w:rPr>
        <w:t xml:space="preserve"> и проекты необходимых изменений в него; </w:t>
      </w:r>
    </w:p>
    <w:p w:rsidR="00D053F7" w:rsidRPr="00D053F7" w:rsidRDefault="00D053F7" w:rsidP="00D053F7">
      <w:pPr>
        <w:spacing w:after="0" w:line="240" w:lineRule="auto"/>
        <w:ind w:firstLine="567"/>
        <w:jc w:val="both"/>
        <w:rPr>
          <w:sz w:val="26"/>
          <w:szCs w:val="26"/>
        </w:rPr>
      </w:pPr>
      <w:r w:rsidRPr="00D053F7">
        <w:rPr>
          <w:sz w:val="26"/>
          <w:szCs w:val="26"/>
        </w:rPr>
        <w:t xml:space="preserve">  2.3.2. формирует составы Методической комиссии Олимпиады школьников </w:t>
      </w:r>
      <w:proofErr w:type="spellStart"/>
      <w:r w:rsidRPr="00D053F7">
        <w:rPr>
          <w:sz w:val="26"/>
          <w:szCs w:val="26"/>
        </w:rPr>
        <w:t>СевКавГА</w:t>
      </w:r>
      <w:proofErr w:type="spellEnd"/>
      <w:r w:rsidRPr="00D053F7">
        <w:rPr>
          <w:sz w:val="26"/>
          <w:szCs w:val="26"/>
        </w:rPr>
        <w:t xml:space="preserve"> (далее – Методическая комиссия) и Жюри Олимпиады школьников </w:t>
      </w:r>
      <w:proofErr w:type="spellStart"/>
      <w:r w:rsidRPr="00D053F7">
        <w:rPr>
          <w:sz w:val="26"/>
          <w:szCs w:val="26"/>
        </w:rPr>
        <w:t>СевКавГА</w:t>
      </w:r>
      <w:proofErr w:type="spellEnd"/>
      <w:r w:rsidRPr="00D053F7">
        <w:rPr>
          <w:sz w:val="26"/>
          <w:szCs w:val="26"/>
        </w:rPr>
        <w:t xml:space="preserve"> (далее - Жюри); </w:t>
      </w:r>
    </w:p>
    <w:p w:rsidR="00D053F7" w:rsidRPr="00D053F7" w:rsidRDefault="00D053F7" w:rsidP="00D053F7">
      <w:pPr>
        <w:spacing w:after="0" w:line="240" w:lineRule="auto"/>
        <w:ind w:firstLine="567"/>
        <w:jc w:val="both"/>
        <w:rPr>
          <w:sz w:val="26"/>
          <w:szCs w:val="26"/>
        </w:rPr>
      </w:pPr>
      <w:r w:rsidRPr="00D053F7">
        <w:rPr>
          <w:sz w:val="26"/>
          <w:szCs w:val="26"/>
        </w:rPr>
        <w:t xml:space="preserve">2.3.3. принимает решение о назначении координаторов Олимпиады школьников </w:t>
      </w:r>
      <w:proofErr w:type="spellStart"/>
      <w:r w:rsidRPr="00D053F7">
        <w:rPr>
          <w:sz w:val="26"/>
          <w:szCs w:val="26"/>
        </w:rPr>
        <w:t>СевКавГА</w:t>
      </w:r>
      <w:proofErr w:type="spellEnd"/>
      <w:r w:rsidRPr="00D053F7">
        <w:rPr>
          <w:sz w:val="26"/>
          <w:szCs w:val="26"/>
        </w:rPr>
        <w:t xml:space="preserve"> по каждому предмету и (или) комплексу предметов при Организационном комитете; </w:t>
      </w:r>
    </w:p>
    <w:p w:rsidR="00D053F7" w:rsidRPr="00D053F7" w:rsidRDefault="00D053F7" w:rsidP="00D053F7">
      <w:pPr>
        <w:spacing w:after="0" w:line="240" w:lineRule="auto"/>
        <w:ind w:firstLine="567"/>
        <w:jc w:val="both"/>
        <w:rPr>
          <w:sz w:val="26"/>
          <w:szCs w:val="26"/>
        </w:rPr>
      </w:pPr>
      <w:r w:rsidRPr="00D053F7">
        <w:rPr>
          <w:sz w:val="26"/>
          <w:szCs w:val="26"/>
        </w:rPr>
        <w:t xml:space="preserve">2.3.4. утверждает правила составления заданий по каждому предмету и (или) комплексу предметов Олимпиады школьников </w:t>
      </w:r>
      <w:proofErr w:type="spellStart"/>
      <w:r w:rsidRPr="00D053F7">
        <w:rPr>
          <w:sz w:val="26"/>
          <w:szCs w:val="26"/>
        </w:rPr>
        <w:t>СевКавГА</w:t>
      </w:r>
      <w:proofErr w:type="spellEnd"/>
      <w:r w:rsidRPr="00D053F7">
        <w:rPr>
          <w:sz w:val="26"/>
          <w:szCs w:val="26"/>
        </w:rPr>
        <w:t>;</w:t>
      </w:r>
    </w:p>
    <w:p w:rsidR="00D053F7" w:rsidRPr="00D053F7" w:rsidRDefault="00D053F7" w:rsidP="00D053F7">
      <w:pPr>
        <w:spacing w:after="0" w:line="240" w:lineRule="auto"/>
        <w:ind w:firstLine="567"/>
        <w:jc w:val="both"/>
        <w:rPr>
          <w:sz w:val="26"/>
          <w:szCs w:val="26"/>
        </w:rPr>
      </w:pPr>
      <w:r w:rsidRPr="00D053F7">
        <w:rPr>
          <w:sz w:val="26"/>
          <w:szCs w:val="26"/>
        </w:rPr>
        <w:t xml:space="preserve"> 2.3.5. утверждает Регламент проведения Олимпиады;</w:t>
      </w:r>
    </w:p>
    <w:p w:rsidR="00D053F7" w:rsidRPr="00D053F7" w:rsidRDefault="00D053F7" w:rsidP="00D053F7">
      <w:pPr>
        <w:spacing w:after="0" w:line="240" w:lineRule="auto"/>
        <w:ind w:firstLine="567"/>
        <w:jc w:val="both"/>
        <w:rPr>
          <w:sz w:val="26"/>
          <w:szCs w:val="26"/>
        </w:rPr>
      </w:pPr>
      <w:r w:rsidRPr="00D053F7">
        <w:rPr>
          <w:sz w:val="26"/>
          <w:szCs w:val="26"/>
        </w:rPr>
        <w:t xml:space="preserve"> 2.3.6. утверждает критерии и методику оценивания выполненных заданий Олимпиады школьников </w:t>
      </w:r>
      <w:proofErr w:type="spellStart"/>
      <w:r w:rsidRPr="00D053F7">
        <w:rPr>
          <w:sz w:val="26"/>
          <w:szCs w:val="26"/>
        </w:rPr>
        <w:t>СевКавГА</w:t>
      </w:r>
      <w:proofErr w:type="spellEnd"/>
      <w:r w:rsidRPr="00D053F7">
        <w:rPr>
          <w:sz w:val="26"/>
          <w:szCs w:val="26"/>
        </w:rPr>
        <w:t xml:space="preserve">; </w:t>
      </w:r>
    </w:p>
    <w:p w:rsidR="00D053F7" w:rsidRPr="00D053F7" w:rsidRDefault="00D053F7" w:rsidP="00D053F7">
      <w:pPr>
        <w:spacing w:after="0" w:line="240" w:lineRule="auto"/>
        <w:ind w:firstLine="567"/>
        <w:jc w:val="both"/>
        <w:rPr>
          <w:sz w:val="26"/>
          <w:szCs w:val="26"/>
        </w:rPr>
      </w:pPr>
      <w:r w:rsidRPr="00D053F7">
        <w:rPr>
          <w:sz w:val="26"/>
          <w:szCs w:val="26"/>
        </w:rPr>
        <w:t xml:space="preserve">2.3.7. утверждает график проведения Олимпиады школьников </w:t>
      </w:r>
      <w:proofErr w:type="spellStart"/>
      <w:r w:rsidRPr="00D053F7">
        <w:rPr>
          <w:sz w:val="26"/>
          <w:szCs w:val="26"/>
        </w:rPr>
        <w:t>СевКавГА</w:t>
      </w:r>
      <w:proofErr w:type="spellEnd"/>
      <w:r w:rsidRPr="00D053F7">
        <w:rPr>
          <w:sz w:val="26"/>
          <w:szCs w:val="26"/>
        </w:rPr>
        <w:t xml:space="preserve">; </w:t>
      </w:r>
    </w:p>
    <w:p w:rsidR="00D053F7" w:rsidRPr="00D053F7" w:rsidRDefault="00D053F7" w:rsidP="00D053F7">
      <w:pPr>
        <w:spacing w:after="0" w:line="240" w:lineRule="auto"/>
        <w:ind w:firstLine="567"/>
        <w:jc w:val="both"/>
        <w:rPr>
          <w:sz w:val="26"/>
          <w:szCs w:val="26"/>
        </w:rPr>
      </w:pPr>
      <w:r w:rsidRPr="00D053F7">
        <w:rPr>
          <w:sz w:val="26"/>
          <w:szCs w:val="26"/>
        </w:rPr>
        <w:t xml:space="preserve">2.3.8. утверждает результаты Олимпиады школьников по каждому предмету и (или) комплексу предметов, в том числе список победителей и призеров Олимпиады школьников </w:t>
      </w:r>
      <w:proofErr w:type="spellStart"/>
      <w:r w:rsidRPr="00D053F7">
        <w:rPr>
          <w:sz w:val="26"/>
          <w:szCs w:val="26"/>
        </w:rPr>
        <w:t>СевКавГА</w:t>
      </w:r>
      <w:proofErr w:type="spellEnd"/>
      <w:r w:rsidRPr="00D053F7">
        <w:rPr>
          <w:sz w:val="26"/>
          <w:szCs w:val="26"/>
        </w:rPr>
        <w:t xml:space="preserve"> на основании представления Председателя Жюри;</w:t>
      </w:r>
    </w:p>
    <w:p w:rsidR="00AF7DB5" w:rsidRDefault="00D053F7" w:rsidP="00D053F7">
      <w:pPr>
        <w:spacing w:after="0" w:line="240" w:lineRule="auto"/>
        <w:ind w:firstLine="567"/>
        <w:jc w:val="both"/>
        <w:rPr>
          <w:sz w:val="26"/>
          <w:szCs w:val="26"/>
        </w:rPr>
      </w:pPr>
      <w:r w:rsidRPr="00D053F7">
        <w:rPr>
          <w:sz w:val="26"/>
          <w:szCs w:val="26"/>
        </w:rPr>
        <w:t xml:space="preserve">2.3.9. утверждает Регламент порядка подачи и рассмотрения апелляций участников Олимпиады школьников </w:t>
      </w:r>
      <w:proofErr w:type="spellStart"/>
      <w:r w:rsidRPr="00D053F7">
        <w:rPr>
          <w:sz w:val="26"/>
          <w:szCs w:val="26"/>
        </w:rPr>
        <w:t>СевКавГА</w:t>
      </w:r>
      <w:proofErr w:type="spellEnd"/>
      <w:r w:rsidRPr="00D053F7">
        <w:rPr>
          <w:sz w:val="26"/>
          <w:szCs w:val="26"/>
        </w:rPr>
        <w:t xml:space="preserve"> и принимает окончательные решения по результатам рассмотрения апелляций участников Олимпиады школьников </w:t>
      </w:r>
      <w:proofErr w:type="spellStart"/>
      <w:r w:rsidRPr="00D053F7">
        <w:rPr>
          <w:sz w:val="26"/>
          <w:szCs w:val="26"/>
        </w:rPr>
        <w:t>СевКавГА</w:t>
      </w:r>
      <w:proofErr w:type="spellEnd"/>
      <w:r w:rsidRPr="00D053F7">
        <w:rPr>
          <w:sz w:val="26"/>
          <w:szCs w:val="26"/>
        </w:rPr>
        <w:t xml:space="preserve">; </w:t>
      </w:r>
    </w:p>
    <w:p w:rsidR="00D053F7" w:rsidRPr="00D053F7" w:rsidRDefault="00D053F7" w:rsidP="00D053F7">
      <w:pPr>
        <w:spacing w:after="0" w:line="240" w:lineRule="auto"/>
        <w:ind w:firstLine="567"/>
        <w:jc w:val="both"/>
        <w:rPr>
          <w:sz w:val="26"/>
          <w:szCs w:val="26"/>
        </w:rPr>
      </w:pPr>
      <w:r w:rsidRPr="00D053F7">
        <w:rPr>
          <w:sz w:val="26"/>
          <w:szCs w:val="26"/>
        </w:rPr>
        <w:t>2.3.1</w:t>
      </w:r>
      <w:r w:rsidR="00AF7DB5">
        <w:rPr>
          <w:sz w:val="26"/>
          <w:szCs w:val="26"/>
        </w:rPr>
        <w:t>0</w:t>
      </w:r>
      <w:r w:rsidRPr="00D053F7">
        <w:rPr>
          <w:sz w:val="26"/>
          <w:szCs w:val="26"/>
        </w:rPr>
        <w:t xml:space="preserve">. утверждает направляемый в Российский совет олимпиад школьников комплект документов, необходимых для включения Олимпиады школьников </w:t>
      </w:r>
      <w:proofErr w:type="spellStart"/>
      <w:r w:rsidRPr="00D053F7">
        <w:rPr>
          <w:sz w:val="26"/>
          <w:szCs w:val="26"/>
        </w:rPr>
        <w:t>СевКавГА</w:t>
      </w:r>
      <w:proofErr w:type="spellEnd"/>
      <w:r w:rsidRPr="00D053F7">
        <w:rPr>
          <w:sz w:val="26"/>
          <w:szCs w:val="26"/>
        </w:rPr>
        <w:t xml:space="preserve"> в Перечень олимпиад школьников, ежегодно утверждаемый </w:t>
      </w:r>
      <w:proofErr w:type="spellStart"/>
      <w:r w:rsidRPr="00D053F7">
        <w:rPr>
          <w:sz w:val="26"/>
          <w:szCs w:val="26"/>
        </w:rPr>
        <w:t>Минобрнауки</w:t>
      </w:r>
      <w:proofErr w:type="spellEnd"/>
      <w:r w:rsidRPr="00D053F7">
        <w:rPr>
          <w:sz w:val="26"/>
          <w:szCs w:val="26"/>
        </w:rPr>
        <w:t xml:space="preserve"> России;</w:t>
      </w:r>
    </w:p>
    <w:p w:rsidR="00D053F7" w:rsidRPr="00D053F7" w:rsidRDefault="00D053F7" w:rsidP="00D053F7">
      <w:pPr>
        <w:spacing w:after="0" w:line="240" w:lineRule="auto"/>
        <w:ind w:firstLine="567"/>
        <w:jc w:val="both"/>
        <w:rPr>
          <w:sz w:val="26"/>
          <w:szCs w:val="26"/>
        </w:rPr>
      </w:pPr>
      <w:r w:rsidRPr="00D053F7">
        <w:rPr>
          <w:sz w:val="26"/>
          <w:szCs w:val="26"/>
        </w:rPr>
        <w:t xml:space="preserve"> 2.3.1</w:t>
      </w:r>
      <w:r w:rsidR="00AF7DB5">
        <w:rPr>
          <w:sz w:val="26"/>
          <w:szCs w:val="26"/>
        </w:rPr>
        <w:t>1</w:t>
      </w:r>
      <w:r w:rsidRPr="00D053F7">
        <w:rPr>
          <w:sz w:val="26"/>
          <w:szCs w:val="26"/>
        </w:rPr>
        <w:t>. осуществляет иные функции и полномочия, необходимые для организации и проведени</w:t>
      </w:r>
      <w:r w:rsidR="00B84A71">
        <w:rPr>
          <w:sz w:val="26"/>
          <w:szCs w:val="26"/>
        </w:rPr>
        <w:t xml:space="preserve">я Олимпиады школьников </w:t>
      </w:r>
      <w:proofErr w:type="spellStart"/>
      <w:r w:rsidR="00B84A71">
        <w:rPr>
          <w:sz w:val="26"/>
          <w:szCs w:val="26"/>
        </w:rPr>
        <w:t>СевКавГА</w:t>
      </w:r>
      <w:proofErr w:type="spellEnd"/>
      <w:r w:rsidRPr="00D053F7">
        <w:rPr>
          <w:sz w:val="26"/>
          <w:szCs w:val="26"/>
        </w:rPr>
        <w:t>.</w:t>
      </w:r>
    </w:p>
    <w:p w:rsidR="00D053F7" w:rsidRPr="00D053F7" w:rsidRDefault="00D053F7" w:rsidP="00D053F7">
      <w:pPr>
        <w:spacing w:after="0" w:line="240" w:lineRule="auto"/>
        <w:ind w:firstLine="567"/>
        <w:jc w:val="both"/>
        <w:rPr>
          <w:sz w:val="26"/>
          <w:szCs w:val="26"/>
        </w:rPr>
      </w:pPr>
      <w:r w:rsidRPr="00D053F7">
        <w:rPr>
          <w:sz w:val="26"/>
          <w:szCs w:val="26"/>
        </w:rPr>
        <w:lastRenderedPageBreak/>
        <w:t xml:space="preserve">2.4. Члены Организационного комитета совместно с членами Методической комиссии и членами Жюри участвуют в рассмотрении апелляций участников Олимпиады школьников </w:t>
      </w:r>
      <w:proofErr w:type="spellStart"/>
      <w:r w:rsidRPr="00D053F7">
        <w:rPr>
          <w:sz w:val="26"/>
          <w:szCs w:val="26"/>
        </w:rPr>
        <w:t>СевКавГА</w:t>
      </w:r>
      <w:proofErr w:type="spellEnd"/>
      <w:r w:rsidRPr="00D053F7">
        <w:rPr>
          <w:sz w:val="26"/>
          <w:szCs w:val="26"/>
        </w:rPr>
        <w:t>.</w:t>
      </w:r>
    </w:p>
    <w:p w:rsidR="00D053F7" w:rsidRPr="00D053F7" w:rsidRDefault="00D053F7" w:rsidP="00D053F7">
      <w:pPr>
        <w:spacing w:after="0" w:line="240" w:lineRule="auto"/>
        <w:ind w:firstLine="567"/>
        <w:jc w:val="both"/>
        <w:rPr>
          <w:sz w:val="26"/>
          <w:szCs w:val="26"/>
        </w:rPr>
      </w:pPr>
      <w:r w:rsidRPr="00D053F7">
        <w:rPr>
          <w:sz w:val="26"/>
          <w:szCs w:val="26"/>
        </w:rPr>
        <w:t xml:space="preserve">2.5. Структура и состав Методической комиссии Олимпиады формируются Оргкомитетом Олимпиады и утверждаются Ректором (или уполномоченным им должностным лицом). В состав Методической комиссии Олимпиады входят работники </w:t>
      </w:r>
      <w:proofErr w:type="spellStart"/>
      <w:r w:rsidRPr="00D053F7">
        <w:rPr>
          <w:sz w:val="26"/>
          <w:szCs w:val="26"/>
        </w:rPr>
        <w:t>СевКавГА</w:t>
      </w:r>
      <w:proofErr w:type="spellEnd"/>
      <w:r w:rsidRPr="00D053F7">
        <w:rPr>
          <w:sz w:val="26"/>
          <w:szCs w:val="26"/>
        </w:rPr>
        <w:t xml:space="preserve">, а также могут включаться ведущие эксперты в соответствующих областях знания и/или профессиональной деятельности, не являющиеся работниками </w:t>
      </w:r>
      <w:proofErr w:type="spellStart"/>
      <w:r w:rsidRPr="00D053F7">
        <w:rPr>
          <w:sz w:val="26"/>
          <w:szCs w:val="26"/>
        </w:rPr>
        <w:t>СевКавГА</w:t>
      </w:r>
      <w:proofErr w:type="spellEnd"/>
      <w:r w:rsidRPr="00D053F7">
        <w:rPr>
          <w:sz w:val="26"/>
          <w:szCs w:val="26"/>
        </w:rPr>
        <w:t>. Члены Методической комиссии Олимпиады не могут входить в состав Жюри Олимпиады. Члены Методической комиссии Олимпиады подписывают обязательство о неразглашении заданий Олимпиады, форма которого утверждается Организационным комитетом.</w:t>
      </w:r>
    </w:p>
    <w:p w:rsidR="00D053F7" w:rsidRPr="00D053F7" w:rsidRDefault="00D053F7" w:rsidP="00D053F7">
      <w:pPr>
        <w:spacing w:after="0" w:line="240" w:lineRule="auto"/>
        <w:ind w:firstLine="567"/>
        <w:jc w:val="both"/>
        <w:rPr>
          <w:sz w:val="26"/>
          <w:szCs w:val="26"/>
        </w:rPr>
      </w:pPr>
      <w:r w:rsidRPr="00D053F7">
        <w:rPr>
          <w:sz w:val="26"/>
          <w:szCs w:val="26"/>
        </w:rPr>
        <w:t>2.6. Методическая комиссия Олимпиады осуществляет следующие функции и полномочия:</w:t>
      </w:r>
    </w:p>
    <w:p w:rsidR="00D053F7" w:rsidRPr="00D053F7" w:rsidRDefault="00D053F7" w:rsidP="00D053F7">
      <w:pPr>
        <w:spacing w:after="0" w:line="240" w:lineRule="auto"/>
        <w:ind w:firstLine="567"/>
        <w:jc w:val="both"/>
        <w:rPr>
          <w:sz w:val="26"/>
          <w:szCs w:val="26"/>
        </w:rPr>
      </w:pPr>
      <w:r w:rsidRPr="00D053F7">
        <w:rPr>
          <w:sz w:val="26"/>
          <w:szCs w:val="26"/>
        </w:rPr>
        <w:t xml:space="preserve"> 2.6.1. разрабатывает и представляет для утверждения Оргкомитетом правила составления заданий по каждому предмету и/или комплексу предметов;</w:t>
      </w:r>
    </w:p>
    <w:p w:rsidR="00D053F7" w:rsidRPr="00D053F7" w:rsidRDefault="00D053F7" w:rsidP="00D053F7">
      <w:pPr>
        <w:spacing w:after="0" w:line="240" w:lineRule="auto"/>
        <w:ind w:firstLine="567"/>
        <w:jc w:val="both"/>
        <w:rPr>
          <w:sz w:val="26"/>
          <w:szCs w:val="26"/>
        </w:rPr>
      </w:pPr>
      <w:r w:rsidRPr="00D053F7">
        <w:rPr>
          <w:sz w:val="26"/>
          <w:szCs w:val="26"/>
        </w:rPr>
        <w:t xml:space="preserve"> 2.6.2. разрабатывает требования к проведению Олимпиады, в том числе требования по техническому обеспечению каждого этапа, принципы формирования комплектов заданий Олимпиады и подведения итогов Олимпиады;</w:t>
      </w:r>
    </w:p>
    <w:p w:rsidR="00D053F7" w:rsidRPr="00D053F7" w:rsidRDefault="00D053F7" w:rsidP="00D053F7">
      <w:pPr>
        <w:spacing w:after="0" w:line="240" w:lineRule="auto"/>
        <w:ind w:firstLine="567"/>
        <w:jc w:val="both"/>
        <w:rPr>
          <w:sz w:val="26"/>
          <w:szCs w:val="26"/>
        </w:rPr>
      </w:pPr>
      <w:r w:rsidRPr="00D053F7">
        <w:rPr>
          <w:sz w:val="26"/>
          <w:szCs w:val="26"/>
        </w:rPr>
        <w:t>2.6.3. разрабатывает материалы заданий Олимпиады в количестве, устанавливаемом заместителем председателя Оргкомитета Олимпиады;</w:t>
      </w:r>
    </w:p>
    <w:p w:rsidR="00D053F7" w:rsidRPr="00D053F7" w:rsidRDefault="00D053F7" w:rsidP="00D053F7">
      <w:pPr>
        <w:spacing w:after="0" w:line="240" w:lineRule="auto"/>
        <w:ind w:firstLine="567"/>
        <w:jc w:val="both"/>
        <w:rPr>
          <w:sz w:val="26"/>
          <w:szCs w:val="26"/>
        </w:rPr>
      </w:pPr>
      <w:r w:rsidRPr="00D053F7">
        <w:rPr>
          <w:sz w:val="26"/>
          <w:szCs w:val="26"/>
        </w:rPr>
        <w:t xml:space="preserve"> 2.6.4. обеспечивает соответствие заданий Олимпиады примерным основным общеобразовательным программам основного общего и среднего (полного) общего образования; </w:t>
      </w:r>
    </w:p>
    <w:p w:rsidR="00D053F7" w:rsidRPr="00D053F7" w:rsidRDefault="00D053F7" w:rsidP="00D053F7">
      <w:pPr>
        <w:spacing w:after="0" w:line="240" w:lineRule="auto"/>
        <w:ind w:firstLine="567"/>
        <w:jc w:val="both"/>
        <w:rPr>
          <w:sz w:val="26"/>
          <w:szCs w:val="26"/>
        </w:rPr>
      </w:pPr>
      <w:r w:rsidRPr="00D053F7">
        <w:rPr>
          <w:sz w:val="26"/>
          <w:szCs w:val="26"/>
        </w:rPr>
        <w:t xml:space="preserve">2. 6. 5. обеспечивает конфиденциальность материалов заданий Олимпиады и неразглашение содержания материалов заданий Олимпиады; </w:t>
      </w:r>
    </w:p>
    <w:p w:rsidR="00D053F7" w:rsidRPr="00D053F7" w:rsidRDefault="00D053F7" w:rsidP="00D053F7">
      <w:pPr>
        <w:spacing w:after="0" w:line="240" w:lineRule="auto"/>
        <w:ind w:firstLine="567"/>
        <w:jc w:val="both"/>
        <w:rPr>
          <w:sz w:val="26"/>
          <w:szCs w:val="26"/>
        </w:rPr>
      </w:pPr>
      <w:r w:rsidRPr="00D053F7">
        <w:rPr>
          <w:sz w:val="26"/>
          <w:szCs w:val="26"/>
        </w:rPr>
        <w:t xml:space="preserve">2.6.6. разрабатывает и представляет для утверждения Оргкомитетом критерии и методики оценки выполненных заданий на всех этапах проведения Олимпиады; </w:t>
      </w:r>
    </w:p>
    <w:p w:rsidR="00D053F7" w:rsidRPr="00D053F7" w:rsidRDefault="00D053F7" w:rsidP="00D053F7">
      <w:pPr>
        <w:spacing w:after="0" w:line="240" w:lineRule="auto"/>
        <w:ind w:firstLine="567"/>
        <w:jc w:val="both"/>
        <w:rPr>
          <w:sz w:val="26"/>
          <w:szCs w:val="26"/>
        </w:rPr>
      </w:pPr>
      <w:r w:rsidRPr="00D053F7">
        <w:rPr>
          <w:sz w:val="26"/>
          <w:szCs w:val="26"/>
        </w:rPr>
        <w:t xml:space="preserve">2.6.7. участвует в рассмотрении (совместно с Организационным комитетом Олимпиады и Жюри Олимпиады) апелляций участников Олимпиады; </w:t>
      </w:r>
    </w:p>
    <w:p w:rsidR="00D053F7" w:rsidRPr="00D053F7" w:rsidRDefault="00D053F7" w:rsidP="00D053F7">
      <w:pPr>
        <w:spacing w:after="0" w:line="240" w:lineRule="auto"/>
        <w:ind w:firstLine="567"/>
        <w:jc w:val="both"/>
        <w:rPr>
          <w:sz w:val="26"/>
          <w:szCs w:val="26"/>
        </w:rPr>
      </w:pPr>
      <w:r w:rsidRPr="00D053F7">
        <w:rPr>
          <w:sz w:val="26"/>
          <w:szCs w:val="26"/>
        </w:rPr>
        <w:t>2.6.8. представляет в Оргкомитет предложения по вопросам, связанным с совершенствованием организации проведения Олимпиады;</w:t>
      </w:r>
    </w:p>
    <w:p w:rsidR="00D053F7" w:rsidRPr="00D053F7" w:rsidRDefault="00D053F7" w:rsidP="00D053F7">
      <w:pPr>
        <w:spacing w:after="0" w:line="240" w:lineRule="auto"/>
        <w:ind w:firstLine="567"/>
        <w:jc w:val="both"/>
        <w:rPr>
          <w:sz w:val="26"/>
          <w:szCs w:val="26"/>
        </w:rPr>
      </w:pPr>
      <w:r w:rsidRPr="00D053F7">
        <w:rPr>
          <w:sz w:val="26"/>
          <w:szCs w:val="26"/>
        </w:rPr>
        <w:t xml:space="preserve"> 2.6.9. осуществляет иные функции и полномочия в соответствии с Положением об Олимпиаде.</w:t>
      </w:r>
    </w:p>
    <w:p w:rsidR="00D053F7" w:rsidRPr="00D053F7" w:rsidRDefault="00D053F7" w:rsidP="00D053F7">
      <w:pPr>
        <w:spacing w:after="0" w:line="240" w:lineRule="auto"/>
        <w:ind w:firstLine="567"/>
        <w:jc w:val="both"/>
        <w:rPr>
          <w:sz w:val="26"/>
          <w:szCs w:val="26"/>
        </w:rPr>
      </w:pPr>
      <w:r w:rsidRPr="00D053F7">
        <w:rPr>
          <w:sz w:val="26"/>
          <w:szCs w:val="26"/>
        </w:rPr>
        <w:t xml:space="preserve">2.7. Структура и состав Жюри Олимпиады формируются Оргкомитетом Олимпиады и утверждаются Ректором (или уполномоченным им должностным лицом). В состав Жюри Олимпиады входят работники </w:t>
      </w:r>
      <w:proofErr w:type="spellStart"/>
      <w:r w:rsidRPr="00D053F7">
        <w:rPr>
          <w:sz w:val="26"/>
          <w:szCs w:val="26"/>
        </w:rPr>
        <w:t>СевКавГА</w:t>
      </w:r>
      <w:proofErr w:type="spellEnd"/>
      <w:r w:rsidRPr="00D053F7">
        <w:rPr>
          <w:sz w:val="26"/>
          <w:szCs w:val="26"/>
        </w:rPr>
        <w:t xml:space="preserve">, а также могут включаться ведущие эксперты в соответствующих областях знания и/или профессиональной деятельности, не являющиеся работниками </w:t>
      </w:r>
      <w:proofErr w:type="spellStart"/>
      <w:r w:rsidRPr="00D053F7">
        <w:rPr>
          <w:sz w:val="26"/>
          <w:szCs w:val="26"/>
        </w:rPr>
        <w:t>СевКавГА</w:t>
      </w:r>
      <w:proofErr w:type="spellEnd"/>
      <w:r w:rsidRPr="00D053F7">
        <w:rPr>
          <w:sz w:val="26"/>
          <w:szCs w:val="26"/>
        </w:rPr>
        <w:t xml:space="preserve">. Члены Жюри Олимпиады не могут входить в состав Методической комиссии Олимпиады. В состав Жюри Олимпиады по каждому предмету (комплексу предметов) по решению Организационного комитета Олимпиады в качестве сопредседателей Жюри Олимпиады по соответствующему предмету (комплексу предметов) включаются не менее 2 (двух) ведущих экспертов в соответствующих областях </w:t>
      </w:r>
      <w:r w:rsidRPr="00D053F7">
        <w:rPr>
          <w:sz w:val="26"/>
          <w:szCs w:val="26"/>
        </w:rPr>
        <w:lastRenderedPageBreak/>
        <w:t xml:space="preserve">знания и/или профессиональной деятельности, не являющихся работниками </w:t>
      </w:r>
      <w:proofErr w:type="spellStart"/>
      <w:r w:rsidRPr="00D053F7">
        <w:rPr>
          <w:sz w:val="26"/>
          <w:szCs w:val="26"/>
        </w:rPr>
        <w:t>СевКавГА</w:t>
      </w:r>
      <w:proofErr w:type="spellEnd"/>
      <w:r w:rsidRPr="00D053F7">
        <w:rPr>
          <w:sz w:val="26"/>
          <w:szCs w:val="26"/>
        </w:rPr>
        <w:t>.</w:t>
      </w:r>
    </w:p>
    <w:p w:rsidR="00D053F7" w:rsidRPr="00D053F7" w:rsidRDefault="00D053F7" w:rsidP="00D053F7">
      <w:pPr>
        <w:spacing w:after="0" w:line="240" w:lineRule="auto"/>
        <w:ind w:firstLine="567"/>
        <w:jc w:val="both"/>
        <w:rPr>
          <w:sz w:val="26"/>
          <w:szCs w:val="26"/>
        </w:rPr>
      </w:pPr>
      <w:r w:rsidRPr="00D053F7">
        <w:rPr>
          <w:sz w:val="26"/>
          <w:szCs w:val="26"/>
        </w:rPr>
        <w:t>2.8. Жюри Олимпиады осуществляет следующие функции и полномочия:</w:t>
      </w:r>
    </w:p>
    <w:p w:rsidR="00D053F7" w:rsidRPr="00D053F7" w:rsidRDefault="00D053F7" w:rsidP="00D053F7">
      <w:pPr>
        <w:spacing w:after="0" w:line="240" w:lineRule="auto"/>
        <w:ind w:firstLine="567"/>
        <w:jc w:val="both"/>
        <w:rPr>
          <w:sz w:val="26"/>
          <w:szCs w:val="26"/>
        </w:rPr>
      </w:pPr>
      <w:r w:rsidRPr="00D053F7">
        <w:rPr>
          <w:sz w:val="26"/>
          <w:szCs w:val="26"/>
        </w:rPr>
        <w:t xml:space="preserve"> 2.8.1. проверяет и оценивает результаты выполнения заданий Олимпиады участниками Олимпиады;</w:t>
      </w:r>
    </w:p>
    <w:p w:rsidR="00D053F7" w:rsidRPr="00D053F7" w:rsidRDefault="00D053F7" w:rsidP="00D053F7">
      <w:pPr>
        <w:spacing w:after="0" w:line="240" w:lineRule="auto"/>
        <w:ind w:firstLine="567"/>
        <w:jc w:val="both"/>
        <w:rPr>
          <w:sz w:val="26"/>
          <w:szCs w:val="26"/>
        </w:rPr>
      </w:pPr>
      <w:r w:rsidRPr="00D053F7">
        <w:rPr>
          <w:sz w:val="26"/>
          <w:szCs w:val="26"/>
        </w:rPr>
        <w:t xml:space="preserve"> 2.8.2. проводит анализ выполненных заданий Олимпиады и представляет Оргкомитету ежегодный аналитический отчет о результатах проверки заданий Олимпиады; </w:t>
      </w:r>
    </w:p>
    <w:p w:rsidR="00D053F7" w:rsidRPr="00D053F7" w:rsidRDefault="00D053F7" w:rsidP="00D053F7">
      <w:pPr>
        <w:spacing w:after="0" w:line="240" w:lineRule="auto"/>
        <w:ind w:firstLine="567"/>
        <w:jc w:val="both"/>
        <w:rPr>
          <w:sz w:val="26"/>
          <w:szCs w:val="26"/>
        </w:rPr>
      </w:pPr>
      <w:r w:rsidRPr="00D053F7">
        <w:rPr>
          <w:sz w:val="26"/>
          <w:szCs w:val="26"/>
        </w:rPr>
        <w:t xml:space="preserve">2.8.3. на основе проверки и оценки выполнения заданий участниками Олимпиады представляет для утверждения Оргкомитетом результаты Олимпиады по каждому общеобразовательному предмету и/или комплексу предметов, в том числе ранжированный список участников Олимпиады для утверждения списка победителей и призеров Олимпиады; </w:t>
      </w:r>
    </w:p>
    <w:p w:rsidR="00D053F7" w:rsidRPr="00D053F7" w:rsidRDefault="00D053F7" w:rsidP="00D053F7">
      <w:pPr>
        <w:spacing w:after="0" w:line="240" w:lineRule="auto"/>
        <w:ind w:firstLine="567"/>
        <w:jc w:val="both"/>
        <w:rPr>
          <w:sz w:val="26"/>
          <w:szCs w:val="26"/>
        </w:rPr>
      </w:pPr>
      <w:r w:rsidRPr="00D053F7">
        <w:rPr>
          <w:sz w:val="26"/>
          <w:szCs w:val="26"/>
        </w:rPr>
        <w:t>2.8.4. участвует в рассмотрении (совместно с Организационным комитетом Олимпиады и Методической комиссией Олимпиады) апелляций участников Олимпиады;</w:t>
      </w:r>
    </w:p>
    <w:p w:rsidR="00D053F7" w:rsidRPr="00D053F7" w:rsidRDefault="00D053F7" w:rsidP="00D053F7">
      <w:pPr>
        <w:spacing w:after="0" w:line="240" w:lineRule="auto"/>
        <w:ind w:firstLine="567"/>
        <w:jc w:val="both"/>
        <w:rPr>
          <w:sz w:val="26"/>
          <w:szCs w:val="26"/>
        </w:rPr>
      </w:pPr>
      <w:r w:rsidRPr="00D053F7">
        <w:rPr>
          <w:sz w:val="26"/>
          <w:szCs w:val="26"/>
        </w:rPr>
        <w:t xml:space="preserve"> 2.8.5. осуществляет иные функции и полномочия в соответствии с Положением об Олимпиаде.</w:t>
      </w:r>
    </w:p>
    <w:p w:rsidR="00D053F7" w:rsidRPr="00D053F7" w:rsidRDefault="00D053F7" w:rsidP="00D053F7">
      <w:pPr>
        <w:spacing w:after="0" w:line="240" w:lineRule="auto"/>
        <w:ind w:firstLine="567"/>
        <w:jc w:val="both"/>
        <w:rPr>
          <w:sz w:val="26"/>
          <w:szCs w:val="26"/>
        </w:rPr>
      </w:pPr>
    </w:p>
    <w:p w:rsidR="00D053F7" w:rsidRPr="00AF7DB5" w:rsidRDefault="00D053F7" w:rsidP="00AF7DB5">
      <w:pPr>
        <w:spacing w:after="0" w:line="240" w:lineRule="auto"/>
        <w:ind w:firstLine="567"/>
        <w:jc w:val="center"/>
        <w:rPr>
          <w:b/>
          <w:sz w:val="26"/>
          <w:szCs w:val="26"/>
        </w:rPr>
      </w:pPr>
      <w:r w:rsidRPr="00AF7DB5">
        <w:rPr>
          <w:b/>
          <w:sz w:val="26"/>
          <w:szCs w:val="26"/>
        </w:rPr>
        <w:t>3. Порядок организации и проведения Олимпиады.</w:t>
      </w:r>
    </w:p>
    <w:p w:rsidR="00D053F7" w:rsidRPr="00D053F7" w:rsidRDefault="00D053F7" w:rsidP="00D053F7">
      <w:pPr>
        <w:spacing w:after="0" w:line="240" w:lineRule="auto"/>
        <w:ind w:firstLine="567"/>
        <w:jc w:val="both"/>
        <w:rPr>
          <w:sz w:val="26"/>
          <w:szCs w:val="26"/>
        </w:rPr>
      </w:pPr>
      <w:r w:rsidRPr="00D053F7">
        <w:rPr>
          <w:sz w:val="26"/>
          <w:szCs w:val="26"/>
        </w:rPr>
        <w:t>3.1. График проведения Олимпиады школьников на текущий учебный год утверждается Председателем Оргкомитета на основании решения Оргкомитета в срок не позднее даты начала проведения Олимпиады и объявляется на официальном сайте http://ncshta.ru/</w:t>
      </w:r>
    </w:p>
    <w:p w:rsidR="00D053F7" w:rsidRPr="00D053F7" w:rsidRDefault="00D053F7" w:rsidP="00D053F7">
      <w:pPr>
        <w:spacing w:after="0" w:line="240" w:lineRule="auto"/>
        <w:ind w:firstLine="567"/>
        <w:jc w:val="both"/>
        <w:rPr>
          <w:sz w:val="26"/>
          <w:szCs w:val="26"/>
        </w:rPr>
      </w:pPr>
      <w:r w:rsidRPr="00D053F7">
        <w:rPr>
          <w:sz w:val="26"/>
          <w:szCs w:val="26"/>
        </w:rPr>
        <w:t xml:space="preserve">3.2. До начала проведения Олимпиады организуется предварительная регистрация участников Олимпиады, в том числе в интерактивной форме на официальном сайте </w:t>
      </w:r>
      <w:proofErr w:type="spellStart"/>
      <w:r w:rsidRPr="00D053F7">
        <w:rPr>
          <w:sz w:val="26"/>
          <w:szCs w:val="26"/>
        </w:rPr>
        <w:t>СевКавГА</w:t>
      </w:r>
      <w:proofErr w:type="spellEnd"/>
      <w:r w:rsidRPr="00D053F7">
        <w:rPr>
          <w:sz w:val="26"/>
          <w:szCs w:val="26"/>
        </w:rPr>
        <w:t xml:space="preserve">  http://ncshta.ru/ в разделе, посвященном Олимпиаде</w:t>
      </w:r>
      <w:r w:rsidR="00AF7DB5">
        <w:rPr>
          <w:sz w:val="26"/>
          <w:szCs w:val="26"/>
        </w:rPr>
        <w:t xml:space="preserve">. </w:t>
      </w:r>
      <w:r w:rsidRPr="00D053F7">
        <w:rPr>
          <w:sz w:val="26"/>
          <w:szCs w:val="26"/>
        </w:rPr>
        <w:t>Регистрация участников также может осуществляться непосредственно перед началом проведения Олимпиады.</w:t>
      </w:r>
    </w:p>
    <w:p w:rsidR="00D053F7" w:rsidRPr="00D053F7" w:rsidRDefault="00D053F7" w:rsidP="00D053F7">
      <w:pPr>
        <w:spacing w:after="0" w:line="240" w:lineRule="auto"/>
        <w:ind w:firstLine="567"/>
        <w:jc w:val="both"/>
        <w:rPr>
          <w:sz w:val="26"/>
          <w:szCs w:val="26"/>
        </w:rPr>
      </w:pPr>
      <w:r w:rsidRPr="00D053F7">
        <w:rPr>
          <w:sz w:val="26"/>
          <w:szCs w:val="26"/>
        </w:rPr>
        <w:t xml:space="preserve">3.3.Предметные олимпиады </w:t>
      </w:r>
      <w:proofErr w:type="spellStart"/>
      <w:r w:rsidRPr="00D053F7">
        <w:rPr>
          <w:sz w:val="26"/>
          <w:szCs w:val="26"/>
        </w:rPr>
        <w:t>СевКавГА</w:t>
      </w:r>
      <w:proofErr w:type="spellEnd"/>
      <w:r w:rsidRPr="00D053F7">
        <w:rPr>
          <w:sz w:val="26"/>
          <w:szCs w:val="26"/>
        </w:rPr>
        <w:t xml:space="preserve"> проводятся в один этап в один тур и включают задачи различных уровней сложности</w:t>
      </w:r>
    </w:p>
    <w:p w:rsidR="00D053F7" w:rsidRPr="00D053F7" w:rsidRDefault="00D053F7" w:rsidP="00D053F7">
      <w:pPr>
        <w:spacing w:after="0" w:line="240" w:lineRule="auto"/>
        <w:ind w:firstLine="567"/>
        <w:jc w:val="both"/>
        <w:rPr>
          <w:sz w:val="26"/>
          <w:szCs w:val="26"/>
        </w:rPr>
      </w:pPr>
      <w:r w:rsidRPr="00D053F7">
        <w:rPr>
          <w:sz w:val="26"/>
          <w:szCs w:val="26"/>
        </w:rPr>
        <w:t xml:space="preserve"> 3.4. По итогам предметных олимпиад жюри составляются бюллетени результатов и размещаются на информационных стендах и на сайте - http:// http://ncshta.ru/</w:t>
      </w:r>
    </w:p>
    <w:p w:rsidR="00D053F7" w:rsidRPr="00D053F7" w:rsidRDefault="00D053F7" w:rsidP="00D053F7">
      <w:pPr>
        <w:spacing w:after="0" w:line="240" w:lineRule="auto"/>
        <w:ind w:firstLine="567"/>
        <w:jc w:val="both"/>
        <w:rPr>
          <w:sz w:val="26"/>
          <w:szCs w:val="26"/>
        </w:rPr>
      </w:pPr>
      <w:r w:rsidRPr="00D053F7">
        <w:rPr>
          <w:sz w:val="26"/>
          <w:szCs w:val="26"/>
        </w:rPr>
        <w:t>3.5. По результатам предметных олимпиад оформляются отчеты и документы победителей и призеров Олимпиады http://ncshta.ru/.</w:t>
      </w:r>
    </w:p>
    <w:p w:rsidR="00D053F7" w:rsidRPr="00D053F7" w:rsidRDefault="00D053F7" w:rsidP="00D053F7">
      <w:pPr>
        <w:spacing w:after="0" w:line="240" w:lineRule="auto"/>
        <w:ind w:firstLine="567"/>
        <w:jc w:val="both"/>
        <w:rPr>
          <w:sz w:val="26"/>
          <w:szCs w:val="26"/>
        </w:rPr>
      </w:pPr>
      <w:r w:rsidRPr="00D053F7">
        <w:rPr>
          <w:sz w:val="26"/>
          <w:szCs w:val="26"/>
        </w:rPr>
        <w:t xml:space="preserve">3.6. Количество победителей Олимпиады по общеобразовательному предмету (комплексу предметов), не должно превышать 10 процентов от общего числа участников соответствующего этапа Олимпиады по соответствующему общеобразовательному предмету (комплексу предметов). Общее количество победителей и призеров каждого этапа Олимпиады по общеобразовательному предмету (комплексу предметов), по которому проводится Олимпиада, не должно превышать 35 процентов от общего числа участников соответствующего этапа </w:t>
      </w:r>
      <w:r w:rsidRPr="00D053F7">
        <w:rPr>
          <w:sz w:val="26"/>
          <w:szCs w:val="26"/>
        </w:rPr>
        <w:lastRenderedPageBreak/>
        <w:t xml:space="preserve">Олимпиады по соответствующему общеобразовательному предмету (комплексу предметов). </w:t>
      </w:r>
    </w:p>
    <w:p w:rsidR="00D053F7" w:rsidRPr="00D053F7" w:rsidRDefault="00D053F7" w:rsidP="00D053F7">
      <w:pPr>
        <w:spacing w:after="0" w:line="240" w:lineRule="auto"/>
        <w:ind w:firstLine="567"/>
        <w:jc w:val="both"/>
        <w:rPr>
          <w:sz w:val="26"/>
          <w:szCs w:val="26"/>
        </w:rPr>
      </w:pPr>
      <w:r w:rsidRPr="00D053F7">
        <w:rPr>
          <w:sz w:val="26"/>
          <w:szCs w:val="26"/>
        </w:rPr>
        <w:t xml:space="preserve">3.7. Апелляции по результатам Олимпиады проводятся в соответствии с Регламентом порядка подачи и рассмотрения апелляций участников Олимпиады школьников </w:t>
      </w:r>
      <w:proofErr w:type="spellStart"/>
      <w:r w:rsidRPr="00D053F7">
        <w:rPr>
          <w:sz w:val="26"/>
          <w:szCs w:val="26"/>
        </w:rPr>
        <w:t>СевКавГА</w:t>
      </w:r>
      <w:proofErr w:type="spellEnd"/>
      <w:r w:rsidRPr="00D053F7">
        <w:rPr>
          <w:sz w:val="26"/>
          <w:szCs w:val="26"/>
        </w:rPr>
        <w:t xml:space="preserve">. </w:t>
      </w:r>
    </w:p>
    <w:p w:rsidR="00D053F7" w:rsidRPr="00D053F7" w:rsidRDefault="00D053F7" w:rsidP="00D053F7">
      <w:pPr>
        <w:spacing w:after="0" w:line="240" w:lineRule="auto"/>
        <w:ind w:firstLine="567"/>
        <w:jc w:val="both"/>
        <w:rPr>
          <w:sz w:val="26"/>
          <w:szCs w:val="26"/>
        </w:rPr>
      </w:pPr>
    </w:p>
    <w:p w:rsidR="00D053F7" w:rsidRPr="00AF7DB5" w:rsidRDefault="00D053F7" w:rsidP="00AF7DB5">
      <w:pPr>
        <w:spacing w:after="0" w:line="240" w:lineRule="auto"/>
        <w:ind w:firstLine="567"/>
        <w:jc w:val="center"/>
        <w:rPr>
          <w:b/>
          <w:sz w:val="26"/>
          <w:szCs w:val="26"/>
        </w:rPr>
      </w:pPr>
      <w:r w:rsidRPr="00AF7DB5">
        <w:rPr>
          <w:b/>
          <w:sz w:val="26"/>
          <w:szCs w:val="26"/>
        </w:rPr>
        <w:t>4. Участники олимпиады.</w:t>
      </w:r>
    </w:p>
    <w:p w:rsidR="00D053F7" w:rsidRPr="00D053F7" w:rsidRDefault="00D053F7" w:rsidP="00D053F7">
      <w:pPr>
        <w:spacing w:after="0" w:line="240" w:lineRule="auto"/>
        <w:ind w:firstLine="567"/>
        <w:jc w:val="both"/>
        <w:rPr>
          <w:sz w:val="26"/>
          <w:szCs w:val="26"/>
        </w:rPr>
      </w:pPr>
      <w:r w:rsidRPr="00D053F7">
        <w:rPr>
          <w:sz w:val="26"/>
          <w:szCs w:val="26"/>
        </w:rPr>
        <w:t xml:space="preserve">4.1. В предметных олимпиадах </w:t>
      </w:r>
      <w:proofErr w:type="spellStart"/>
      <w:r w:rsidRPr="00D053F7">
        <w:rPr>
          <w:sz w:val="26"/>
          <w:szCs w:val="26"/>
        </w:rPr>
        <w:t>СевКавГА</w:t>
      </w:r>
      <w:proofErr w:type="spellEnd"/>
      <w:r w:rsidRPr="00D053F7">
        <w:rPr>
          <w:sz w:val="26"/>
          <w:szCs w:val="26"/>
        </w:rPr>
        <w:t xml:space="preserve"> принимают участие учащиеся 11-х классов и иные абитуриенты. Количество и состав участников не ограничивается. </w:t>
      </w:r>
    </w:p>
    <w:p w:rsidR="00D053F7" w:rsidRPr="00D053F7" w:rsidRDefault="00D053F7" w:rsidP="00D053F7">
      <w:pPr>
        <w:spacing w:after="0" w:line="240" w:lineRule="auto"/>
        <w:ind w:firstLine="567"/>
        <w:jc w:val="both"/>
        <w:rPr>
          <w:sz w:val="26"/>
          <w:szCs w:val="26"/>
        </w:rPr>
      </w:pPr>
      <w:r w:rsidRPr="00D053F7">
        <w:rPr>
          <w:sz w:val="26"/>
          <w:szCs w:val="26"/>
        </w:rPr>
        <w:t>4.2. Участник Олимпиады имеет право:</w:t>
      </w:r>
    </w:p>
    <w:p w:rsidR="00D053F7" w:rsidRPr="00D053F7" w:rsidRDefault="00D053F7" w:rsidP="00D053F7">
      <w:pPr>
        <w:spacing w:after="0" w:line="240" w:lineRule="auto"/>
        <w:ind w:firstLine="567"/>
        <w:jc w:val="both"/>
        <w:rPr>
          <w:sz w:val="26"/>
          <w:szCs w:val="26"/>
        </w:rPr>
      </w:pPr>
      <w:r w:rsidRPr="00D053F7">
        <w:rPr>
          <w:sz w:val="26"/>
          <w:szCs w:val="26"/>
        </w:rPr>
        <w:t>— получать информацию о порядке, месте и времени проведения Олимпиады;</w:t>
      </w:r>
    </w:p>
    <w:p w:rsidR="00D053F7" w:rsidRPr="00D053F7" w:rsidRDefault="00D053F7" w:rsidP="00D053F7">
      <w:pPr>
        <w:spacing w:after="0" w:line="240" w:lineRule="auto"/>
        <w:ind w:firstLine="567"/>
        <w:jc w:val="both"/>
        <w:rPr>
          <w:sz w:val="26"/>
          <w:szCs w:val="26"/>
        </w:rPr>
      </w:pPr>
      <w:r w:rsidRPr="00D053F7">
        <w:rPr>
          <w:sz w:val="26"/>
          <w:szCs w:val="26"/>
        </w:rPr>
        <w:t>— получить информацию о результатах проверки своей работы;</w:t>
      </w:r>
    </w:p>
    <w:p w:rsidR="00D053F7" w:rsidRPr="00D053F7" w:rsidRDefault="00D053F7" w:rsidP="00D053F7">
      <w:pPr>
        <w:spacing w:after="0" w:line="240" w:lineRule="auto"/>
        <w:ind w:firstLine="567"/>
        <w:jc w:val="both"/>
        <w:rPr>
          <w:sz w:val="26"/>
          <w:szCs w:val="26"/>
        </w:rPr>
      </w:pPr>
      <w:r w:rsidRPr="00D053F7">
        <w:rPr>
          <w:sz w:val="26"/>
          <w:szCs w:val="26"/>
        </w:rPr>
        <w:t>— подать апелляцию в апелляционную комиссию предметной Олимпиады.</w:t>
      </w:r>
    </w:p>
    <w:p w:rsidR="00D053F7" w:rsidRPr="00D053F7" w:rsidRDefault="00D053F7" w:rsidP="00D053F7">
      <w:pPr>
        <w:spacing w:after="0" w:line="240" w:lineRule="auto"/>
        <w:ind w:firstLine="567"/>
        <w:jc w:val="both"/>
        <w:rPr>
          <w:sz w:val="26"/>
          <w:szCs w:val="26"/>
        </w:rPr>
      </w:pPr>
      <w:r w:rsidRPr="00D053F7">
        <w:rPr>
          <w:sz w:val="26"/>
          <w:szCs w:val="26"/>
        </w:rPr>
        <w:t>4.3. Участник Олимпиады обязан выполнять требования настоящего</w:t>
      </w:r>
      <w:r w:rsidR="00AF7DB5">
        <w:rPr>
          <w:sz w:val="26"/>
          <w:szCs w:val="26"/>
        </w:rPr>
        <w:t xml:space="preserve"> </w:t>
      </w:r>
      <w:r w:rsidRPr="00D053F7">
        <w:rPr>
          <w:sz w:val="26"/>
          <w:szCs w:val="26"/>
        </w:rPr>
        <w:t>Положения и регламент проведения Олимпиады, соблюдать порядок проведения предметной Олимпиады, который доводится до участников до начала Олимпиады. В случае нарушения указанных требований к участнику могут быть предприняты следующие меры:</w:t>
      </w:r>
    </w:p>
    <w:p w:rsidR="00D053F7" w:rsidRPr="00D053F7" w:rsidRDefault="00D053F7" w:rsidP="00D053F7">
      <w:pPr>
        <w:spacing w:after="0" w:line="240" w:lineRule="auto"/>
        <w:ind w:firstLine="567"/>
        <w:jc w:val="both"/>
        <w:rPr>
          <w:sz w:val="26"/>
          <w:szCs w:val="26"/>
        </w:rPr>
      </w:pPr>
      <w:r w:rsidRPr="00D053F7">
        <w:rPr>
          <w:sz w:val="26"/>
          <w:szCs w:val="26"/>
        </w:rPr>
        <w:t>- удаление с предметной Олимпиады без аннулирования результатов;</w:t>
      </w:r>
    </w:p>
    <w:p w:rsidR="00D053F7" w:rsidRPr="00D053F7" w:rsidRDefault="00D053F7" w:rsidP="00D053F7">
      <w:pPr>
        <w:spacing w:after="0" w:line="240" w:lineRule="auto"/>
        <w:ind w:firstLine="567"/>
        <w:jc w:val="both"/>
        <w:rPr>
          <w:sz w:val="26"/>
          <w:szCs w:val="26"/>
        </w:rPr>
      </w:pPr>
      <w:r w:rsidRPr="00D053F7">
        <w:rPr>
          <w:sz w:val="26"/>
          <w:szCs w:val="26"/>
        </w:rPr>
        <w:t>- удаление с предметной Олимпиады с аннулированием результатов;</w:t>
      </w:r>
    </w:p>
    <w:p w:rsidR="00D053F7" w:rsidRPr="00D053F7" w:rsidRDefault="00D053F7" w:rsidP="00D053F7">
      <w:pPr>
        <w:spacing w:after="0" w:line="240" w:lineRule="auto"/>
        <w:ind w:firstLine="567"/>
        <w:jc w:val="both"/>
        <w:rPr>
          <w:sz w:val="26"/>
          <w:szCs w:val="26"/>
        </w:rPr>
      </w:pPr>
      <w:r w:rsidRPr="00D053F7">
        <w:rPr>
          <w:sz w:val="26"/>
          <w:szCs w:val="26"/>
        </w:rPr>
        <w:t>- аннулирование результатов предметной Олимпиады;</w:t>
      </w:r>
    </w:p>
    <w:p w:rsidR="00D053F7" w:rsidRPr="00D053F7" w:rsidRDefault="00D053F7" w:rsidP="00D053F7">
      <w:pPr>
        <w:spacing w:after="0" w:line="240" w:lineRule="auto"/>
        <w:ind w:firstLine="567"/>
        <w:jc w:val="both"/>
        <w:rPr>
          <w:sz w:val="26"/>
          <w:szCs w:val="26"/>
        </w:rPr>
      </w:pPr>
      <w:r w:rsidRPr="00D053F7">
        <w:rPr>
          <w:sz w:val="26"/>
          <w:szCs w:val="26"/>
        </w:rPr>
        <w:t xml:space="preserve">4.4. Длительность олимпиады  составляет </w:t>
      </w:r>
      <w:r w:rsidR="00AF7DB5">
        <w:rPr>
          <w:sz w:val="26"/>
          <w:szCs w:val="26"/>
        </w:rPr>
        <w:t xml:space="preserve"> максимально </w:t>
      </w:r>
      <w:r w:rsidRPr="00D053F7">
        <w:rPr>
          <w:sz w:val="26"/>
          <w:szCs w:val="26"/>
        </w:rPr>
        <w:t>240 минут (4 астрономических часа)</w:t>
      </w:r>
      <w:r w:rsidR="00AF7DB5">
        <w:rPr>
          <w:sz w:val="26"/>
          <w:szCs w:val="26"/>
        </w:rPr>
        <w:t>.</w:t>
      </w:r>
    </w:p>
    <w:p w:rsidR="00D053F7" w:rsidRPr="00D053F7" w:rsidRDefault="00D053F7" w:rsidP="00D053F7">
      <w:pPr>
        <w:spacing w:after="0" w:line="240" w:lineRule="auto"/>
        <w:ind w:firstLine="567"/>
        <w:jc w:val="both"/>
        <w:rPr>
          <w:sz w:val="26"/>
          <w:szCs w:val="26"/>
        </w:rPr>
      </w:pPr>
      <w:r w:rsidRPr="00D053F7">
        <w:rPr>
          <w:sz w:val="26"/>
          <w:szCs w:val="26"/>
        </w:rPr>
        <w:t>4.5. Олимпиада включает следующие этапы:</w:t>
      </w:r>
    </w:p>
    <w:p w:rsidR="00D053F7" w:rsidRPr="00D053F7" w:rsidRDefault="00D053F7" w:rsidP="00D053F7">
      <w:pPr>
        <w:spacing w:after="0" w:line="240" w:lineRule="auto"/>
        <w:ind w:firstLine="567"/>
        <w:jc w:val="both"/>
        <w:rPr>
          <w:sz w:val="26"/>
          <w:szCs w:val="26"/>
        </w:rPr>
      </w:pPr>
      <w:r w:rsidRPr="00D053F7">
        <w:rPr>
          <w:sz w:val="26"/>
          <w:szCs w:val="26"/>
        </w:rPr>
        <w:t>1 - регистрация участников и заполнение регистрационных форм, согласия на</w:t>
      </w:r>
      <w:r w:rsidR="00AF7DB5">
        <w:rPr>
          <w:sz w:val="26"/>
          <w:szCs w:val="26"/>
        </w:rPr>
        <w:t xml:space="preserve"> </w:t>
      </w:r>
      <w:r w:rsidRPr="00D053F7">
        <w:rPr>
          <w:sz w:val="26"/>
          <w:szCs w:val="26"/>
        </w:rPr>
        <w:t>обработку персональных данных и титульного листа работы (вне времени</w:t>
      </w:r>
      <w:r w:rsidR="00AF7DB5">
        <w:rPr>
          <w:sz w:val="26"/>
          <w:szCs w:val="26"/>
        </w:rPr>
        <w:t xml:space="preserve"> </w:t>
      </w:r>
      <w:r w:rsidRPr="00D053F7">
        <w:rPr>
          <w:sz w:val="26"/>
          <w:szCs w:val="26"/>
        </w:rPr>
        <w:t>запланированной олимпиады);</w:t>
      </w:r>
    </w:p>
    <w:p w:rsidR="00D053F7" w:rsidRPr="00D053F7" w:rsidRDefault="00D053F7" w:rsidP="00D053F7">
      <w:pPr>
        <w:spacing w:after="0" w:line="240" w:lineRule="auto"/>
        <w:ind w:firstLine="567"/>
        <w:jc w:val="both"/>
        <w:rPr>
          <w:sz w:val="26"/>
          <w:szCs w:val="26"/>
        </w:rPr>
      </w:pPr>
      <w:r w:rsidRPr="00D053F7">
        <w:rPr>
          <w:sz w:val="26"/>
          <w:szCs w:val="26"/>
        </w:rPr>
        <w:t>2 – основной этап, во время которого абитуриенты выполняют представленные  задания в письменном виде;</w:t>
      </w:r>
    </w:p>
    <w:p w:rsidR="00D053F7" w:rsidRPr="00D053F7" w:rsidRDefault="00D053F7" w:rsidP="00D053F7">
      <w:pPr>
        <w:spacing w:after="0" w:line="240" w:lineRule="auto"/>
        <w:ind w:firstLine="567"/>
        <w:jc w:val="both"/>
        <w:rPr>
          <w:sz w:val="26"/>
          <w:szCs w:val="26"/>
        </w:rPr>
      </w:pPr>
      <w:r w:rsidRPr="00D053F7">
        <w:rPr>
          <w:sz w:val="26"/>
          <w:szCs w:val="26"/>
        </w:rPr>
        <w:t>3 – проверка выполненных работ и их оценивания по 100 бальной шкале в</w:t>
      </w:r>
      <w:r w:rsidR="00AF7DB5">
        <w:rPr>
          <w:sz w:val="26"/>
          <w:szCs w:val="26"/>
        </w:rPr>
        <w:t xml:space="preserve"> </w:t>
      </w:r>
      <w:r w:rsidRPr="00D053F7">
        <w:rPr>
          <w:sz w:val="26"/>
          <w:szCs w:val="26"/>
        </w:rPr>
        <w:t xml:space="preserve">течение 10 рабочих дней и представление результатов </w:t>
      </w:r>
      <w:proofErr w:type="gramStart"/>
      <w:r w:rsidRPr="00D053F7">
        <w:rPr>
          <w:sz w:val="26"/>
          <w:szCs w:val="26"/>
        </w:rPr>
        <w:t xml:space="preserve">( </w:t>
      </w:r>
      <w:proofErr w:type="gramEnd"/>
      <w:r w:rsidRPr="00D053F7">
        <w:rPr>
          <w:sz w:val="26"/>
          <w:szCs w:val="26"/>
        </w:rPr>
        <w:t>см. п. 3.4, п. 3.5).</w:t>
      </w:r>
    </w:p>
    <w:p w:rsidR="00D053F7" w:rsidRPr="00D053F7" w:rsidRDefault="00D053F7" w:rsidP="00D053F7">
      <w:pPr>
        <w:spacing w:after="0" w:line="240" w:lineRule="auto"/>
        <w:ind w:firstLine="567"/>
        <w:jc w:val="both"/>
        <w:rPr>
          <w:sz w:val="26"/>
          <w:szCs w:val="26"/>
        </w:rPr>
      </w:pPr>
      <w:r w:rsidRPr="00D053F7">
        <w:rPr>
          <w:sz w:val="26"/>
          <w:szCs w:val="26"/>
        </w:rPr>
        <w:t xml:space="preserve">4.6. Победители имеют право на получение  10 баллов  за один предмет (за один комплекс предметов) при оценке индивидуальных достижений абитуриента. Последующие 10 % призеров, согласно рейтинга участников Олимпиады </w:t>
      </w:r>
      <w:proofErr w:type="spellStart"/>
      <w:r w:rsidRPr="00D053F7">
        <w:rPr>
          <w:sz w:val="26"/>
          <w:szCs w:val="26"/>
        </w:rPr>
        <w:t>СевКавГА</w:t>
      </w:r>
      <w:proofErr w:type="spellEnd"/>
      <w:r w:rsidRPr="00D053F7">
        <w:rPr>
          <w:sz w:val="26"/>
          <w:szCs w:val="26"/>
        </w:rPr>
        <w:t xml:space="preserve"> получают 7 и 8 баллов соответственно.</w:t>
      </w:r>
      <w:r w:rsidR="00AF7DB5">
        <w:rPr>
          <w:sz w:val="26"/>
          <w:szCs w:val="26"/>
        </w:rPr>
        <w:t xml:space="preserve"> Участники олимпиады получают 6 баллов.</w:t>
      </w:r>
    </w:p>
    <w:p w:rsidR="00D053F7" w:rsidRPr="00D053F7" w:rsidRDefault="00D053F7" w:rsidP="00D053F7">
      <w:pPr>
        <w:spacing w:after="0" w:line="240" w:lineRule="auto"/>
        <w:ind w:firstLine="567"/>
        <w:jc w:val="both"/>
        <w:rPr>
          <w:sz w:val="26"/>
          <w:szCs w:val="26"/>
        </w:rPr>
      </w:pPr>
      <w:r w:rsidRPr="00D053F7">
        <w:rPr>
          <w:sz w:val="26"/>
          <w:szCs w:val="26"/>
        </w:rPr>
        <w:t xml:space="preserve">4.7. Полученные в ходе проведения предметных олимпиад баллы суммируются и могут быть предоставлены в качестве индивидуальных достижений при поступлении в </w:t>
      </w:r>
      <w:proofErr w:type="spellStart"/>
      <w:r w:rsidRPr="00D053F7">
        <w:rPr>
          <w:sz w:val="26"/>
          <w:szCs w:val="26"/>
        </w:rPr>
        <w:t>СевКавГА</w:t>
      </w:r>
      <w:proofErr w:type="spellEnd"/>
      <w:r w:rsidRPr="00D053F7">
        <w:rPr>
          <w:sz w:val="26"/>
          <w:szCs w:val="26"/>
        </w:rPr>
        <w:t xml:space="preserve"> в год проведения олимпиады, но их количество не должно превышать 10 баллов (включая иные индивидуальные достижения поступающего), согласно приказа </w:t>
      </w:r>
      <w:proofErr w:type="spellStart"/>
      <w:r w:rsidRPr="00D053F7">
        <w:rPr>
          <w:sz w:val="26"/>
          <w:szCs w:val="26"/>
        </w:rPr>
        <w:t>Минобрнауки</w:t>
      </w:r>
      <w:proofErr w:type="spellEnd"/>
      <w:r w:rsidRPr="00D053F7">
        <w:rPr>
          <w:sz w:val="26"/>
          <w:szCs w:val="26"/>
        </w:rPr>
        <w:t xml:space="preserve"> России от 14 октября 2015 г. N 1147 "Об утверждении порядка Приема на обучение по образовательным программам высшего образования - программам </w:t>
      </w:r>
      <w:proofErr w:type="spellStart"/>
      <w:r w:rsidRPr="00D053F7">
        <w:rPr>
          <w:sz w:val="26"/>
          <w:szCs w:val="26"/>
        </w:rPr>
        <w:t>бакалавриата</w:t>
      </w:r>
      <w:proofErr w:type="spellEnd"/>
      <w:r w:rsidRPr="00D053F7">
        <w:rPr>
          <w:sz w:val="26"/>
          <w:szCs w:val="26"/>
        </w:rPr>
        <w:t xml:space="preserve">, программам </w:t>
      </w:r>
      <w:proofErr w:type="spellStart"/>
      <w:r w:rsidRPr="00D053F7">
        <w:rPr>
          <w:sz w:val="26"/>
          <w:szCs w:val="26"/>
        </w:rPr>
        <w:t>специалитета</w:t>
      </w:r>
      <w:proofErr w:type="spellEnd"/>
      <w:r w:rsidRPr="00D053F7">
        <w:rPr>
          <w:sz w:val="26"/>
          <w:szCs w:val="26"/>
        </w:rPr>
        <w:t>, программам магистратуры".</w:t>
      </w:r>
    </w:p>
    <w:p w:rsidR="00D053F7" w:rsidRPr="00D053F7" w:rsidRDefault="00D053F7" w:rsidP="00D053F7">
      <w:pPr>
        <w:spacing w:after="0" w:line="240" w:lineRule="auto"/>
        <w:ind w:firstLine="567"/>
        <w:jc w:val="both"/>
        <w:rPr>
          <w:sz w:val="26"/>
          <w:szCs w:val="26"/>
        </w:rPr>
      </w:pPr>
      <w:r w:rsidRPr="00D053F7">
        <w:rPr>
          <w:sz w:val="26"/>
          <w:szCs w:val="26"/>
        </w:rPr>
        <w:lastRenderedPageBreak/>
        <w:t xml:space="preserve">4.8. По результатам Олимпиады </w:t>
      </w:r>
      <w:proofErr w:type="spellStart"/>
      <w:r w:rsidRPr="00D053F7">
        <w:rPr>
          <w:sz w:val="26"/>
          <w:szCs w:val="26"/>
        </w:rPr>
        <w:t>СевКавГА</w:t>
      </w:r>
      <w:proofErr w:type="spellEnd"/>
      <w:r w:rsidRPr="00D053F7">
        <w:rPr>
          <w:sz w:val="26"/>
          <w:szCs w:val="26"/>
        </w:rPr>
        <w:t xml:space="preserve"> участник имеет право подать письменное апелляционное заявление (далее апелляция) об ошибочности, по его мнению, оценки, выставленной за выполненную работу.</w:t>
      </w:r>
    </w:p>
    <w:p w:rsidR="00D053F7" w:rsidRPr="00D053F7" w:rsidRDefault="00D053F7" w:rsidP="00D053F7">
      <w:pPr>
        <w:spacing w:after="0" w:line="240" w:lineRule="auto"/>
        <w:ind w:firstLine="567"/>
        <w:jc w:val="both"/>
        <w:rPr>
          <w:sz w:val="26"/>
          <w:szCs w:val="26"/>
        </w:rPr>
      </w:pPr>
      <w:r w:rsidRPr="00D053F7">
        <w:rPr>
          <w:sz w:val="26"/>
          <w:szCs w:val="26"/>
        </w:rPr>
        <w:t xml:space="preserve">4.9. Апелляция подается в Оргкомитет Олимпиады </w:t>
      </w:r>
      <w:proofErr w:type="spellStart"/>
      <w:r w:rsidRPr="00D053F7">
        <w:rPr>
          <w:sz w:val="26"/>
          <w:szCs w:val="26"/>
        </w:rPr>
        <w:t>СевКавГА</w:t>
      </w:r>
      <w:proofErr w:type="spellEnd"/>
      <w:r w:rsidRPr="00D053F7">
        <w:rPr>
          <w:sz w:val="26"/>
          <w:szCs w:val="26"/>
        </w:rPr>
        <w:t xml:space="preserve"> в течение трех рабочих дней после размещения результатов на официальном сайте </w:t>
      </w:r>
      <w:proofErr w:type="spellStart"/>
      <w:r w:rsidRPr="00D053F7">
        <w:rPr>
          <w:sz w:val="26"/>
          <w:szCs w:val="26"/>
        </w:rPr>
        <w:t>СевКавГА</w:t>
      </w:r>
      <w:proofErr w:type="spellEnd"/>
      <w:r w:rsidRPr="00D053F7">
        <w:rPr>
          <w:sz w:val="26"/>
          <w:szCs w:val="26"/>
        </w:rPr>
        <w:t xml:space="preserve">. Апелляция проводится по работе участника Олимпиады </w:t>
      </w:r>
      <w:proofErr w:type="spellStart"/>
      <w:r w:rsidRPr="00D053F7">
        <w:rPr>
          <w:sz w:val="26"/>
          <w:szCs w:val="26"/>
        </w:rPr>
        <w:t>СевКавГА</w:t>
      </w:r>
      <w:proofErr w:type="spellEnd"/>
      <w:r w:rsidRPr="00D053F7">
        <w:rPr>
          <w:sz w:val="26"/>
          <w:szCs w:val="26"/>
        </w:rPr>
        <w:t xml:space="preserve">. Смотреть работу, как и предъявлять претензии по ней, имеет право только участник Олимпиады </w:t>
      </w:r>
      <w:proofErr w:type="spellStart"/>
      <w:r w:rsidRPr="00D053F7">
        <w:rPr>
          <w:sz w:val="26"/>
          <w:szCs w:val="26"/>
        </w:rPr>
        <w:t>СевКавГА</w:t>
      </w:r>
      <w:proofErr w:type="spellEnd"/>
      <w:r w:rsidRPr="00D053F7">
        <w:rPr>
          <w:sz w:val="26"/>
          <w:szCs w:val="26"/>
        </w:rPr>
        <w:t xml:space="preserve">. Рассмотрение апелляций не является перепроверкой работы. В ходе рассмотрения апелляции проверяется только правильность выставленной оценки за работу. Рассмотрение апелляций проводится апелляционной комиссией, формируемой из членов предметных жюри Олимпиады </w:t>
      </w:r>
      <w:proofErr w:type="spellStart"/>
      <w:r w:rsidRPr="00D053F7">
        <w:rPr>
          <w:sz w:val="26"/>
          <w:szCs w:val="26"/>
        </w:rPr>
        <w:t>СевКавГА</w:t>
      </w:r>
      <w:proofErr w:type="spellEnd"/>
      <w:r w:rsidRPr="00D053F7">
        <w:rPr>
          <w:sz w:val="26"/>
          <w:szCs w:val="26"/>
        </w:rPr>
        <w:t xml:space="preserve"> и Методического отдела Олимпиады </w:t>
      </w:r>
      <w:proofErr w:type="spellStart"/>
      <w:r w:rsidRPr="00D053F7">
        <w:rPr>
          <w:sz w:val="26"/>
          <w:szCs w:val="26"/>
        </w:rPr>
        <w:t>СевКавГА</w:t>
      </w:r>
      <w:proofErr w:type="spellEnd"/>
      <w:r w:rsidRPr="00D053F7">
        <w:rPr>
          <w:sz w:val="26"/>
          <w:szCs w:val="26"/>
        </w:rPr>
        <w:t xml:space="preserve">. После рассмотрения апелляции комиссия выносит решение об оценке работы, как в случае повышения, так и понижения количества баллов, и оценки за работу. При возникновении разногласий в апелляционной комиссии по поводу поставленной оценки проводится голосование, и оценка утверждается большинством голосов. Все решения апелляционной комиссии оформляются в виде протокола заседания и доводятся до сведения участника Олимпиады </w:t>
      </w:r>
      <w:proofErr w:type="spellStart"/>
      <w:r w:rsidRPr="00D053F7">
        <w:rPr>
          <w:sz w:val="26"/>
          <w:szCs w:val="26"/>
        </w:rPr>
        <w:t>СевКавГА</w:t>
      </w:r>
      <w:proofErr w:type="spellEnd"/>
      <w:r w:rsidRPr="00D053F7">
        <w:rPr>
          <w:sz w:val="26"/>
          <w:szCs w:val="26"/>
        </w:rPr>
        <w:t xml:space="preserve"> (под личную роспись).</w:t>
      </w:r>
    </w:p>
    <w:p w:rsidR="00D053F7" w:rsidRPr="00D053F7" w:rsidRDefault="00D053F7" w:rsidP="00D053F7">
      <w:pPr>
        <w:spacing w:after="0" w:line="240" w:lineRule="auto"/>
        <w:ind w:firstLine="567"/>
        <w:jc w:val="both"/>
        <w:rPr>
          <w:sz w:val="26"/>
          <w:szCs w:val="26"/>
        </w:rPr>
      </w:pPr>
      <w:r w:rsidRPr="00D053F7">
        <w:rPr>
          <w:sz w:val="26"/>
          <w:szCs w:val="26"/>
        </w:rPr>
        <w:t xml:space="preserve">4.10. Победители и призеры награждаются сертификатами Олимпиады </w:t>
      </w:r>
      <w:proofErr w:type="spellStart"/>
      <w:r w:rsidRPr="00D053F7">
        <w:rPr>
          <w:sz w:val="26"/>
          <w:szCs w:val="26"/>
        </w:rPr>
        <w:t>СевКавГА</w:t>
      </w:r>
      <w:proofErr w:type="spellEnd"/>
      <w:r w:rsidRPr="00D053F7">
        <w:rPr>
          <w:sz w:val="26"/>
          <w:szCs w:val="26"/>
        </w:rPr>
        <w:t xml:space="preserve">, в которых указывается количество набранных баллов по направлениям  и их сумма, для учета индивидуальных достижений приемной комиссией </w:t>
      </w:r>
      <w:proofErr w:type="spellStart"/>
      <w:r w:rsidRPr="00D053F7">
        <w:rPr>
          <w:sz w:val="26"/>
          <w:szCs w:val="26"/>
        </w:rPr>
        <w:t>СевКавГА</w:t>
      </w:r>
      <w:proofErr w:type="spellEnd"/>
      <w:r w:rsidRPr="00D053F7">
        <w:rPr>
          <w:sz w:val="26"/>
          <w:szCs w:val="26"/>
        </w:rPr>
        <w:t>.</w:t>
      </w:r>
    </w:p>
    <w:p w:rsidR="00D053F7" w:rsidRPr="00D053F7" w:rsidRDefault="00D053F7" w:rsidP="00D053F7">
      <w:pPr>
        <w:spacing w:after="0" w:line="240" w:lineRule="auto"/>
        <w:ind w:firstLine="567"/>
        <w:jc w:val="both"/>
        <w:rPr>
          <w:sz w:val="26"/>
          <w:szCs w:val="26"/>
        </w:rPr>
      </w:pPr>
      <w:r w:rsidRPr="00D053F7">
        <w:rPr>
          <w:sz w:val="26"/>
          <w:szCs w:val="26"/>
        </w:rPr>
        <w:t>4.11. Участники, не вошедшие в число победителей и призеров, но показавшие нестандартные подходы к выполнению заданий, оригинальные решения, отмечаются грамотами (для каждого предмета).</w:t>
      </w:r>
    </w:p>
    <w:p w:rsidR="00D053F7" w:rsidRPr="00D053F7" w:rsidRDefault="00D053F7" w:rsidP="00D053F7">
      <w:pPr>
        <w:spacing w:after="0" w:line="240" w:lineRule="auto"/>
        <w:ind w:firstLine="567"/>
        <w:jc w:val="both"/>
        <w:rPr>
          <w:sz w:val="26"/>
          <w:szCs w:val="26"/>
        </w:rPr>
      </w:pPr>
    </w:p>
    <w:p w:rsidR="00D053F7" w:rsidRPr="00AF7DB5" w:rsidRDefault="00D053F7" w:rsidP="00AF7DB5">
      <w:pPr>
        <w:spacing w:after="0" w:line="240" w:lineRule="auto"/>
        <w:ind w:firstLine="567"/>
        <w:jc w:val="center"/>
        <w:rPr>
          <w:b/>
          <w:sz w:val="26"/>
          <w:szCs w:val="26"/>
        </w:rPr>
      </w:pPr>
      <w:r w:rsidRPr="00AF7DB5">
        <w:rPr>
          <w:b/>
          <w:sz w:val="26"/>
          <w:szCs w:val="26"/>
        </w:rPr>
        <w:t xml:space="preserve">5. Финансирование Олимпиады </w:t>
      </w:r>
      <w:proofErr w:type="spellStart"/>
      <w:r w:rsidRPr="00AF7DB5">
        <w:rPr>
          <w:b/>
          <w:sz w:val="26"/>
          <w:szCs w:val="26"/>
        </w:rPr>
        <w:t>СевКавГА</w:t>
      </w:r>
      <w:proofErr w:type="spellEnd"/>
      <w:proofErr w:type="gramStart"/>
      <w:r w:rsidRPr="00AF7DB5">
        <w:rPr>
          <w:b/>
          <w:sz w:val="26"/>
          <w:szCs w:val="26"/>
        </w:rPr>
        <w:t xml:space="preserve"> .</w:t>
      </w:r>
      <w:proofErr w:type="gramEnd"/>
    </w:p>
    <w:p w:rsidR="00D053F7" w:rsidRPr="00D053F7" w:rsidRDefault="00D053F7" w:rsidP="00D053F7">
      <w:pPr>
        <w:spacing w:after="0" w:line="240" w:lineRule="auto"/>
        <w:ind w:firstLine="567"/>
        <w:jc w:val="both"/>
        <w:rPr>
          <w:sz w:val="26"/>
          <w:szCs w:val="26"/>
        </w:rPr>
      </w:pPr>
      <w:r w:rsidRPr="00D053F7">
        <w:rPr>
          <w:sz w:val="26"/>
          <w:szCs w:val="26"/>
        </w:rPr>
        <w:t xml:space="preserve">5.1. Финансирование </w:t>
      </w:r>
      <w:r w:rsidR="00886A85">
        <w:rPr>
          <w:sz w:val="26"/>
          <w:szCs w:val="26"/>
        </w:rPr>
        <w:t>О</w:t>
      </w:r>
      <w:r w:rsidRPr="00D053F7">
        <w:rPr>
          <w:sz w:val="26"/>
          <w:szCs w:val="26"/>
        </w:rPr>
        <w:t>лимпиад осуществляется за счет привлеченных внебюджетных средств, предусмотренных планом финансово-хозяйственной деятельности ФГБОУ ВО</w:t>
      </w:r>
      <w:r w:rsidR="00886A85">
        <w:rPr>
          <w:sz w:val="26"/>
          <w:szCs w:val="26"/>
        </w:rPr>
        <w:t xml:space="preserve"> «</w:t>
      </w:r>
      <w:proofErr w:type="spellStart"/>
      <w:r w:rsidR="00886A85">
        <w:rPr>
          <w:sz w:val="26"/>
          <w:szCs w:val="26"/>
        </w:rPr>
        <w:t>СевКавГА</w:t>
      </w:r>
      <w:proofErr w:type="spellEnd"/>
      <w:r w:rsidR="00886A85">
        <w:rPr>
          <w:sz w:val="26"/>
          <w:szCs w:val="26"/>
        </w:rPr>
        <w:t>»</w:t>
      </w:r>
      <w:r w:rsidRPr="00D053F7">
        <w:rPr>
          <w:sz w:val="26"/>
          <w:szCs w:val="26"/>
        </w:rPr>
        <w:t xml:space="preserve"> (оплата материалов на тиражирование олимпиадных заданий, заработная плата преподавателям из оргкомитета и жюри Олимпиады </w:t>
      </w:r>
      <w:proofErr w:type="spellStart"/>
      <w:r w:rsidRPr="00D053F7">
        <w:rPr>
          <w:sz w:val="26"/>
          <w:szCs w:val="26"/>
        </w:rPr>
        <w:t>СевКавГА</w:t>
      </w:r>
      <w:proofErr w:type="spellEnd"/>
      <w:r w:rsidRPr="00D053F7">
        <w:rPr>
          <w:sz w:val="26"/>
          <w:szCs w:val="26"/>
        </w:rPr>
        <w:t xml:space="preserve"> и пр.).</w:t>
      </w:r>
    </w:p>
    <w:p w:rsidR="00D053F7" w:rsidRPr="00D053F7" w:rsidRDefault="00886A85" w:rsidP="00D053F7">
      <w:pPr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D053F7" w:rsidRPr="00D053F7">
        <w:rPr>
          <w:sz w:val="26"/>
          <w:szCs w:val="26"/>
        </w:rPr>
        <w:t>.2. Взимание оплаты (в какой-либо форме) за участие в Олимпиаде не допускается.</w:t>
      </w:r>
    </w:p>
    <w:p w:rsidR="00D053F7" w:rsidRPr="00886A85" w:rsidRDefault="00D053F7" w:rsidP="00886A85">
      <w:pPr>
        <w:spacing w:after="0" w:line="240" w:lineRule="auto"/>
        <w:ind w:firstLine="567"/>
        <w:jc w:val="center"/>
        <w:rPr>
          <w:b/>
          <w:sz w:val="26"/>
          <w:szCs w:val="26"/>
        </w:rPr>
      </w:pPr>
      <w:r w:rsidRPr="00886A85">
        <w:rPr>
          <w:b/>
          <w:sz w:val="26"/>
          <w:szCs w:val="26"/>
        </w:rPr>
        <w:t>6. Заключение положения.</w:t>
      </w:r>
    </w:p>
    <w:p w:rsidR="00886A85" w:rsidRDefault="00886A85" w:rsidP="00D053F7">
      <w:pPr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6.1. </w:t>
      </w:r>
      <w:r w:rsidR="00D053F7" w:rsidRPr="00D053F7">
        <w:rPr>
          <w:sz w:val="26"/>
          <w:szCs w:val="26"/>
        </w:rPr>
        <w:t xml:space="preserve">Данное положение закрепляет порядок и условия проведения Олимпиады </w:t>
      </w:r>
      <w:r>
        <w:rPr>
          <w:sz w:val="26"/>
          <w:szCs w:val="26"/>
        </w:rPr>
        <w:t xml:space="preserve"> в ФГБО </w:t>
      </w:r>
      <w:proofErr w:type="gramStart"/>
      <w:r>
        <w:rPr>
          <w:sz w:val="26"/>
          <w:szCs w:val="26"/>
        </w:rPr>
        <w:t>ВО</w:t>
      </w:r>
      <w:proofErr w:type="gramEnd"/>
      <w:r>
        <w:rPr>
          <w:sz w:val="26"/>
          <w:szCs w:val="26"/>
        </w:rPr>
        <w:t xml:space="preserve"> «</w:t>
      </w:r>
      <w:r w:rsidR="00D053F7" w:rsidRPr="00D053F7">
        <w:rPr>
          <w:sz w:val="26"/>
          <w:szCs w:val="26"/>
        </w:rPr>
        <w:t>Северо-Кавказск</w:t>
      </w:r>
      <w:r>
        <w:rPr>
          <w:sz w:val="26"/>
          <w:szCs w:val="26"/>
        </w:rPr>
        <w:t>ая</w:t>
      </w:r>
      <w:r w:rsidR="00D053F7" w:rsidRPr="00D053F7">
        <w:rPr>
          <w:sz w:val="26"/>
          <w:szCs w:val="26"/>
        </w:rPr>
        <w:t xml:space="preserve"> государственн</w:t>
      </w:r>
      <w:r>
        <w:rPr>
          <w:sz w:val="26"/>
          <w:szCs w:val="26"/>
        </w:rPr>
        <w:t>ая</w:t>
      </w:r>
      <w:r w:rsidR="00D053F7" w:rsidRPr="00D053F7">
        <w:rPr>
          <w:sz w:val="26"/>
          <w:szCs w:val="26"/>
        </w:rPr>
        <w:t xml:space="preserve"> академи</w:t>
      </w:r>
      <w:r>
        <w:rPr>
          <w:sz w:val="26"/>
          <w:szCs w:val="26"/>
        </w:rPr>
        <w:t>я»</w:t>
      </w:r>
      <w:r w:rsidR="00D053F7" w:rsidRPr="00D053F7">
        <w:rPr>
          <w:sz w:val="26"/>
          <w:szCs w:val="26"/>
        </w:rPr>
        <w:t xml:space="preserve">. </w:t>
      </w:r>
    </w:p>
    <w:p w:rsidR="00D053F7" w:rsidRPr="00D053F7" w:rsidRDefault="00886A85" w:rsidP="00D053F7">
      <w:pPr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6.2. </w:t>
      </w:r>
      <w:r w:rsidR="00D053F7" w:rsidRPr="00D053F7">
        <w:rPr>
          <w:sz w:val="26"/>
          <w:szCs w:val="26"/>
        </w:rPr>
        <w:t>Результаты Олимпиады</w:t>
      </w:r>
      <w:r>
        <w:rPr>
          <w:sz w:val="26"/>
          <w:szCs w:val="26"/>
        </w:rPr>
        <w:t xml:space="preserve"> в  </w:t>
      </w:r>
      <w:proofErr w:type="spellStart"/>
      <w:r w:rsidR="00D053F7" w:rsidRPr="00D053F7">
        <w:rPr>
          <w:sz w:val="26"/>
          <w:szCs w:val="26"/>
        </w:rPr>
        <w:t>СевКавГА</w:t>
      </w:r>
      <w:proofErr w:type="spellEnd"/>
      <w:r w:rsidR="00D053F7" w:rsidRPr="00D053F7">
        <w:rPr>
          <w:sz w:val="26"/>
          <w:szCs w:val="26"/>
        </w:rPr>
        <w:t xml:space="preserve"> учитываются как индивидуальные достижения абитуриента приемной комиссией </w:t>
      </w:r>
      <w:proofErr w:type="spellStart"/>
      <w:r w:rsidR="00D053F7" w:rsidRPr="00D053F7">
        <w:rPr>
          <w:sz w:val="26"/>
          <w:szCs w:val="26"/>
        </w:rPr>
        <w:t>СевКавГА</w:t>
      </w:r>
      <w:proofErr w:type="spellEnd"/>
      <w:r w:rsidR="00D053F7" w:rsidRPr="00D053F7">
        <w:rPr>
          <w:sz w:val="26"/>
          <w:szCs w:val="26"/>
        </w:rPr>
        <w:t xml:space="preserve"> в ходе приемной кампании текущего года. Обязательным требованием для участия в предметной Олимпиаде </w:t>
      </w:r>
      <w:proofErr w:type="spellStart"/>
      <w:r w:rsidR="00D053F7" w:rsidRPr="00D053F7">
        <w:rPr>
          <w:sz w:val="26"/>
          <w:szCs w:val="26"/>
        </w:rPr>
        <w:t>СевКавГА</w:t>
      </w:r>
      <w:proofErr w:type="spellEnd"/>
      <w:r w:rsidR="00D053F7" w:rsidRPr="00D053F7">
        <w:rPr>
          <w:sz w:val="26"/>
          <w:szCs w:val="26"/>
        </w:rPr>
        <w:t xml:space="preserve"> является согласие на обработку персональных данных участника.</w:t>
      </w:r>
    </w:p>
    <w:p w:rsidR="008429CF" w:rsidRPr="004907AB" w:rsidRDefault="00886A85" w:rsidP="00D053F7">
      <w:pPr>
        <w:pStyle w:val="21"/>
        <w:shd w:val="clear" w:color="auto" w:fill="auto"/>
        <w:spacing w:line="240" w:lineRule="auto"/>
        <w:ind w:firstLine="567"/>
        <w:jc w:val="both"/>
      </w:pPr>
      <w:r>
        <w:t>6</w:t>
      </w:r>
      <w:r w:rsidR="008429CF" w:rsidRPr="004907AB">
        <w:t>.</w:t>
      </w:r>
      <w:r>
        <w:t>3</w:t>
      </w:r>
      <w:r w:rsidR="008429CF" w:rsidRPr="004907AB">
        <w:t>. Срок действия данного Положения прекращается с момента принятия Ученым советом и утверждения ректором Академии нового Положения.</w:t>
      </w:r>
    </w:p>
    <w:p w:rsidR="008429CF" w:rsidRPr="004907AB" w:rsidRDefault="00886A85" w:rsidP="00D053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lastRenderedPageBreak/>
        <w:t>6</w:t>
      </w:r>
      <w:r w:rsidR="008429CF" w:rsidRPr="004907AB">
        <w:rPr>
          <w:rFonts w:eastAsia="Times New Roman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>4</w:t>
      </w:r>
      <w:r w:rsidR="008429CF" w:rsidRPr="004907AB">
        <w:rPr>
          <w:rFonts w:eastAsia="Times New Roman"/>
          <w:sz w:val="26"/>
          <w:szCs w:val="26"/>
        </w:rPr>
        <w:t>. Изменение наименования Академии, а также смена ректора Академии не прекращает действие настоящего Положения.</w:t>
      </w:r>
    </w:p>
    <w:p w:rsidR="003F792D" w:rsidRDefault="003F792D" w:rsidP="006D29E2">
      <w:pPr>
        <w:pStyle w:val="21"/>
        <w:shd w:val="clear" w:color="auto" w:fill="auto"/>
        <w:spacing w:line="240" w:lineRule="auto"/>
        <w:ind w:firstLine="709"/>
        <w:jc w:val="both"/>
      </w:pPr>
    </w:p>
    <w:p w:rsidR="00886A85" w:rsidRDefault="00886A85">
      <w:pPr>
        <w:rPr>
          <w:rFonts w:eastAsia="Times New Roman"/>
          <w:sz w:val="26"/>
          <w:szCs w:val="26"/>
        </w:rPr>
      </w:pPr>
      <w:r>
        <w:br w:type="page"/>
      </w:r>
    </w:p>
    <w:p w:rsidR="006D29E2" w:rsidRDefault="006D29E2" w:rsidP="006D29E2">
      <w:pPr>
        <w:pStyle w:val="21"/>
        <w:shd w:val="clear" w:color="auto" w:fill="auto"/>
        <w:spacing w:line="240" w:lineRule="auto"/>
        <w:ind w:firstLine="709"/>
        <w:jc w:val="both"/>
      </w:pPr>
      <w:r>
        <w:lastRenderedPageBreak/>
        <w:t>СОГЛАСОВАНИЕ:</w:t>
      </w:r>
    </w:p>
    <w:p w:rsidR="006D29E2" w:rsidRDefault="006D29E2" w:rsidP="006D29E2">
      <w:pPr>
        <w:pStyle w:val="21"/>
        <w:shd w:val="clear" w:color="auto" w:fill="auto"/>
        <w:spacing w:line="240" w:lineRule="auto"/>
        <w:ind w:firstLine="709"/>
        <w:jc w:val="both"/>
      </w:pPr>
    </w:p>
    <w:p w:rsidR="00886A85" w:rsidRDefault="00886A85" w:rsidP="006D29E2">
      <w:pPr>
        <w:pStyle w:val="21"/>
        <w:shd w:val="clear" w:color="auto" w:fill="auto"/>
        <w:spacing w:line="240" w:lineRule="auto"/>
        <w:ind w:firstLine="709"/>
        <w:jc w:val="both"/>
      </w:pPr>
      <w:r>
        <w:t xml:space="preserve">Проректор по ВР и СЭВ                                                         </w:t>
      </w:r>
      <w:proofErr w:type="spellStart"/>
      <w:r>
        <w:t>М.М.Мамбетов</w:t>
      </w:r>
      <w:proofErr w:type="spellEnd"/>
    </w:p>
    <w:p w:rsidR="00886A85" w:rsidRDefault="00886A85" w:rsidP="006D29E2">
      <w:pPr>
        <w:pStyle w:val="21"/>
        <w:shd w:val="clear" w:color="auto" w:fill="auto"/>
        <w:spacing w:line="240" w:lineRule="auto"/>
        <w:ind w:firstLine="709"/>
        <w:jc w:val="both"/>
      </w:pPr>
    </w:p>
    <w:p w:rsidR="006D29E2" w:rsidRDefault="00043D9B" w:rsidP="006D29E2">
      <w:pPr>
        <w:pStyle w:val="21"/>
        <w:shd w:val="clear" w:color="auto" w:fill="auto"/>
        <w:spacing w:line="240" w:lineRule="auto"/>
        <w:ind w:firstLine="709"/>
        <w:jc w:val="both"/>
      </w:pPr>
      <w:r>
        <w:t>Проректор по УР</w:t>
      </w:r>
      <w:r w:rsidR="006D29E2">
        <w:tab/>
      </w:r>
      <w:r w:rsidR="006D29E2">
        <w:tab/>
      </w:r>
      <w:r w:rsidR="006D29E2">
        <w:tab/>
      </w:r>
      <w:r w:rsidR="006D29E2">
        <w:tab/>
      </w:r>
      <w:r w:rsidR="006D29E2">
        <w:tab/>
      </w:r>
      <w:r w:rsidR="006D29E2">
        <w:tab/>
      </w:r>
      <w:r w:rsidR="006D29E2">
        <w:tab/>
        <w:t>Г.Ю. Нагорная</w:t>
      </w:r>
    </w:p>
    <w:p w:rsidR="006D29E2" w:rsidRDefault="006D29E2" w:rsidP="006D29E2">
      <w:pPr>
        <w:pStyle w:val="21"/>
        <w:shd w:val="clear" w:color="auto" w:fill="auto"/>
        <w:spacing w:line="240" w:lineRule="auto"/>
        <w:ind w:firstLine="709"/>
        <w:jc w:val="both"/>
      </w:pPr>
    </w:p>
    <w:p w:rsidR="006D29E2" w:rsidRDefault="006D29E2" w:rsidP="006D29E2">
      <w:pPr>
        <w:pStyle w:val="21"/>
        <w:shd w:val="clear" w:color="auto" w:fill="auto"/>
        <w:spacing w:line="240" w:lineRule="auto"/>
        <w:ind w:firstLine="709"/>
        <w:jc w:val="both"/>
      </w:pPr>
      <w:r>
        <w:t>Начальник ПУ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О.М. </w:t>
      </w:r>
      <w:proofErr w:type="spellStart"/>
      <w:r>
        <w:t>Мамбетова</w:t>
      </w:r>
      <w:proofErr w:type="spellEnd"/>
    </w:p>
    <w:p w:rsidR="006D29E2" w:rsidRDefault="006D29E2" w:rsidP="006D29E2">
      <w:pPr>
        <w:pStyle w:val="21"/>
        <w:shd w:val="clear" w:color="auto" w:fill="auto"/>
        <w:spacing w:line="240" w:lineRule="auto"/>
        <w:ind w:firstLine="709"/>
        <w:jc w:val="both"/>
      </w:pPr>
    </w:p>
    <w:p w:rsidR="006D29E2" w:rsidRDefault="00043D9B" w:rsidP="006D29E2">
      <w:pPr>
        <w:pStyle w:val="21"/>
        <w:shd w:val="clear" w:color="auto" w:fill="auto"/>
        <w:spacing w:line="240" w:lineRule="auto"/>
        <w:ind w:firstLine="709"/>
        <w:jc w:val="both"/>
      </w:pPr>
      <w:r>
        <w:t>Начальник ФЭУ</w:t>
      </w:r>
      <w:r w:rsidR="006D29E2">
        <w:tab/>
      </w:r>
      <w:r w:rsidR="006D29E2">
        <w:tab/>
      </w:r>
      <w:r w:rsidR="006D29E2">
        <w:tab/>
      </w:r>
      <w:r w:rsidR="006D29E2">
        <w:tab/>
      </w:r>
      <w:r w:rsidR="006D29E2">
        <w:tab/>
      </w:r>
      <w:r w:rsidR="006D29E2">
        <w:tab/>
      </w:r>
      <w:r w:rsidR="006D29E2">
        <w:tab/>
      </w:r>
      <w:r w:rsidR="00886A85">
        <w:t xml:space="preserve">Т.С. </w:t>
      </w:r>
      <w:proofErr w:type="spellStart"/>
      <w:r w:rsidR="00886A85">
        <w:t>Аджиева</w:t>
      </w:r>
      <w:proofErr w:type="spellEnd"/>
    </w:p>
    <w:p w:rsidR="006D29E2" w:rsidRPr="00A26FF1" w:rsidRDefault="006D29E2" w:rsidP="006D29E2">
      <w:pPr>
        <w:pStyle w:val="21"/>
        <w:shd w:val="clear" w:color="auto" w:fill="auto"/>
        <w:spacing w:line="240" w:lineRule="auto"/>
        <w:ind w:firstLine="709"/>
        <w:jc w:val="both"/>
      </w:pPr>
    </w:p>
    <w:p w:rsidR="006D29E2" w:rsidRPr="003B045E" w:rsidRDefault="006D29E2" w:rsidP="006D29E2">
      <w:pPr>
        <w:pStyle w:val="21"/>
        <w:shd w:val="clear" w:color="auto" w:fill="auto"/>
        <w:spacing w:line="240" w:lineRule="auto"/>
        <w:ind w:firstLine="709"/>
        <w:jc w:val="both"/>
      </w:pPr>
      <w:r>
        <w:t>Председатель Профкома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М.К. </w:t>
      </w:r>
      <w:proofErr w:type="spellStart"/>
      <w:r>
        <w:t>Бежанов</w:t>
      </w:r>
      <w:proofErr w:type="spellEnd"/>
    </w:p>
    <w:p w:rsidR="006D29E2" w:rsidRDefault="006D29E2" w:rsidP="006D29E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D29E2" w:rsidRPr="00B43F3F" w:rsidRDefault="006D29E2" w:rsidP="006D29E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Председатель </w:t>
      </w:r>
      <w:proofErr w:type="spellStart"/>
      <w:r>
        <w:rPr>
          <w:rFonts w:ascii="Times New Roman" w:hAnsi="Times New Roman" w:cs="Times New Roman"/>
          <w:sz w:val="26"/>
          <w:szCs w:val="26"/>
        </w:rPr>
        <w:t>Студ.совета</w:t>
      </w:r>
      <w:proofErr w:type="spellEnd"/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886A85">
        <w:rPr>
          <w:rFonts w:ascii="Times New Roman" w:hAnsi="Times New Roman" w:cs="Times New Roman"/>
          <w:sz w:val="26"/>
          <w:szCs w:val="26"/>
        </w:rPr>
        <w:t>Р.Р.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Байрамуков</w:t>
      </w:r>
      <w:proofErr w:type="spellEnd"/>
    </w:p>
    <w:sectPr w:rsidR="006D29E2" w:rsidRPr="00B43F3F" w:rsidSect="009313E8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914" w:rsidRDefault="009D3914" w:rsidP="00E21E27">
      <w:pPr>
        <w:spacing w:after="0" w:line="240" w:lineRule="auto"/>
      </w:pPr>
      <w:r>
        <w:separator/>
      </w:r>
    </w:p>
  </w:endnote>
  <w:endnote w:type="continuationSeparator" w:id="0">
    <w:p w:rsidR="009D3914" w:rsidRDefault="009D3914" w:rsidP="00E21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06791"/>
      <w:docPartObj>
        <w:docPartGallery w:val="Page Numbers (Bottom of Page)"/>
        <w:docPartUnique/>
      </w:docPartObj>
    </w:sdtPr>
    <w:sdtEndPr/>
    <w:sdtContent>
      <w:p w:rsidR="007B1DC7" w:rsidRDefault="008D33DB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434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914" w:rsidRDefault="009D3914" w:rsidP="00E21E27">
      <w:pPr>
        <w:spacing w:after="0" w:line="240" w:lineRule="auto"/>
      </w:pPr>
      <w:r>
        <w:separator/>
      </w:r>
    </w:p>
  </w:footnote>
  <w:footnote w:type="continuationSeparator" w:id="0">
    <w:p w:rsidR="009D3914" w:rsidRDefault="009D3914" w:rsidP="00E21E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2"/>
      <w:tblW w:w="10084" w:type="dxa"/>
      <w:jc w:val="center"/>
      <w:tblLook w:val="04A0" w:firstRow="1" w:lastRow="0" w:firstColumn="1" w:lastColumn="0" w:noHBand="0" w:noVBand="1"/>
    </w:tblPr>
    <w:tblGrid>
      <w:gridCol w:w="1570"/>
      <w:gridCol w:w="8612"/>
    </w:tblGrid>
    <w:tr w:rsidR="00532AA3" w:rsidRPr="001F563B" w:rsidTr="00AB55B1">
      <w:trPr>
        <w:trHeight w:val="543"/>
        <w:jc w:val="center"/>
      </w:trPr>
      <w:tc>
        <w:tcPr>
          <w:tcW w:w="1472" w:type="dxa"/>
          <w:vMerge w:val="restart"/>
          <w:noWrap/>
          <w:tcMar>
            <w:left w:w="0" w:type="dxa"/>
            <w:right w:w="0" w:type="dxa"/>
          </w:tcMar>
        </w:tcPr>
        <w:p w:rsidR="00532AA3" w:rsidRPr="001F563B" w:rsidRDefault="00886A85" w:rsidP="00047846">
          <w:pPr>
            <w:tabs>
              <w:tab w:val="center" w:pos="4677"/>
              <w:tab w:val="right" w:pos="9355"/>
            </w:tabs>
            <w:jc w:val="center"/>
            <w:rPr>
              <w:rFonts w:eastAsia="Calibri"/>
            </w:rPr>
          </w:pPr>
          <w:r>
            <w:rPr>
              <w:rFonts w:eastAsia="Calibri"/>
              <w:noProof/>
              <w:lang w:eastAsia="ru-RU"/>
            </w:rPr>
            <w:drawing>
              <wp:inline distT="0" distB="0" distL="0" distR="0" wp14:anchorId="584D97DB" wp14:editId="33C79576">
                <wp:extent cx="990600" cy="904875"/>
                <wp:effectExtent l="0" t="0" r="0" b="9525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9048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12" w:type="dxa"/>
          <w:noWrap/>
          <w:tcMar>
            <w:left w:w="0" w:type="dxa"/>
            <w:right w:w="0" w:type="dxa"/>
          </w:tcMar>
        </w:tcPr>
        <w:p w:rsidR="00532AA3" w:rsidRPr="00D053F7" w:rsidRDefault="00C320AC" w:rsidP="00047846">
          <w:pPr>
            <w:tabs>
              <w:tab w:val="center" w:pos="4677"/>
              <w:tab w:val="right" w:pos="9355"/>
            </w:tabs>
            <w:jc w:val="center"/>
            <w:rPr>
              <w:rFonts w:eastAsia="Times New Roman"/>
              <w:b/>
              <w:bCs w:val="0"/>
              <w:sz w:val="22"/>
              <w:szCs w:val="22"/>
            </w:rPr>
          </w:pPr>
          <w:r w:rsidRPr="00D053F7">
            <w:rPr>
              <w:rFonts w:eastAsia="Times New Roman"/>
              <w:b/>
              <w:sz w:val="22"/>
              <w:szCs w:val="22"/>
            </w:rPr>
            <w:t xml:space="preserve">Министерство науки </w:t>
          </w:r>
          <w:r w:rsidR="00D053F7" w:rsidRPr="00D053F7">
            <w:rPr>
              <w:rFonts w:eastAsia="Times New Roman"/>
              <w:b/>
              <w:sz w:val="22"/>
              <w:szCs w:val="22"/>
            </w:rPr>
            <w:t xml:space="preserve"> и высшего образования </w:t>
          </w:r>
          <w:r w:rsidRPr="00D053F7">
            <w:rPr>
              <w:rFonts w:eastAsia="Times New Roman"/>
              <w:b/>
              <w:sz w:val="22"/>
              <w:szCs w:val="22"/>
            </w:rPr>
            <w:t>РФ</w:t>
          </w:r>
        </w:p>
        <w:p w:rsidR="00532AA3" w:rsidRPr="00D053F7" w:rsidRDefault="00C320AC" w:rsidP="00D053F7">
          <w:pPr>
            <w:tabs>
              <w:tab w:val="center" w:pos="4677"/>
              <w:tab w:val="right" w:pos="9355"/>
            </w:tabs>
            <w:jc w:val="center"/>
            <w:rPr>
              <w:rFonts w:eastAsia="Calibri"/>
              <w:b/>
              <w:sz w:val="22"/>
              <w:szCs w:val="22"/>
            </w:rPr>
          </w:pPr>
          <w:r w:rsidRPr="00D053F7">
            <w:rPr>
              <w:rFonts w:eastAsia="Times New Roman"/>
              <w:b/>
              <w:sz w:val="22"/>
              <w:szCs w:val="22"/>
            </w:rPr>
            <w:t>Федеральное государственное бюджетное образовательное учреждение высшего образования «Северо-Кавказская государственная гуманитарная академия»</w:t>
          </w:r>
        </w:p>
      </w:tc>
    </w:tr>
    <w:tr w:rsidR="00532AA3" w:rsidRPr="001F563B" w:rsidTr="00AB55B1">
      <w:trPr>
        <w:trHeight w:val="175"/>
        <w:jc w:val="center"/>
      </w:trPr>
      <w:tc>
        <w:tcPr>
          <w:tcW w:w="1472" w:type="dxa"/>
          <w:vMerge/>
          <w:noWrap/>
          <w:tcMar>
            <w:left w:w="0" w:type="dxa"/>
            <w:right w:w="0" w:type="dxa"/>
          </w:tcMar>
        </w:tcPr>
        <w:p w:rsidR="00532AA3" w:rsidRPr="001F563B" w:rsidRDefault="009D3914" w:rsidP="00B308DA">
          <w:pPr>
            <w:tabs>
              <w:tab w:val="center" w:pos="4677"/>
              <w:tab w:val="right" w:pos="9355"/>
            </w:tabs>
            <w:rPr>
              <w:rFonts w:eastAsia="Calibri"/>
            </w:rPr>
          </w:pPr>
        </w:p>
      </w:tc>
      <w:tc>
        <w:tcPr>
          <w:tcW w:w="8612" w:type="dxa"/>
          <w:noWrap/>
          <w:tcMar>
            <w:left w:w="0" w:type="dxa"/>
            <w:right w:w="0" w:type="dxa"/>
          </w:tcMar>
        </w:tcPr>
        <w:p w:rsidR="00532AA3" w:rsidRPr="00D053F7" w:rsidRDefault="00D053F7" w:rsidP="00B308DA">
          <w:pPr>
            <w:tabs>
              <w:tab w:val="center" w:pos="4677"/>
              <w:tab w:val="right" w:pos="9355"/>
            </w:tabs>
            <w:jc w:val="center"/>
            <w:rPr>
              <w:rFonts w:eastAsia="Calibri"/>
              <w:i/>
              <w:sz w:val="22"/>
              <w:szCs w:val="22"/>
            </w:rPr>
          </w:pPr>
          <w:r w:rsidRPr="00D053F7">
            <w:rPr>
              <w:rFonts w:eastAsia="Calibri"/>
              <w:i/>
              <w:sz w:val="22"/>
              <w:szCs w:val="22"/>
            </w:rPr>
            <w:t xml:space="preserve">Центр </w:t>
          </w:r>
          <w:proofErr w:type="spellStart"/>
          <w:r w:rsidRPr="00D053F7">
            <w:rPr>
              <w:rFonts w:eastAsia="Calibri"/>
              <w:i/>
              <w:sz w:val="22"/>
              <w:szCs w:val="22"/>
            </w:rPr>
            <w:t>довузовской</w:t>
          </w:r>
          <w:proofErr w:type="spellEnd"/>
          <w:r w:rsidRPr="00D053F7">
            <w:rPr>
              <w:rFonts w:eastAsia="Calibri"/>
              <w:i/>
              <w:sz w:val="22"/>
              <w:szCs w:val="22"/>
            </w:rPr>
            <w:t xml:space="preserve"> подготовки и трудоустройства выпускников</w:t>
          </w:r>
        </w:p>
      </w:tc>
    </w:tr>
    <w:tr w:rsidR="00532AA3" w:rsidRPr="001F563B" w:rsidTr="00AB55B1">
      <w:trPr>
        <w:trHeight w:val="141"/>
        <w:jc w:val="center"/>
      </w:trPr>
      <w:tc>
        <w:tcPr>
          <w:tcW w:w="1472" w:type="dxa"/>
          <w:vMerge/>
          <w:noWrap/>
          <w:tcMar>
            <w:left w:w="0" w:type="dxa"/>
            <w:right w:w="0" w:type="dxa"/>
          </w:tcMar>
        </w:tcPr>
        <w:p w:rsidR="00532AA3" w:rsidRPr="001F563B" w:rsidRDefault="009D3914" w:rsidP="00B308DA">
          <w:pPr>
            <w:tabs>
              <w:tab w:val="center" w:pos="4677"/>
              <w:tab w:val="right" w:pos="9355"/>
            </w:tabs>
            <w:rPr>
              <w:rFonts w:eastAsia="Calibri"/>
            </w:rPr>
          </w:pPr>
        </w:p>
      </w:tc>
      <w:tc>
        <w:tcPr>
          <w:tcW w:w="8612" w:type="dxa"/>
          <w:noWrap/>
          <w:tcMar>
            <w:left w:w="0" w:type="dxa"/>
            <w:right w:w="0" w:type="dxa"/>
          </w:tcMar>
        </w:tcPr>
        <w:p w:rsidR="00D053F7" w:rsidRPr="00D053F7" w:rsidRDefault="00D053F7" w:rsidP="00D053F7">
          <w:pPr>
            <w:jc w:val="center"/>
            <w:rPr>
              <w:sz w:val="22"/>
              <w:szCs w:val="22"/>
            </w:rPr>
          </w:pPr>
          <w:r w:rsidRPr="00D053F7">
            <w:rPr>
              <w:sz w:val="22"/>
              <w:szCs w:val="22"/>
            </w:rPr>
            <w:t>ПОЛОЖЕНИЕ о вузовск</w:t>
          </w:r>
          <w:r w:rsidR="00AF7DB5">
            <w:rPr>
              <w:sz w:val="22"/>
              <w:szCs w:val="22"/>
            </w:rPr>
            <w:t>ой</w:t>
          </w:r>
          <w:r w:rsidRPr="00D053F7">
            <w:rPr>
              <w:sz w:val="22"/>
              <w:szCs w:val="22"/>
            </w:rPr>
            <w:t xml:space="preserve"> </w:t>
          </w:r>
          <w:r>
            <w:rPr>
              <w:sz w:val="22"/>
              <w:szCs w:val="22"/>
            </w:rPr>
            <w:t>о</w:t>
          </w:r>
          <w:r w:rsidRPr="00D053F7">
            <w:rPr>
              <w:sz w:val="22"/>
              <w:szCs w:val="22"/>
            </w:rPr>
            <w:t>лимпиад</w:t>
          </w:r>
          <w:r w:rsidR="00AF7DB5">
            <w:rPr>
              <w:sz w:val="22"/>
              <w:szCs w:val="22"/>
            </w:rPr>
            <w:t>е</w:t>
          </w:r>
          <w:r w:rsidRPr="00D053F7">
            <w:rPr>
              <w:sz w:val="22"/>
              <w:szCs w:val="22"/>
            </w:rPr>
            <w:t xml:space="preserve">  школьников  в  ФГБОУ </w:t>
          </w:r>
          <w:proofErr w:type="gramStart"/>
          <w:r w:rsidRPr="00D053F7">
            <w:rPr>
              <w:sz w:val="22"/>
              <w:szCs w:val="22"/>
            </w:rPr>
            <w:t>ВО</w:t>
          </w:r>
          <w:proofErr w:type="gramEnd"/>
          <w:r w:rsidRPr="00D053F7">
            <w:rPr>
              <w:sz w:val="22"/>
              <w:szCs w:val="22"/>
            </w:rPr>
            <w:t xml:space="preserve"> </w:t>
          </w:r>
        </w:p>
        <w:p w:rsidR="00532AA3" w:rsidRPr="00D053F7" w:rsidRDefault="00D053F7" w:rsidP="00B84A71">
          <w:pPr>
            <w:jc w:val="center"/>
            <w:rPr>
              <w:sz w:val="22"/>
              <w:szCs w:val="22"/>
            </w:rPr>
          </w:pPr>
          <w:r w:rsidRPr="00D053F7">
            <w:rPr>
              <w:sz w:val="22"/>
              <w:szCs w:val="22"/>
            </w:rPr>
            <w:t>«Северо-Кавказская государственная академия»</w:t>
          </w:r>
        </w:p>
      </w:tc>
    </w:tr>
  </w:tbl>
  <w:p w:rsidR="00532AA3" w:rsidRDefault="009D391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685"/>
    <w:rsid w:val="00000460"/>
    <w:rsid w:val="0001517A"/>
    <w:rsid w:val="00025AC2"/>
    <w:rsid w:val="00043D9B"/>
    <w:rsid w:val="00045382"/>
    <w:rsid w:val="000606D8"/>
    <w:rsid w:val="0006169E"/>
    <w:rsid w:val="000629EE"/>
    <w:rsid w:val="0007026B"/>
    <w:rsid w:val="000A0151"/>
    <w:rsid w:val="000B2E5F"/>
    <w:rsid w:val="000B6039"/>
    <w:rsid w:val="000D7F52"/>
    <w:rsid w:val="000E28CB"/>
    <w:rsid w:val="000E66F9"/>
    <w:rsid w:val="00130D2D"/>
    <w:rsid w:val="00154A4A"/>
    <w:rsid w:val="001607E2"/>
    <w:rsid w:val="00167956"/>
    <w:rsid w:val="00174C13"/>
    <w:rsid w:val="0018070B"/>
    <w:rsid w:val="00186E74"/>
    <w:rsid w:val="001900F2"/>
    <w:rsid w:val="0019277A"/>
    <w:rsid w:val="001B1FCD"/>
    <w:rsid w:val="001B2F4E"/>
    <w:rsid w:val="001C6C17"/>
    <w:rsid w:val="001C6CF6"/>
    <w:rsid w:val="001D19FE"/>
    <w:rsid w:val="00210149"/>
    <w:rsid w:val="00215CD2"/>
    <w:rsid w:val="00234759"/>
    <w:rsid w:val="002349F9"/>
    <w:rsid w:val="00241212"/>
    <w:rsid w:val="0026287D"/>
    <w:rsid w:val="002630D4"/>
    <w:rsid w:val="002804D8"/>
    <w:rsid w:val="00291053"/>
    <w:rsid w:val="00295861"/>
    <w:rsid w:val="002A0A2D"/>
    <w:rsid w:val="002A67E0"/>
    <w:rsid w:val="002A7D2F"/>
    <w:rsid w:val="002B5671"/>
    <w:rsid w:val="002B65EA"/>
    <w:rsid w:val="002C231B"/>
    <w:rsid w:val="002E129D"/>
    <w:rsid w:val="00300A73"/>
    <w:rsid w:val="00331F55"/>
    <w:rsid w:val="00332FD4"/>
    <w:rsid w:val="00344B31"/>
    <w:rsid w:val="003560EF"/>
    <w:rsid w:val="003902ED"/>
    <w:rsid w:val="00394584"/>
    <w:rsid w:val="003A1451"/>
    <w:rsid w:val="003B08E7"/>
    <w:rsid w:val="003B4368"/>
    <w:rsid w:val="003B4C20"/>
    <w:rsid w:val="003C6246"/>
    <w:rsid w:val="003D30D5"/>
    <w:rsid w:val="003D43A5"/>
    <w:rsid w:val="003F2AAD"/>
    <w:rsid w:val="003F30A6"/>
    <w:rsid w:val="003F792D"/>
    <w:rsid w:val="00412444"/>
    <w:rsid w:val="00434F73"/>
    <w:rsid w:val="004425F2"/>
    <w:rsid w:val="00466D7F"/>
    <w:rsid w:val="00467831"/>
    <w:rsid w:val="004907AB"/>
    <w:rsid w:val="004C0182"/>
    <w:rsid w:val="004C56A9"/>
    <w:rsid w:val="004E5041"/>
    <w:rsid w:val="004F7877"/>
    <w:rsid w:val="00505D99"/>
    <w:rsid w:val="00527485"/>
    <w:rsid w:val="00533936"/>
    <w:rsid w:val="00536C96"/>
    <w:rsid w:val="0053760D"/>
    <w:rsid w:val="005403DF"/>
    <w:rsid w:val="00546A15"/>
    <w:rsid w:val="00552543"/>
    <w:rsid w:val="0055331C"/>
    <w:rsid w:val="005543DB"/>
    <w:rsid w:val="005548CA"/>
    <w:rsid w:val="0057017F"/>
    <w:rsid w:val="005969DB"/>
    <w:rsid w:val="005B5BAF"/>
    <w:rsid w:val="005C2A6B"/>
    <w:rsid w:val="005E4FA1"/>
    <w:rsid w:val="005F52FD"/>
    <w:rsid w:val="00612FFA"/>
    <w:rsid w:val="0062304B"/>
    <w:rsid w:val="006315CA"/>
    <w:rsid w:val="006465A6"/>
    <w:rsid w:val="0067430A"/>
    <w:rsid w:val="00692685"/>
    <w:rsid w:val="006A061C"/>
    <w:rsid w:val="006A27B5"/>
    <w:rsid w:val="006A5CF9"/>
    <w:rsid w:val="006A64B9"/>
    <w:rsid w:val="006A7AAB"/>
    <w:rsid w:val="006C1A09"/>
    <w:rsid w:val="006D01EA"/>
    <w:rsid w:val="006D29E2"/>
    <w:rsid w:val="006E2C57"/>
    <w:rsid w:val="006F3B03"/>
    <w:rsid w:val="0072434C"/>
    <w:rsid w:val="00735116"/>
    <w:rsid w:val="007363CB"/>
    <w:rsid w:val="00746B52"/>
    <w:rsid w:val="00764EB3"/>
    <w:rsid w:val="007A1F24"/>
    <w:rsid w:val="007B1DC7"/>
    <w:rsid w:val="007B2EC8"/>
    <w:rsid w:val="007B3FA8"/>
    <w:rsid w:val="007C484C"/>
    <w:rsid w:val="007C6FD8"/>
    <w:rsid w:val="007D3F25"/>
    <w:rsid w:val="007E5E80"/>
    <w:rsid w:val="007F1DFA"/>
    <w:rsid w:val="007F3095"/>
    <w:rsid w:val="00801C34"/>
    <w:rsid w:val="00807835"/>
    <w:rsid w:val="00811442"/>
    <w:rsid w:val="00812393"/>
    <w:rsid w:val="00820825"/>
    <w:rsid w:val="00822519"/>
    <w:rsid w:val="0082593A"/>
    <w:rsid w:val="008429CF"/>
    <w:rsid w:val="008638A2"/>
    <w:rsid w:val="00886A85"/>
    <w:rsid w:val="008C5EA5"/>
    <w:rsid w:val="008C6CE1"/>
    <w:rsid w:val="008D33DB"/>
    <w:rsid w:val="008E0BE3"/>
    <w:rsid w:val="008E0E4E"/>
    <w:rsid w:val="008F4507"/>
    <w:rsid w:val="0091330D"/>
    <w:rsid w:val="00917723"/>
    <w:rsid w:val="0092284B"/>
    <w:rsid w:val="00922EC9"/>
    <w:rsid w:val="009235A2"/>
    <w:rsid w:val="009313E8"/>
    <w:rsid w:val="00932E74"/>
    <w:rsid w:val="00934DAB"/>
    <w:rsid w:val="009359E7"/>
    <w:rsid w:val="00940865"/>
    <w:rsid w:val="0095161F"/>
    <w:rsid w:val="00954AF0"/>
    <w:rsid w:val="00970785"/>
    <w:rsid w:val="009757D2"/>
    <w:rsid w:val="00994B23"/>
    <w:rsid w:val="009B7B4D"/>
    <w:rsid w:val="009C15D8"/>
    <w:rsid w:val="009D3914"/>
    <w:rsid w:val="009D525B"/>
    <w:rsid w:val="009F715C"/>
    <w:rsid w:val="009F7A48"/>
    <w:rsid w:val="00A06684"/>
    <w:rsid w:val="00A21A45"/>
    <w:rsid w:val="00A22C64"/>
    <w:rsid w:val="00A30B55"/>
    <w:rsid w:val="00A55B33"/>
    <w:rsid w:val="00A61310"/>
    <w:rsid w:val="00A930D9"/>
    <w:rsid w:val="00AA3690"/>
    <w:rsid w:val="00AA4F01"/>
    <w:rsid w:val="00AB55B1"/>
    <w:rsid w:val="00AE0F40"/>
    <w:rsid w:val="00AF774D"/>
    <w:rsid w:val="00AF7DB5"/>
    <w:rsid w:val="00B06394"/>
    <w:rsid w:val="00B31761"/>
    <w:rsid w:val="00B40CC7"/>
    <w:rsid w:val="00B40FF7"/>
    <w:rsid w:val="00B536D3"/>
    <w:rsid w:val="00B566B5"/>
    <w:rsid w:val="00B721EB"/>
    <w:rsid w:val="00B84A71"/>
    <w:rsid w:val="00BB246C"/>
    <w:rsid w:val="00BB5D9C"/>
    <w:rsid w:val="00BC5000"/>
    <w:rsid w:val="00BD1AC1"/>
    <w:rsid w:val="00BD3DB3"/>
    <w:rsid w:val="00BF730F"/>
    <w:rsid w:val="00BF7C76"/>
    <w:rsid w:val="00C235B8"/>
    <w:rsid w:val="00C3179A"/>
    <w:rsid w:val="00C320AC"/>
    <w:rsid w:val="00C52D91"/>
    <w:rsid w:val="00C66CAE"/>
    <w:rsid w:val="00C86217"/>
    <w:rsid w:val="00C87CC0"/>
    <w:rsid w:val="00C9653C"/>
    <w:rsid w:val="00C9678B"/>
    <w:rsid w:val="00CC1B01"/>
    <w:rsid w:val="00D053F7"/>
    <w:rsid w:val="00D061F9"/>
    <w:rsid w:val="00D60748"/>
    <w:rsid w:val="00D62B79"/>
    <w:rsid w:val="00D664D5"/>
    <w:rsid w:val="00D6662F"/>
    <w:rsid w:val="00D66D37"/>
    <w:rsid w:val="00D70118"/>
    <w:rsid w:val="00D81B78"/>
    <w:rsid w:val="00D93B71"/>
    <w:rsid w:val="00DD6066"/>
    <w:rsid w:val="00DE0A12"/>
    <w:rsid w:val="00DF35A8"/>
    <w:rsid w:val="00E04D3F"/>
    <w:rsid w:val="00E21E27"/>
    <w:rsid w:val="00E5283E"/>
    <w:rsid w:val="00E54995"/>
    <w:rsid w:val="00E562CC"/>
    <w:rsid w:val="00E6408A"/>
    <w:rsid w:val="00E870E2"/>
    <w:rsid w:val="00E95084"/>
    <w:rsid w:val="00EA7E3B"/>
    <w:rsid w:val="00EB04E5"/>
    <w:rsid w:val="00EB2E96"/>
    <w:rsid w:val="00EB2EDA"/>
    <w:rsid w:val="00EC0D4E"/>
    <w:rsid w:val="00EE0A75"/>
    <w:rsid w:val="00EE376F"/>
    <w:rsid w:val="00EF6902"/>
    <w:rsid w:val="00F000F7"/>
    <w:rsid w:val="00F02AAE"/>
    <w:rsid w:val="00F13A6E"/>
    <w:rsid w:val="00F20680"/>
    <w:rsid w:val="00F323F4"/>
    <w:rsid w:val="00F35EAE"/>
    <w:rsid w:val="00F44A6C"/>
    <w:rsid w:val="00F6178B"/>
    <w:rsid w:val="00F764C5"/>
    <w:rsid w:val="00F84C31"/>
    <w:rsid w:val="00F87F6E"/>
    <w:rsid w:val="00FB61D3"/>
    <w:rsid w:val="00FE31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Сетка таблицы4"/>
    <w:basedOn w:val="a1"/>
    <w:next w:val="a3"/>
    <w:uiPriority w:val="99"/>
    <w:rsid w:val="001B1FCD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1B1FC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994B23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a5">
    <w:name w:val="Верхний колонтитул Знак"/>
    <w:basedOn w:val="a0"/>
    <w:link w:val="a4"/>
    <w:uiPriority w:val="99"/>
    <w:rsid w:val="00994B23"/>
    <w:rPr>
      <w:rFonts w:asciiTheme="minorHAnsi" w:hAnsiTheme="minorHAnsi" w:cstheme="minorBidi"/>
      <w:sz w:val="22"/>
      <w:szCs w:val="22"/>
    </w:rPr>
  </w:style>
  <w:style w:type="table" w:customStyle="1" w:styleId="2">
    <w:name w:val="Сетка таблицы2"/>
    <w:basedOn w:val="a1"/>
    <w:next w:val="a3"/>
    <w:uiPriority w:val="59"/>
    <w:rsid w:val="00994B23"/>
    <w:pPr>
      <w:spacing w:after="0" w:line="240" w:lineRule="auto"/>
      <w:jc w:val="both"/>
    </w:pPr>
    <w:rPr>
      <w:bCs/>
      <w:sz w:val="26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94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4B23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E21E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21E27"/>
  </w:style>
  <w:style w:type="character" w:customStyle="1" w:styleId="20">
    <w:name w:val="Основной текст (2)_"/>
    <w:basedOn w:val="a0"/>
    <w:link w:val="21"/>
    <w:rsid w:val="008429CF"/>
    <w:rPr>
      <w:rFonts w:eastAsia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8429CF"/>
    <w:pPr>
      <w:widowControl w:val="0"/>
      <w:shd w:val="clear" w:color="auto" w:fill="FFFFFF"/>
      <w:spacing w:after="0" w:line="322" w:lineRule="exact"/>
      <w:ind w:hanging="460"/>
      <w:jc w:val="center"/>
    </w:pPr>
    <w:rPr>
      <w:rFonts w:eastAsia="Times New Roman"/>
      <w:sz w:val="26"/>
      <w:szCs w:val="26"/>
    </w:rPr>
  </w:style>
  <w:style w:type="paragraph" w:customStyle="1" w:styleId="ConsPlusNormal">
    <w:name w:val="ConsPlusNormal"/>
    <w:rsid w:val="008429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Сетка таблицы4"/>
    <w:basedOn w:val="a1"/>
    <w:next w:val="a3"/>
    <w:uiPriority w:val="99"/>
    <w:rsid w:val="001B1FCD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1B1FC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994B23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a5">
    <w:name w:val="Верхний колонтитул Знак"/>
    <w:basedOn w:val="a0"/>
    <w:link w:val="a4"/>
    <w:uiPriority w:val="99"/>
    <w:rsid w:val="00994B23"/>
    <w:rPr>
      <w:rFonts w:asciiTheme="minorHAnsi" w:hAnsiTheme="minorHAnsi" w:cstheme="minorBidi"/>
      <w:sz w:val="22"/>
      <w:szCs w:val="22"/>
    </w:rPr>
  </w:style>
  <w:style w:type="table" w:customStyle="1" w:styleId="2">
    <w:name w:val="Сетка таблицы2"/>
    <w:basedOn w:val="a1"/>
    <w:next w:val="a3"/>
    <w:uiPriority w:val="59"/>
    <w:rsid w:val="00994B23"/>
    <w:pPr>
      <w:spacing w:after="0" w:line="240" w:lineRule="auto"/>
      <w:jc w:val="both"/>
    </w:pPr>
    <w:rPr>
      <w:bCs/>
      <w:sz w:val="26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94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4B23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E21E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21E27"/>
  </w:style>
  <w:style w:type="character" w:customStyle="1" w:styleId="20">
    <w:name w:val="Основной текст (2)_"/>
    <w:basedOn w:val="a0"/>
    <w:link w:val="21"/>
    <w:rsid w:val="008429CF"/>
    <w:rPr>
      <w:rFonts w:eastAsia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8429CF"/>
    <w:pPr>
      <w:widowControl w:val="0"/>
      <w:shd w:val="clear" w:color="auto" w:fill="FFFFFF"/>
      <w:spacing w:after="0" w:line="322" w:lineRule="exact"/>
      <w:ind w:hanging="460"/>
      <w:jc w:val="center"/>
    </w:pPr>
    <w:rPr>
      <w:rFonts w:eastAsia="Times New Roman"/>
      <w:sz w:val="26"/>
      <w:szCs w:val="26"/>
    </w:rPr>
  </w:style>
  <w:style w:type="paragraph" w:customStyle="1" w:styleId="ConsPlusNormal">
    <w:name w:val="ConsPlusNormal"/>
    <w:rsid w:val="008429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0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9DDE2-7C25-45BA-91D3-29E7549A1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1116</TotalTime>
  <Pages>1</Pages>
  <Words>2445</Words>
  <Characters>13939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Марида</dc:creator>
  <cp:lastModifiedBy>KatchievaFatima</cp:lastModifiedBy>
  <cp:revision>10</cp:revision>
  <cp:lastPrinted>2020-01-28T07:17:00Z</cp:lastPrinted>
  <dcterms:created xsi:type="dcterms:W3CDTF">2018-01-30T12:20:00Z</dcterms:created>
  <dcterms:modified xsi:type="dcterms:W3CDTF">2020-01-28T08:11:00Z</dcterms:modified>
</cp:coreProperties>
</file>