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06" w:rsidRDefault="00236B06" w:rsidP="00236B06">
      <w:pPr>
        <w:widowControl w:val="0"/>
        <w:tabs>
          <w:tab w:val="left" w:pos="0"/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Банковское дело</w:t>
      </w:r>
    </w:p>
    <w:p w:rsidR="00236B06" w:rsidRPr="00236B06" w:rsidRDefault="00236B06" w:rsidP="00236B06">
      <w:pPr>
        <w:widowControl w:val="0"/>
        <w:tabs>
          <w:tab w:val="left" w:pos="0"/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sz w:val="24"/>
          <w:szCs w:val="24"/>
        </w:rPr>
        <w:t>Методические указания по выполнению контрольной работы</w:t>
      </w:r>
    </w:p>
    <w:p w:rsidR="00236B06" w:rsidRPr="00236B06" w:rsidRDefault="00236B06" w:rsidP="00236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является важным видом учебной и научной деятельности </w:t>
      </w:r>
      <w:proofErr w:type="gramStart"/>
      <w:r w:rsidRPr="00236B06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Контрольная  работа усиливает ответственность и развивает определенные способности, умение добывать знания из различных источников, систематизировать полученную информацию, дать оценку конкретной ситуации на различных уровнях общественной структуры. </w:t>
      </w:r>
    </w:p>
    <w:p w:rsidR="00236B06" w:rsidRPr="00236B06" w:rsidRDefault="00236B06" w:rsidP="00236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Для решения заданий контрольной работы необходимо сначала изучить все темы  дисциплины, выносимые на аттестацию в семестре, используя рекомендованные источники.  </w:t>
      </w:r>
    </w:p>
    <w:p w:rsidR="00236B06" w:rsidRPr="00236B06" w:rsidRDefault="00236B06" w:rsidP="0023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            1. При выполнении тестовых заданий обратите внимание на то, что среди тестов могут встречаться такие, в которых верным не является ни один из приведенных ответов или, наоборот, верными могут быть несколько ответов. Поэтому при решении тестовых заданий выбор вашего ответа должен быть обоснован и прокомментирован. Особенно это важно в перечисленных выше «сомнительных»  случаях. Для выбора правильного ответа  необходимо очень внимательно изучить соответствующую тему программы дисциплины.</w:t>
      </w:r>
    </w:p>
    <w:p w:rsidR="00236B06" w:rsidRPr="00236B06" w:rsidRDefault="00236B06" w:rsidP="0023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             2. При выполнении задачи во втором пункте контрольной работы необходимо изложить ход ее решения, дать пояснения и теоретические выводы, к которым приходит </w:t>
      </w:r>
      <w:proofErr w:type="gramStart"/>
      <w:r w:rsidRPr="00236B0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36B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2B92" w:rsidRDefault="00F32B92"/>
    <w:tbl>
      <w:tblPr>
        <w:tblpPr w:leftFromText="180" w:rightFromText="180" w:vertAnchor="text" w:horzAnchor="margin" w:tblpXSpec="center" w:tblpY="29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780"/>
      </w:tblGrid>
      <w:tr w:rsidR="00236B06" w:rsidRPr="00EB3701" w:rsidTr="00CA0C73">
        <w:trPr>
          <w:trHeight w:val="262"/>
        </w:trPr>
        <w:tc>
          <w:tcPr>
            <w:tcW w:w="534" w:type="dxa"/>
          </w:tcPr>
          <w:p w:rsidR="00236B06" w:rsidRPr="00EB3701" w:rsidRDefault="00236B06" w:rsidP="00CA0C73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780" w:type="dxa"/>
          </w:tcPr>
          <w:p w:rsidR="00236B06" w:rsidRPr="00EB3701" w:rsidRDefault="00236B06" w:rsidP="00CA0C73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EB3701">
              <w:rPr>
                <w:b/>
                <w:sz w:val="24"/>
                <w:szCs w:val="24"/>
              </w:rPr>
              <w:t xml:space="preserve">Список основной литературы </w:t>
            </w:r>
          </w:p>
        </w:tc>
      </w:tr>
      <w:tr w:rsidR="00236B06" w:rsidRPr="00EB3701" w:rsidTr="00CA0C73">
        <w:trPr>
          <w:trHeight w:val="506"/>
        </w:trPr>
        <w:tc>
          <w:tcPr>
            <w:tcW w:w="534" w:type="dxa"/>
          </w:tcPr>
          <w:p w:rsidR="00236B06" w:rsidRPr="00EB3701" w:rsidRDefault="00236B06" w:rsidP="00236B0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236B06" w:rsidRPr="00EB3701" w:rsidRDefault="00236B06" w:rsidP="00CA0C73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FFFFF"/>
              </w:rPr>
            </w:pPr>
            <w:r w:rsidRPr="00EB3701">
              <w:rPr>
                <w:rFonts w:cs="Times New Roman"/>
                <w:shd w:val="clear" w:color="auto" w:fill="F8F9FA"/>
              </w:rPr>
              <w:t>Банковское дело. Управление и технологии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учебник для студентов вузов, обучающихся по экономическим специальностям / под редакцией А. М. Тавасиев. — 3-е изд. — Москва : ЮНИТИ-ДАНА, 2017. — 663 c. — ISBN 978-5-238-02229-1. — Текст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электронный // Электронно-библиотечная система IPR BOOKS : [сайт]. — URL: https://www.iprbookshop.ru/71190.html (дата обращения: 10.12.2021). — Режим доступа: для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авторизир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пользователей</w:t>
            </w:r>
          </w:p>
        </w:tc>
      </w:tr>
      <w:tr w:rsidR="00236B06" w:rsidRPr="00EB3701" w:rsidTr="00CA0C73">
        <w:trPr>
          <w:trHeight w:val="506"/>
        </w:trPr>
        <w:tc>
          <w:tcPr>
            <w:tcW w:w="534" w:type="dxa"/>
          </w:tcPr>
          <w:p w:rsidR="00236B06" w:rsidRPr="00EB3701" w:rsidRDefault="00236B06" w:rsidP="00236B0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236B06" w:rsidRPr="00EB3701" w:rsidRDefault="00236B06" w:rsidP="00CA0C73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8F9FA"/>
              </w:rPr>
            </w:pPr>
            <w:r w:rsidRPr="00EB3701">
              <w:rPr>
                <w:rFonts w:cs="Times New Roman"/>
                <w:shd w:val="clear" w:color="auto" w:fill="F8F9FA"/>
              </w:rPr>
              <w:t>Банковское дело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учебник / Ю. М. Склярова, И. Ю. Скляров, Н. В.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Собченко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 xml:space="preserve"> [и др.] ; под редакцией Ю. М. Скляровой. — 2-е изд. — Ставрополь : Ставропольский государственный аграрный университет, 2018. — 400 c. — ISBN 978-5-9596-1396-9. — Текст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электронный // Электронно-библиотечная система IPR BOOKS : [сайт]. — URL: https://www.iprbookshop.ru/93158.html (дата обращения: 10.12.2021). — Режим доступа: для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авторизир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пользователей</w:t>
            </w:r>
          </w:p>
        </w:tc>
      </w:tr>
      <w:tr w:rsidR="00236B06" w:rsidRPr="00EB3701" w:rsidTr="00CA0C73">
        <w:trPr>
          <w:trHeight w:val="506"/>
        </w:trPr>
        <w:tc>
          <w:tcPr>
            <w:tcW w:w="534" w:type="dxa"/>
          </w:tcPr>
          <w:p w:rsidR="00236B06" w:rsidRPr="00EB3701" w:rsidRDefault="00236B06" w:rsidP="00236B0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236B06" w:rsidRPr="00EB3701" w:rsidRDefault="00236B06" w:rsidP="00CA0C73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8F9FA"/>
              </w:rPr>
            </w:pPr>
            <w:proofErr w:type="spellStart"/>
            <w:r w:rsidRPr="00EB3701">
              <w:rPr>
                <w:rFonts w:cs="Times New Roman"/>
                <w:shd w:val="clear" w:color="auto" w:fill="F8F9FA"/>
              </w:rPr>
              <w:t>Васютченко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, И. Н. Банковское дело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учебно-методическое пособие / И. Н.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Васютченко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— Таганрог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Таганрогский институт управления и экономики, 2019. — 112 c. — Текст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электронный // Электронно-библиотечная система IPR BOOKS : [сайт]. — URL: https://www.iprbookshop.ru/108074.html (дата обращения: 10.12.2021). — Режим доступа: для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авторизир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пользователей. - DOI: https://doi.org/10.23682/108074</w:t>
            </w:r>
          </w:p>
        </w:tc>
      </w:tr>
      <w:tr w:rsidR="00236B06" w:rsidRPr="00EB3701" w:rsidTr="00CA0C73">
        <w:trPr>
          <w:trHeight w:val="506"/>
        </w:trPr>
        <w:tc>
          <w:tcPr>
            <w:tcW w:w="534" w:type="dxa"/>
          </w:tcPr>
          <w:p w:rsidR="00236B06" w:rsidRPr="00EB3701" w:rsidRDefault="00236B06" w:rsidP="00236B0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236B06" w:rsidRPr="00EB3701" w:rsidRDefault="00236B06" w:rsidP="00CA0C73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8F9FA"/>
              </w:rPr>
            </w:pPr>
            <w:r w:rsidRPr="00EB3701">
              <w:rPr>
                <w:rFonts w:cs="Times New Roman"/>
                <w:shd w:val="clear" w:color="auto" w:fill="F8F9FA"/>
              </w:rPr>
              <w:t>Ермоленко, О. М. Банковское дело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учебное пособие для обучающихся по направлению подготовки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бакалавриата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 xml:space="preserve"> «Экономика» (профиль «Финансы и кредит») / О. М. Ермоленко, А. А.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Мокропуло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— Краснодар, Саратов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Южный институт менеджмента, Ай Пи Эр Медиа, 2018. — 119 c. — ISBN 978-5-93926-313-9. — Текст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электронный // Электронно-библиотечная система IPR BOOKS : [сайт]. — URL: https://www.iprbookshop.ru/78027.html (дата обращения: 10.12.2021). — Режим доступа: для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авторизир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пользователей</w:t>
            </w:r>
          </w:p>
        </w:tc>
      </w:tr>
      <w:tr w:rsidR="00236B06" w:rsidRPr="00EB3701" w:rsidTr="00CA0C73">
        <w:trPr>
          <w:trHeight w:val="506"/>
        </w:trPr>
        <w:tc>
          <w:tcPr>
            <w:tcW w:w="534" w:type="dxa"/>
          </w:tcPr>
          <w:p w:rsidR="00236B06" w:rsidRPr="00EB3701" w:rsidRDefault="00236B06" w:rsidP="00236B0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236B06" w:rsidRPr="00EB3701" w:rsidRDefault="00236B06" w:rsidP="00CA0C73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FFFFF"/>
              </w:rPr>
            </w:pPr>
            <w:r w:rsidRPr="00EB3701">
              <w:rPr>
                <w:rFonts w:cs="Times New Roman"/>
                <w:shd w:val="clear" w:color="auto" w:fill="F8F9FA"/>
              </w:rPr>
              <w:t>Кабанова, О. В. Банковское дело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учебное пособие / О. В. Кабанова. — Ставрополь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Северо-Кавказский федеральный университет, 2016. — 177 c. — Текст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электронный // Электронно-библиотечная система IPR BOOKS : [сайт]. — URL: https://www.iprbookshop.ru/66016.html (дата обращения: 10.12.2021). — Режим доступа: для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lastRenderedPageBreak/>
              <w:t>авторизир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пользователей</w:t>
            </w:r>
          </w:p>
        </w:tc>
      </w:tr>
      <w:tr w:rsidR="00236B06" w:rsidRPr="00EB3701" w:rsidTr="00CA0C73">
        <w:trPr>
          <w:trHeight w:val="506"/>
        </w:trPr>
        <w:tc>
          <w:tcPr>
            <w:tcW w:w="534" w:type="dxa"/>
          </w:tcPr>
          <w:p w:rsidR="00236B06" w:rsidRPr="00EB3701" w:rsidRDefault="00236B06" w:rsidP="00236B0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236B06" w:rsidRPr="00EB3701" w:rsidRDefault="00236B06" w:rsidP="00CA0C73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8F9FA"/>
              </w:rPr>
            </w:pPr>
            <w:proofErr w:type="spellStart"/>
            <w:r w:rsidRPr="00EB3701">
              <w:rPr>
                <w:rFonts w:cs="Times New Roman"/>
                <w:shd w:val="clear" w:color="auto" w:fill="F8F9FA"/>
              </w:rPr>
              <w:t>Синиченко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, О. А. Банковское дело. Организация деятельности коммерческого банка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учебное пособие / О. А.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Синиченко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— Таганрог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Таганрогский институт управления и экономики, 2018. — 156 c. — Текст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электронный // Электронно-библиотечная система IPR BOOKS : [сайт]. — URL: https://www.iprbookshop.ru/108073.html (дата обращения: 10.12.2021). — Режим доступа: для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авторизир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пользователей. - DOI: https://doi.org/10.23682/108073</w:t>
            </w:r>
          </w:p>
        </w:tc>
      </w:tr>
      <w:tr w:rsidR="00236B06" w:rsidRPr="00EB3701" w:rsidTr="00CA0C73">
        <w:trPr>
          <w:trHeight w:val="506"/>
        </w:trPr>
        <w:tc>
          <w:tcPr>
            <w:tcW w:w="534" w:type="dxa"/>
          </w:tcPr>
          <w:p w:rsidR="00236B06" w:rsidRPr="00EB3701" w:rsidRDefault="00236B06" w:rsidP="00236B0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236B06" w:rsidRPr="00EB3701" w:rsidRDefault="00236B06" w:rsidP="00CA0C73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8F9FA"/>
              </w:rPr>
            </w:pPr>
            <w:r w:rsidRPr="00EB3701">
              <w:rPr>
                <w:rFonts w:cs="Times New Roman"/>
                <w:shd w:val="clear" w:color="auto" w:fill="F8F9FA"/>
              </w:rPr>
              <w:t>Тарасова, Г. М. Банковское дело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учебное пособие / Г. М. Тарасова, И. А.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Газизулина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, А. К. Муравьёв. — Новосибирск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Новосибирский государственный университет экономики и управления «НИНХ», 2016. — 236 c. — ISBN 978-5-7014-0724-2. — Текст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электронный // Электронно-библиотечная система IPR BOOKS : [сайт]. — URL: https://www.iprbookshop.ru/80545.html (дата обращения: 10.12.2021). — Режим доступа: для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авторизир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пользователей. - DOI: https://doi.org/10.23682/80545</w:t>
            </w:r>
          </w:p>
        </w:tc>
      </w:tr>
      <w:tr w:rsidR="00236B06" w:rsidRPr="00EB3701" w:rsidTr="00CA0C73">
        <w:trPr>
          <w:trHeight w:val="312"/>
        </w:trPr>
        <w:tc>
          <w:tcPr>
            <w:tcW w:w="534" w:type="dxa"/>
            <w:tcBorders>
              <w:bottom w:val="single" w:sz="4" w:space="0" w:color="auto"/>
            </w:tcBorders>
          </w:tcPr>
          <w:p w:rsidR="00236B06" w:rsidRPr="00EB3701" w:rsidRDefault="00236B06" w:rsidP="00CA0C73">
            <w:pPr>
              <w:spacing w:line="240" w:lineRule="atLeast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236B06" w:rsidRPr="00EB3701" w:rsidRDefault="00236B06" w:rsidP="00CA0C73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FFFFF"/>
              </w:rPr>
            </w:pPr>
            <w:r w:rsidRPr="00EB3701">
              <w:rPr>
                <w:rFonts w:cs="Times New Roman"/>
                <w:b/>
                <w:bCs/>
                <w:spacing w:val="-1"/>
              </w:rPr>
              <w:t>Список дополнительной литературы</w:t>
            </w:r>
          </w:p>
        </w:tc>
      </w:tr>
      <w:tr w:rsidR="00236B06" w:rsidRPr="00EB3701" w:rsidTr="00CA0C73">
        <w:trPr>
          <w:trHeight w:val="312"/>
        </w:trPr>
        <w:tc>
          <w:tcPr>
            <w:tcW w:w="534" w:type="dxa"/>
          </w:tcPr>
          <w:p w:rsidR="00236B06" w:rsidRPr="00EB3701" w:rsidRDefault="00236B06" w:rsidP="00236B0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236B06" w:rsidRPr="00EB3701" w:rsidRDefault="00236B06" w:rsidP="00CA0C73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b/>
                <w:bCs/>
                <w:spacing w:val="-1"/>
              </w:rPr>
            </w:pPr>
            <w:r w:rsidRPr="00EB3701">
              <w:rPr>
                <w:rFonts w:cs="Times New Roman"/>
                <w:shd w:val="clear" w:color="auto" w:fill="F8F9FA"/>
              </w:rPr>
              <w:t>Исаева, Е. А. Банковское дело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учебное пособие / Е. А. Исаева. — Москва 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>:Е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>вразийский открытый институт, 2011. — 320 c. — ISBN 978-5-374-00484-7. — Текст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электронный // Электронно-библиотечная система IPR BOOKS : [сайт]. — URL: https://www.iprbookshop.ru/10619.html (дата обращения: 10.12.2021). — Режим доступа: для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авторизир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пользователей</w:t>
            </w:r>
          </w:p>
        </w:tc>
      </w:tr>
      <w:tr w:rsidR="00236B06" w:rsidRPr="00EB3701" w:rsidTr="00CA0C73">
        <w:trPr>
          <w:trHeight w:val="312"/>
        </w:trPr>
        <w:tc>
          <w:tcPr>
            <w:tcW w:w="534" w:type="dxa"/>
          </w:tcPr>
          <w:p w:rsidR="00236B06" w:rsidRPr="00EB3701" w:rsidRDefault="00236B06" w:rsidP="00236B0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236B06" w:rsidRPr="00EB3701" w:rsidRDefault="00236B06" w:rsidP="00CA0C73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8F9FA"/>
              </w:rPr>
            </w:pPr>
            <w:r w:rsidRPr="00EB3701">
              <w:rPr>
                <w:rFonts w:cs="Times New Roman"/>
                <w:shd w:val="clear" w:color="auto" w:fill="F8F9FA"/>
              </w:rPr>
              <w:t>Кабанова, О. В. Банковское дело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практикум / О. В. Кабанова. — Ставрополь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Северо-Кавказский федеральный университет, 2016. — 121 c. — Текст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электронный // Электронно-библиотечная система IPR BOOKS : [сайт]. — URL: https://www.iprbookshop.ru/66017.html (дата обращения: 10.12.2021). — Режим доступа: для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авторизир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пользователей</w:t>
            </w:r>
          </w:p>
        </w:tc>
      </w:tr>
      <w:tr w:rsidR="00236B06" w:rsidRPr="00EB3701" w:rsidTr="00CA0C73">
        <w:trPr>
          <w:trHeight w:val="867"/>
        </w:trPr>
        <w:tc>
          <w:tcPr>
            <w:tcW w:w="534" w:type="dxa"/>
            <w:tcBorders>
              <w:bottom w:val="single" w:sz="4" w:space="0" w:color="auto"/>
            </w:tcBorders>
          </w:tcPr>
          <w:p w:rsidR="00236B06" w:rsidRPr="00EB3701" w:rsidRDefault="00236B06" w:rsidP="00236B0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236B06" w:rsidRPr="00EB3701" w:rsidRDefault="00236B06" w:rsidP="00CA0C73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8F9FA"/>
              </w:rPr>
            </w:pPr>
            <w:r w:rsidRPr="00EB3701">
              <w:rPr>
                <w:rFonts w:cs="Times New Roman"/>
                <w:shd w:val="clear" w:color="auto" w:fill="F8F9FA"/>
              </w:rPr>
              <w:t>Мягкова, Т. Л. Банковское дело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учебно-методическое пособие / Т. Л. Мягкова. — Саратов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Корпорация «Диполь», 2015. — 212 c. — Текст</w:t>
            </w:r>
            <w:proofErr w:type="gramStart"/>
            <w:r w:rsidRPr="00EB3701">
              <w:rPr>
                <w:rFonts w:cs="Times New Roman"/>
                <w:shd w:val="clear" w:color="auto" w:fill="F8F9FA"/>
              </w:rPr>
              <w:t xml:space="preserve"> :</w:t>
            </w:r>
            <w:proofErr w:type="gramEnd"/>
            <w:r w:rsidRPr="00EB3701">
              <w:rPr>
                <w:rFonts w:cs="Times New Roman"/>
                <w:shd w:val="clear" w:color="auto" w:fill="F8F9FA"/>
              </w:rPr>
              <w:t xml:space="preserve"> электронный // Электронно-библиотечная система IPR BOOKS : [сайт]. — URL: https://www.iprbookshop.ru/30497.html (дата обращения: 10.12.2021). — Режим доступа: для </w:t>
            </w:r>
            <w:proofErr w:type="spellStart"/>
            <w:r w:rsidRPr="00EB3701">
              <w:rPr>
                <w:rFonts w:cs="Times New Roman"/>
                <w:shd w:val="clear" w:color="auto" w:fill="F8F9FA"/>
              </w:rPr>
              <w:t>авторизир</w:t>
            </w:r>
            <w:proofErr w:type="spellEnd"/>
            <w:r w:rsidRPr="00EB3701">
              <w:rPr>
                <w:rFonts w:cs="Times New Roman"/>
                <w:shd w:val="clear" w:color="auto" w:fill="F8F9FA"/>
              </w:rPr>
              <w:t>. пользователей</w:t>
            </w:r>
          </w:p>
        </w:tc>
      </w:tr>
    </w:tbl>
    <w:p w:rsidR="00236B06" w:rsidRDefault="00236B06"/>
    <w:p w:rsidR="00236B06" w:rsidRPr="00236B06" w:rsidRDefault="00236B06" w:rsidP="00236B06">
      <w:pPr>
        <w:widowControl w:val="0"/>
        <w:spacing w:after="0" w:line="240" w:lineRule="auto"/>
        <w:ind w:right="6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6B06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 заданий для контрольной работы</w:t>
      </w:r>
    </w:p>
    <w:p w:rsidR="00236B06" w:rsidRPr="00236B06" w:rsidRDefault="00236B06" w:rsidP="00236B06">
      <w:pPr>
        <w:widowControl w:val="0"/>
        <w:tabs>
          <w:tab w:val="left" w:leader="underscore" w:pos="64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6B06" w:rsidRPr="00236B06" w:rsidRDefault="00236B06" w:rsidP="00236B06">
      <w:pPr>
        <w:widowControl w:val="0"/>
        <w:tabs>
          <w:tab w:val="left" w:leader="underscore" w:pos="644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>по дисциплине</w:t>
      </w:r>
      <w:r w:rsidRPr="00236B06">
        <w:rPr>
          <w:rFonts w:ascii="Times New Roman" w:eastAsia="Times New Roman" w:hAnsi="Times New Roman" w:cs="Times New Roman"/>
        </w:rPr>
        <w:t xml:space="preserve">  «Банковское дело»</w:t>
      </w:r>
    </w:p>
    <w:p w:rsidR="00236B06" w:rsidRPr="00236B06" w:rsidRDefault="00236B06" w:rsidP="00236B06">
      <w:pPr>
        <w:widowControl w:val="0"/>
        <w:tabs>
          <w:tab w:val="left" w:leader="dot" w:pos="8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36B06" w:rsidRPr="00236B06" w:rsidRDefault="00236B06" w:rsidP="00236B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236B06">
        <w:rPr>
          <w:rFonts w:ascii="Times New Roman" w:eastAsia="Times New Roman" w:hAnsi="Times New Roman" w:cs="Times New Roman"/>
          <w:b/>
          <w:bCs/>
          <w:sz w:val="24"/>
        </w:rPr>
        <w:t>Вариант 1.</w:t>
      </w:r>
    </w:p>
    <w:p w:rsidR="00236B06" w:rsidRPr="00236B06" w:rsidRDefault="00236B06" w:rsidP="00236B06">
      <w:pPr>
        <w:tabs>
          <w:tab w:val="left" w:pos="3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sz w:val="24"/>
        </w:rPr>
        <w:t>1.Депозитные операции банка и их характеристика</w:t>
      </w:r>
    </w:p>
    <w:p w:rsidR="00236B06" w:rsidRPr="00236B06" w:rsidRDefault="00236B06" w:rsidP="00236B06">
      <w:pPr>
        <w:tabs>
          <w:tab w:val="left" w:pos="346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sz w:val="24"/>
        </w:rPr>
        <w:t>2.Система страхования депозитов.</w:t>
      </w: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</w:rPr>
        <w:t xml:space="preserve">Задача. </w:t>
      </w:r>
      <w:proofErr w:type="gramStart"/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данных таблицы определите, </w:t>
      </w:r>
      <w:r w:rsidR="0027510C">
        <w:rPr>
          <w:rFonts w:ascii="Times New Roman" w:eastAsia="Times New Roman" w:hAnsi="Times New Roman" w:cs="Times New Roman"/>
          <w:sz w:val="24"/>
          <w:szCs w:val="24"/>
        </w:rPr>
        <w:pict>
          <v:line id="_x0000_s1027" style="position:absolute;left:0;text-align:left;z-index:251660288;mso-position-horizontal-relative:margin;mso-position-vertical-relative:text" from="-93pt,5.05pt" to="-93pt,31.95pt" strokeweight=".25pt">
            <w10:wrap anchorx="margin"/>
          </v:line>
        </w:pict>
      </w:r>
      <w:r w:rsidRPr="00236B06">
        <w:rPr>
          <w:rFonts w:ascii="Times New Roman" w:eastAsia="Times New Roman" w:hAnsi="Times New Roman" w:cs="Times New Roman"/>
          <w:sz w:val="24"/>
          <w:szCs w:val="24"/>
        </w:rPr>
        <w:t>доход по банковским вкладам, который будет получен при ежемесячной капитализации  процентов (без возможности получения про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softHyphen/>
        <w:t>центов в течение срока действия договора.</w:t>
      </w:r>
      <w:proofErr w:type="gramEnd"/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8"/>
        <w:gridCol w:w="2429"/>
        <w:gridCol w:w="2429"/>
      </w:tblGrid>
      <w:tr w:rsidR="00236B06" w:rsidRPr="00236B06" w:rsidTr="00CA0C73">
        <w:tc>
          <w:tcPr>
            <w:tcW w:w="2428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вклада, тыс. руб. </w:t>
            </w:r>
          </w:p>
        </w:tc>
        <w:tc>
          <w:tcPr>
            <w:tcW w:w="2428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вклада, </w:t>
            </w:r>
            <w:proofErr w:type="spellStart"/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Процентная ставка</w:t>
            </w:r>
          </w:p>
        </w:tc>
        <w:tc>
          <w:tcPr>
            <w:tcW w:w="2429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дохода</w:t>
            </w:r>
          </w:p>
        </w:tc>
      </w:tr>
      <w:tr w:rsidR="00236B06" w:rsidRPr="00236B06" w:rsidTr="00CA0C73">
        <w:tc>
          <w:tcPr>
            <w:tcW w:w="2428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8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29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429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B06" w:rsidRPr="00236B06" w:rsidTr="00CA0C73">
        <w:tc>
          <w:tcPr>
            <w:tcW w:w="2428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8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29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429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B06" w:rsidRPr="00236B06" w:rsidTr="00CA0C73">
        <w:tc>
          <w:tcPr>
            <w:tcW w:w="2428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8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429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429" w:type="dxa"/>
          </w:tcPr>
          <w:p w:rsidR="00236B06" w:rsidRPr="00236B06" w:rsidRDefault="00236B06" w:rsidP="0023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B06" w:rsidRPr="00236B06" w:rsidRDefault="00236B06" w:rsidP="00236B06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b/>
          <w:bCs/>
          <w:sz w:val="24"/>
        </w:rPr>
        <w:t>Вариант 2.</w:t>
      </w:r>
    </w:p>
    <w:p w:rsidR="00236B06" w:rsidRPr="00236B06" w:rsidRDefault="00236B06" w:rsidP="00236B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</w:rPr>
        <w:t>1.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 Какие  привлеченные  и  заемные  ресурсы  используют  в  своей  деятельности  коммерческие банки? </w:t>
      </w:r>
    </w:p>
    <w:p w:rsidR="00236B06" w:rsidRPr="00236B06" w:rsidRDefault="00236B06" w:rsidP="00236B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sz w:val="24"/>
        </w:rPr>
        <w:t>2.Методы ценообразования депозитов.</w:t>
      </w: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</w:rPr>
        <w:t xml:space="preserve">Задача. 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t>У вкладчика Н. с 1 января 2017 г. в банке «А» находится сроч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ный вклад в сумме 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190 тыс. руб. под 8% годовых сроком на один год. 1 июля у банка «А» отозвана банковская лицензия. Какую </w:t>
      </w:r>
      <w:proofErr w:type="gramStart"/>
      <w:r w:rsidRPr="00236B06">
        <w:rPr>
          <w:rFonts w:ascii="Times New Roman" w:eastAsia="Times New Roman" w:hAnsi="Times New Roman" w:cs="Times New Roman"/>
          <w:sz w:val="24"/>
          <w:szCs w:val="24"/>
        </w:rPr>
        <w:t>сумму</w:t>
      </w:r>
      <w:proofErr w:type="gramEnd"/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gramStart"/>
      <w:r w:rsidRPr="00236B06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 сроки получит гражданин Н. по своему вкладу в соответствии с Федеральным законом «О страховании вкла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дов физических лиц в банках Российской Федерации»? </w:t>
      </w:r>
    </w:p>
    <w:p w:rsidR="00236B06" w:rsidRPr="00236B06" w:rsidRDefault="00236B06" w:rsidP="00236B06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236B06">
        <w:rPr>
          <w:rFonts w:ascii="Times New Roman" w:eastAsia="Times New Roman" w:hAnsi="Times New Roman" w:cs="Times New Roman"/>
          <w:b/>
          <w:bCs/>
          <w:sz w:val="24"/>
        </w:rPr>
        <w:t>Вариант 3.</w:t>
      </w:r>
    </w:p>
    <w:p w:rsidR="00236B06" w:rsidRPr="00236B06" w:rsidRDefault="00236B06" w:rsidP="00236B06">
      <w:pPr>
        <w:widowControl w:val="0"/>
        <w:numPr>
          <w:ilvl w:val="0"/>
          <w:numId w:val="2"/>
        </w:numPr>
        <w:tabs>
          <w:tab w:val="left" w:pos="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>Перечислите депозитные источники  формирования ресурсов коммерческого банка</w:t>
      </w:r>
      <w:r w:rsidRPr="00236B06">
        <w:rPr>
          <w:rFonts w:ascii="Times New Roman" w:eastAsia="Times New Roman" w:hAnsi="Times New Roman" w:cs="Times New Roman"/>
          <w:sz w:val="24"/>
        </w:rPr>
        <w:t>.</w:t>
      </w:r>
    </w:p>
    <w:p w:rsidR="00236B06" w:rsidRPr="00236B06" w:rsidRDefault="00236B06" w:rsidP="00236B06">
      <w:pPr>
        <w:widowControl w:val="0"/>
        <w:numPr>
          <w:ilvl w:val="0"/>
          <w:numId w:val="2"/>
        </w:numPr>
        <w:tabs>
          <w:tab w:val="left" w:pos="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sz w:val="24"/>
        </w:rPr>
        <w:t>Методы управления депозитными ресурсами.</w:t>
      </w: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</w:rPr>
        <w:t xml:space="preserve">Задача. 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Депозит в размере 500 тыс. руб. положен в банк на три года по ставке 8%. Какую сумму составят начисленные проценты при использовании простой </w:t>
      </w:r>
      <w:proofErr w:type="gramStart"/>
      <w:r w:rsidRPr="00236B06">
        <w:rPr>
          <w:rFonts w:ascii="Times New Roman" w:eastAsia="Times New Roman" w:hAnsi="Times New Roman" w:cs="Times New Roman"/>
          <w:sz w:val="24"/>
          <w:szCs w:val="24"/>
        </w:rPr>
        <w:t>ставки</w:t>
      </w:r>
      <w:proofErr w:type="gramEnd"/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 процентов и </w:t>
      </w:r>
      <w:proofErr w:type="gramStart"/>
      <w:r w:rsidRPr="00236B06">
        <w:rPr>
          <w:rFonts w:ascii="Times New Roman" w:eastAsia="Times New Roman" w:hAnsi="Times New Roman" w:cs="Times New Roman"/>
          <w:sz w:val="24"/>
          <w:szCs w:val="24"/>
        </w:rPr>
        <w:t>какую</w:t>
      </w:r>
      <w:proofErr w:type="gramEnd"/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 — при ис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softHyphen/>
        <w:t>пользовании сложной ставки процентов при условии годовой и полугодовой капитализации процентов?</w:t>
      </w:r>
    </w:p>
    <w:p w:rsidR="00236B06" w:rsidRPr="00236B06" w:rsidRDefault="00236B06" w:rsidP="00236B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236B06">
        <w:rPr>
          <w:rFonts w:ascii="Times New Roman" w:eastAsia="Times New Roman" w:hAnsi="Times New Roman" w:cs="Times New Roman"/>
          <w:b/>
          <w:bCs/>
          <w:sz w:val="24"/>
        </w:rPr>
        <w:t>Вар</w:t>
      </w:r>
      <w:r>
        <w:rPr>
          <w:rFonts w:ascii="Times New Roman" w:eastAsia="Times New Roman" w:hAnsi="Times New Roman" w:cs="Times New Roman"/>
          <w:b/>
          <w:bCs/>
          <w:sz w:val="24"/>
        </w:rPr>
        <w:t>иант 4</w:t>
      </w:r>
      <w:r w:rsidRPr="00236B06">
        <w:rPr>
          <w:rFonts w:ascii="Times New Roman" w:eastAsia="Times New Roman" w:hAnsi="Times New Roman" w:cs="Times New Roman"/>
          <w:b/>
          <w:bCs/>
          <w:sz w:val="24"/>
        </w:rPr>
        <w:t>.</w:t>
      </w:r>
    </w:p>
    <w:p w:rsidR="00236B06" w:rsidRPr="00236B06" w:rsidRDefault="00236B06" w:rsidP="00236B06">
      <w:pPr>
        <w:tabs>
          <w:tab w:val="left" w:pos="3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sz w:val="24"/>
        </w:rPr>
        <w:t>1.Перечислить виды кредитов, предоставляемые коммерческими банками.</w:t>
      </w:r>
    </w:p>
    <w:p w:rsidR="00236B06" w:rsidRPr="00236B06" w:rsidRDefault="00236B06" w:rsidP="00236B06">
      <w:pPr>
        <w:tabs>
          <w:tab w:val="left" w:pos="346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sz w:val="24"/>
        </w:rPr>
        <w:t>2.Овердрафт - понятие и условия его предоставления</w:t>
      </w:r>
    </w:p>
    <w:p w:rsidR="00236B06" w:rsidRPr="00236B06" w:rsidRDefault="00236B06" w:rsidP="00236B06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sz w:val="24"/>
        </w:rPr>
        <w:t xml:space="preserve">Задача. Коммерческий банк кредитует предприятие по </w:t>
      </w:r>
      <w:proofErr w:type="spellStart"/>
      <w:r w:rsidRPr="00236B06">
        <w:rPr>
          <w:rFonts w:ascii="Times New Roman" w:eastAsia="Times New Roman" w:hAnsi="Times New Roman" w:cs="Times New Roman"/>
          <w:sz w:val="24"/>
        </w:rPr>
        <w:t>невозобновляемой</w:t>
      </w:r>
      <w:proofErr w:type="spellEnd"/>
      <w:r w:rsidRPr="00236B06">
        <w:rPr>
          <w:rFonts w:ascii="Times New Roman" w:eastAsia="Times New Roman" w:hAnsi="Times New Roman" w:cs="Times New Roman"/>
          <w:sz w:val="24"/>
        </w:rPr>
        <w:t xml:space="preserve"> кредитной линии. Лимит кредитования установлен в сумме 2000 тыс. руб. Остаток задолженности по ссуде - 1300 тыс. руб. Определить, какую сумму кредита может дополнительно получить заемщик. </w:t>
      </w:r>
    </w:p>
    <w:p w:rsidR="00236B06" w:rsidRPr="00236B06" w:rsidRDefault="00236B06" w:rsidP="00236B06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Вариант 5</w:t>
      </w:r>
      <w:r w:rsidRPr="00236B06">
        <w:rPr>
          <w:rFonts w:ascii="Times New Roman" w:eastAsia="Times New Roman" w:hAnsi="Times New Roman" w:cs="Times New Roman"/>
          <w:b/>
          <w:bCs/>
          <w:sz w:val="24"/>
        </w:rPr>
        <w:t>.</w:t>
      </w:r>
    </w:p>
    <w:p w:rsidR="00236B06" w:rsidRPr="00236B06" w:rsidRDefault="00236B06" w:rsidP="00236B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sz w:val="24"/>
        </w:rPr>
        <w:t>1.Правовой характер кредитного договора</w:t>
      </w:r>
    </w:p>
    <w:p w:rsidR="00236B06" w:rsidRPr="00236B06" w:rsidRDefault="00236B06" w:rsidP="00236B06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sz w:val="24"/>
        </w:rPr>
        <w:t>2.Назовите документацию, характеризующую финансовое состояние заемщика. Укажите ее назначение</w:t>
      </w:r>
    </w:p>
    <w:p w:rsidR="00236B06" w:rsidRPr="00236B06" w:rsidRDefault="00236B06" w:rsidP="00236B06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sz w:val="24"/>
        </w:rPr>
        <w:t>Задача. Коммерческий банк кредитует предприятие по возобновляемой кредитной линии. Лимит кредитования установлен в сумме 2000 тыс. руб. Остаток задолженности по ссуде на 10.04. - 1300 тыс. руб. 15 апреля в погашение кредита было перечислено 300 тыс. руб. Определить, какую сумму кредита может дополнительно получить заемщик по состоянию на 17 апреля.</w:t>
      </w:r>
    </w:p>
    <w:p w:rsidR="00236B06" w:rsidRPr="00236B06" w:rsidRDefault="00236B06" w:rsidP="00236B06">
      <w:pPr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Вариант 6</w:t>
      </w:r>
      <w:r w:rsidRPr="00236B06">
        <w:rPr>
          <w:rFonts w:ascii="Times New Roman" w:eastAsia="Times New Roman" w:hAnsi="Times New Roman" w:cs="Times New Roman"/>
          <w:b/>
          <w:bCs/>
          <w:sz w:val="24"/>
        </w:rPr>
        <w:t>.</w:t>
      </w:r>
    </w:p>
    <w:p w:rsidR="00236B06" w:rsidRPr="00236B06" w:rsidRDefault="00236B06" w:rsidP="00236B06">
      <w:pPr>
        <w:widowControl w:val="0"/>
        <w:tabs>
          <w:tab w:val="left" w:pos="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Pr="00236B06">
        <w:rPr>
          <w:rFonts w:ascii="Times New Roman" w:eastAsia="Times New Roman" w:hAnsi="Times New Roman" w:cs="Times New Roman"/>
          <w:sz w:val="24"/>
        </w:rPr>
        <w:t>Перечислите источники погашения кредита и дайте их характеристику.</w:t>
      </w:r>
    </w:p>
    <w:p w:rsidR="00236B06" w:rsidRPr="00236B06" w:rsidRDefault="00236B06" w:rsidP="00236B06">
      <w:pPr>
        <w:widowControl w:val="0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Pr="00236B06">
        <w:rPr>
          <w:rFonts w:ascii="Times New Roman" w:eastAsia="Times New Roman" w:hAnsi="Times New Roman" w:cs="Times New Roman"/>
          <w:sz w:val="24"/>
        </w:rPr>
        <w:t>Понятие и структура залогового механизма</w:t>
      </w:r>
    </w:p>
    <w:p w:rsidR="00236B06" w:rsidRPr="00236B06" w:rsidRDefault="00236B06" w:rsidP="00236B06">
      <w:pPr>
        <w:tabs>
          <w:tab w:val="left" w:pos="394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36B06">
        <w:rPr>
          <w:rFonts w:ascii="Times New Roman" w:eastAsia="Times New Roman" w:hAnsi="Times New Roman" w:cs="Times New Roman"/>
          <w:sz w:val="24"/>
        </w:rPr>
        <w:t>Задача. В качестве обеспечения по ссуде представлены товарно-материальные ценности на сумму 31000 тыс. руб. По мнению Банка 10% предложенных материальных ценностей являются неликвидными. Сумма кредита составляет 17 000 тыс. руб. Кредит предполагается предоставить на срок 3 месяца, процентная ставка - 12% годовых. Залоговая маржа установлена банком в размере 45%. Определить достаточность залога по испрашиваемому кредиту.</w:t>
      </w: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7</w:t>
      </w:r>
      <w:r w:rsidRPr="00236B0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>1.Банковские риски: характеристика и классификация</w:t>
      </w:r>
    </w:p>
    <w:p w:rsidR="00F00CC0" w:rsidRPr="00236B06" w:rsidRDefault="00236B06" w:rsidP="00F00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>2.Рыночный риск</w:t>
      </w:r>
      <w:r w:rsidR="00F00CC0" w:rsidRPr="00F00CC0">
        <w:rPr>
          <w:rFonts w:ascii="Times New Roman" w:eastAsia="Times New Roman" w:hAnsi="Times New Roman" w:cs="Times New Roman"/>
          <w:sz w:val="24"/>
        </w:rPr>
        <w:t xml:space="preserve"> </w:t>
      </w:r>
      <w:r w:rsidR="00F00CC0" w:rsidRPr="00236B06">
        <w:rPr>
          <w:rFonts w:ascii="Times New Roman" w:eastAsia="Times New Roman" w:hAnsi="Times New Roman" w:cs="Times New Roman"/>
          <w:sz w:val="24"/>
        </w:rPr>
        <w:t xml:space="preserve">Задача. </w:t>
      </w:r>
      <w:r w:rsidR="00F00CC0">
        <w:rPr>
          <w:rFonts w:ascii="Times New Roman" w:eastAsia="Times New Roman" w:hAnsi="Times New Roman" w:cs="Times New Roman"/>
          <w:sz w:val="24"/>
          <w:szCs w:val="24"/>
        </w:rPr>
        <w:t>У вкладчика Н. с 1 января 2021</w:t>
      </w:r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 xml:space="preserve"> г. в банке «А» находится сро</w:t>
      </w:r>
      <w:r w:rsidR="00F00CC0">
        <w:rPr>
          <w:rFonts w:ascii="Times New Roman" w:eastAsia="Times New Roman" w:hAnsi="Times New Roman" w:cs="Times New Roman"/>
          <w:sz w:val="24"/>
          <w:szCs w:val="24"/>
        </w:rPr>
        <w:t>ч</w:t>
      </w:r>
      <w:r w:rsidR="00F00CC0">
        <w:rPr>
          <w:rFonts w:ascii="Times New Roman" w:eastAsia="Times New Roman" w:hAnsi="Times New Roman" w:cs="Times New Roman"/>
          <w:sz w:val="24"/>
          <w:szCs w:val="24"/>
        </w:rPr>
        <w:softHyphen/>
        <w:t>ный вклад в сумме 956 тыс. руб. под 18</w:t>
      </w:r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 xml:space="preserve">% годовых сроком на один год. 1 июля у банка «А» отозвана банковская лицензия. Какую </w:t>
      </w:r>
      <w:proofErr w:type="gramStart"/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>сумму</w:t>
      </w:r>
      <w:proofErr w:type="gramEnd"/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gramStart"/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 xml:space="preserve"> сроки получит гражданин Н. по своему вкладу в соответствии с Федеральным законом «О страховании вкла</w:t>
      </w:r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дов физических лиц в банках Российской Федерации»? </w:t>
      </w: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8</w:t>
      </w:r>
      <w:r w:rsidRPr="00236B0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>1.Критерии классификации банковских рисков</w:t>
      </w:r>
    </w:p>
    <w:p w:rsidR="00F00CC0" w:rsidRPr="00236B06" w:rsidRDefault="00236B06" w:rsidP="00F00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>2.Перечислить основные направления регулирования банковских рисков</w:t>
      </w:r>
      <w:r w:rsidR="00F00CC0" w:rsidRPr="00F00CC0">
        <w:rPr>
          <w:rFonts w:ascii="Times New Roman" w:eastAsia="Times New Roman" w:hAnsi="Times New Roman" w:cs="Times New Roman"/>
          <w:sz w:val="24"/>
        </w:rPr>
        <w:t xml:space="preserve"> </w:t>
      </w:r>
      <w:r w:rsidR="00F00CC0" w:rsidRPr="00236B06">
        <w:rPr>
          <w:rFonts w:ascii="Times New Roman" w:eastAsia="Times New Roman" w:hAnsi="Times New Roman" w:cs="Times New Roman"/>
          <w:sz w:val="24"/>
        </w:rPr>
        <w:t xml:space="preserve">Задача. </w:t>
      </w:r>
      <w:r w:rsidR="00F00CC0">
        <w:rPr>
          <w:rFonts w:ascii="Times New Roman" w:eastAsia="Times New Roman" w:hAnsi="Times New Roman" w:cs="Times New Roman"/>
          <w:sz w:val="24"/>
          <w:szCs w:val="24"/>
        </w:rPr>
        <w:t>У вкладчика Н. с 1 января 2019</w:t>
      </w:r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 xml:space="preserve"> г. в банке «А» находится сро</w:t>
      </w:r>
      <w:r w:rsidR="00F00CC0">
        <w:rPr>
          <w:rFonts w:ascii="Times New Roman" w:eastAsia="Times New Roman" w:hAnsi="Times New Roman" w:cs="Times New Roman"/>
          <w:sz w:val="24"/>
          <w:szCs w:val="24"/>
        </w:rPr>
        <w:t>ч</w:t>
      </w:r>
      <w:r w:rsidR="00F00CC0">
        <w:rPr>
          <w:rFonts w:ascii="Times New Roman" w:eastAsia="Times New Roman" w:hAnsi="Times New Roman" w:cs="Times New Roman"/>
          <w:sz w:val="24"/>
          <w:szCs w:val="24"/>
        </w:rPr>
        <w:softHyphen/>
        <w:t>ный вклад в сумме 868</w:t>
      </w:r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 xml:space="preserve"> тыс. руб. под </w:t>
      </w:r>
      <w:r w:rsidR="00F00C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 xml:space="preserve">8% годовых сроком на один год. 1 июля у банка «А» отозвана банковская лицензия. Какую </w:t>
      </w:r>
      <w:proofErr w:type="gramStart"/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>сумму</w:t>
      </w:r>
      <w:proofErr w:type="gramEnd"/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gramStart"/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t xml:space="preserve"> сроки получит гражданин Н. по своему вкладу в соответствии с Федеральным законом «О страховании вкла</w:t>
      </w:r>
      <w:r w:rsidR="00F00CC0" w:rsidRPr="00236B0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дов физических лиц в банках Российской Федерации»? </w:t>
      </w:r>
    </w:p>
    <w:p w:rsid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CC0" w:rsidRPr="00236B06" w:rsidRDefault="00F00CC0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>1.Назовите структуру банковского риска и дайте характеристику его элементам</w:t>
      </w:r>
    </w:p>
    <w:p w:rsid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  <w:szCs w:val="24"/>
        </w:rPr>
        <w:t>2.Валютный риск</w:t>
      </w:r>
    </w:p>
    <w:p w:rsidR="00F00CC0" w:rsidRPr="00236B06" w:rsidRDefault="00F00CC0" w:rsidP="00F00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sz w:val="24"/>
        </w:rPr>
        <w:t xml:space="preserve">Задача. </w:t>
      </w:r>
      <w:r>
        <w:rPr>
          <w:rFonts w:ascii="Times New Roman" w:eastAsia="Times New Roman" w:hAnsi="Times New Roman" w:cs="Times New Roman"/>
          <w:sz w:val="24"/>
          <w:szCs w:val="24"/>
        </w:rPr>
        <w:t>У вкладчика Н. с 1 января 2022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 г. в банке «А» находится сро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ный вклад в сумме 490 тыс. руб. под 16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% годовых сроком на один год. 1 июля у банка «А» отозвана банковская лицензия. Какую </w:t>
      </w:r>
      <w:proofErr w:type="gramStart"/>
      <w:r w:rsidRPr="00236B06">
        <w:rPr>
          <w:rFonts w:ascii="Times New Roman" w:eastAsia="Times New Roman" w:hAnsi="Times New Roman" w:cs="Times New Roman"/>
          <w:sz w:val="24"/>
          <w:szCs w:val="24"/>
        </w:rPr>
        <w:t>сумму</w:t>
      </w:r>
      <w:proofErr w:type="gramEnd"/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gramStart"/>
      <w:r w:rsidRPr="00236B06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236B06">
        <w:rPr>
          <w:rFonts w:ascii="Times New Roman" w:eastAsia="Times New Roman" w:hAnsi="Times New Roman" w:cs="Times New Roman"/>
          <w:sz w:val="24"/>
          <w:szCs w:val="24"/>
        </w:rPr>
        <w:t xml:space="preserve"> сроки получит гражданин Н. по своему вкладу в соответствии с Федеральным законом «О страховании вкла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дов физических лиц в банках Российской Федерации»? </w:t>
      </w:r>
    </w:p>
    <w:p w:rsidR="00F00CC0" w:rsidRDefault="00F00CC0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t>.Назовите способы компенсации потерь при реализации банковской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br/>
        <w:t>риска.</w:t>
      </w:r>
    </w:p>
    <w:p w:rsidR="00236B06" w:rsidRPr="00236B06" w:rsidRDefault="00236B06" w:rsidP="0023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6B06">
        <w:rPr>
          <w:rFonts w:ascii="Times New Roman" w:eastAsia="Times New Roman" w:hAnsi="Times New Roman" w:cs="Times New Roman"/>
          <w:sz w:val="24"/>
          <w:szCs w:val="24"/>
        </w:rPr>
        <w:t>. Управление рисками</w:t>
      </w:r>
    </w:p>
    <w:p w:rsidR="00236B06" w:rsidRDefault="00236B06">
      <w:r w:rsidRPr="00236B06">
        <w:rPr>
          <w:rFonts w:ascii="Times New Roman" w:eastAsia="Times New Roman" w:hAnsi="Times New Roman" w:cs="Times New Roman"/>
          <w:sz w:val="24"/>
        </w:rPr>
        <w:t>Коммерческий банк кредитует предприятие по возобновляемой кредитной линии. Лимит кр</w:t>
      </w:r>
      <w:r>
        <w:rPr>
          <w:rFonts w:ascii="Times New Roman" w:eastAsia="Times New Roman" w:hAnsi="Times New Roman" w:cs="Times New Roman"/>
          <w:sz w:val="24"/>
        </w:rPr>
        <w:t>едитования установлен в сумме 21</w:t>
      </w:r>
      <w:r w:rsidRPr="00236B06">
        <w:rPr>
          <w:rFonts w:ascii="Times New Roman" w:eastAsia="Times New Roman" w:hAnsi="Times New Roman" w:cs="Times New Roman"/>
          <w:sz w:val="24"/>
        </w:rPr>
        <w:t xml:space="preserve">00 тыс. руб. Остаток задолженности по ссуде на </w:t>
      </w:r>
      <w:r>
        <w:rPr>
          <w:rFonts w:ascii="Times New Roman" w:eastAsia="Times New Roman" w:hAnsi="Times New Roman" w:cs="Times New Roman"/>
          <w:sz w:val="24"/>
        </w:rPr>
        <w:t>10.22. - 136</w:t>
      </w:r>
      <w:r w:rsidRPr="00236B06">
        <w:rPr>
          <w:rFonts w:ascii="Times New Roman" w:eastAsia="Times New Roman" w:hAnsi="Times New Roman" w:cs="Times New Roman"/>
          <w:sz w:val="24"/>
        </w:rPr>
        <w:t>0 тыс. руб. 15 апреля в погашение кредита было перечислено 300 тыс. руб. Определить, какую сумму кредита может дополнительно пол</w:t>
      </w:r>
      <w:r>
        <w:rPr>
          <w:rFonts w:ascii="Times New Roman" w:eastAsia="Times New Roman" w:hAnsi="Times New Roman" w:cs="Times New Roman"/>
          <w:sz w:val="24"/>
        </w:rPr>
        <w:t>учить заемщик по состоянию на 30</w:t>
      </w:r>
      <w:r w:rsidRPr="00236B06">
        <w:rPr>
          <w:rFonts w:ascii="Times New Roman" w:eastAsia="Times New Roman" w:hAnsi="Times New Roman" w:cs="Times New Roman"/>
          <w:sz w:val="24"/>
        </w:rPr>
        <w:t xml:space="preserve"> апреля</w:t>
      </w:r>
    </w:p>
    <w:sectPr w:rsidR="0023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131"/>
    <w:multiLevelType w:val="hybridMultilevel"/>
    <w:tmpl w:val="DC4833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F53B0D"/>
    <w:multiLevelType w:val="singleLevel"/>
    <w:tmpl w:val="4CD2842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6B06"/>
    <w:rsid w:val="00236B06"/>
    <w:rsid w:val="0027510C"/>
    <w:rsid w:val="003E0DBE"/>
    <w:rsid w:val="00F00CC0"/>
    <w:rsid w:val="00F3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36B0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locked/>
    <w:rsid w:val="00236B06"/>
    <w:rPr>
      <w:rFonts w:ascii="Calibri" w:eastAsia="Calibri" w:hAnsi="Calibri" w:cs="Times New Roman"/>
      <w:lang w:eastAsia="en-US"/>
    </w:rPr>
  </w:style>
  <w:style w:type="paragraph" w:customStyle="1" w:styleId="Standarduser">
    <w:name w:val="Standard (user)"/>
    <w:rsid w:val="00236B0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admin</cp:lastModifiedBy>
  <cp:revision>5</cp:revision>
  <dcterms:created xsi:type="dcterms:W3CDTF">2022-10-25T06:37:00Z</dcterms:created>
  <dcterms:modified xsi:type="dcterms:W3CDTF">2024-12-06T11:11:00Z</dcterms:modified>
</cp:coreProperties>
</file>