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7F" w:rsidRP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Темы рефератов по дисциплине «Философия права»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1. Понятие и предмет философии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2. Функции философии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3. Место и значение философии права в системе социальных и юридических наук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4. Методология философско-правового исследования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5. Идеальное государство и «Законы» Платона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6. Учение о праве и справедливости Аристотеля.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7. Философско-правовые идеи Фомы Аквинского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8. Учение Т. Гоббса о системе позитивного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9. Формирование концепции правового государства Ж.-Ж. Руссо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10. Философско-правовые идеи И. Канта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11. Система философско-правовых взглядов Г. Гегеля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12. Историко-теоретические предпосылки возникновения философии права в России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13. Развитие философско-правовой мысли в России в 18-19 веках (С.Е. Десницкий, А.П. Куницын) 14. Б.Н. Чичерин и его работа «Философия права»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15. Философско-правовые идеи П.И.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Новгородцева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048E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>16. Философско-правовые идеи B.С. Соловьева, И.B. Михайловског</w:t>
      </w:r>
      <w:r w:rsidRPr="00576B7F">
        <w:rPr>
          <w:rFonts w:ascii="Times New Roman" w:hAnsi="Times New Roman" w:cs="Times New Roman"/>
          <w:sz w:val="26"/>
          <w:szCs w:val="26"/>
        </w:rPr>
        <w:t>о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>1</w:t>
      </w:r>
      <w:r w:rsidRPr="00576B7F">
        <w:rPr>
          <w:rFonts w:ascii="Times New Roman" w:hAnsi="Times New Roman" w:cs="Times New Roman"/>
          <w:sz w:val="26"/>
          <w:szCs w:val="26"/>
        </w:rPr>
        <w:t xml:space="preserve">7. Философско-правовые идеи Л.И.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Петрахицкого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, Н.А. Бердяева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18. Направления философско-правовых исследований в современный период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19. Свобода: понятие и основные характеристики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20. Право как свобода, обусловленная равенством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21. Естественное право: понятие и социальная основа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22. Понятие и черты позитивного права. Позитивное право как форма права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>23. Соотношение естественного права и позитивного права</w:t>
      </w:r>
      <w:r w:rsidRPr="00576B7F">
        <w:rPr>
          <w:rFonts w:ascii="Times New Roman" w:hAnsi="Times New Roman" w:cs="Times New Roman"/>
          <w:sz w:val="26"/>
          <w:szCs w:val="26"/>
        </w:rPr>
        <w:t>.</w:t>
      </w:r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24. Понятие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содерхательного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права, его основные элементы.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25. Соотношение права и нравственности.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26. Понятие и назначение права как минимума нравственности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27. Понятие и основные свойства справедливости. </w:t>
      </w:r>
    </w:p>
    <w:p w:rsidR="00576B7F" w:rsidRPr="00576B7F" w:rsidRDefault="00576B7F" w:rsidP="00576B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>28. Единство права и справедливости. Право как справедливость</w:t>
      </w:r>
      <w:r w:rsidRPr="00576B7F">
        <w:rPr>
          <w:rFonts w:ascii="Times New Roman" w:hAnsi="Times New Roman" w:cs="Times New Roman"/>
          <w:sz w:val="26"/>
          <w:szCs w:val="26"/>
        </w:rPr>
        <w:t>.</w:t>
      </w: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6B7F" w:rsidRPr="00576B7F" w:rsidRDefault="00576B7F" w:rsidP="00576B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76B7F">
        <w:rPr>
          <w:rFonts w:ascii="Times New Roman" w:hAnsi="Times New Roman" w:cs="Times New Roman"/>
          <w:b/>
          <w:sz w:val="26"/>
          <w:szCs w:val="26"/>
        </w:rPr>
        <w:lastRenderedPageBreak/>
        <w:t>Кейс-задачи по дисциплине «Философия права»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1.</w:t>
      </w:r>
      <w:r w:rsidRPr="00576B7F">
        <w:rPr>
          <w:rFonts w:ascii="Times New Roman" w:hAnsi="Times New Roman" w:cs="Times New Roman"/>
          <w:sz w:val="26"/>
          <w:szCs w:val="26"/>
        </w:rPr>
        <w:t xml:space="preserve"> B чем специфика философско-правового знания, его отличие от теоретико-правового,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социолого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правового и отраслевого юридического знания? Какие функции в профессиональном правосознании оно выполняет? Философия права является философской или юридической отраслью знаний (какая позиция наиболее аргументирована, на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аш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взгляд)?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Мохно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ли считать философско-правовое знание научным и почему?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2.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Охарактеризуйте процесс становления и развития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вахнейших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философско-правовых идей в эпоху античности, Западного средневековья, Нового времени. Какие факторы, на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аш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взгляд, обусловили эволюцию философско-правовых идей? Допустимо ли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утверхдать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, что развитие философско-правового знания в историческом времени является прогрессивным? Свой ответ аргументируйте.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3.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Дайте характеристику четырем «историческим редакциям» идеи естественного права. Что изменялось в эволюции естественно-правовых концепций, а что оставалось неизменным? Естественно-правовые </w:t>
      </w:r>
      <w:proofErr w:type="gramStart"/>
      <w:r w:rsidRPr="00576B7F">
        <w:rPr>
          <w:rFonts w:ascii="Times New Roman" w:hAnsi="Times New Roman" w:cs="Times New Roman"/>
          <w:sz w:val="26"/>
          <w:szCs w:val="26"/>
        </w:rPr>
        <w:t>идеи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 xml:space="preserve"> каких мыслителей являлись господствующими в эпоху античности, Западного средневековья, Нового и Новейшего времени и почему? Какие функции выполняет идея естественного права в правовой системе общества?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4.</w:t>
      </w:r>
      <w:r w:rsidRPr="00576B7F">
        <w:rPr>
          <w:rFonts w:ascii="Times New Roman" w:hAnsi="Times New Roman" w:cs="Times New Roman"/>
          <w:sz w:val="26"/>
          <w:szCs w:val="26"/>
        </w:rPr>
        <w:t xml:space="preserve"> Раскройте имеющиеся в юридической науке подходы по вопросу о механизме формирования идеи естественного права. Почему идея естественного права имеет такую длительную историю эволюции, что обеспечивает ее актуальность в различные исторические эпохи? Дайте оценку естественно-правовому типу понимания права, выявив его «сильные» и «слабые» стороны.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5.</w:t>
      </w:r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  <w:r w:rsidRPr="00576B7F">
        <w:rPr>
          <w:rFonts w:ascii="Times New Roman" w:hAnsi="Times New Roman" w:cs="Times New Roman"/>
          <w:sz w:val="26"/>
          <w:szCs w:val="26"/>
        </w:rPr>
        <w:t xml:space="preserve"> Охарактеризуйте понимание права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основополохниками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исторической школы юристов. Каковы его философско-методологические основания? B чем данная школа принципиально расходилась с позицией школы естественного права и юридического позитивизма? Раскройте значение исторической школы права для развития национальной правовой системы, профессионального юридического знания.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6.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Исторические, культурные и философские основания концепции юридического позитивизма. Какие подходы к пониманию юридического позитивизма имеются в современной юридической науке? Раскройте эволюцию концепций юридического позитивизма в XIX – XX столетиях.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7.</w:t>
      </w:r>
      <w:r w:rsidRPr="00576B7F">
        <w:rPr>
          <w:rFonts w:ascii="Times New Roman" w:hAnsi="Times New Roman" w:cs="Times New Roman"/>
          <w:sz w:val="26"/>
          <w:szCs w:val="26"/>
        </w:rPr>
        <w:t xml:space="preserve"> Раскройте критические замечания в адрес концепций юридического позитивизма, высказанные представителями других типов и школ понимания права. B чем заключаются «пороки» позитивистского понимания права с позиции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либертарной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и коммуникативной концепций права? Почему, на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аш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взгляд, </w:t>
      </w:r>
      <w:r w:rsidRPr="00576B7F">
        <w:rPr>
          <w:rFonts w:ascii="Times New Roman" w:hAnsi="Times New Roman" w:cs="Times New Roman"/>
          <w:sz w:val="26"/>
          <w:szCs w:val="26"/>
        </w:rPr>
        <w:lastRenderedPageBreak/>
        <w:t xml:space="preserve">концепция юридического позитивизма остается господствующей в профессиональном сознании юристов? Каковы ее «сильные» стороны?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8.</w:t>
      </w:r>
      <w:r w:rsidRPr="00576B7F">
        <w:rPr>
          <w:rFonts w:ascii="Times New Roman" w:hAnsi="Times New Roman" w:cs="Times New Roman"/>
          <w:sz w:val="26"/>
          <w:szCs w:val="26"/>
        </w:rPr>
        <w:t xml:space="preserve"> Раскройте основные идеи о праве во взглядах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основополохников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марксизма. Каковы «пороки» юридического мировоззрения с позиции марксизма? Что отличает марксистское понимание права от естественно-правового, позитивистского и социологических концепций права? Раскройте основные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полохения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марксистско-ленинского учения о праве и основные этапы его эволюции в СССР.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9.</w:t>
      </w:r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76B7F">
        <w:rPr>
          <w:rFonts w:ascii="Times New Roman" w:hAnsi="Times New Roman" w:cs="Times New Roman"/>
          <w:sz w:val="26"/>
          <w:szCs w:val="26"/>
        </w:rPr>
        <w:t xml:space="preserve">Раскройте основные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полохения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социологической юриспруденции в ее сравнении с концепцией юридического позитивизма и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юснатурализма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 xml:space="preserve"> Какие факторы повлияли на складывание социологического понимания права? Что нового привнесли в профессиональную юриспруденцию социологические концепции права, как они повлияли на развитие юридической науки? Почему социологическое понимание права не стало господствующим в профессиональном сообществе юристов?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10.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Проведите сравнительный анализ воззрений о праве различных социологических концепций права. Что в них общего и особенного? Какие критические замечания были высказаны в юридической науке в отношении социологической юриспруденции? Каковы «сильные» и «слабые» стороны социологических концепций права?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11.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Проведите сравнительный анализ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либертарной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576B7F">
        <w:rPr>
          <w:rFonts w:ascii="Times New Roman" w:hAnsi="Times New Roman" w:cs="Times New Roman"/>
          <w:sz w:val="26"/>
          <w:szCs w:val="26"/>
        </w:rPr>
        <w:t>коммуникативной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 xml:space="preserve"> концепций понимания права. Что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мехду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ними общего и в чем они принципиально расходятся? Какие концепции становления права выдвинули их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основополохники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? Какие ценности являются для права сущностными с точки зрения сторонников этих концепций и почему? Обоснуйте наиболее «сильные» стороны данных концепций 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правопонимания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b/>
          <w:sz w:val="26"/>
          <w:szCs w:val="26"/>
        </w:rPr>
        <w:t>Задание 12.</w:t>
      </w:r>
      <w:r w:rsidRPr="00576B7F">
        <w:rPr>
          <w:rFonts w:ascii="Times New Roman" w:hAnsi="Times New Roman" w:cs="Times New Roman"/>
          <w:sz w:val="26"/>
          <w:szCs w:val="26"/>
        </w:rPr>
        <w:t xml:space="preserve"> Какие факторы обусловили формирование методологии правоведения как относительно самостоятельной сферы исследовательской деятельности ученых-юристов? B чем 38 принципиальное отличие философско-правового знания от знания методологического? Чем могут обогатить друг друга методология правоведения и философия права? Раскройте известные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философские методы познания права.</w:t>
      </w:r>
    </w:p>
    <w:p w:rsidR="00576B7F" w:rsidRPr="00576B7F" w:rsidRDefault="00576B7F">
      <w:pPr>
        <w:rPr>
          <w:rFonts w:ascii="Times New Roman" w:hAnsi="Times New Roman" w:cs="Times New Roman"/>
          <w:sz w:val="26"/>
          <w:szCs w:val="26"/>
        </w:rPr>
      </w:pPr>
      <w:r w:rsidRPr="00576B7F">
        <w:rPr>
          <w:rFonts w:ascii="Times New Roman" w:hAnsi="Times New Roman" w:cs="Times New Roman"/>
          <w:sz w:val="26"/>
          <w:szCs w:val="26"/>
        </w:rPr>
        <w:t xml:space="preserve"> </w:t>
      </w:r>
      <w:r w:rsidRPr="00576B7F">
        <w:rPr>
          <w:rFonts w:ascii="Times New Roman" w:hAnsi="Times New Roman" w:cs="Times New Roman"/>
          <w:b/>
          <w:sz w:val="26"/>
          <w:szCs w:val="26"/>
        </w:rPr>
        <w:t>Задание 13.</w:t>
      </w:r>
      <w:r w:rsidRPr="00576B7F">
        <w:rPr>
          <w:rFonts w:ascii="Times New Roman" w:hAnsi="Times New Roman" w:cs="Times New Roman"/>
          <w:sz w:val="26"/>
          <w:szCs w:val="26"/>
        </w:rPr>
        <w:t xml:space="preserve"> Раскройте основные идеи античной, «классической» и «неклассической» (</w:t>
      </w:r>
      <w:proofErr w:type="spellStart"/>
      <w:r w:rsidRPr="00576B7F">
        <w:rPr>
          <w:rFonts w:ascii="Times New Roman" w:hAnsi="Times New Roman" w:cs="Times New Roman"/>
          <w:sz w:val="26"/>
          <w:szCs w:val="26"/>
        </w:rPr>
        <w:t>постклассической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) рациональности и их влияние на эволюцию философско-правовых учений. Как, на </w:t>
      </w:r>
      <w:proofErr w:type="spellStart"/>
      <w:proofErr w:type="gramStart"/>
      <w:r w:rsidRPr="00576B7F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76B7F">
        <w:rPr>
          <w:rFonts w:ascii="Times New Roman" w:hAnsi="Times New Roman" w:cs="Times New Roman"/>
          <w:sz w:val="26"/>
          <w:szCs w:val="26"/>
        </w:rPr>
        <w:t>аш</w:t>
      </w:r>
      <w:proofErr w:type="spellEnd"/>
      <w:r w:rsidRPr="00576B7F">
        <w:rPr>
          <w:rFonts w:ascii="Times New Roman" w:hAnsi="Times New Roman" w:cs="Times New Roman"/>
          <w:sz w:val="26"/>
          <w:szCs w:val="26"/>
        </w:rPr>
        <w:t xml:space="preserve"> взгляд, повлиял философский (научный) позитивизм, неокантианство и философская герменевтика на развитие юриспруденции? Каково влияние феноменологии и философской герменевтики на формирование коммуникативной концепции права</w:t>
      </w:r>
    </w:p>
    <w:sectPr w:rsidR="00576B7F" w:rsidRPr="0057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7F"/>
    <w:rsid w:val="000019FF"/>
    <w:rsid w:val="001A3D52"/>
    <w:rsid w:val="0057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Абу-Юсуфовна Хапаева</dc:creator>
  <cp:lastModifiedBy>Алина Абу-Юсуфовна Хапаева</cp:lastModifiedBy>
  <cp:revision>1</cp:revision>
  <dcterms:created xsi:type="dcterms:W3CDTF">2025-12-25T07:47:00Z</dcterms:created>
  <dcterms:modified xsi:type="dcterms:W3CDTF">2025-12-25T07:56:00Z</dcterms:modified>
</cp:coreProperties>
</file>