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6D" w:rsidRPr="00D2591A" w:rsidRDefault="0060646D" w:rsidP="00D2591A">
      <w:pPr>
        <w:jc w:val="center"/>
        <w:rPr>
          <w:rFonts w:ascii="Times New Roman" w:hAnsi="Times New Roman" w:cs="Times New Roman"/>
          <w:sz w:val="24"/>
          <w:szCs w:val="24"/>
        </w:rPr>
      </w:pPr>
      <w:r w:rsidRPr="003E4FD2">
        <w:rPr>
          <w:rFonts w:ascii="Times New Roman" w:hAnsi="Times New Roman" w:cs="Times New Roman"/>
          <w:sz w:val="24"/>
          <w:szCs w:val="24"/>
        </w:rPr>
        <w:t>МИНИСТЕРСТВО ОБРАЗОВАНИЯ И НАУКИ РОССИЙСКОЙ ФЕДЕРАЦИИ</w:t>
      </w:r>
    </w:p>
    <w:p w:rsidR="0060646D" w:rsidRPr="003E4FD2" w:rsidRDefault="0060646D" w:rsidP="00700D2B">
      <w:pPr>
        <w:spacing w:after="0" w:line="240" w:lineRule="auto"/>
        <w:jc w:val="center"/>
        <w:rPr>
          <w:rFonts w:ascii="Times New Roman" w:hAnsi="Times New Roman" w:cs="Times New Roman"/>
          <w:caps/>
          <w:sz w:val="24"/>
          <w:szCs w:val="24"/>
        </w:rPr>
      </w:pPr>
      <w:r w:rsidRPr="003E4FD2">
        <w:rPr>
          <w:rFonts w:ascii="Times New Roman" w:hAnsi="Times New Roman" w:cs="Times New Roman"/>
          <w:caps/>
          <w:sz w:val="24"/>
          <w:szCs w:val="24"/>
        </w:rPr>
        <w:t>Федеральное государственное бюджетное образовательное учреждение высшего образования</w:t>
      </w:r>
    </w:p>
    <w:p w:rsidR="0060646D" w:rsidRPr="003E4FD2" w:rsidRDefault="0060646D" w:rsidP="00700D2B">
      <w:pPr>
        <w:spacing w:after="0" w:line="240" w:lineRule="auto"/>
        <w:jc w:val="center"/>
        <w:rPr>
          <w:rFonts w:ascii="Times New Roman" w:hAnsi="Times New Roman" w:cs="Times New Roman"/>
          <w:b/>
          <w:bCs/>
          <w:sz w:val="24"/>
          <w:szCs w:val="24"/>
        </w:rPr>
      </w:pPr>
    </w:p>
    <w:p w:rsidR="0060646D" w:rsidRPr="003E4FD2" w:rsidRDefault="0060646D" w:rsidP="00700D2B">
      <w:pPr>
        <w:spacing w:after="0" w:line="240" w:lineRule="auto"/>
        <w:jc w:val="center"/>
        <w:rPr>
          <w:rFonts w:ascii="Times New Roman" w:hAnsi="Times New Roman" w:cs="Times New Roman"/>
          <w:b/>
          <w:bCs/>
          <w:sz w:val="24"/>
          <w:szCs w:val="24"/>
        </w:rPr>
      </w:pPr>
      <w:r w:rsidRPr="003E4FD2">
        <w:rPr>
          <w:rFonts w:ascii="Times New Roman" w:hAnsi="Times New Roman" w:cs="Times New Roman"/>
          <w:b/>
          <w:bCs/>
          <w:sz w:val="24"/>
          <w:szCs w:val="24"/>
        </w:rPr>
        <w:t xml:space="preserve">СЕВЕРО-КАВКАЗСКАЯ ГОСУДАРСТВЕННАЯ </w:t>
      </w:r>
    </w:p>
    <w:p w:rsidR="0060646D" w:rsidRPr="003E4FD2" w:rsidRDefault="0060646D" w:rsidP="00700D2B">
      <w:pPr>
        <w:spacing w:after="0" w:line="240" w:lineRule="auto"/>
        <w:jc w:val="center"/>
        <w:rPr>
          <w:rFonts w:ascii="Times New Roman" w:hAnsi="Times New Roman" w:cs="Times New Roman"/>
          <w:b/>
          <w:bCs/>
          <w:sz w:val="24"/>
          <w:szCs w:val="24"/>
        </w:rPr>
      </w:pPr>
      <w:r w:rsidRPr="003E4FD2">
        <w:rPr>
          <w:rFonts w:ascii="Times New Roman" w:hAnsi="Times New Roman" w:cs="Times New Roman"/>
          <w:b/>
          <w:bCs/>
          <w:sz w:val="24"/>
          <w:szCs w:val="24"/>
        </w:rPr>
        <w:t>ГУМАНИТАРНО-ТЕХНОЛОГИЧЕСКАЯ АКАДЕМИЯ</w:t>
      </w:r>
    </w:p>
    <w:p w:rsidR="0060646D" w:rsidRDefault="0060646D" w:rsidP="0066071B">
      <w:pPr>
        <w:spacing w:after="0"/>
        <w:jc w:val="center"/>
        <w:rPr>
          <w:rFonts w:ascii="Times New Roman" w:hAnsi="Times New Roman" w:cs="Times New Roman"/>
          <w:sz w:val="24"/>
          <w:szCs w:val="24"/>
        </w:rPr>
      </w:pPr>
    </w:p>
    <w:p w:rsidR="009316B7" w:rsidRDefault="009316B7" w:rsidP="0066071B">
      <w:pPr>
        <w:spacing w:after="0"/>
        <w:jc w:val="center"/>
        <w:rPr>
          <w:rFonts w:ascii="Times New Roman" w:hAnsi="Times New Roman" w:cs="Times New Roman"/>
          <w:sz w:val="24"/>
          <w:szCs w:val="24"/>
        </w:rPr>
      </w:pPr>
    </w:p>
    <w:p w:rsidR="009316B7" w:rsidRPr="003E4FD2" w:rsidRDefault="009316B7" w:rsidP="0066071B">
      <w:pPr>
        <w:spacing w:after="0"/>
        <w:jc w:val="center"/>
        <w:rPr>
          <w:rFonts w:ascii="Times New Roman" w:hAnsi="Times New Roman" w:cs="Times New Roman"/>
          <w:sz w:val="24"/>
          <w:szCs w:val="24"/>
        </w:rPr>
      </w:pPr>
    </w:p>
    <w:p w:rsidR="0060646D" w:rsidRPr="003E4FD2" w:rsidRDefault="0060646D" w:rsidP="008F3C89">
      <w:pPr>
        <w:spacing w:after="0" w:line="240" w:lineRule="auto"/>
        <w:jc w:val="center"/>
        <w:rPr>
          <w:rFonts w:ascii="Times New Roman" w:hAnsi="Times New Roman" w:cs="Times New Roman"/>
          <w:sz w:val="24"/>
          <w:szCs w:val="24"/>
        </w:rPr>
      </w:pPr>
    </w:p>
    <w:p w:rsidR="00D2591A" w:rsidRDefault="00D2591A" w:rsidP="008F3C89">
      <w:pPr>
        <w:spacing w:after="0" w:line="240" w:lineRule="auto"/>
        <w:ind w:firstLine="6946"/>
        <w:rPr>
          <w:rFonts w:ascii="Times New Roman" w:hAnsi="Times New Roman" w:cs="Times New Roman"/>
          <w:bCs/>
          <w:sz w:val="32"/>
          <w:szCs w:val="32"/>
        </w:rPr>
      </w:pPr>
      <w:r w:rsidRPr="00D2591A">
        <w:rPr>
          <w:rFonts w:ascii="Times New Roman" w:hAnsi="Times New Roman" w:cs="Times New Roman"/>
          <w:bCs/>
          <w:sz w:val="32"/>
          <w:szCs w:val="32"/>
        </w:rPr>
        <w:t xml:space="preserve">Ф.М. </w:t>
      </w:r>
      <w:r w:rsidR="000B5088" w:rsidRPr="00D2591A">
        <w:rPr>
          <w:rFonts w:ascii="Times New Roman" w:hAnsi="Times New Roman" w:cs="Times New Roman"/>
          <w:bCs/>
          <w:sz w:val="32"/>
          <w:szCs w:val="32"/>
        </w:rPr>
        <w:t>Узденова</w:t>
      </w:r>
      <w:r w:rsidR="00605F18" w:rsidRPr="00D2591A">
        <w:rPr>
          <w:rFonts w:ascii="Times New Roman" w:hAnsi="Times New Roman" w:cs="Times New Roman"/>
          <w:bCs/>
          <w:sz w:val="32"/>
          <w:szCs w:val="32"/>
        </w:rPr>
        <w:t xml:space="preserve"> </w:t>
      </w:r>
    </w:p>
    <w:p w:rsidR="00605F18" w:rsidRPr="00D2591A" w:rsidRDefault="00D2591A" w:rsidP="008F3C89">
      <w:pPr>
        <w:spacing w:after="0" w:line="240" w:lineRule="auto"/>
        <w:ind w:firstLine="6946"/>
        <w:rPr>
          <w:rFonts w:ascii="Times New Roman" w:hAnsi="Times New Roman" w:cs="Times New Roman"/>
          <w:color w:val="FF0000"/>
          <w:sz w:val="32"/>
          <w:szCs w:val="32"/>
        </w:rPr>
      </w:pPr>
      <w:r w:rsidRPr="00D2591A">
        <w:rPr>
          <w:rFonts w:ascii="Times New Roman" w:hAnsi="Times New Roman" w:cs="Times New Roman"/>
          <w:bCs/>
          <w:sz w:val="32"/>
          <w:szCs w:val="32"/>
        </w:rPr>
        <w:t>Л.У.</w:t>
      </w:r>
      <w:r w:rsidRPr="00D2591A">
        <w:rPr>
          <w:rFonts w:ascii="Times New Roman" w:hAnsi="Times New Roman" w:cs="Times New Roman"/>
          <w:color w:val="FF0000"/>
          <w:sz w:val="32"/>
          <w:szCs w:val="32"/>
        </w:rPr>
        <w:t xml:space="preserve"> </w:t>
      </w:r>
      <w:r w:rsidR="00605F18" w:rsidRPr="00D2591A">
        <w:rPr>
          <w:rFonts w:ascii="Times New Roman" w:hAnsi="Times New Roman" w:cs="Times New Roman"/>
          <w:bCs/>
          <w:sz w:val="32"/>
          <w:szCs w:val="32"/>
        </w:rPr>
        <w:t xml:space="preserve">Семенова </w:t>
      </w:r>
    </w:p>
    <w:p w:rsidR="0060646D" w:rsidRPr="00D2591A" w:rsidRDefault="00D2591A" w:rsidP="008F3C89">
      <w:pPr>
        <w:spacing w:after="0" w:line="240" w:lineRule="auto"/>
        <w:ind w:firstLine="6946"/>
        <w:rPr>
          <w:rFonts w:ascii="Times New Roman" w:hAnsi="Times New Roman" w:cs="Times New Roman"/>
          <w:sz w:val="32"/>
          <w:szCs w:val="32"/>
        </w:rPr>
      </w:pPr>
      <w:r w:rsidRPr="00D2591A">
        <w:rPr>
          <w:rFonts w:ascii="Times New Roman" w:hAnsi="Times New Roman" w:cs="Times New Roman"/>
          <w:sz w:val="32"/>
          <w:szCs w:val="32"/>
        </w:rPr>
        <w:t xml:space="preserve">З.А. </w:t>
      </w:r>
      <w:r w:rsidR="00605F18" w:rsidRPr="00D2591A">
        <w:rPr>
          <w:rFonts w:ascii="Times New Roman" w:hAnsi="Times New Roman" w:cs="Times New Roman"/>
          <w:sz w:val="32"/>
          <w:szCs w:val="32"/>
        </w:rPr>
        <w:t xml:space="preserve">Мударова </w:t>
      </w:r>
    </w:p>
    <w:p w:rsidR="0060646D" w:rsidRPr="00D2591A" w:rsidRDefault="0060646D" w:rsidP="008F3C89">
      <w:pPr>
        <w:pStyle w:val="3"/>
        <w:tabs>
          <w:tab w:val="left" w:pos="7371"/>
        </w:tabs>
        <w:ind w:right="429"/>
        <w:rPr>
          <w:rFonts w:ascii="Times New Roman" w:hAnsi="Times New Roman" w:cs="Times New Roman"/>
          <w:sz w:val="32"/>
          <w:szCs w:val="32"/>
        </w:rPr>
      </w:pPr>
    </w:p>
    <w:p w:rsidR="00D2591A" w:rsidRPr="00D2591A" w:rsidRDefault="00D2591A" w:rsidP="0066071B">
      <w:pPr>
        <w:jc w:val="center"/>
        <w:rPr>
          <w:rFonts w:ascii="Times New Roman" w:hAnsi="Times New Roman" w:cs="Times New Roman"/>
          <w:sz w:val="40"/>
          <w:szCs w:val="40"/>
        </w:rPr>
      </w:pPr>
    </w:p>
    <w:p w:rsidR="0060646D" w:rsidRPr="00D2591A" w:rsidRDefault="0032045D" w:rsidP="00D2591A">
      <w:pPr>
        <w:jc w:val="center"/>
        <w:rPr>
          <w:rFonts w:ascii="Times New Roman" w:hAnsi="Times New Roman" w:cs="Times New Roman"/>
          <w:b/>
          <w:bCs/>
          <w:sz w:val="40"/>
          <w:szCs w:val="40"/>
        </w:rPr>
      </w:pPr>
      <w:r w:rsidRPr="00D2591A">
        <w:rPr>
          <w:rFonts w:ascii="Times New Roman" w:hAnsi="Times New Roman" w:cs="Times New Roman"/>
          <w:b/>
          <w:sz w:val="40"/>
          <w:szCs w:val="40"/>
        </w:rPr>
        <w:t>ПРОИЗВОДСТВЕННАЯ ПРАКТИКА</w:t>
      </w:r>
      <w:r w:rsidRPr="00D2591A">
        <w:rPr>
          <w:rFonts w:ascii="Times New Roman" w:hAnsi="Times New Roman" w:cs="Times New Roman"/>
          <w:sz w:val="40"/>
          <w:szCs w:val="40"/>
        </w:rPr>
        <w:t xml:space="preserve"> (</w:t>
      </w:r>
      <w:r w:rsidR="0060646D" w:rsidRPr="00D2591A">
        <w:rPr>
          <w:rFonts w:ascii="Times New Roman" w:hAnsi="Times New Roman" w:cs="Times New Roman"/>
          <w:b/>
          <w:bCs/>
          <w:sz w:val="40"/>
          <w:szCs w:val="40"/>
        </w:rPr>
        <w:t>ПРЕДДИПЛ</w:t>
      </w:r>
      <w:bookmarkStart w:id="0" w:name="_GoBack"/>
      <w:bookmarkEnd w:id="0"/>
      <w:r w:rsidR="0060646D" w:rsidRPr="00D2591A">
        <w:rPr>
          <w:rFonts w:ascii="Times New Roman" w:hAnsi="Times New Roman" w:cs="Times New Roman"/>
          <w:b/>
          <w:bCs/>
          <w:sz w:val="40"/>
          <w:szCs w:val="40"/>
        </w:rPr>
        <w:t>ОМНАЯ ПРАКТИКА</w:t>
      </w:r>
      <w:r w:rsidRPr="00D2591A">
        <w:rPr>
          <w:rFonts w:ascii="Times New Roman" w:hAnsi="Times New Roman" w:cs="Times New Roman"/>
          <w:b/>
          <w:bCs/>
          <w:sz w:val="40"/>
          <w:szCs w:val="40"/>
        </w:rPr>
        <w:t>)</w:t>
      </w:r>
    </w:p>
    <w:p w:rsidR="00EA42D4" w:rsidRPr="00B00FFB" w:rsidRDefault="00D2591A" w:rsidP="00596542">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r w:rsidR="0060646D" w:rsidRPr="003E4FD2">
        <w:rPr>
          <w:rFonts w:ascii="Times New Roman" w:hAnsi="Times New Roman" w:cs="Times New Roman"/>
          <w:sz w:val="32"/>
          <w:szCs w:val="32"/>
        </w:rPr>
        <w:t xml:space="preserve"> для обучающихся</w:t>
      </w:r>
      <w:r>
        <w:rPr>
          <w:rFonts w:ascii="Times New Roman" w:hAnsi="Times New Roman" w:cs="Times New Roman"/>
          <w:sz w:val="32"/>
          <w:szCs w:val="32"/>
        </w:rPr>
        <w:t xml:space="preserve"> направления</w:t>
      </w:r>
      <w:r w:rsidR="0060646D" w:rsidRPr="00B00FFB">
        <w:rPr>
          <w:rFonts w:ascii="Times New Roman" w:hAnsi="Times New Roman" w:cs="Times New Roman"/>
          <w:sz w:val="32"/>
          <w:szCs w:val="32"/>
        </w:rPr>
        <w:t xml:space="preserve"> подготовки 38.04.01 Экономика</w:t>
      </w:r>
      <w:r>
        <w:rPr>
          <w:rFonts w:ascii="Times New Roman" w:hAnsi="Times New Roman" w:cs="Times New Roman"/>
          <w:sz w:val="32"/>
          <w:szCs w:val="32"/>
        </w:rPr>
        <w:t xml:space="preserve"> н</w:t>
      </w:r>
      <w:r w:rsidR="0032045D">
        <w:rPr>
          <w:rFonts w:ascii="Times New Roman" w:hAnsi="Times New Roman" w:cs="Times New Roman"/>
          <w:sz w:val="32"/>
          <w:szCs w:val="32"/>
        </w:rPr>
        <w:t>аправленность (профиль</w:t>
      </w:r>
      <w:r w:rsidR="00AC091C" w:rsidRPr="00B00FFB">
        <w:rPr>
          <w:rFonts w:ascii="Times New Roman" w:hAnsi="Times New Roman" w:cs="Times New Roman"/>
          <w:sz w:val="32"/>
          <w:szCs w:val="32"/>
        </w:rPr>
        <w:t xml:space="preserve"> </w:t>
      </w:r>
      <w:r w:rsidR="0032045D">
        <w:rPr>
          <w:rFonts w:ascii="Times New Roman" w:hAnsi="Times New Roman" w:cs="Times New Roman"/>
          <w:sz w:val="32"/>
          <w:szCs w:val="32"/>
        </w:rPr>
        <w:t xml:space="preserve">) </w:t>
      </w:r>
      <w:r w:rsidR="00AC091C" w:rsidRPr="00B00FFB">
        <w:rPr>
          <w:rFonts w:ascii="Times New Roman" w:hAnsi="Times New Roman" w:cs="Times New Roman"/>
          <w:smallCaps/>
          <w:sz w:val="32"/>
          <w:szCs w:val="32"/>
        </w:rPr>
        <w:t>«</w:t>
      </w:r>
      <w:r w:rsidR="0032045D">
        <w:rPr>
          <w:rFonts w:ascii="Times New Roman" w:hAnsi="Times New Roman" w:cs="Times New Roman"/>
          <w:sz w:val="32"/>
          <w:szCs w:val="32"/>
        </w:rPr>
        <w:t>Б</w:t>
      </w:r>
      <w:r w:rsidR="00AC091C" w:rsidRPr="00B00FFB">
        <w:rPr>
          <w:rFonts w:ascii="Times New Roman" w:hAnsi="Times New Roman" w:cs="Times New Roman"/>
          <w:sz w:val="32"/>
          <w:szCs w:val="32"/>
        </w:rPr>
        <w:t>ухгалтерский учет</w:t>
      </w:r>
      <w:r>
        <w:rPr>
          <w:rFonts w:ascii="Times New Roman" w:hAnsi="Times New Roman" w:cs="Times New Roman"/>
          <w:sz w:val="32"/>
          <w:szCs w:val="32"/>
        </w:rPr>
        <w:t xml:space="preserve"> </w:t>
      </w:r>
      <w:r w:rsidR="0032045D">
        <w:rPr>
          <w:rFonts w:ascii="Times New Roman" w:hAnsi="Times New Roman" w:cs="Times New Roman"/>
          <w:sz w:val="32"/>
          <w:szCs w:val="32"/>
        </w:rPr>
        <w:t>и финансовый менеджмент</w:t>
      </w:r>
      <w:r w:rsidR="00AC091C" w:rsidRPr="00B00FFB">
        <w:rPr>
          <w:rFonts w:ascii="Times New Roman" w:hAnsi="Times New Roman" w:cs="Times New Roman"/>
          <w:smallCaps/>
          <w:sz w:val="32"/>
          <w:szCs w:val="32"/>
        </w:rPr>
        <w:t>»</w:t>
      </w:r>
      <w:r w:rsidR="00AC091C" w:rsidRPr="00B00FFB">
        <w:rPr>
          <w:rFonts w:ascii="Times New Roman" w:hAnsi="Times New Roman" w:cs="Times New Roman"/>
          <w:sz w:val="32"/>
          <w:szCs w:val="32"/>
        </w:rPr>
        <w:t xml:space="preserve"> </w:t>
      </w:r>
    </w:p>
    <w:p w:rsidR="0060646D" w:rsidRPr="00B00FFB" w:rsidRDefault="0060646D" w:rsidP="0066071B">
      <w:pPr>
        <w:jc w:val="center"/>
        <w:rPr>
          <w:rFonts w:ascii="Times New Roman" w:hAnsi="Times New Roman" w:cs="Times New Roman"/>
          <w:sz w:val="32"/>
          <w:szCs w:val="32"/>
        </w:rPr>
      </w:pPr>
    </w:p>
    <w:p w:rsidR="0060646D" w:rsidRPr="003E4FD2" w:rsidRDefault="0060646D" w:rsidP="0066071B">
      <w:pPr>
        <w:jc w:val="center"/>
        <w:rPr>
          <w:rFonts w:ascii="Times New Roman" w:hAnsi="Times New Roman" w:cs="Times New Roman"/>
          <w:sz w:val="24"/>
          <w:szCs w:val="24"/>
        </w:rPr>
      </w:pPr>
    </w:p>
    <w:p w:rsidR="0060646D" w:rsidRDefault="0060646D" w:rsidP="0066071B">
      <w:pPr>
        <w:jc w:val="center"/>
        <w:rPr>
          <w:rFonts w:ascii="Times New Roman" w:hAnsi="Times New Roman" w:cs="Times New Roman"/>
          <w:sz w:val="24"/>
          <w:szCs w:val="24"/>
        </w:rPr>
      </w:pPr>
    </w:p>
    <w:p w:rsidR="00720EBA" w:rsidRDefault="00720EBA" w:rsidP="0066071B">
      <w:pPr>
        <w:jc w:val="center"/>
        <w:rPr>
          <w:rFonts w:ascii="Times New Roman" w:hAnsi="Times New Roman" w:cs="Times New Roman"/>
          <w:sz w:val="24"/>
          <w:szCs w:val="24"/>
        </w:rPr>
      </w:pPr>
    </w:p>
    <w:p w:rsidR="00720EBA" w:rsidRDefault="00720EBA" w:rsidP="0066071B">
      <w:pPr>
        <w:jc w:val="center"/>
        <w:rPr>
          <w:rFonts w:ascii="Times New Roman" w:hAnsi="Times New Roman" w:cs="Times New Roman"/>
          <w:sz w:val="24"/>
          <w:szCs w:val="24"/>
        </w:rPr>
      </w:pPr>
    </w:p>
    <w:p w:rsidR="0060646D" w:rsidRPr="003E4FD2" w:rsidRDefault="0060646D" w:rsidP="0066071B">
      <w:pPr>
        <w:jc w:val="center"/>
        <w:rPr>
          <w:rFonts w:ascii="Times New Roman" w:hAnsi="Times New Roman" w:cs="Times New Roman"/>
          <w:sz w:val="24"/>
          <w:szCs w:val="24"/>
        </w:rPr>
      </w:pPr>
    </w:p>
    <w:p w:rsidR="0060646D" w:rsidRPr="003E4FD2" w:rsidRDefault="0060646D" w:rsidP="0066071B">
      <w:pPr>
        <w:jc w:val="center"/>
        <w:rPr>
          <w:rFonts w:ascii="Times New Roman" w:hAnsi="Times New Roman" w:cs="Times New Roman"/>
          <w:sz w:val="24"/>
          <w:szCs w:val="24"/>
        </w:rPr>
      </w:pPr>
    </w:p>
    <w:p w:rsidR="0060646D" w:rsidRDefault="0060646D" w:rsidP="0066071B">
      <w:pPr>
        <w:jc w:val="center"/>
        <w:rPr>
          <w:rFonts w:ascii="Times New Roman" w:hAnsi="Times New Roman" w:cs="Times New Roman"/>
          <w:sz w:val="28"/>
          <w:szCs w:val="28"/>
        </w:rPr>
      </w:pPr>
    </w:p>
    <w:p w:rsidR="00D2591A" w:rsidRDefault="00D2591A" w:rsidP="0066071B">
      <w:pPr>
        <w:jc w:val="center"/>
        <w:rPr>
          <w:rFonts w:ascii="Times New Roman" w:hAnsi="Times New Roman" w:cs="Times New Roman"/>
          <w:sz w:val="28"/>
          <w:szCs w:val="28"/>
        </w:rPr>
      </w:pPr>
    </w:p>
    <w:p w:rsidR="00D2591A" w:rsidRPr="003E4FD2" w:rsidRDefault="00D2591A" w:rsidP="0066071B">
      <w:pPr>
        <w:jc w:val="center"/>
        <w:rPr>
          <w:rFonts w:ascii="Times New Roman" w:hAnsi="Times New Roman" w:cs="Times New Roman"/>
          <w:sz w:val="28"/>
          <w:szCs w:val="28"/>
        </w:rPr>
      </w:pPr>
    </w:p>
    <w:p w:rsidR="0060646D" w:rsidRPr="003E4FD2" w:rsidRDefault="0060646D" w:rsidP="00393CC0">
      <w:pPr>
        <w:pStyle w:val="ae"/>
        <w:tabs>
          <w:tab w:val="left" w:pos="7371"/>
        </w:tabs>
        <w:ind w:right="429"/>
        <w:jc w:val="center"/>
        <w:rPr>
          <w:sz w:val="28"/>
          <w:szCs w:val="28"/>
        </w:rPr>
      </w:pPr>
      <w:r w:rsidRPr="003E4FD2">
        <w:rPr>
          <w:sz w:val="28"/>
          <w:szCs w:val="28"/>
        </w:rPr>
        <w:t xml:space="preserve">Черкесск </w:t>
      </w:r>
    </w:p>
    <w:p w:rsidR="0060646D" w:rsidRPr="003E4FD2" w:rsidRDefault="0060646D" w:rsidP="006179F0">
      <w:pPr>
        <w:pStyle w:val="ae"/>
        <w:tabs>
          <w:tab w:val="left" w:pos="7371"/>
        </w:tabs>
        <w:ind w:right="429"/>
        <w:jc w:val="center"/>
        <w:rPr>
          <w:sz w:val="28"/>
          <w:szCs w:val="28"/>
        </w:rPr>
      </w:pPr>
      <w:r w:rsidRPr="003E4FD2">
        <w:rPr>
          <w:sz w:val="28"/>
          <w:szCs w:val="28"/>
        </w:rPr>
        <w:t>201</w:t>
      </w:r>
      <w:r w:rsidR="0032045D">
        <w:rPr>
          <w:sz w:val="28"/>
          <w:szCs w:val="28"/>
        </w:rPr>
        <w:t>8</w:t>
      </w:r>
    </w:p>
    <w:p w:rsidR="0060646D" w:rsidRPr="00D2591A" w:rsidRDefault="006F12BC" w:rsidP="009316B7">
      <w:pPr>
        <w:pStyle w:val="ae"/>
        <w:tabs>
          <w:tab w:val="left" w:pos="7371"/>
        </w:tabs>
        <w:ind w:right="429"/>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2742565</wp:posOffset>
                </wp:positionH>
                <wp:positionV relativeFrom="paragraph">
                  <wp:posOffset>149225</wp:posOffset>
                </wp:positionV>
                <wp:extent cx="742950" cy="419100"/>
                <wp:effectExtent l="8890" t="6350" r="635" b="3175"/>
                <wp:wrapNone/>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19100"/>
                        </a:xfrm>
                        <a:prstGeom prst="ellipse">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215.95pt;margin-top:11.75pt;width:58.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" stroked="f" strokecolor="blue"/>
            </w:pict>
          </mc:Fallback>
        </mc:AlternateContent>
      </w:r>
      <w:r w:rsidR="0060646D" w:rsidRPr="003E4FD2">
        <w:rPr>
          <w:sz w:val="28"/>
          <w:szCs w:val="28"/>
        </w:rPr>
        <w:br w:type="page"/>
      </w:r>
      <w:r w:rsidR="00B00FFB" w:rsidRPr="00D2591A">
        <w:lastRenderedPageBreak/>
        <w:t xml:space="preserve">УДК </w:t>
      </w:r>
      <w:r w:rsidR="0060646D" w:rsidRPr="00D2591A">
        <w:t>657.1</w:t>
      </w:r>
    </w:p>
    <w:p w:rsidR="0060646D" w:rsidRPr="00D2591A" w:rsidRDefault="0060646D" w:rsidP="00700D2B">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ББК 65.052</w:t>
      </w:r>
    </w:p>
    <w:p w:rsidR="0060646D" w:rsidRPr="00D2591A" w:rsidRDefault="00D2591A" w:rsidP="00700D2B">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 xml:space="preserve">       </w:t>
      </w:r>
      <w:r w:rsidR="0060646D" w:rsidRPr="00D2591A">
        <w:rPr>
          <w:rFonts w:ascii="Times New Roman" w:hAnsi="Times New Roman" w:cs="Times New Roman"/>
          <w:sz w:val="24"/>
          <w:szCs w:val="24"/>
        </w:rPr>
        <w:t>У 34</w:t>
      </w:r>
    </w:p>
    <w:p w:rsidR="0060646D" w:rsidRDefault="0060646D" w:rsidP="0066071B">
      <w:pPr>
        <w:spacing w:after="0"/>
        <w:rPr>
          <w:rFonts w:ascii="Times New Roman" w:hAnsi="Times New Roman" w:cs="Times New Roman"/>
          <w:b/>
          <w:bCs/>
          <w:sz w:val="28"/>
          <w:szCs w:val="28"/>
        </w:rPr>
      </w:pPr>
    </w:p>
    <w:p w:rsidR="00D2591A" w:rsidRDefault="00D2591A" w:rsidP="0066071B">
      <w:pPr>
        <w:spacing w:after="0"/>
        <w:rPr>
          <w:rFonts w:ascii="Times New Roman" w:hAnsi="Times New Roman" w:cs="Times New Roman"/>
          <w:b/>
          <w:bCs/>
          <w:sz w:val="28"/>
          <w:szCs w:val="28"/>
        </w:rPr>
      </w:pPr>
    </w:p>
    <w:p w:rsidR="00D2591A" w:rsidRDefault="00D2591A" w:rsidP="0066071B">
      <w:pPr>
        <w:spacing w:after="0"/>
        <w:rPr>
          <w:rFonts w:ascii="Times New Roman" w:hAnsi="Times New Roman" w:cs="Times New Roman"/>
          <w:b/>
          <w:bCs/>
          <w:sz w:val="28"/>
          <w:szCs w:val="28"/>
        </w:rPr>
      </w:pPr>
    </w:p>
    <w:p w:rsidR="009316B7" w:rsidRPr="009316B7" w:rsidRDefault="009316B7" w:rsidP="006D5961">
      <w:pPr>
        <w:spacing w:after="0"/>
        <w:ind w:firstLine="709"/>
        <w:jc w:val="both"/>
        <w:rPr>
          <w:rFonts w:ascii="Times New Roman" w:hAnsi="Times New Roman" w:cs="Times New Roman"/>
          <w:bCs/>
          <w:sz w:val="28"/>
          <w:szCs w:val="28"/>
        </w:rPr>
      </w:pPr>
      <w:r w:rsidRPr="009316B7">
        <w:rPr>
          <w:rFonts w:ascii="Times New Roman" w:hAnsi="Times New Roman" w:cs="Times New Roman"/>
          <w:bCs/>
          <w:sz w:val="28"/>
          <w:szCs w:val="28"/>
        </w:rPr>
        <w:t>Рассмотрено на заседании</w:t>
      </w:r>
      <w:r w:rsidR="006D5961">
        <w:rPr>
          <w:rFonts w:ascii="Times New Roman" w:hAnsi="Times New Roman" w:cs="Times New Roman"/>
          <w:bCs/>
          <w:sz w:val="28"/>
          <w:szCs w:val="28"/>
        </w:rPr>
        <w:t xml:space="preserve"> кафедры</w:t>
      </w:r>
      <w:r w:rsidR="000B5088">
        <w:rPr>
          <w:rFonts w:ascii="Times New Roman" w:hAnsi="Times New Roman" w:cs="Times New Roman"/>
          <w:bCs/>
          <w:sz w:val="28"/>
          <w:szCs w:val="28"/>
        </w:rPr>
        <w:t xml:space="preserve"> «</w:t>
      </w:r>
      <w:r w:rsidR="006D5961">
        <w:rPr>
          <w:rFonts w:ascii="Times New Roman" w:hAnsi="Times New Roman" w:cs="Times New Roman"/>
          <w:bCs/>
          <w:sz w:val="28"/>
          <w:szCs w:val="28"/>
        </w:rPr>
        <w:t xml:space="preserve"> Бухгалтерский учет</w:t>
      </w:r>
      <w:r w:rsidR="000B5088">
        <w:rPr>
          <w:rFonts w:ascii="Times New Roman" w:hAnsi="Times New Roman" w:cs="Times New Roman"/>
          <w:bCs/>
          <w:sz w:val="28"/>
          <w:szCs w:val="28"/>
        </w:rPr>
        <w:t>»</w:t>
      </w:r>
    </w:p>
    <w:p w:rsidR="009316B7" w:rsidRDefault="006D5961" w:rsidP="006D5961">
      <w:pPr>
        <w:spacing w:after="0"/>
        <w:ind w:firstLine="709"/>
        <w:jc w:val="both"/>
        <w:rPr>
          <w:rFonts w:ascii="Times New Roman" w:hAnsi="Times New Roman" w:cs="Times New Roman"/>
          <w:bCs/>
          <w:sz w:val="28"/>
          <w:szCs w:val="28"/>
        </w:rPr>
      </w:pPr>
      <w:r w:rsidRPr="006D5961">
        <w:rPr>
          <w:rFonts w:ascii="Times New Roman" w:hAnsi="Times New Roman" w:cs="Times New Roman"/>
          <w:bCs/>
          <w:sz w:val="28"/>
          <w:szCs w:val="28"/>
        </w:rPr>
        <w:t>Протокол №</w:t>
      </w:r>
      <w:r w:rsidR="000B5088" w:rsidRPr="00D2591A">
        <w:rPr>
          <w:rFonts w:ascii="Times New Roman" w:hAnsi="Times New Roman" w:cs="Times New Roman"/>
          <w:bCs/>
          <w:sz w:val="28"/>
          <w:szCs w:val="28"/>
          <w:u w:val="single"/>
        </w:rPr>
        <w:t>1</w:t>
      </w:r>
      <w:r w:rsidR="00AA6952">
        <w:rPr>
          <w:rFonts w:ascii="Times New Roman" w:hAnsi="Times New Roman" w:cs="Times New Roman"/>
          <w:bCs/>
          <w:sz w:val="28"/>
          <w:szCs w:val="28"/>
        </w:rPr>
        <w:t xml:space="preserve"> от </w:t>
      </w:r>
      <w:r w:rsidR="00D2591A">
        <w:rPr>
          <w:rFonts w:ascii="Times New Roman" w:hAnsi="Times New Roman" w:cs="Times New Roman"/>
          <w:bCs/>
          <w:sz w:val="28"/>
          <w:szCs w:val="28"/>
        </w:rPr>
        <w:t>«</w:t>
      </w:r>
      <w:r w:rsidR="000B5088" w:rsidRPr="00D2591A">
        <w:rPr>
          <w:rFonts w:ascii="Times New Roman" w:hAnsi="Times New Roman" w:cs="Times New Roman"/>
          <w:bCs/>
          <w:sz w:val="28"/>
          <w:szCs w:val="28"/>
          <w:u w:val="single"/>
        </w:rPr>
        <w:t>03</w:t>
      </w:r>
      <w:r w:rsidR="00D2591A">
        <w:rPr>
          <w:rFonts w:ascii="Times New Roman" w:hAnsi="Times New Roman" w:cs="Times New Roman"/>
          <w:bCs/>
          <w:sz w:val="28"/>
          <w:szCs w:val="28"/>
        </w:rPr>
        <w:t xml:space="preserve">»  </w:t>
      </w:r>
      <w:r w:rsidR="000B5088" w:rsidRPr="00D2591A">
        <w:rPr>
          <w:rFonts w:ascii="Times New Roman" w:hAnsi="Times New Roman" w:cs="Times New Roman"/>
          <w:bCs/>
          <w:sz w:val="28"/>
          <w:szCs w:val="28"/>
          <w:u w:val="single"/>
        </w:rPr>
        <w:t>09</w:t>
      </w:r>
      <w:r w:rsidR="00D2591A">
        <w:rPr>
          <w:rFonts w:ascii="Times New Roman" w:hAnsi="Times New Roman" w:cs="Times New Roman"/>
          <w:bCs/>
          <w:sz w:val="28"/>
          <w:szCs w:val="28"/>
        </w:rPr>
        <w:t xml:space="preserve">  </w:t>
      </w:r>
      <w:r w:rsidR="00AA6952">
        <w:rPr>
          <w:rFonts w:ascii="Times New Roman" w:hAnsi="Times New Roman" w:cs="Times New Roman"/>
          <w:bCs/>
          <w:sz w:val="28"/>
          <w:szCs w:val="28"/>
        </w:rPr>
        <w:t>201</w:t>
      </w:r>
      <w:r w:rsidR="000B5088">
        <w:rPr>
          <w:rFonts w:ascii="Times New Roman" w:hAnsi="Times New Roman" w:cs="Times New Roman"/>
          <w:bCs/>
          <w:sz w:val="28"/>
          <w:szCs w:val="28"/>
        </w:rPr>
        <w:t>8</w:t>
      </w:r>
      <w:r w:rsidR="00AA6952">
        <w:rPr>
          <w:rFonts w:ascii="Times New Roman" w:hAnsi="Times New Roman" w:cs="Times New Roman"/>
          <w:bCs/>
          <w:sz w:val="28"/>
          <w:szCs w:val="28"/>
        </w:rPr>
        <w:t>г.</w:t>
      </w:r>
    </w:p>
    <w:p w:rsidR="006D5961" w:rsidRDefault="006D5961" w:rsidP="006D596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Рекомендовано к изданию редакционно-издательским советом СевКавГГТА</w:t>
      </w:r>
    </w:p>
    <w:p w:rsidR="00720EBA" w:rsidRPr="006D5961" w:rsidRDefault="00720EBA" w:rsidP="006D596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Протокол № </w:t>
      </w:r>
      <w:r w:rsidR="00AA6952" w:rsidRPr="00D2591A">
        <w:rPr>
          <w:rFonts w:ascii="Times New Roman" w:hAnsi="Times New Roman" w:cs="Times New Roman"/>
          <w:bCs/>
          <w:sz w:val="28"/>
          <w:szCs w:val="28"/>
          <w:u w:val="single"/>
        </w:rPr>
        <w:t>1</w:t>
      </w:r>
      <w:r w:rsidR="000B5088" w:rsidRPr="00D2591A">
        <w:rPr>
          <w:rFonts w:ascii="Times New Roman" w:hAnsi="Times New Roman" w:cs="Times New Roman"/>
          <w:bCs/>
          <w:sz w:val="28"/>
          <w:szCs w:val="28"/>
          <w:u w:val="single"/>
        </w:rPr>
        <w:t>5</w:t>
      </w:r>
      <w:r w:rsidR="00AA6952">
        <w:rPr>
          <w:rFonts w:ascii="Times New Roman" w:hAnsi="Times New Roman" w:cs="Times New Roman"/>
          <w:bCs/>
          <w:sz w:val="28"/>
          <w:szCs w:val="28"/>
        </w:rPr>
        <w:t xml:space="preserve"> от</w:t>
      </w:r>
      <w:r w:rsidR="00D2591A">
        <w:rPr>
          <w:rFonts w:ascii="Times New Roman" w:hAnsi="Times New Roman" w:cs="Times New Roman"/>
          <w:bCs/>
          <w:sz w:val="28"/>
          <w:szCs w:val="28"/>
        </w:rPr>
        <w:t xml:space="preserve">  «</w:t>
      </w:r>
      <w:r w:rsidR="000B5088" w:rsidRPr="00D2591A">
        <w:rPr>
          <w:rFonts w:ascii="Times New Roman" w:hAnsi="Times New Roman" w:cs="Times New Roman"/>
          <w:bCs/>
          <w:sz w:val="28"/>
          <w:szCs w:val="28"/>
          <w:u w:val="single"/>
        </w:rPr>
        <w:t>30</w:t>
      </w:r>
      <w:r w:rsidR="00D2591A">
        <w:rPr>
          <w:rFonts w:ascii="Times New Roman" w:hAnsi="Times New Roman" w:cs="Times New Roman"/>
          <w:bCs/>
          <w:sz w:val="28"/>
          <w:szCs w:val="28"/>
        </w:rPr>
        <w:t xml:space="preserve">»  </w:t>
      </w:r>
      <w:r w:rsidR="000B5088" w:rsidRPr="00D2591A">
        <w:rPr>
          <w:rFonts w:ascii="Times New Roman" w:hAnsi="Times New Roman" w:cs="Times New Roman"/>
          <w:bCs/>
          <w:sz w:val="28"/>
          <w:szCs w:val="28"/>
          <w:u w:val="single"/>
        </w:rPr>
        <w:t>10</w:t>
      </w:r>
      <w:r w:rsidR="00D2591A">
        <w:rPr>
          <w:rFonts w:ascii="Times New Roman" w:hAnsi="Times New Roman" w:cs="Times New Roman"/>
          <w:bCs/>
          <w:sz w:val="28"/>
          <w:szCs w:val="28"/>
        </w:rPr>
        <w:t xml:space="preserve">  </w:t>
      </w:r>
      <w:r w:rsidR="00AA6952">
        <w:rPr>
          <w:rFonts w:ascii="Times New Roman" w:hAnsi="Times New Roman" w:cs="Times New Roman"/>
          <w:bCs/>
          <w:sz w:val="28"/>
          <w:szCs w:val="28"/>
        </w:rPr>
        <w:t>201</w:t>
      </w:r>
      <w:r w:rsidR="000B5088">
        <w:rPr>
          <w:rFonts w:ascii="Times New Roman" w:hAnsi="Times New Roman" w:cs="Times New Roman"/>
          <w:bCs/>
          <w:sz w:val="28"/>
          <w:szCs w:val="28"/>
        </w:rPr>
        <w:t>8</w:t>
      </w:r>
      <w:r w:rsidR="00AA6952">
        <w:rPr>
          <w:rFonts w:ascii="Times New Roman" w:hAnsi="Times New Roman" w:cs="Times New Roman"/>
          <w:bCs/>
          <w:sz w:val="28"/>
          <w:szCs w:val="28"/>
        </w:rPr>
        <w:t>г.</w:t>
      </w:r>
    </w:p>
    <w:p w:rsidR="006D5961" w:rsidRDefault="006D5961" w:rsidP="006D5961">
      <w:pPr>
        <w:spacing w:after="0"/>
        <w:ind w:firstLine="708"/>
        <w:jc w:val="both"/>
        <w:rPr>
          <w:rFonts w:ascii="Times New Roman" w:hAnsi="Times New Roman" w:cs="Times New Roman"/>
          <w:b/>
          <w:bCs/>
          <w:sz w:val="28"/>
          <w:szCs w:val="28"/>
        </w:rPr>
      </w:pPr>
    </w:p>
    <w:p w:rsidR="0060646D" w:rsidRPr="003E4FD2" w:rsidRDefault="00605F18" w:rsidP="006D5961">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Рецензент</w:t>
      </w:r>
      <w:r w:rsidR="00D2591A">
        <w:rPr>
          <w:rFonts w:ascii="Times New Roman" w:hAnsi="Times New Roman" w:cs="Times New Roman"/>
          <w:b/>
          <w:bCs/>
          <w:sz w:val="28"/>
          <w:szCs w:val="28"/>
        </w:rPr>
        <w:t>ы</w:t>
      </w:r>
      <w:r w:rsidR="0060646D" w:rsidRPr="003E4FD2">
        <w:rPr>
          <w:rFonts w:ascii="Times New Roman" w:hAnsi="Times New Roman" w:cs="Times New Roman"/>
          <w:b/>
          <w:bCs/>
          <w:sz w:val="28"/>
          <w:szCs w:val="28"/>
        </w:rPr>
        <w:t>:</w:t>
      </w:r>
      <w:r w:rsidR="0060646D" w:rsidRPr="003E4FD2">
        <w:rPr>
          <w:rFonts w:ascii="Times New Roman" w:hAnsi="Times New Roman" w:cs="Times New Roman"/>
          <w:sz w:val="28"/>
          <w:szCs w:val="28"/>
        </w:rPr>
        <w:t xml:space="preserve">  </w:t>
      </w:r>
      <w:r w:rsidR="0060646D" w:rsidRPr="00596542">
        <w:rPr>
          <w:rFonts w:ascii="Times New Roman" w:hAnsi="Times New Roman" w:cs="Times New Roman"/>
          <w:b/>
          <w:sz w:val="28"/>
          <w:szCs w:val="28"/>
        </w:rPr>
        <w:t>Шардан С.К.</w:t>
      </w:r>
      <w:r w:rsidR="00720EBA">
        <w:rPr>
          <w:rFonts w:ascii="Times New Roman" w:hAnsi="Times New Roman" w:cs="Times New Roman"/>
          <w:b/>
          <w:sz w:val="28"/>
          <w:szCs w:val="28"/>
        </w:rPr>
        <w:t xml:space="preserve"> –</w:t>
      </w:r>
      <w:r w:rsidR="0060646D" w:rsidRPr="003E4FD2">
        <w:rPr>
          <w:rFonts w:ascii="Times New Roman" w:hAnsi="Times New Roman" w:cs="Times New Roman"/>
          <w:sz w:val="28"/>
          <w:szCs w:val="28"/>
        </w:rPr>
        <w:t xml:space="preserve"> д.э.н., </w:t>
      </w:r>
      <w:r>
        <w:rPr>
          <w:rFonts w:ascii="Times New Roman" w:hAnsi="Times New Roman" w:cs="Times New Roman"/>
          <w:sz w:val="28"/>
          <w:szCs w:val="28"/>
        </w:rPr>
        <w:t>профессор</w:t>
      </w:r>
    </w:p>
    <w:p w:rsidR="0060646D" w:rsidRPr="00596542" w:rsidRDefault="00596542" w:rsidP="006D5961">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60646D" w:rsidRPr="003E4FD2" w:rsidRDefault="0060646D" w:rsidP="006D5961">
      <w:pPr>
        <w:spacing w:after="0"/>
        <w:ind w:firstLine="709"/>
        <w:jc w:val="both"/>
        <w:rPr>
          <w:rFonts w:ascii="Times New Roman" w:hAnsi="Times New Roman" w:cs="Times New Roman"/>
        </w:rPr>
      </w:pPr>
    </w:p>
    <w:p w:rsidR="0060646D" w:rsidRPr="003E4FD2" w:rsidRDefault="0060646D" w:rsidP="0066071B">
      <w:pPr>
        <w:jc w:val="both"/>
        <w:rPr>
          <w:rFonts w:ascii="Times New Roman" w:hAnsi="Times New Roman" w:cs="Times New Roman"/>
          <w:b/>
          <w:bCs/>
        </w:rPr>
      </w:pPr>
    </w:p>
    <w:p w:rsidR="0060646D" w:rsidRPr="00D2591A" w:rsidRDefault="0060646D" w:rsidP="00596542">
      <w:pPr>
        <w:spacing w:line="240" w:lineRule="auto"/>
        <w:ind w:hanging="426"/>
        <w:jc w:val="both"/>
        <w:rPr>
          <w:rFonts w:ascii="Times New Roman" w:hAnsi="Times New Roman" w:cs="Times New Roman"/>
          <w:color w:val="000000"/>
          <w:sz w:val="28"/>
          <w:szCs w:val="28"/>
        </w:rPr>
      </w:pPr>
      <w:r w:rsidRPr="003E4FD2">
        <w:rPr>
          <w:rFonts w:ascii="Times New Roman" w:hAnsi="Times New Roman" w:cs="Times New Roman"/>
          <w:sz w:val="28"/>
          <w:szCs w:val="28"/>
        </w:rPr>
        <w:t>У34</w:t>
      </w:r>
      <w:r w:rsidR="00D2591A">
        <w:rPr>
          <w:rFonts w:ascii="Times New Roman" w:hAnsi="Times New Roman" w:cs="Times New Roman"/>
          <w:b/>
          <w:bCs/>
          <w:color w:val="000000"/>
          <w:sz w:val="28"/>
          <w:szCs w:val="28"/>
        </w:rPr>
        <w:tab/>
      </w:r>
      <w:r w:rsidRPr="00D2591A">
        <w:rPr>
          <w:rFonts w:ascii="Times New Roman" w:hAnsi="Times New Roman" w:cs="Times New Roman"/>
          <w:b/>
          <w:bCs/>
          <w:sz w:val="28"/>
          <w:szCs w:val="28"/>
        </w:rPr>
        <w:t>Узденова</w:t>
      </w:r>
      <w:r w:rsidR="006D5961" w:rsidRPr="00D2591A">
        <w:rPr>
          <w:rFonts w:ascii="Times New Roman" w:hAnsi="Times New Roman" w:cs="Times New Roman"/>
          <w:b/>
          <w:bCs/>
          <w:sz w:val="28"/>
          <w:szCs w:val="28"/>
        </w:rPr>
        <w:t>, Ф.М.</w:t>
      </w:r>
      <w:r w:rsidR="00D2591A">
        <w:rPr>
          <w:rFonts w:ascii="Times New Roman" w:hAnsi="Times New Roman" w:cs="Times New Roman"/>
          <w:b/>
          <w:bCs/>
          <w:sz w:val="28"/>
          <w:szCs w:val="28"/>
        </w:rPr>
        <w:t xml:space="preserve"> </w:t>
      </w:r>
      <w:r w:rsidR="0032045D" w:rsidRPr="00D2591A">
        <w:rPr>
          <w:rFonts w:ascii="Times New Roman" w:hAnsi="Times New Roman" w:cs="Times New Roman"/>
          <w:sz w:val="28"/>
          <w:szCs w:val="28"/>
        </w:rPr>
        <w:t>Производственная практика (</w:t>
      </w:r>
      <w:r w:rsidR="0032045D" w:rsidRPr="00D2591A">
        <w:rPr>
          <w:rFonts w:ascii="Times New Roman" w:hAnsi="Times New Roman" w:cs="Times New Roman"/>
          <w:color w:val="000000"/>
          <w:sz w:val="28"/>
          <w:szCs w:val="28"/>
        </w:rPr>
        <w:t>п</w:t>
      </w:r>
      <w:r w:rsidRPr="00D2591A">
        <w:rPr>
          <w:rFonts w:ascii="Times New Roman" w:hAnsi="Times New Roman" w:cs="Times New Roman"/>
          <w:color w:val="000000"/>
          <w:sz w:val="28"/>
          <w:szCs w:val="28"/>
        </w:rPr>
        <w:t>реддипломная практика</w:t>
      </w:r>
      <w:r w:rsidR="0032045D" w:rsidRPr="00D2591A">
        <w:rPr>
          <w:rFonts w:ascii="Times New Roman" w:hAnsi="Times New Roman" w:cs="Times New Roman"/>
          <w:color w:val="000000"/>
          <w:sz w:val="28"/>
          <w:szCs w:val="28"/>
        </w:rPr>
        <w:t>)</w:t>
      </w:r>
      <w:r w:rsidR="006D5961" w:rsidRPr="00D2591A">
        <w:rPr>
          <w:rFonts w:ascii="Times New Roman" w:hAnsi="Times New Roman" w:cs="Times New Roman"/>
          <w:color w:val="000000"/>
          <w:sz w:val="28"/>
          <w:szCs w:val="28"/>
        </w:rPr>
        <w:t>: м</w:t>
      </w:r>
      <w:r w:rsidR="00D2591A">
        <w:rPr>
          <w:rFonts w:ascii="Times New Roman" w:hAnsi="Times New Roman" w:cs="Times New Roman"/>
          <w:sz w:val="28"/>
          <w:szCs w:val="28"/>
        </w:rPr>
        <w:t>етодические рекомендации</w:t>
      </w:r>
      <w:r w:rsidR="00596542" w:rsidRPr="00D2591A">
        <w:rPr>
          <w:rFonts w:ascii="Times New Roman" w:hAnsi="Times New Roman" w:cs="Times New Roman"/>
          <w:sz w:val="28"/>
          <w:szCs w:val="28"/>
        </w:rPr>
        <w:t xml:space="preserve"> </w:t>
      </w:r>
      <w:r w:rsidR="006D5961" w:rsidRPr="00D2591A">
        <w:rPr>
          <w:rFonts w:ascii="Times New Roman" w:hAnsi="Times New Roman" w:cs="Times New Roman"/>
          <w:sz w:val="28"/>
          <w:szCs w:val="28"/>
        </w:rPr>
        <w:t>д</w:t>
      </w:r>
      <w:r w:rsidRPr="00D2591A">
        <w:rPr>
          <w:rFonts w:ascii="Times New Roman" w:hAnsi="Times New Roman" w:cs="Times New Roman"/>
          <w:sz w:val="28"/>
          <w:szCs w:val="28"/>
        </w:rPr>
        <w:t>ля обучающихся</w:t>
      </w:r>
      <w:r w:rsidR="00D2591A">
        <w:rPr>
          <w:rFonts w:ascii="Times New Roman" w:hAnsi="Times New Roman" w:cs="Times New Roman"/>
          <w:sz w:val="28"/>
          <w:szCs w:val="28"/>
        </w:rPr>
        <w:t xml:space="preserve"> направления</w:t>
      </w:r>
      <w:r w:rsidRPr="00D2591A">
        <w:rPr>
          <w:rFonts w:ascii="Times New Roman" w:hAnsi="Times New Roman" w:cs="Times New Roman"/>
          <w:sz w:val="28"/>
          <w:szCs w:val="28"/>
        </w:rPr>
        <w:t xml:space="preserve"> под</w:t>
      </w:r>
      <w:r w:rsidR="00D2591A">
        <w:rPr>
          <w:rFonts w:ascii="Times New Roman" w:hAnsi="Times New Roman" w:cs="Times New Roman"/>
          <w:sz w:val="28"/>
          <w:szCs w:val="28"/>
        </w:rPr>
        <w:t xml:space="preserve">готовки 38.04.01 Экономика </w:t>
      </w:r>
      <w:r w:rsidR="0032045D" w:rsidRPr="00D2591A">
        <w:rPr>
          <w:rFonts w:ascii="Times New Roman" w:hAnsi="Times New Roman" w:cs="Times New Roman"/>
          <w:sz w:val="28"/>
          <w:szCs w:val="28"/>
        </w:rPr>
        <w:t>напр</w:t>
      </w:r>
      <w:r w:rsidR="00605F18" w:rsidRPr="00D2591A">
        <w:rPr>
          <w:rFonts w:ascii="Times New Roman" w:hAnsi="Times New Roman" w:cs="Times New Roman"/>
          <w:sz w:val="28"/>
          <w:szCs w:val="28"/>
        </w:rPr>
        <w:t>а</w:t>
      </w:r>
      <w:r w:rsidR="0032045D" w:rsidRPr="00D2591A">
        <w:rPr>
          <w:rFonts w:ascii="Times New Roman" w:hAnsi="Times New Roman" w:cs="Times New Roman"/>
          <w:sz w:val="28"/>
          <w:szCs w:val="28"/>
        </w:rPr>
        <w:t>вленность (профиль)</w:t>
      </w:r>
      <w:r w:rsidR="00D2591A">
        <w:rPr>
          <w:rFonts w:ascii="Times New Roman" w:hAnsi="Times New Roman" w:cs="Times New Roman"/>
          <w:smallCaps/>
          <w:sz w:val="28"/>
          <w:szCs w:val="28"/>
        </w:rPr>
        <w:t xml:space="preserve"> </w:t>
      </w:r>
      <w:r w:rsidRPr="00D2591A">
        <w:rPr>
          <w:rFonts w:ascii="Times New Roman" w:hAnsi="Times New Roman" w:cs="Times New Roman"/>
          <w:smallCaps/>
          <w:sz w:val="28"/>
          <w:szCs w:val="28"/>
        </w:rPr>
        <w:t>«</w:t>
      </w:r>
      <w:r w:rsidR="0032045D" w:rsidRPr="00D2591A">
        <w:rPr>
          <w:rFonts w:ascii="Times New Roman" w:hAnsi="Times New Roman" w:cs="Times New Roman"/>
          <w:sz w:val="28"/>
          <w:szCs w:val="28"/>
        </w:rPr>
        <w:t>Б</w:t>
      </w:r>
      <w:r w:rsidRPr="00D2591A">
        <w:rPr>
          <w:rFonts w:ascii="Times New Roman" w:hAnsi="Times New Roman" w:cs="Times New Roman"/>
          <w:sz w:val="28"/>
          <w:szCs w:val="28"/>
        </w:rPr>
        <w:t xml:space="preserve">ухгалтерский учет </w:t>
      </w:r>
      <w:r w:rsidR="0032045D" w:rsidRPr="00D2591A">
        <w:rPr>
          <w:rFonts w:ascii="Times New Roman" w:hAnsi="Times New Roman" w:cs="Times New Roman"/>
          <w:sz w:val="28"/>
          <w:szCs w:val="28"/>
        </w:rPr>
        <w:t>и финансовый менеджмент</w:t>
      </w:r>
      <w:r w:rsidRPr="00D2591A">
        <w:rPr>
          <w:rFonts w:ascii="Times New Roman" w:hAnsi="Times New Roman" w:cs="Times New Roman"/>
          <w:smallCaps/>
          <w:sz w:val="28"/>
          <w:szCs w:val="28"/>
        </w:rPr>
        <w:t>»</w:t>
      </w:r>
      <w:r w:rsidRPr="00D2591A">
        <w:rPr>
          <w:rFonts w:ascii="Times New Roman" w:hAnsi="Times New Roman" w:cs="Times New Roman"/>
          <w:color w:val="000000"/>
          <w:sz w:val="28"/>
          <w:szCs w:val="28"/>
        </w:rPr>
        <w:t xml:space="preserve"> / </w:t>
      </w:r>
      <w:r w:rsidR="006D5961" w:rsidRPr="00D2591A">
        <w:rPr>
          <w:rFonts w:ascii="Times New Roman" w:hAnsi="Times New Roman" w:cs="Times New Roman"/>
          <w:bCs/>
          <w:sz w:val="28"/>
          <w:szCs w:val="28"/>
        </w:rPr>
        <w:t>Ф.М.</w:t>
      </w:r>
      <w:r w:rsidR="006D5961" w:rsidRPr="00D2591A">
        <w:rPr>
          <w:rFonts w:ascii="Times New Roman" w:hAnsi="Times New Roman" w:cs="Times New Roman"/>
          <w:color w:val="000000"/>
          <w:sz w:val="28"/>
          <w:szCs w:val="28"/>
        </w:rPr>
        <w:t xml:space="preserve"> </w:t>
      </w:r>
      <w:r w:rsidR="006D5961" w:rsidRPr="00D2591A">
        <w:rPr>
          <w:rFonts w:ascii="Times New Roman" w:hAnsi="Times New Roman" w:cs="Times New Roman"/>
          <w:bCs/>
          <w:sz w:val="28"/>
          <w:szCs w:val="28"/>
        </w:rPr>
        <w:t xml:space="preserve">Узденова, </w:t>
      </w:r>
      <w:r w:rsidR="0032045D" w:rsidRPr="00D2591A">
        <w:rPr>
          <w:rFonts w:ascii="Times New Roman" w:hAnsi="Times New Roman" w:cs="Times New Roman"/>
          <w:bCs/>
          <w:sz w:val="28"/>
          <w:szCs w:val="28"/>
        </w:rPr>
        <w:t>Л.У.</w:t>
      </w:r>
      <w:r w:rsidR="00D2591A">
        <w:rPr>
          <w:rFonts w:ascii="Times New Roman" w:hAnsi="Times New Roman" w:cs="Times New Roman"/>
          <w:bCs/>
          <w:sz w:val="28"/>
          <w:szCs w:val="28"/>
        </w:rPr>
        <w:t xml:space="preserve"> </w:t>
      </w:r>
      <w:r w:rsidR="0032045D" w:rsidRPr="00D2591A">
        <w:rPr>
          <w:rFonts w:ascii="Times New Roman" w:hAnsi="Times New Roman" w:cs="Times New Roman"/>
          <w:bCs/>
          <w:sz w:val="28"/>
          <w:szCs w:val="28"/>
        </w:rPr>
        <w:t>Семенова, З.А.</w:t>
      </w:r>
      <w:r w:rsidR="00D2591A">
        <w:rPr>
          <w:rFonts w:ascii="Times New Roman" w:hAnsi="Times New Roman" w:cs="Times New Roman"/>
          <w:bCs/>
          <w:sz w:val="28"/>
          <w:szCs w:val="28"/>
        </w:rPr>
        <w:t xml:space="preserve"> </w:t>
      </w:r>
      <w:r w:rsidR="0032045D" w:rsidRPr="00D2591A">
        <w:rPr>
          <w:rFonts w:ascii="Times New Roman" w:hAnsi="Times New Roman" w:cs="Times New Roman"/>
          <w:bCs/>
          <w:sz w:val="28"/>
          <w:szCs w:val="28"/>
        </w:rPr>
        <w:t>Мударова</w:t>
      </w:r>
      <w:r w:rsidRPr="00D2591A">
        <w:rPr>
          <w:rFonts w:ascii="Times New Roman" w:hAnsi="Times New Roman" w:cs="Times New Roman"/>
          <w:sz w:val="28"/>
          <w:szCs w:val="28"/>
        </w:rPr>
        <w:t>.</w:t>
      </w:r>
      <w:r w:rsidR="00720EBA" w:rsidRPr="00D2591A">
        <w:rPr>
          <w:rFonts w:ascii="Times New Roman" w:hAnsi="Times New Roman" w:cs="Times New Roman"/>
          <w:color w:val="000000"/>
          <w:sz w:val="28"/>
          <w:szCs w:val="28"/>
        </w:rPr>
        <w:t xml:space="preserve"> – Черкесск: БИЦ </w:t>
      </w:r>
      <w:r w:rsidR="00D2591A">
        <w:rPr>
          <w:rFonts w:ascii="Times New Roman" w:hAnsi="Times New Roman" w:cs="Times New Roman"/>
          <w:color w:val="000000"/>
          <w:sz w:val="28"/>
          <w:szCs w:val="28"/>
        </w:rPr>
        <w:t>СевКавГГТА</w:t>
      </w:r>
      <w:r w:rsidRPr="00D2591A">
        <w:rPr>
          <w:rFonts w:ascii="Times New Roman" w:hAnsi="Times New Roman" w:cs="Times New Roman"/>
          <w:color w:val="000000"/>
          <w:sz w:val="28"/>
          <w:szCs w:val="28"/>
        </w:rPr>
        <w:t>, 201</w:t>
      </w:r>
      <w:r w:rsidR="0032045D" w:rsidRPr="00D2591A">
        <w:rPr>
          <w:rFonts w:ascii="Times New Roman" w:hAnsi="Times New Roman" w:cs="Times New Roman"/>
          <w:color w:val="000000"/>
          <w:sz w:val="28"/>
          <w:szCs w:val="28"/>
        </w:rPr>
        <w:t>8</w:t>
      </w:r>
      <w:r w:rsidR="00D2591A">
        <w:rPr>
          <w:rFonts w:ascii="Times New Roman" w:hAnsi="Times New Roman" w:cs="Times New Roman"/>
          <w:color w:val="000000"/>
          <w:sz w:val="28"/>
          <w:szCs w:val="28"/>
        </w:rPr>
        <w:t xml:space="preserve">. – </w:t>
      </w:r>
      <w:r w:rsidR="008F3C89">
        <w:rPr>
          <w:rFonts w:ascii="Times New Roman" w:hAnsi="Times New Roman" w:cs="Times New Roman"/>
          <w:color w:val="000000"/>
          <w:sz w:val="28"/>
          <w:szCs w:val="28"/>
        </w:rPr>
        <w:t xml:space="preserve">32 </w:t>
      </w:r>
      <w:r w:rsidRPr="00D2591A">
        <w:rPr>
          <w:rFonts w:ascii="Times New Roman" w:hAnsi="Times New Roman" w:cs="Times New Roman"/>
          <w:color w:val="000000"/>
          <w:sz w:val="28"/>
          <w:szCs w:val="28"/>
        </w:rPr>
        <w:t xml:space="preserve">с. </w:t>
      </w:r>
    </w:p>
    <w:p w:rsidR="0060646D" w:rsidRPr="003E4FD2" w:rsidRDefault="0060646D" w:rsidP="0066071B">
      <w:pPr>
        <w:spacing w:after="0"/>
        <w:ind w:firstLine="709"/>
        <w:rPr>
          <w:rFonts w:ascii="Times New Roman" w:hAnsi="Times New Roman" w:cs="Times New Roman"/>
        </w:rPr>
      </w:pPr>
    </w:p>
    <w:p w:rsidR="0060646D" w:rsidRPr="003E4FD2" w:rsidRDefault="0060646D" w:rsidP="00FD6C01">
      <w:pPr>
        <w:spacing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Настоящие </w:t>
      </w:r>
      <w:r w:rsidR="00D2591A">
        <w:rPr>
          <w:rFonts w:ascii="Times New Roman" w:hAnsi="Times New Roman" w:cs="Times New Roman"/>
          <w:sz w:val="28"/>
          <w:szCs w:val="28"/>
        </w:rPr>
        <w:t xml:space="preserve">рекомендации </w:t>
      </w:r>
      <w:r w:rsidRPr="003E4FD2">
        <w:rPr>
          <w:rFonts w:ascii="Times New Roman" w:hAnsi="Times New Roman" w:cs="Times New Roman"/>
          <w:sz w:val="28"/>
          <w:szCs w:val="28"/>
        </w:rPr>
        <w:t xml:space="preserve">предназначены для методической и организационной поддержки прохождения обучающимися </w:t>
      </w:r>
      <w:r w:rsidR="0032045D">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32045D">
        <w:rPr>
          <w:rFonts w:ascii="Times New Roman" w:hAnsi="Times New Roman" w:cs="Times New Roman"/>
          <w:sz w:val="28"/>
          <w:szCs w:val="28"/>
        </w:rPr>
        <w:t>)</w:t>
      </w:r>
      <w:r w:rsidRPr="003E4FD2">
        <w:rPr>
          <w:rFonts w:ascii="Times New Roman" w:hAnsi="Times New Roman" w:cs="Times New Roman"/>
          <w:sz w:val="28"/>
          <w:szCs w:val="28"/>
        </w:rPr>
        <w:t>, являющейся обязательной составной частью учебного процесса. Методические рекомендации содержат указания по содержанию практики, документальному оформлению ее организации, ведению дневника практики и оформлению отчета по результатам ее прохождения.</w:t>
      </w:r>
      <w:r w:rsidR="00605F18" w:rsidRPr="00605F18">
        <w:rPr>
          <w:rFonts w:ascii="Times New Roman" w:hAnsi="Times New Roman" w:cs="Times New Roman"/>
          <w:sz w:val="28"/>
          <w:szCs w:val="28"/>
        </w:rPr>
        <w:t xml:space="preserve"> </w:t>
      </w:r>
      <w:r w:rsidR="00605F18" w:rsidRPr="003E4FD2">
        <w:rPr>
          <w:rFonts w:ascii="Times New Roman" w:hAnsi="Times New Roman" w:cs="Times New Roman"/>
          <w:sz w:val="28"/>
          <w:szCs w:val="28"/>
        </w:rPr>
        <w:t>Изложены цель и задачи практики.</w:t>
      </w:r>
    </w:p>
    <w:p w:rsidR="0060646D" w:rsidRPr="00D2591A" w:rsidRDefault="00596542" w:rsidP="006D5961">
      <w:pPr>
        <w:spacing w:after="0" w:line="240" w:lineRule="auto"/>
        <w:ind w:firstLine="7513"/>
        <w:rPr>
          <w:rFonts w:ascii="Times New Roman" w:hAnsi="Times New Roman" w:cs="Times New Roman"/>
          <w:b/>
          <w:bCs/>
          <w:sz w:val="24"/>
          <w:szCs w:val="24"/>
        </w:rPr>
      </w:pPr>
      <w:r w:rsidRPr="00D2591A">
        <w:rPr>
          <w:rFonts w:ascii="Times New Roman" w:hAnsi="Times New Roman" w:cs="Times New Roman"/>
          <w:b/>
          <w:bCs/>
          <w:sz w:val="24"/>
          <w:szCs w:val="24"/>
        </w:rPr>
        <w:t>УДК</w:t>
      </w:r>
      <w:r w:rsidR="0060646D" w:rsidRPr="00D2591A">
        <w:rPr>
          <w:rFonts w:ascii="Times New Roman" w:hAnsi="Times New Roman" w:cs="Times New Roman"/>
          <w:b/>
          <w:bCs/>
          <w:sz w:val="24"/>
          <w:szCs w:val="24"/>
        </w:rPr>
        <w:t xml:space="preserve"> 657.1</w:t>
      </w:r>
    </w:p>
    <w:p w:rsidR="0060646D" w:rsidRPr="00D2591A" w:rsidRDefault="0060646D" w:rsidP="006D5961">
      <w:pPr>
        <w:spacing w:after="0" w:line="240" w:lineRule="auto"/>
        <w:ind w:firstLine="7513"/>
        <w:rPr>
          <w:rFonts w:ascii="Times New Roman" w:hAnsi="Times New Roman" w:cs="Times New Roman"/>
          <w:b/>
          <w:bCs/>
          <w:sz w:val="24"/>
          <w:szCs w:val="24"/>
        </w:rPr>
      </w:pPr>
      <w:r w:rsidRPr="00D2591A">
        <w:rPr>
          <w:rFonts w:ascii="Times New Roman" w:hAnsi="Times New Roman" w:cs="Times New Roman"/>
          <w:b/>
          <w:bCs/>
          <w:sz w:val="24"/>
          <w:szCs w:val="24"/>
        </w:rPr>
        <w:t>ББК 65.052</w:t>
      </w:r>
    </w:p>
    <w:p w:rsidR="0060646D" w:rsidRPr="003E4FD2" w:rsidRDefault="0060646D" w:rsidP="00700D2B">
      <w:pPr>
        <w:spacing w:after="0" w:line="240" w:lineRule="auto"/>
        <w:ind w:firstLine="709"/>
        <w:jc w:val="right"/>
        <w:rPr>
          <w:rFonts w:ascii="Times New Roman" w:hAnsi="Times New Roman" w:cs="Times New Roman"/>
          <w:b/>
          <w:bCs/>
        </w:rPr>
      </w:pPr>
    </w:p>
    <w:p w:rsidR="0060646D" w:rsidRDefault="0060646D" w:rsidP="00700D2B">
      <w:pPr>
        <w:spacing w:after="0" w:line="240" w:lineRule="auto"/>
        <w:ind w:firstLine="709"/>
        <w:jc w:val="right"/>
        <w:rPr>
          <w:rFonts w:ascii="Times New Roman" w:hAnsi="Times New Roman" w:cs="Times New Roman"/>
          <w:b/>
          <w:bCs/>
          <w:sz w:val="24"/>
          <w:szCs w:val="24"/>
        </w:rPr>
      </w:pPr>
    </w:p>
    <w:p w:rsidR="00D2591A" w:rsidRDefault="00D2591A" w:rsidP="00700D2B">
      <w:pPr>
        <w:spacing w:after="0" w:line="240" w:lineRule="auto"/>
        <w:ind w:firstLine="709"/>
        <w:jc w:val="right"/>
        <w:rPr>
          <w:rFonts w:ascii="Times New Roman" w:hAnsi="Times New Roman" w:cs="Times New Roman"/>
          <w:b/>
          <w:bCs/>
          <w:sz w:val="24"/>
          <w:szCs w:val="24"/>
        </w:rPr>
      </w:pPr>
    </w:p>
    <w:p w:rsidR="00D2591A" w:rsidRDefault="00D2591A" w:rsidP="00700D2B">
      <w:pPr>
        <w:spacing w:after="0" w:line="240" w:lineRule="auto"/>
        <w:ind w:firstLine="709"/>
        <w:jc w:val="right"/>
        <w:rPr>
          <w:rFonts w:ascii="Times New Roman" w:hAnsi="Times New Roman" w:cs="Times New Roman"/>
          <w:b/>
          <w:bCs/>
          <w:sz w:val="24"/>
          <w:szCs w:val="24"/>
        </w:rPr>
      </w:pPr>
    </w:p>
    <w:p w:rsidR="00D2591A" w:rsidRDefault="00D2591A" w:rsidP="00700D2B">
      <w:pPr>
        <w:spacing w:after="0" w:line="240" w:lineRule="auto"/>
        <w:ind w:firstLine="709"/>
        <w:jc w:val="right"/>
        <w:rPr>
          <w:rFonts w:ascii="Times New Roman" w:hAnsi="Times New Roman" w:cs="Times New Roman"/>
          <w:b/>
          <w:bCs/>
          <w:sz w:val="24"/>
          <w:szCs w:val="24"/>
        </w:rPr>
      </w:pPr>
    </w:p>
    <w:p w:rsidR="00D2591A" w:rsidRDefault="00D2591A" w:rsidP="00700D2B">
      <w:pPr>
        <w:spacing w:after="0" w:line="240" w:lineRule="auto"/>
        <w:ind w:firstLine="709"/>
        <w:jc w:val="right"/>
        <w:rPr>
          <w:rFonts w:ascii="Times New Roman" w:hAnsi="Times New Roman" w:cs="Times New Roman"/>
          <w:b/>
          <w:bCs/>
          <w:sz w:val="24"/>
          <w:szCs w:val="24"/>
        </w:rPr>
      </w:pPr>
    </w:p>
    <w:p w:rsidR="00D2591A" w:rsidRDefault="00D2591A" w:rsidP="00700D2B">
      <w:pPr>
        <w:spacing w:after="0" w:line="240" w:lineRule="auto"/>
        <w:ind w:firstLine="709"/>
        <w:jc w:val="right"/>
        <w:rPr>
          <w:rFonts w:ascii="Times New Roman" w:hAnsi="Times New Roman" w:cs="Times New Roman"/>
          <w:b/>
          <w:bCs/>
          <w:sz w:val="24"/>
          <w:szCs w:val="24"/>
        </w:rPr>
      </w:pPr>
    </w:p>
    <w:p w:rsidR="00D2591A" w:rsidRPr="003E4FD2" w:rsidRDefault="00D2591A" w:rsidP="00700D2B">
      <w:pPr>
        <w:spacing w:after="0" w:line="240" w:lineRule="auto"/>
        <w:ind w:firstLine="709"/>
        <w:jc w:val="right"/>
        <w:rPr>
          <w:rFonts w:ascii="Times New Roman" w:hAnsi="Times New Roman" w:cs="Times New Roman"/>
          <w:b/>
          <w:bCs/>
          <w:sz w:val="24"/>
          <w:szCs w:val="24"/>
        </w:rPr>
      </w:pPr>
    </w:p>
    <w:p w:rsidR="0060646D" w:rsidRPr="003E4FD2" w:rsidRDefault="0060646D" w:rsidP="008F3C89">
      <w:pPr>
        <w:spacing w:after="0" w:line="240" w:lineRule="auto"/>
        <w:ind w:left="2127"/>
        <w:jc w:val="right"/>
        <w:rPr>
          <w:rFonts w:ascii="Times New Roman" w:hAnsi="Times New Roman" w:cs="Times New Roman"/>
          <w:b/>
          <w:bCs/>
        </w:rPr>
      </w:pPr>
    </w:p>
    <w:p w:rsidR="00D2591A" w:rsidRDefault="00596542" w:rsidP="008F3C89">
      <w:pPr>
        <w:tabs>
          <w:tab w:val="left" w:pos="7380"/>
        </w:tabs>
        <w:spacing w:after="0" w:line="240" w:lineRule="auto"/>
        <w:ind w:left="2127"/>
        <w:rPr>
          <w:rFonts w:ascii="Times New Roman" w:hAnsi="Times New Roman" w:cs="Times New Roman"/>
          <w:sz w:val="28"/>
          <w:szCs w:val="28"/>
        </w:rPr>
      </w:pPr>
      <w:r>
        <w:rPr>
          <w:rFonts w:ascii="Times New Roman" w:hAnsi="Times New Roman" w:cs="Times New Roman"/>
          <w:sz w:val="28"/>
          <w:szCs w:val="28"/>
        </w:rPr>
        <w:t xml:space="preserve">© </w:t>
      </w:r>
      <w:r w:rsidR="00D2591A">
        <w:rPr>
          <w:rFonts w:ascii="Times New Roman" w:hAnsi="Times New Roman" w:cs="Times New Roman"/>
          <w:sz w:val="28"/>
          <w:szCs w:val="28"/>
        </w:rPr>
        <w:t xml:space="preserve"> </w:t>
      </w:r>
      <w:r w:rsidR="006D5961">
        <w:rPr>
          <w:rFonts w:ascii="Times New Roman" w:hAnsi="Times New Roman" w:cs="Times New Roman"/>
          <w:sz w:val="28"/>
          <w:szCs w:val="28"/>
        </w:rPr>
        <w:t xml:space="preserve">Узденова Ф.М., </w:t>
      </w:r>
      <w:r w:rsidR="0032045D">
        <w:rPr>
          <w:rFonts w:ascii="Times New Roman" w:hAnsi="Times New Roman" w:cs="Times New Roman"/>
          <w:sz w:val="28"/>
          <w:szCs w:val="28"/>
        </w:rPr>
        <w:t>Семенова Л.У</w:t>
      </w:r>
      <w:r w:rsidR="006D5961">
        <w:rPr>
          <w:rFonts w:ascii="Times New Roman" w:hAnsi="Times New Roman" w:cs="Times New Roman"/>
          <w:sz w:val="28"/>
          <w:szCs w:val="28"/>
        </w:rPr>
        <w:t xml:space="preserve">., </w:t>
      </w:r>
      <w:r w:rsidR="0032045D">
        <w:rPr>
          <w:rFonts w:ascii="Times New Roman" w:hAnsi="Times New Roman" w:cs="Times New Roman"/>
          <w:sz w:val="28"/>
          <w:szCs w:val="28"/>
        </w:rPr>
        <w:t>Мударова З.А.</w:t>
      </w:r>
      <w:r w:rsidR="00D2591A">
        <w:rPr>
          <w:rFonts w:ascii="Times New Roman" w:hAnsi="Times New Roman" w:cs="Times New Roman"/>
          <w:sz w:val="28"/>
          <w:szCs w:val="28"/>
        </w:rPr>
        <w:t xml:space="preserve">, </w:t>
      </w:r>
      <w:r w:rsidR="006D5961">
        <w:rPr>
          <w:rFonts w:ascii="Times New Roman" w:hAnsi="Times New Roman" w:cs="Times New Roman"/>
          <w:sz w:val="28"/>
          <w:szCs w:val="28"/>
        </w:rPr>
        <w:t>201</w:t>
      </w:r>
      <w:r w:rsidR="0032045D">
        <w:rPr>
          <w:rFonts w:ascii="Times New Roman" w:hAnsi="Times New Roman" w:cs="Times New Roman"/>
          <w:sz w:val="28"/>
          <w:szCs w:val="28"/>
        </w:rPr>
        <w:t>8</w:t>
      </w:r>
    </w:p>
    <w:p w:rsidR="006D5961" w:rsidRDefault="006D5961" w:rsidP="008F3C89">
      <w:pPr>
        <w:tabs>
          <w:tab w:val="left" w:pos="7380"/>
        </w:tabs>
        <w:spacing w:after="0" w:line="240" w:lineRule="auto"/>
        <w:ind w:left="2127"/>
        <w:rPr>
          <w:rFonts w:ascii="Times New Roman" w:hAnsi="Times New Roman" w:cs="Times New Roman"/>
          <w:sz w:val="28"/>
          <w:szCs w:val="28"/>
        </w:rPr>
      </w:pPr>
      <w:r>
        <w:rPr>
          <w:rFonts w:ascii="Times New Roman" w:hAnsi="Times New Roman" w:cs="Times New Roman"/>
          <w:sz w:val="28"/>
          <w:szCs w:val="28"/>
        </w:rPr>
        <w:t>©</w:t>
      </w:r>
      <w:r w:rsidRPr="006D5961">
        <w:rPr>
          <w:rFonts w:ascii="Times New Roman" w:hAnsi="Times New Roman" w:cs="Times New Roman"/>
          <w:color w:val="000000"/>
          <w:sz w:val="28"/>
          <w:szCs w:val="28"/>
        </w:rPr>
        <w:t xml:space="preserve"> </w:t>
      </w:r>
      <w:r w:rsidR="00D2591A">
        <w:rPr>
          <w:rFonts w:ascii="Times New Roman" w:hAnsi="Times New Roman" w:cs="Times New Roman"/>
          <w:color w:val="000000"/>
          <w:sz w:val="28"/>
          <w:szCs w:val="28"/>
        </w:rPr>
        <w:t xml:space="preserve"> </w:t>
      </w:r>
      <w:r w:rsidRPr="003E4FD2">
        <w:rPr>
          <w:rFonts w:ascii="Times New Roman" w:hAnsi="Times New Roman" w:cs="Times New Roman"/>
          <w:color w:val="000000"/>
          <w:sz w:val="28"/>
          <w:szCs w:val="28"/>
        </w:rPr>
        <w:t>ФГБОУ ВО</w:t>
      </w:r>
      <w:r w:rsidR="00D2591A">
        <w:rPr>
          <w:rFonts w:ascii="Times New Roman" w:hAnsi="Times New Roman" w:cs="Times New Roman"/>
          <w:sz w:val="28"/>
          <w:szCs w:val="28"/>
        </w:rPr>
        <w:t xml:space="preserve"> СевКавГГТА</w:t>
      </w:r>
      <w:r w:rsidRPr="003E4FD2">
        <w:rPr>
          <w:rFonts w:ascii="Times New Roman" w:hAnsi="Times New Roman" w:cs="Times New Roman"/>
          <w:sz w:val="28"/>
          <w:szCs w:val="28"/>
        </w:rPr>
        <w:t>, 201</w:t>
      </w:r>
      <w:r w:rsidR="0032045D">
        <w:rPr>
          <w:rFonts w:ascii="Times New Roman" w:hAnsi="Times New Roman" w:cs="Times New Roman"/>
          <w:sz w:val="28"/>
          <w:szCs w:val="28"/>
        </w:rPr>
        <w:t>8</w:t>
      </w:r>
    </w:p>
    <w:p w:rsidR="0060646D" w:rsidRDefault="006F12BC" w:rsidP="00B00FFB">
      <w:pPr>
        <w:tabs>
          <w:tab w:val="left" w:pos="7380"/>
        </w:tabs>
        <w:spacing w:line="480" w:lineRule="auto"/>
        <w:jc w:val="cente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2609215</wp:posOffset>
                </wp:positionH>
                <wp:positionV relativeFrom="paragraph">
                  <wp:posOffset>59690</wp:posOffset>
                </wp:positionV>
                <wp:extent cx="781050" cy="552450"/>
                <wp:effectExtent l="8890" t="12065" r="10160" b="6985"/>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524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205.45pt;margin-top:4.7pt;width:61.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" strokecolor="white"/>
            </w:pict>
          </mc:Fallback>
        </mc:AlternateContent>
      </w:r>
      <w:r w:rsidR="0060646D" w:rsidRPr="003E4FD2">
        <w:rPr>
          <w:rFonts w:ascii="Times New Roman" w:hAnsi="Times New Roman" w:cs="Times New Roman"/>
        </w:rPr>
        <w:br w:type="page"/>
      </w:r>
      <w:r w:rsidR="0060646D" w:rsidRPr="003E4FD2">
        <w:rPr>
          <w:rFonts w:ascii="Times New Roman" w:hAnsi="Times New Roman" w:cs="Times New Roman"/>
          <w:sz w:val="24"/>
          <w:szCs w:val="24"/>
        </w:rPr>
        <w:lastRenderedPageBreak/>
        <w:t>СОДЕРЖАНИЕ</w:t>
      </w:r>
    </w:p>
    <w:tbl>
      <w:tblPr>
        <w:tblW w:w="0" w:type="auto"/>
        <w:tblLook w:val="04A0" w:firstRow="1" w:lastRow="0" w:firstColumn="1" w:lastColumn="0" w:noHBand="0" w:noVBand="1"/>
      </w:tblPr>
      <w:tblGrid>
        <w:gridCol w:w="8839"/>
        <w:gridCol w:w="731"/>
      </w:tblGrid>
      <w:tr w:rsidR="006D5961" w:rsidRPr="00720EBA" w:rsidTr="003308F7">
        <w:trPr>
          <w:trHeight w:val="510"/>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p>
        </w:tc>
        <w:tc>
          <w:tcPr>
            <w:tcW w:w="957" w:type="dxa"/>
            <w:shd w:val="clear" w:color="auto" w:fill="auto"/>
          </w:tcPr>
          <w:p w:rsidR="006D5961" w:rsidRPr="00720EBA" w:rsidRDefault="00E6074E" w:rsidP="000049BC">
            <w:pPr>
              <w:spacing w:after="0" w:line="240" w:lineRule="auto"/>
              <w:jc w:val="center"/>
              <w:rPr>
                <w:rFonts w:ascii="Times New Roman" w:eastAsia="Times New Roman" w:hAnsi="Times New Roman" w:cs="Times New Roman"/>
                <w:sz w:val="28"/>
                <w:szCs w:val="24"/>
              </w:rPr>
            </w:pPr>
            <w:r w:rsidRPr="00720EBA">
              <w:rPr>
                <w:rFonts w:ascii="Times New Roman" w:eastAsia="Times New Roman" w:hAnsi="Times New Roman" w:cs="Times New Roman"/>
                <w:sz w:val="28"/>
                <w:szCs w:val="24"/>
              </w:rPr>
              <w:t>4</w:t>
            </w:r>
          </w:p>
        </w:tc>
      </w:tr>
      <w:tr w:rsidR="006D5961" w:rsidRPr="00720EBA" w:rsidTr="003308F7">
        <w:trPr>
          <w:trHeight w:val="431"/>
        </w:trPr>
        <w:tc>
          <w:tcPr>
            <w:tcW w:w="8613" w:type="dxa"/>
            <w:shd w:val="clear" w:color="auto" w:fill="auto"/>
          </w:tcPr>
          <w:p w:rsidR="006D5961" w:rsidRPr="000049BC" w:rsidRDefault="003308F7" w:rsidP="00E6074E">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w:t>
            </w:r>
            <w:r w:rsidRPr="000049BC">
              <w:rPr>
                <w:rFonts w:ascii="Times New Roman" w:eastAsia="Times New Roman" w:hAnsi="Times New Roman" w:cs="Times New Roman"/>
                <w:sz w:val="28"/>
                <w:szCs w:val="28"/>
              </w:rPr>
              <w:t>БЩИЕ ПОЛОЖЕНИЯ………………………………………….……</w:t>
            </w:r>
            <w:r>
              <w:rPr>
                <w:rFonts w:ascii="Times New Roman" w:eastAsia="Times New Roman" w:hAnsi="Times New Roman" w:cs="Times New Roman"/>
                <w:sz w:val="28"/>
                <w:szCs w:val="28"/>
              </w:rPr>
              <w:t>.</w:t>
            </w:r>
          </w:p>
        </w:tc>
        <w:tc>
          <w:tcPr>
            <w:tcW w:w="957" w:type="dxa"/>
            <w:shd w:val="clear" w:color="auto" w:fill="auto"/>
          </w:tcPr>
          <w:p w:rsidR="006D5961"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r>
      <w:tr w:rsidR="006D5961" w:rsidRPr="00720EBA" w:rsidTr="003308F7">
        <w:trPr>
          <w:trHeight w:val="538"/>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w:t>
            </w:r>
            <w:r w:rsidRPr="000049BC">
              <w:rPr>
                <w:rFonts w:ascii="Times New Roman" w:eastAsia="Times New Roman" w:hAnsi="Times New Roman" w:cs="Times New Roman"/>
                <w:sz w:val="28"/>
                <w:szCs w:val="28"/>
              </w:rPr>
              <w:t>ОДЕРЖАНИЕ ПРАКТИКИ……………………………………….....</w:t>
            </w:r>
            <w:r>
              <w:rPr>
                <w:rFonts w:ascii="Times New Roman" w:eastAsia="Times New Roman" w:hAnsi="Times New Roman" w:cs="Times New Roman"/>
                <w:sz w:val="28"/>
                <w:szCs w:val="28"/>
              </w:rPr>
              <w:t>..</w:t>
            </w:r>
            <w:r w:rsidRPr="000049BC">
              <w:rPr>
                <w:rFonts w:ascii="Times New Roman" w:eastAsia="Times New Roman" w:hAnsi="Times New Roman" w:cs="Times New Roman"/>
                <w:sz w:val="28"/>
                <w:szCs w:val="28"/>
              </w:rPr>
              <w:t>.</w:t>
            </w:r>
          </w:p>
        </w:tc>
        <w:tc>
          <w:tcPr>
            <w:tcW w:w="957" w:type="dxa"/>
            <w:shd w:val="clear" w:color="auto" w:fill="auto"/>
          </w:tcPr>
          <w:p w:rsidR="006D5961" w:rsidRPr="00720EBA" w:rsidRDefault="00E6074E" w:rsidP="000049BC">
            <w:pPr>
              <w:spacing w:after="0" w:line="240" w:lineRule="auto"/>
              <w:jc w:val="center"/>
              <w:rPr>
                <w:rFonts w:ascii="Times New Roman" w:eastAsia="Times New Roman" w:hAnsi="Times New Roman" w:cs="Times New Roman"/>
                <w:sz w:val="28"/>
                <w:szCs w:val="24"/>
              </w:rPr>
            </w:pPr>
            <w:r w:rsidRPr="00720EBA">
              <w:rPr>
                <w:rFonts w:ascii="Times New Roman" w:eastAsia="Times New Roman" w:hAnsi="Times New Roman" w:cs="Times New Roman"/>
                <w:sz w:val="28"/>
                <w:szCs w:val="24"/>
              </w:rPr>
              <w:t>9</w:t>
            </w:r>
          </w:p>
        </w:tc>
      </w:tr>
      <w:tr w:rsidR="006D5961" w:rsidRPr="00720EBA" w:rsidTr="003308F7">
        <w:trPr>
          <w:trHeight w:val="573"/>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Ф</w:t>
            </w:r>
            <w:r w:rsidRPr="000049BC">
              <w:rPr>
                <w:rFonts w:ascii="Times New Roman" w:eastAsia="Times New Roman" w:hAnsi="Times New Roman" w:cs="Times New Roman"/>
                <w:sz w:val="28"/>
                <w:szCs w:val="28"/>
              </w:rPr>
              <w:t>ОРМЫ ОТЧЕТНОСТИ ПО ПРАКТИКЕ ……………………………</w:t>
            </w:r>
            <w:r>
              <w:rPr>
                <w:rFonts w:ascii="Times New Roman" w:eastAsia="Times New Roman" w:hAnsi="Times New Roman" w:cs="Times New Roman"/>
                <w:sz w:val="28"/>
                <w:szCs w:val="28"/>
              </w:rPr>
              <w:t>.</w:t>
            </w:r>
          </w:p>
        </w:tc>
        <w:tc>
          <w:tcPr>
            <w:tcW w:w="957" w:type="dxa"/>
            <w:shd w:val="clear" w:color="auto" w:fill="auto"/>
          </w:tcPr>
          <w:p w:rsidR="006D5961"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r>
      <w:tr w:rsidR="006D5961" w:rsidRPr="00720EBA" w:rsidTr="003308F7">
        <w:trPr>
          <w:trHeight w:val="1262"/>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Ш</w:t>
            </w:r>
            <w:r w:rsidRPr="000049BC">
              <w:rPr>
                <w:rFonts w:ascii="Times New Roman" w:eastAsia="Times New Roman" w:hAnsi="Times New Roman" w:cs="Times New Roman"/>
                <w:sz w:val="28"/>
                <w:szCs w:val="28"/>
              </w:rPr>
              <w:t>КАЛА И КРИТЕРИИ ОЦЕНИВАНИЯ ФОРМИРУЕМЫХ КОМПЕТЕНЦИЙ В РЕЗУЛЬТАТЕ ПРОХОЖДЕНИЯ ПРОИЗВОДСТВЕННОЙ (ПРЕДДИПЛОМНОЙ) ПРАКТИКИ В ПРОЦЕССЕ ОСВОЕНИЯ ОБРАЗОВАТЕЛЬНЫХ ПРОГРАММЫ…</w:t>
            </w:r>
            <w:r>
              <w:rPr>
                <w:rFonts w:ascii="Times New Roman" w:eastAsia="Times New Roman" w:hAnsi="Times New Roman" w:cs="Times New Roman"/>
                <w:sz w:val="28"/>
                <w:szCs w:val="28"/>
              </w:rPr>
              <w:t>…</w:t>
            </w:r>
          </w:p>
        </w:tc>
        <w:tc>
          <w:tcPr>
            <w:tcW w:w="957" w:type="dxa"/>
            <w:shd w:val="clear" w:color="auto" w:fill="auto"/>
          </w:tcPr>
          <w:p w:rsidR="006D5961" w:rsidRPr="00720EBA" w:rsidRDefault="006D5961" w:rsidP="000049BC">
            <w:pPr>
              <w:spacing w:after="0" w:line="240" w:lineRule="auto"/>
              <w:jc w:val="center"/>
              <w:rPr>
                <w:rFonts w:ascii="Times New Roman" w:eastAsia="Times New Roman" w:hAnsi="Times New Roman" w:cs="Times New Roman"/>
                <w:sz w:val="28"/>
                <w:szCs w:val="24"/>
              </w:rPr>
            </w:pPr>
          </w:p>
          <w:p w:rsidR="00720EBA" w:rsidRPr="00720EBA" w:rsidRDefault="00720EBA" w:rsidP="000049BC">
            <w:pPr>
              <w:spacing w:after="0" w:line="240" w:lineRule="auto"/>
              <w:jc w:val="center"/>
              <w:rPr>
                <w:rFonts w:ascii="Times New Roman" w:eastAsia="Times New Roman" w:hAnsi="Times New Roman" w:cs="Times New Roman"/>
                <w:sz w:val="28"/>
                <w:szCs w:val="24"/>
              </w:rPr>
            </w:pPr>
          </w:p>
          <w:p w:rsidR="003308F7" w:rsidRDefault="003308F7" w:rsidP="000049BC">
            <w:pPr>
              <w:spacing w:after="0" w:line="240" w:lineRule="auto"/>
              <w:jc w:val="center"/>
              <w:rPr>
                <w:rFonts w:ascii="Times New Roman" w:eastAsia="Times New Roman" w:hAnsi="Times New Roman" w:cs="Times New Roman"/>
                <w:sz w:val="28"/>
                <w:szCs w:val="24"/>
              </w:rPr>
            </w:pPr>
          </w:p>
          <w:p w:rsidR="00E6074E"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r>
      <w:tr w:rsidR="006D5961" w:rsidRPr="00720EBA" w:rsidTr="003308F7">
        <w:trPr>
          <w:trHeight w:val="1460"/>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5.</w:t>
            </w:r>
            <w:r>
              <w:rPr>
                <w:rFonts w:ascii="Times New Roman" w:eastAsia="Times New Roman" w:hAnsi="Times New Roman" w:cs="Times New Roman"/>
                <w:sz w:val="28"/>
                <w:szCs w:val="28"/>
              </w:rPr>
              <w:t>Т</w:t>
            </w:r>
            <w:r w:rsidRPr="000049BC">
              <w:rPr>
                <w:rFonts w:ascii="Times New Roman" w:eastAsia="Times New Roman" w:hAnsi="Times New Roman" w:cs="Times New Roman"/>
                <w:sz w:val="28"/>
                <w:szCs w:val="28"/>
              </w:rPr>
              <w:t>ИПОВЫЕ КОНТРОЛЬНЫЕ ЗАДАНИЯ ИЛИ ИН</w:t>
            </w:r>
            <w:r>
              <w:rPr>
                <w:rFonts w:ascii="Times New Roman" w:eastAsia="Times New Roman" w:hAnsi="Times New Roman" w:cs="Times New Roman"/>
                <w:sz w:val="28"/>
                <w:szCs w:val="28"/>
              </w:rPr>
              <w:t>ЫЕ МАТЕРИАЛЫ, НЕОБХОДИМЫЕ ДЛЯ О</w:t>
            </w:r>
            <w:r w:rsidRPr="000049BC">
              <w:rPr>
                <w:rFonts w:ascii="Times New Roman" w:eastAsia="Times New Roman" w:hAnsi="Times New Roman" w:cs="Times New Roman"/>
                <w:sz w:val="28"/>
                <w:szCs w:val="28"/>
              </w:rPr>
              <w:t>ЦЕНКИ ЗНАНИЙ, УМЕНИЙ, НАВЫКОВ И (ИЛИ) ОПЫТА ДЕЯТЕЛЬНОСТИ,</w:t>
            </w:r>
            <w:r>
              <w:rPr>
                <w:rFonts w:ascii="Times New Roman" w:eastAsia="Times New Roman" w:hAnsi="Times New Roman" w:cs="Times New Roman"/>
                <w:sz w:val="28"/>
                <w:szCs w:val="28"/>
              </w:rPr>
              <w:t xml:space="preserve"> ХАРАКТЕРИЗУЮЩИХ ЭТАПЫ ФОРМИРО</w:t>
            </w:r>
            <w:r w:rsidRPr="000049BC">
              <w:rPr>
                <w:rFonts w:ascii="Times New Roman" w:eastAsia="Times New Roman" w:hAnsi="Times New Roman" w:cs="Times New Roman"/>
                <w:sz w:val="28"/>
                <w:szCs w:val="28"/>
              </w:rPr>
              <w:t xml:space="preserve">ВАНИЯ КОМПЕТЕНЦИЙ </w:t>
            </w:r>
            <w:r>
              <w:rPr>
                <w:rFonts w:ascii="Times New Roman" w:eastAsia="Times New Roman" w:hAnsi="Times New Roman" w:cs="Times New Roman"/>
                <w:sz w:val="28"/>
                <w:szCs w:val="28"/>
              </w:rPr>
              <w:t>В ПРОЦЕССЕ ОСВОЕНИЯ ОБРАЗОВАТЕЛЬНОЙ ПРОГРАММЫ…………………………………………………………….</w:t>
            </w:r>
          </w:p>
        </w:tc>
        <w:tc>
          <w:tcPr>
            <w:tcW w:w="957" w:type="dxa"/>
            <w:shd w:val="clear" w:color="auto" w:fill="auto"/>
          </w:tcPr>
          <w:p w:rsidR="00720EBA" w:rsidRPr="00720EBA" w:rsidRDefault="00720EBA" w:rsidP="000049BC">
            <w:pPr>
              <w:spacing w:after="0" w:line="240" w:lineRule="auto"/>
              <w:jc w:val="center"/>
              <w:rPr>
                <w:rFonts w:ascii="Times New Roman" w:eastAsia="Times New Roman" w:hAnsi="Times New Roman" w:cs="Times New Roman"/>
                <w:sz w:val="28"/>
                <w:szCs w:val="24"/>
              </w:rPr>
            </w:pPr>
          </w:p>
          <w:p w:rsidR="00720EBA" w:rsidRPr="00720EBA" w:rsidRDefault="00720EBA" w:rsidP="000049BC">
            <w:pPr>
              <w:spacing w:after="0" w:line="240" w:lineRule="auto"/>
              <w:jc w:val="center"/>
              <w:rPr>
                <w:rFonts w:ascii="Times New Roman" w:eastAsia="Times New Roman" w:hAnsi="Times New Roman" w:cs="Times New Roman"/>
                <w:sz w:val="28"/>
                <w:szCs w:val="24"/>
              </w:rPr>
            </w:pPr>
          </w:p>
          <w:p w:rsidR="00720EBA" w:rsidRPr="00720EBA" w:rsidRDefault="00720EBA" w:rsidP="000049BC">
            <w:pPr>
              <w:spacing w:after="0" w:line="240" w:lineRule="auto"/>
              <w:jc w:val="center"/>
              <w:rPr>
                <w:rFonts w:ascii="Times New Roman" w:eastAsia="Times New Roman" w:hAnsi="Times New Roman" w:cs="Times New Roman"/>
                <w:sz w:val="28"/>
                <w:szCs w:val="24"/>
              </w:rPr>
            </w:pPr>
          </w:p>
          <w:p w:rsidR="003308F7" w:rsidRDefault="003308F7" w:rsidP="000049BC">
            <w:pPr>
              <w:spacing w:after="0" w:line="240" w:lineRule="auto"/>
              <w:jc w:val="center"/>
              <w:rPr>
                <w:rFonts w:ascii="Times New Roman" w:eastAsia="Times New Roman" w:hAnsi="Times New Roman" w:cs="Times New Roman"/>
                <w:sz w:val="28"/>
                <w:szCs w:val="24"/>
              </w:rPr>
            </w:pPr>
          </w:p>
          <w:p w:rsidR="003308F7" w:rsidRDefault="003308F7" w:rsidP="000049BC">
            <w:pPr>
              <w:spacing w:after="0" w:line="240" w:lineRule="auto"/>
              <w:jc w:val="center"/>
              <w:rPr>
                <w:rFonts w:ascii="Times New Roman" w:eastAsia="Times New Roman" w:hAnsi="Times New Roman" w:cs="Times New Roman"/>
                <w:sz w:val="28"/>
                <w:szCs w:val="24"/>
              </w:rPr>
            </w:pPr>
          </w:p>
          <w:p w:rsidR="006D5961"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22</w:t>
            </w:r>
          </w:p>
        </w:tc>
      </w:tr>
      <w:tr w:rsidR="006D5961" w:rsidRPr="00720EBA" w:rsidTr="003308F7">
        <w:trPr>
          <w:trHeight w:val="841"/>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6.</w:t>
            </w:r>
            <w:r>
              <w:rPr>
                <w:rFonts w:ascii="Times New Roman" w:eastAsia="Times New Roman" w:hAnsi="Times New Roman" w:cs="Times New Roman"/>
                <w:sz w:val="28"/>
                <w:szCs w:val="28"/>
              </w:rPr>
              <w:t>П</w:t>
            </w:r>
            <w:r w:rsidRPr="000049BC">
              <w:rPr>
                <w:rFonts w:ascii="Times New Roman" w:eastAsia="Times New Roman" w:hAnsi="Times New Roman" w:cs="Times New Roman"/>
                <w:sz w:val="28"/>
                <w:szCs w:val="28"/>
              </w:rPr>
              <w:t>ЕРЕЧЕНЬ УЧЕБНОЙ ЛИТЕРАТУРЫ И РЕСУРСОВ СЕТИ «ИНТЕРНЕТ», НЕОБХОДИМЫЕ ДЛЯ ПРОВЕДЕНИЯ ПРАКТИКИ</w:t>
            </w:r>
            <w:r>
              <w:rPr>
                <w:rFonts w:ascii="Times New Roman" w:eastAsia="Times New Roman" w:hAnsi="Times New Roman" w:cs="Times New Roman"/>
                <w:sz w:val="28"/>
                <w:szCs w:val="28"/>
              </w:rPr>
              <w:t>………………………………………………………………..</w:t>
            </w:r>
          </w:p>
        </w:tc>
        <w:tc>
          <w:tcPr>
            <w:tcW w:w="957" w:type="dxa"/>
            <w:shd w:val="clear" w:color="auto" w:fill="auto"/>
          </w:tcPr>
          <w:p w:rsidR="00720EBA" w:rsidRDefault="00720EBA" w:rsidP="000049BC">
            <w:pPr>
              <w:spacing w:after="0" w:line="240" w:lineRule="auto"/>
              <w:jc w:val="center"/>
              <w:rPr>
                <w:rFonts w:ascii="Times New Roman" w:eastAsia="Times New Roman" w:hAnsi="Times New Roman" w:cs="Times New Roman"/>
                <w:sz w:val="28"/>
                <w:szCs w:val="24"/>
              </w:rPr>
            </w:pPr>
          </w:p>
          <w:p w:rsidR="003308F7" w:rsidRDefault="003308F7" w:rsidP="000049BC">
            <w:pPr>
              <w:spacing w:after="0" w:line="240" w:lineRule="auto"/>
              <w:jc w:val="center"/>
              <w:rPr>
                <w:rFonts w:ascii="Times New Roman" w:eastAsia="Times New Roman" w:hAnsi="Times New Roman" w:cs="Times New Roman"/>
                <w:sz w:val="28"/>
                <w:szCs w:val="24"/>
              </w:rPr>
            </w:pPr>
          </w:p>
          <w:p w:rsidR="006D5961"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26</w:t>
            </w:r>
          </w:p>
        </w:tc>
      </w:tr>
      <w:tr w:rsidR="00E83BC6" w:rsidRPr="00720EBA" w:rsidTr="003308F7">
        <w:trPr>
          <w:trHeight w:val="533"/>
        </w:trPr>
        <w:tc>
          <w:tcPr>
            <w:tcW w:w="8613" w:type="dxa"/>
            <w:shd w:val="clear" w:color="auto" w:fill="auto"/>
          </w:tcPr>
          <w:p w:rsidR="00E83BC6" w:rsidRPr="000049BC" w:rsidRDefault="003308F7" w:rsidP="000049BC">
            <w:pPr>
              <w:spacing w:after="0" w:line="240" w:lineRule="auto"/>
              <w:jc w:val="both"/>
              <w:rPr>
                <w:rFonts w:ascii="Times New Roman" w:eastAsia="Times New Roman" w:hAnsi="Times New Roman" w:cs="Times New Roman"/>
                <w:sz w:val="28"/>
                <w:szCs w:val="28"/>
              </w:rPr>
            </w:pPr>
            <w:r w:rsidRPr="000049BC">
              <w:rPr>
                <w:rFonts w:ascii="Times New Roman" w:eastAsia="Times New Roman" w:hAnsi="Times New Roman" w:cs="Times New Roman"/>
                <w:sz w:val="28"/>
                <w:szCs w:val="28"/>
              </w:rPr>
              <w:t>6.1 ПЕРЕЧЕНЬ ОСНОВНОЙ И ДОПОЛНИТЕЛЬНОЙ УЧЕБНОЙ ЛИТЕРАТУРЫ…</w:t>
            </w:r>
            <w:r>
              <w:rPr>
                <w:rFonts w:ascii="Times New Roman" w:eastAsia="Times New Roman" w:hAnsi="Times New Roman" w:cs="Times New Roman"/>
                <w:sz w:val="28"/>
                <w:szCs w:val="28"/>
              </w:rPr>
              <w:t>………………………………………………………</w:t>
            </w:r>
            <w:r w:rsidRPr="000049BC">
              <w:rPr>
                <w:rFonts w:ascii="Times New Roman" w:eastAsia="Times New Roman" w:hAnsi="Times New Roman" w:cs="Times New Roman"/>
                <w:sz w:val="28"/>
                <w:szCs w:val="28"/>
              </w:rPr>
              <w:t>…</w:t>
            </w:r>
            <w:r w:rsidR="00B77312">
              <w:rPr>
                <w:rFonts w:ascii="Times New Roman" w:eastAsia="Times New Roman" w:hAnsi="Times New Roman" w:cs="Times New Roman"/>
                <w:sz w:val="28"/>
                <w:szCs w:val="28"/>
              </w:rPr>
              <w:t>…</w:t>
            </w:r>
          </w:p>
        </w:tc>
        <w:tc>
          <w:tcPr>
            <w:tcW w:w="957" w:type="dxa"/>
            <w:shd w:val="clear" w:color="auto" w:fill="auto"/>
          </w:tcPr>
          <w:p w:rsidR="003308F7" w:rsidRDefault="003308F7" w:rsidP="000049BC">
            <w:pPr>
              <w:spacing w:after="0" w:line="240" w:lineRule="auto"/>
              <w:jc w:val="center"/>
              <w:rPr>
                <w:rFonts w:ascii="Times New Roman" w:eastAsia="Times New Roman" w:hAnsi="Times New Roman" w:cs="Times New Roman"/>
                <w:sz w:val="28"/>
                <w:szCs w:val="24"/>
              </w:rPr>
            </w:pPr>
          </w:p>
          <w:p w:rsidR="00E83BC6"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26</w:t>
            </w:r>
          </w:p>
        </w:tc>
      </w:tr>
      <w:tr w:rsidR="006D5961" w:rsidRPr="00720EBA" w:rsidTr="003308F7">
        <w:trPr>
          <w:trHeight w:val="420"/>
        </w:trPr>
        <w:tc>
          <w:tcPr>
            <w:tcW w:w="8613" w:type="dxa"/>
            <w:shd w:val="clear" w:color="auto" w:fill="auto"/>
          </w:tcPr>
          <w:p w:rsidR="006D5961" w:rsidRPr="000049BC" w:rsidRDefault="003308F7" w:rsidP="000049BC">
            <w:pPr>
              <w:spacing w:after="0" w:line="240" w:lineRule="auto"/>
              <w:jc w:val="both"/>
              <w:rPr>
                <w:rFonts w:ascii="Times New Roman" w:eastAsia="Times New Roman" w:hAnsi="Times New Roman" w:cs="Times New Roman"/>
                <w:sz w:val="24"/>
                <w:szCs w:val="24"/>
              </w:rPr>
            </w:pPr>
            <w:r w:rsidRPr="000049BC">
              <w:rPr>
                <w:rFonts w:ascii="Times New Roman" w:eastAsia="Times New Roman" w:hAnsi="Times New Roman" w:cs="Times New Roman"/>
                <w:sz w:val="28"/>
                <w:szCs w:val="28"/>
              </w:rPr>
              <w:t>6.2 ПЕРЕЧЕНЬ РЕС</w:t>
            </w:r>
            <w:r>
              <w:rPr>
                <w:rFonts w:ascii="Times New Roman" w:eastAsia="Times New Roman" w:hAnsi="Times New Roman" w:cs="Times New Roman"/>
                <w:sz w:val="28"/>
                <w:szCs w:val="28"/>
              </w:rPr>
              <w:t>УРСОВ СЕТИ «ИНТЕРНЕТ»………………</w:t>
            </w:r>
            <w:r w:rsidRPr="000049BC">
              <w:rPr>
                <w:rFonts w:ascii="Times New Roman" w:eastAsia="Times New Roman" w:hAnsi="Times New Roman" w:cs="Times New Roman"/>
                <w:sz w:val="28"/>
                <w:szCs w:val="28"/>
              </w:rPr>
              <w:t>…...</w:t>
            </w:r>
            <w:r w:rsidR="00B77312">
              <w:rPr>
                <w:rFonts w:ascii="Times New Roman" w:eastAsia="Times New Roman" w:hAnsi="Times New Roman" w:cs="Times New Roman"/>
                <w:sz w:val="28"/>
                <w:szCs w:val="28"/>
              </w:rPr>
              <w:t>.......</w:t>
            </w:r>
          </w:p>
        </w:tc>
        <w:tc>
          <w:tcPr>
            <w:tcW w:w="957" w:type="dxa"/>
            <w:shd w:val="clear" w:color="auto" w:fill="auto"/>
          </w:tcPr>
          <w:p w:rsidR="006D5961" w:rsidRPr="00720EBA" w:rsidRDefault="00B77312" w:rsidP="000049B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28</w:t>
            </w:r>
          </w:p>
        </w:tc>
      </w:tr>
    </w:tbl>
    <w:p w:rsidR="006D5961" w:rsidRPr="003E4FD2" w:rsidRDefault="006D5961" w:rsidP="00F41B0D">
      <w:pPr>
        <w:jc w:val="center"/>
        <w:rPr>
          <w:rFonts w:ascii="Times New Roman" w:hAnsi="Times New Roman" w:cs="Times New Roman"/>
          <w:sz w:val="24"/>
          <w:szCs w:val="24"/>
        </w:rPr>
      </w:pPr>
    </w:p>
    <w:p w:rsidR="0060646D" w:rsidRPr="003E4FD2" w:rsidRDefault="0060646D" w:rsidP="00F41B0D">
      <w:pPr>
        <w:spacing w:after="0" w:line="240" w:lineRule="auto"/>
        <w:ind w:firstLine="567"/>
        <w:rPr>
          <w:rFonts w:ascii="Times New Roman" w:hAnsi="Times New Roman" w:cs="Times New Roman"/>
          <w:sz w:val="28"/>
          <w:szCs w:val="28"/>
        </w:rPr>
      </w:pPr>
    </w:p>
    <w:p w:rsidR="0060646D" w:rsidRPr="003E4FD2" w:rsidRDefault="0060646D" w:rsidP="00F41B0D">
      <w:pPr>
        <w:spacing w:after="0" w:line="240" w:lineRule="auto"/>
        <w:ind w:firstLine="567"/>
        <w:rPr>
          <w:rFonts w:ascii="Times New Roman" w:hAnsi="Times New Roman" w:cs="Times New Roman"/>
          <w:sz w:val="28"/>
          <w:szCs w:val="28"/>
        </w:rPr>
      </w:pPr>
    </w:p>
    <w:p w:rsidR="0060646D" w:rsidRPr="003E4FD2" w:rsidRDefault="0060646D" w:rsidP="00F41B0D">
      <w:pPr>
        <w:spacing w:after="0" w:line="240" w:lineRule="auto"/>
        <w:ind w:firstLine="567"/>
        <w:rPr>
          <w:rFonts w:ascii="Times New Roman" w:hAnsi="Times New Roman" w:cs="Times New Roman"/>
          <w:sz w:val="28"/>
          <w:szCs w:val="28"/>
        </w:rPr>
      </w:pPr>
    </w:p>
    <w:p w:rsidR="0060646D" w:rsidRPr="003E4FD2" w:rsidRDefault="0060646D" w:rsidP="00F41B0D">
      <w:pPr>
        <w:spacing w:after="0" w:line="240" w:lineRule="auto"/>
        <w:ind w:firstLine="567"/>
        <w:rPr>
          <w:rFonts w:ascii="Times New Roman" w:hAnsi="Times New Roman" w:cs="Times New Roman"/>
          <w:sz w:val="28"/>
          <w:szCs w:val="28"/>
        </w:rPr>
      </w:pPr>
    </w:p>
    <w:p w:rsidR="0060646D" w:rsidRPr="003E4FD2" w:rsidRDefault="0060646D" w:rsidP="00215742">
      <w:pPr>
        <w:rPr>
          <w:rFonts w:ascii="Times New Roman" w:hAnsi="Times New Roman" w:cs="Times New Roman"/>
        </w:rPr>
      </w:pPr>
    </w:p>
    <w:p w:rsidR="0060646D" w:rsidRPr="003E4FD2" w:rsidRDefault="0060646D" w:rsidP="00215742">
      <w:pPr>
        <w:rPr>
          <w:rFonts w:ascii="Times New Roman" w:hAnsi="Times New Roman" w:cs="Times New Roman"/>
        </w:rPr>
      </w:pPr>
    </w:p>
    <w:p w:rsidR="0060646D" w:rsidRPr="003E4FD2" w:rsidRDefault="0060646D" w:rsidP="00215742">
      <w:pPr>
        <w:rPr>
          <w:rFonts w:ascii="Times New Roman" w:hAnsi="Times New Roman" w:cs="Times New Roman"/>
        </w:rPr>
      </w:pPr>
    </w:p>
    <w:p w:rsidR="0060646D" w:rsidRPr="003E4FD2" w:rsidRDefault="0060646D" w:rsidP="00215742">
      <w:pPr>
        <w:rPr>
          <w:rFonts w:ascii="Times New Roman" w:hAnsi="Times New Roman" w:cs="Times New Roman"/>
        </w:rPr>
      </w:pPr>
    </w:p>
    <w:p w:rsidR="0060646D" w:rsidRPr="003E4FD2" w:rsidRDefault="0060646D" w:rsidP="00215742">
      <w:pPr>
        <w:rPr>
          <w:rFonts w:ascii="Times New Roman" w:hAnsi="Times New Roman" w:cs="Times New Roman"/>
        </w:rPr>
      </w:pPr>
    </w:p>
    <w:p w:rsidR="0060646D" w:rsidRPr="003E4FD2" w:rsidRDefault="0060646D" w:rsidP="00393CC0">
      <w:pPr>
        <w:rPr>
          <w:rFonts w:ascii="Times New Roman" w:hAnsi="Times New Roman" w:cs="Times New Roman"/>
        </w:rPr>
      </w:pPr>
    </w:p>
    <w:p w:rsidR="0060646D" w:rsidRPr="00D2591A" w:rsidRDefault="0060646D" w:rsidP="00E83BC6">
      <w:pPr>
        <w:spacing w:after="0" w:line="240" w:lineRule="auto"/>
        <w:jc w:val="center"/>
        <w:rPr>
          <w:rFonts w:ascii="Times New Roman" w:hAnsi="Times New Roman" w:cs="Times New Roman"/>
          <w:b/>
          <w:caps/>
          <w:sz w:val="28"/>
          <w:szCs w:val="28"/>
        </w:rPr>
      </w:pPr>
      <w:r w:rsidRPr="003E4FD2">
        <w:rPr>
          <w:rFonts w:ascii="Times New Roman" w:hAnsi="Times New Roman" w:cs="Times New Roman"/>
          <w:caps/>
          <w:sz w:val="24"/>
          <w:szCs w:val="24"/>
        </w:rPr>
        <w:br w:type="page"/>
      </w:r>
      <w:r w:rsidRPr="00D2591A">
        <w:rPr>
          <w:rFonts w:ascii="Times New Roman" w:hAnsi="Times New Roman" w:cs="Times New Roman"/>
          <w:b/>
          <w:caps/>
          <w:sz w:val="28"/>
          <w:szCs w:val="28"/>
        </w:rPr>
        <w:lastRenderedPageBreak/>
        <w:t>Введение</w:t>
      </w:r>
    </w:p>
    <w:p w:rsidR="00596542" w:rsidRPr="003E4FD2" w:rsidRDefault="00596542" w:rsidP="00E83BC6">
      <w:pPr>
        <w:spacing w:after="0" w:line="240" w:lineRule="auto"/>
        <w:jc w:val="center"/>
        <w:rPr>
          <w:rFonts w:ascii="Times New Roman" w:hAnsi="Times New Roman" w:cs="Times New Roman"/>
          <w:b/>
          <w:bCs/>
          <w:caps/>
          <w:sz w:val="28"/>
          <w:szCs w:val="28"/>
        </w:rPr>
      </w:pPr>
    </w:p>
    <w:p w:rsidR="0060646D" w:rsidRPr="003E4FD2" w:rsidRDefault="0032045D" w:rsidP="00F41B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w:t>
      </w:r>
      <w:r w:rsidR="0060646D" w:rsidRPr="003E4FD2">
        <w:rPr>
          <w:rFonts w:ascii="Times New Roman" w:hAnsi="Times New Roman" w:cs="Times New Roman"/>
          <w:sz w:val="28"/>
          <w:szCs w:val="28"/>
        </w:rPr>
        <w:t>реддипломная практика</w:t>
      </w:r>
      <w:r>
        <w:rPr>
          <w:rFonts w:ascii="Times New Roman" w:hAnsi="Times New Roman" w:cs="Times New Roman"/>
          <w:sz w:val="28"/>
          <w:szCs w:val="28"/>
        </w:rPr>
        <w:t>)</w:t>
      </w:r>
      <w:r w:rsidR="0060646D" w:rsidRPr="003E4FD2">
        <w:rPr>
          <w:rFonts w:ascii="Times New Roman" w:hAnsi="Times New Roman" w:cs="Times New Roman"/>
          <w:sz w:val="28"/>
          <w:szCs w:val="28"/>
        </w:rPr>
        <w:t xml:space="preserve"> является одним из элементов учебного процесса подготовки </w:t>
      </w:r>
      <w:r>
        <w:rPr>
          <w:rFonts w:ascii="Times New Roman" w:hAnsi="Times New Roman" w:cs="Times New Roman"/>
          <w:sz w:val="28"/>
          <w:szCs w:val="28"/>
        </w:rPr>
        <w:t>обучающихся</w:t>
      </w:r>
      <w:r w:rsidR="0060646D" w:rsidRPr="003E4FD2">
        <w:rPr>
          <w:rFonts w:ascii="Times New Roman" w:hAnsi="Times New Roman" w:cs="Times New Roman"/>
          <w:sz w:val="28"/>
          <w:szCs w:val="28"/>
        </w:rPr>
        <w:t>. Она способствует закреплению и углублению теоретических знаний, полученных при об</w:t>
      </w:r>
      <w:r w:rsidR="00596542">
        <w:rPr>
          <w:rFonts w:ascii="Times New Roman" w:hAnsi="Times New Roman" w:cs="Times New Roman"/>
          <w:sz w:val="28"/>
          <w:szCs w:val="28"/>
        </w:rPr>
        <w:t xml:space="preserve">учении, умению ставить задачи, анализировать полученные </w:t>
      </w:r>
      <w:r w:rsidR="0060646D" w:rsidRPr="003E4FD2">
        <w:rPr>
          <w:rFonts w:ascii="Times New Roman" w:hAnsi="Times New Roman" w:cs="Times New Roman"/>
          <w:sz w:val="28"/>
          <w:szCs w:val="28"/>
        </w:rPr>
        <w:t>результаты и делать выводы, приобретению и развитию навыков самостоятельной научно- исследовательской р</w:t>
      </w:r>
      <w:r w:rsidR="00596542">
        <w:rPr>
          <w:rFonts w:ascii="Times New Roman" w:hAnsi="Times New Roman" w:cs="Times New Roman"/>
          <w:sz w:val="28"/>
          <w:szCs w:val="28"/>
        </w:rPr>
        <w:t xml:space="preserve">аботы. Программа </w:t>
      </w:r>
      <w:r>
        <w:rPr>
          <w:rFonts w:ascii="Times New Roman" w:hAnsi="Times New Roman" w:cs="Times New Roman"/>
          <w:sz w:val="28"/>
          <w:szCs w:val="28"/>
        </w:rPr>
        <w:t>производственной практики (</w:t>
      </w:r>
      <w:r w:rsidR="00596542">
        <w:rPr>
          <w:rFonts w:ascii="Times New Roman" w:hAnsi="Times New Roman" w:cs="Times New Roman"/>
          <w:sz w:val="28"/>
          <w:szCs w:val="28"/>
        </w:rPr>
        <w:t xml:space="preserve">преддипломной </w:t>
      </w:r>
      <w:r w:rsidR="0060646D" w:rsidRPr="003E4FD2">
        <w:rPr>
          <w:rFonts w:ascii="Times New Roman" w:hAnsi="Times New Roman" w:cs="Times New Roman"/>
          <w:sz w:val="28"/>
          <w:szCs w:val="28"/>
        </w:rPr>
        <w:t>практики</w:t>
      </w:r>
      <w:r>
        <w:rPr>
          <w:rFonts w:ascii="Times New Roman" w:hAnsi="Times New Roman" w:cs="Times New Roman"/>
          <w:sz w:val="28"/>
          <w:szCs w:val="28"/>
        </w:rPr>
        <w:t>)</w:t>
      </w:r>
      <w:r w:rsidR="0060646D" w:rsidRPr="003E4FD2">
        <w:rPr>
          <w:rFonts w:ascii="Times New Roman" w:hAnsi="Times New Roman" w:cs="Times New Roman"/>
          <w:sz w:val="28"/>
          <w:szCs w:val="28"/>
        </w:rPr>
        <w:t xml:space="preserve"> </w:t>
      </w:r>
      <w:r w:rsidR="00596542">
        <w:rPr>
          <w:rFonts w:ascii="Times New Roman" w:hAnsi="Times New Roman" w:cs="Times New Roman"/>
          <w:sz w:val="28"/>
          <w:szCs w:val="28"/>
        </w:rPr>
        <w:t xml:space="preserve">по </w:t>
      </w:r>
      <w:r w:rsidR="0060646D" w:rsidRPr="003E4FD2">
        <w:rPr>
          <w:rFonts w:ascii="Times New Roman" w:hAnsi="Times New Roman" w:cs="Times New Roman"/>
          <w:sz w:val="28"/>
          <w:szCs w:val="28"/>
        </w:rPr>
        <w:t>конкретному направлению  подготовки разрабатывается научным руководителем магистерской  программы в соответствии с требованиями ФГОС ВО по направлению  подготовки 38.04.01 Экономика и отражается в индивидуальном задании на</w:t>
      </w:r>
      <w:r w:rsidR="00470252" w:rsidRPr="00470252">
        <w:rPr>
          <w:rFonts w:ascii="Times New Roman" w:hAnsi="Times New Roman" w:cs="Times New Roman"/>
          <w:sz w:val="28"/>
          <w:szCs w:val="28"/>
        </w:rPr>
        <w:t xml:space="preserve"> </w:t>
      </w:r>
      <w:r w:rsidR="00470252">
        <w:rPr>
          <w:rFonts w:ascii="Times New Roman" w:hAnsi="Times New Roman" w:cs="Times New Roman"/>
          <w:sz w:val="28"/>
          <w:szCs w:val="28"/>
        </w:rPr>
        <w:t>производственную практику</w:t>
      </w:r>
      <w:r w:rsidR="0060646D" w:rsidRPr="003E4FD2">
        <w:rPr>
          <w:rFonts w:ascii="Times New Roman" w:hAnsi="Times New Roman" w:cs="Times New Roman"/>
          <w:sz w:val="28"/>
          <w:szCs w:val="28"/>
        </w:rPr>
        <w:t xml:space="preserve"> </w:t>
      </w:r>
      <w:r w:rsidR="00470252">
        <w:rPr>
          <w:rFonts w:ascii="Times New Roman" w:hAnsi="Times New Roman" w:cs="Times New Roman"/>
          <w:sz w:val="28"/>
          <w:szCs w:val="28"/>
        </w:rPr>
        <w:t>(</w:t>
      </w:r>
      <w:r w:rsidR="0060646D" w:rsidRPr="003E4FD2">
        <w:rPr>
          <w:rFonts w:ascii="Times New Roman" w:hAnsi="Times New Roman" w:cs="Times New Roman"/>
          <w:sz w:val="28"/>
          <w:szCs w:val="28"/>
        </w:rPr>
        <w:t>преддипломную практику</w:t>
      </w:r>
      <w:r w:rsidR="00470252">
        <w:rPr>
          <w:rFonts w:ascii="Times New Roman" w:hAnsi="Times New Roman" w:cs="Times New Roman"/>
          <w:sz w:val="28"/>
          <w:szCs w:val="28"/>
        </w:rPr>
        <w:t>)</w:t>
      </w:r>
      <w:r w:rsidR="0060646D" w:rsidRPr="003E4FD2">
        <w:rPr>
          <w:rFonts w:ascii="Times New Roman" w:hAnsi="Times New Roman" w:cs="Times New Roman"/>
          <w:sz w:val="28"/>
          <w:szCs w:val="28"/>
        </w:rPr>
        <w:t xml:space="preserve">. </w:t>
      </w:r>
    </w:p>
    <w:p w:rsidR="00470252" w:rsidRDefault="0060646D" w:rsidP="00E9605D">
      <w:pPr>
        <w:spacing w:after="0" w:line="240" w:lineRule="auto"/>
        <w:ind w:firstLine="567"/>
        <w:jc w:val="both"/>
        <w:rPr>
          <w:rFonts w:ascii="Times New Roman" w:hAnsi="Times New Roman" w:cs="Times New Roman"/>
          <w:sz w:val="28"/>
          <w:szCs w:val="28"/>
        </w:rPr>
      </w:pPr>
      <w:r w:rsidRPr="003E4FD2">
        <w:rPr>
          <w:rFonts w:ascii="Times New Roman" w:hAnsi="Times New Roman" w:cs="Times New Roman"/>
          <w:sz w:val="28"/>
          <w:szCs w:val="28"/>
        </w:rPr>
        <w:t>Тематика исследований должна соответствовать научному направлению работы профильной кафедры, а также отвечать задачам, имеющим теоретическое, практическое, прикладное значение для различных отраслей народного</w:t>
      </w:r>
      <w:r w:rsidR="00596542">
        <w:rPr>
          <w:rFonts w:ascii="Times New Roman" w:hAnsi="Times New Roman" w:cs="Times New Roman"/>
          <w:sz w:val="28"/>
          <w:szCs w:val="28"/>
        </w:rPr>
        <w:t xml:space="preserve"> хозяйства. Программа </w:t>
      </w:r>
      <w:r w:rsidR="00470252">
        <w:rPr>
          <w:rFonts w:ascii="Times New Roman" w:hAnsi="Times New Roman" w:cs="Times New Roman"/>
          <w:sz w:val="28"/>
          <w:szCs w:val="28"/>
        </w:rPr>
        <w:t>производственной практики (</w:t>
      </w:r>
      <w:r w:rsidR="00596542">
        <w:rPr>
          <w:rFonts w:ascii="Times New Roman" w:hAnsi="Times New Roman" w:cs="Times New Roman"/>
          <w:sz w:val="28"/>
          <w:szCs w:val="28"/>
        </w:rPr>
        <w:t>преддипломной практики</w:t>
      </w:r>
      <w:r w:rsidR="00470252">
        <w:rPr>
          <w:rFonts w:ascii="Times New Roman" w:hAnsi="Times New Roman" w:cs="Times New Roman"/>
          <w:sz w:val="28"/>
          <w:szCs w:val="28"/>
        </w:rPr>
        <w:t>)</w:t>
      </w:r>
      <w:r w:rsidR="00596542">
        <w:rPr>
          <w:rFonts w:ascii="Times New Roman" w:hAnsi="Times New Roman" w:cs="Times New Roman"/>
          <w:sz w:val="28"/>
          <w:szCs w:val="28"/>
        </w:rPr>
        <w:t xml:space="preserve"> изменяется</w:t>
      </w:r>
      <w:r w:rsidRPr="003E4FD2">
        <w:rPr>
          <w:rFonts w:ascii="Times New Roman" w:hAnsi="Times New Roman" w:cs="Times New Roman"/>
          <w:sz w:val="28"/>
          <w:szCs w:val="28"/>
        </w:rPr>
        <w:t xml:space="preserve"> и дополняется научным руководителем выпускной квалификационной работы для каждого </w:t>
      </w:r>
      <w:r w:rsidR="00287F8D">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в зависимости от темы исследований и характера выполняемой работы. </w:t>
      </w:r>
    </w:p>
    <w:p w:rsidR="0060646D" w:rsidRPr="003E4FD2" w:rsidRDefault="0060646D" w:rsidP="00E9605D">
      <w:pPr>
        <w:spacing w:after="0" w:line="240" w:lineRule="auto"/>
        <w:ind w:firstLine="567"/>
        <w:jc w:val="both"/>
        <w:rPr>
          <w:rStyle w:val="FontStyle64"/>
          <w:b w:val="0"/>
          <w:bCs w:val="0"/>
          <w:sz w:val="28"/>
          <w:szCs w:val="28"/>
        </w:rPr>
      </w:pPr>
      <w:r w:rsidRPr="003E4FD2">
        <w:rPr>
          <w:rStyle w:val="FontStyle64"/>
          <w:b w:val="0"/>
          <w:bCs w:val="0"/>
          <w:sz w:val="28"/>
          <w:szCs w:val="28"/>
        </w:rPr>
        <w:t>Целью производственной</w:t>
      </w:r>
      <w:r w:rsidR="00287F8D">
        <w:rPr>
          <w:rStyle w:val="FontStyle64"/>
          <w:b w:val="0"/>
          <w:bCs w:val="0"/>
          <w:sz w:val="28"/>
          <w:szCs w:val="28"/>
        </w:rPr>
        <w:t xml:space="preserve"> практики (</w:t>
      </w:r>
      <w:r w:rsidRPr="003E4FD2">
        <w:rPr>
          <w:rStyle w:val="FontStyle64"/>
          <w:b w:val="0"/>
          <w:bCs w:val="0"/>
          <w:sz w:val="28"/>
          <w:szCs w:val="28"/>
        </w:rPr>
        <w:t>преддипломной</w:t>
      </w:r>
      <w:r w:rsidRPr="003E4FD2">
        <w:rPr>
          <w:rStyle w:val="FontStyle64"/>
          <w:b w:val="0"/>
          <w:bCs w:val="0"/>
          <w:color w:val="FF0000"/>
          <w:sz w:val="28"/>
          <w:szCs w:val="28"/>
        </w:rPr>
        <w:t xml:space="preserve"> </w:t>
      </w:r>
      <w:r w:rsidRPr="003E4FD2">
        <w:rPr>
          <w:rStyle w:val="FontStyle64"/>
          <w:b w:val="0"/>
          <w:bCs w:val="0"/>
          <w:sz w:val="28"/>
          <w:szCs w:val="28"/>
        </w:rPr>
        <w:t>практики</w:t>
      </w:r>
      <w:r w:rsidR="00287F8D">
        <w:rPr>
          <w:rStyle w:val="FontStyle64"/>
          <w:b w:val="0"/>
          <w:bCs w:val="0"/>
          <w:sz w:val="28"/>
          <w:szCs w:val="28"/>
        </w:rPr>
        <w:t>)</w:t>
      </w:r>
      <w:r w:rsidRPr="003E4FD2">
        <w:rPr>
          <w:rStyle w:val="FontStyle64"/>
          <w:b w:val="0"/>
          <w:bCs w:val="0"/>
          <w:sz w:val="28"/>
          <w:szCs w:val="28"/>
        </w:rPr>
        <w:t xml:space="preserve"> является закрепление теоретических знаний, полученных в процессе освоения магистерской программы по направлению </w:t>
      </w:r>
      <w:r w:rsidR="00596542">
        <w:rPr>
          <w:rStyle w:val="FontStyle64"/>
          <w:b w:val="0"/>
          <w:bCs w:val="0"/>
          <w:sz w:val="28"/>
          <w:szCs w:val="28"/>
        </w:rPr>
        <w:t>подготовки 38.04.01 Экономика</w:t>
      </w:r>
      <w:r w:rsidR="00605F18">
        <w:rPr>
          <w:rStyle w:val="FontStyle64"/>
          <w:b w:val="0"/>
          <w:bCs w:val="0"/>
          <w:sz w:val="28"/>
          <w:szCs w:val="28"/>
        </w:rPr>
        <w:t xml:space="preserve"> направленность (профиль) «Бухгалтерский учет и финансовый менеджмент»</w:t>
      </w:r>
      <w:r w:rsidR="00596542">
        <w:rPr>
          <w:rStyle w:val="FontStyle64"/>
          <w:b w:val="0"/>
          <w:bCs w:val="0"/>
          <w:sz w:val="28"/>
          <w:szCs w:val="28"/>
        </w:rPr>
        <w:t xml:space="preserve">, </w:t>
      </w:r>
      <w:r w:rsidRPr="003E4FD2">
        <w:rPr>
          <w:rStyle w:val="FontStyle64"/>
          <w:b w:val="0"/>
          <w:bCs w:val="0"/>
          <w:sz w:val="28"/>
          <w:szCs w:val="28"/>
        </w:rPr>
        <w:t xml:space="preserve">приобретение навыков решения практических задач, а также ознакомление с работой предприятий (организаций) и </w:t>
      </w:r>
      <w:r w:rsidR="00596542">
        <w:rPr>
          <w:rStyle w:val="FontStyle64"/>
          <w:b w:val="0"/>
          <w:bCs w:val="0"/>
          <w:sz w:val="28"/>
          <w:szCs w:val="28"/>
        </w:rPr>
        <w:t xml:space="preserve">сбор материалов для </w:t>
      </w:r>
      <w:r w:rsidRPr="003E4FD2">
        <w:rPr>
          <w:rStyle w:val="FontStyle64"/>
          <w:b w:val="0"/>
          <w:bCs w:val="0"/>
          <w:sz w:val="28"/>
          <w:szCs w:val="28"/>
        </w:rPr>
        <w:t>написания выпускной квалификационной работы в соответствии с выбранной совместно с руководителем темой.</w:t>
      </w:r>
    </w:p>
    <w:p w:rsidR="0060646D" w:rsidRPr="003E4FD2" w:rsidRDefault="0060646D" w:rsidP="00E9605D">
      <w:pPr>
        <w:pStyle w:val="Style3"/>
        <w:widowControl/>
        <w:tabs>
          <w:tab w:val="left" w:pos="0"/>
          <w:tab w:val="left" w:pos="990"/>
        </w:tabs>
        <w:ind w:firstLine="567"/>
        <w:rPr>
          <w:rFonts w:ascii="Times New Roman" w:hAnsi="Times New Roman" w:cs="Times New Roman"/>
          <w:sz w:val="28"/>
          <w:szCs w:val="28"/>
        </w:rPr>
      </w:pPr>
      <w:r w:rsidRPr="003E4FD2">
        <w:rPr>
          <w:rFonts w:ascii="Times New Roman" w:hAnsi="Times New Roman" w:cs="Times New Roman"/>
          <w:sz w:val="28"/>
          <w:szCs w:val="28"/>
        </w:rPr>
        <w:t>Задачами практики являются:</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обобщение и систематизация исследовательского инструментария бухгалтерского учета</w:t>
      </w:r>
      <w:r w:rsidR="00287F8D">
        <w:rPr>
          <w:rStyle w:val="FontStyle64"/>
          <w:b w:val="0"/>
          <w:bCs w:val="0"/>
          <w:sz w:val="28"/>
          <w:szCs w:val="28"/>
        </w:rPr>
        <w:t xml:space="preserve"> и финансового менеджмента</w:t>
      </w:r>
      <w:r w:rsidR="0060646D" w:rsidRPr="003E4FD2">
        <w:rPr>
          <w:rStyle w:val="FontStyle64"/>
          <w:b w:val="0"/>
          <w:bCs w:val="0"/>
          <w:sz w:val="28"/>
          <w:szCs w:val="28"/>
        </w:rPr>
        <w:t xml:space="preserve">, полученного в процессе освоения магистерской программы и использование его для сбора и анализа эмпирического материала по теме </w:t>
      </w:r>
      <w:r w:rsidR="00287F8D">
        <w:rPr>
          <w:rStyle w:val="FontStyle64"/>
          <w:b w:val="0"/>
          <w:bCs w:val="0"/>
          <w:sz w:val="28"/>
          <w:szCs w:val="28"/>
        </w:rPr>
        <w:t>выпускной квалификационной работы</w:t>
      </w:r>
      <w:r w:rsidR="0060646D" w:rsidRPr="003E4FD2">
        <w:rPr>
          <w:rStyle w:val="FontStyle64"/>
          <w:b w:val="0"/>
          <w:bCs w:val="0"/>
          <w:sz w:val="28"/>
          <w:szCs w:val="28"/>
        </w:rPr>
        <w:t xml:space="preserve">;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E83BC6">
        <w:rPr>
          <w:rStyle w:val="FontStyle64"/>
          <w:b w:val="0"/>
          <w:bCs w:val="0"/>
          <w:sz w:val="28"/>
          <w:szCs w:val="28"/>
        </w:rPr>
        <w:t xml:space="preserve"> </w:t>
      </w:r>
      <w:r w:rsidR="0060646D" w:rsidRPr="003E4FD2">
        <w:rPr>
          <w:rStyle w:val="FontStyle64"/>
          <w:b w:val="0"/>
          <w:bCs w:val="0"/>
          <w:sz w:val="28"/>
          <w:szCs w:val="28"/>
        </w:rPr>
        <w:t xml:space="preserve">овладение основными приемами ведения самостоятельной научно- исследовательской работы; </w:t>
      </w:r>
    </w:p>
    <w:p w:rsidR="0060646D" w:rsidRPr="003E4FD2" w:rsidRDefault="00E83BC6"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формирование у </w:t>
      </w:r>
      <w:r w:rsidR="00287F8D">
        <w:rPr>
          <w:rStyle w:val="FontStyle64"/>
          <w:b w:val="0"/>
          <w:bCs w:val="0"/>
          <w:sz w:val="28"/>
          <w:szCs w:val="28"/>
        </w:rPr>
        <w:t>обучающихся</w:t>
      </w:r>
      <w:r w:rsidR="0060646D" w:rsidRPr="003E4FD2">
        <w:rPr>
          <w:rStyle w:val="FontStyle64"/>
          <w:b w:val="0"/>
          <w:bCs w:val="0"/>
          <w:sz w:val="28"/>
          <w:szCs w:val="28"/>
        </w:rPr>
        <w:t xml:space="preserve"> профессионального мировоззрения в области научно-исследовательской деятельности в соответствии с магистерской программой;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изучение организационно-управленческой структуры предприятия, управленческих аспектов его деятельности и использования на предприятии </w:t>
      </w:r>
      <w:r w:rsidR="0060646D" w:rsidRPr="003E4FD2">
        <w:rPr>
          <w:rStyle w:val="FontStyle64"/>
          <w:b w:val="0"/>
          <w:bCs w:val="0"/>
          <w:sz w:val="28"/>
          <w:szCs w:val="28"/>
        </w:rPr>
        <w:lastRenderedPageBreak/>
        <w:t xml:space="preserve">инновационных методов и информационных технологий на всех этапах управления предприятием; </w:t>
      </w:r>
    </w:p>
    <w:p w:rsidR="00E83BC6"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анализ функциональной структуры предприятия в целом, а также функций конкретного подразделения, участка, отдела, службы, в котором </w:t>
      </w:r>
      <w:r w:rsidR="00287F8D">
        <w:rPr>
          <w:rStyle w:val="FontStyle64"/>
          <w:b w:val="0"/>
          <w:bCs w:val="0"/>
          <w:sz w:val="28"/>
          <w:szCs w:val="28"/>
        </w:rPr>
        <w:t>обучающийся</w:t>
      </w:r>
      <w:r w:rsidR="0060646D" w:rsidRPr="003E4FD2">
        <w:rPr>
          <w:rStyle w:val="FontStyle64"/>
          <w:b w:val="0"/>
          <w:bCs w:val="0"/>
          <w:sz w:val="28"/>
          <w:szCs w:val="28"/>
        </w:rPr>
        <w:t xml:space="preserve"> проходит практику;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сбор и анализ экономических показателей, характеризующих работу  предприятия в целом и подразделения, в котором проходит практика;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ознакомление и изучение конкретного опыта применения методов, технологий, подходов, механизмов в учете организаций;</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применение экономико-математических методов как основы для принятия управленческих решений;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изучение структуры предприятия как объе</w:t>
      </w:r>
      <w:r w:rsidR="00605F18">
        <w:rPr>
          <w:rStyle w:val="FontStyle64"/>
          <w:b w:val="0"/>
          <w:bCs w:val="0"/>
          <w:sz w:val="28"/>
          <w:szCs w:val="28"/>
        </w:rPr>
        <w:t>кта информатизации, в том числе</w:t>
      </w:r>
      <w:r w:rsidR="0060646D" w:rsidRPr="003E4FD2">
        <w:rPr>
          <w:rStyle w:val="FontStyle64"/>
          <w:b w:val="0"/>
          <w:bCs w:val="0"/>
          <w:sz w:val="28"/>
          <w:szCs w:val="28"/>
        </w:rPr>
        <w:t xml:space="preserve"> изучение особенностей имеющихся на предприятии информационных систем, а также средств сбора, обработки и передачи информации;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изучение способов организации процесса обработки экономической и управленческой информации;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знакомство с вопросами техники безопасности и охраны окружающей среды;  </w:t>
      </w:r>
    </w:p>
    <w:p w:rsidR="0060646D" w:rsidRPr="003E4FD2" w:rsidRDefault="00596542" w:rsidP="00E9605D">
      <w:pPr>
        <w:pStyle w:val="Style3"/>
        <w:tabs>
          <w:tab w:val="left" w:pos="0"/>
          <w:tab w:val="left" w:leader="underscore" w:pos="7680"/>
          <w:tab w:val="right" w:leader="underscore" w:pos="9356"/>
        </w:tabs>
        <w:ind w:firstLine="567"/>
        <w:rPr>
          <w:rStyle w:val="FontStyle64"/>
          <w:b w:val="0"/>
          <w:bCs w:val="0"/>
          <w:sz w:val="28"/>
          <w:szCs w:val="28"/>
        </w:rPr>
      </w:pPr>
      <w:r>
        <w:rPr>
          <w:rStyle w:val="FontStyle64"/>
          <w:b w:val="0"/>
          <w:bCs w:val="0"/>
          <w:sz w:val="28"/>
          <w:szCs w:val="28"/>
        </w:rPr>
        <w:t>–</w:t>
      </w:r>
      <w:r w:rsidR="0060646D" w:rsidRPr="003E4FD2">
        <w:rPr>
          <w:rStyle w:val="FontStyle64"/>
          <w:b w:val="0"/>
          <w:bCs w:val="0"/>
          <w:sz w:val="28"/>
          <w:szCs w:val="28"/>
        </w:rPr>
        <w:t xml:space="preserve"> подготовка и систематизация необходимых материалов для написания отчетов и подготовки выпускной квалификационной работы</w:t>
      </w:r>
      <w:r w:rsidR="00287F8D">
        <w:rPr>
          <w:rStyle w:val="FontStyle64"/>
          <w:b w:val="0"/>
          <w:bCs w:val="0"/>
          <w:sz w:val="28"/>
          <w:szCs w:val="28"/>
        </w:rPr>
        <w:t>.</w:t>
      </w:r>
      <w:r w:rsidR="0060646D" w:rsidRPr="003E4FD2">
        <w:rPr>
          <w:rStyle w:val="FontStyle64"/>
          <w:b w:val="0"/>
          <w:bCs w:val="0"/>
          <w:sz w:val="28"/>
          <w:szCs w:val="28"/>
        </w:rPr>
        <w:t xml:space="preserve">  </w:t>
      </w:r>
    </w:p>
    <w:p w:rsidR="0060646D" w:rsidRPr="003E4FD2" w:rsidRDefault="0060646D" w:rsidP="00270D5D">
      <w:pPr>
        <w:ind w:firstLine="709"/>
        <w:jc w:val="both"/>
        <w:rPr>
          <w:rFonts w:ascii="Times New Roman" w:hAnsi="Times New Roman" w:cs="Times New Roman"/>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EB553A">
      <w:pPr>
        <w:ind w:firstLine="709"/>
        <w:jc w:val="center"/>
        <w:rPr>
          <w:rFonts w:ascii="Times New Roman" w:hAnsi="Times New Roman" w:cs="Times New Roman"/>
          <w:caps/>
          <w:sz w:val="24"/>
          <w:szCs w:val="24"/>
        </w:rPr>
      </w:pPr>
    </w:p>
    <w:p w:rsidR="0060646D" w:rsidRPr="003E4FD2" w:rsidRDefault="0060646D" w:rsidP="00C71B4B">
      <w:pPr>
        <w:ind w:firstLine="709"/>
        <w:jc w:val="center"/>
        <w:rPr>
          <w:rFonts w:ascii="Times New Roman" w:hAnsi="Times New Roman" w:cs="Times New Roman"/>
          <w:b/>
          <w:bCs/>
          <w:caps/>
          <w:sz w:val="24"/>
          <w:szCs w:val="24"/>
        </w:rPr>
      </w:pPr>
    </w:p>
    <w:p w:rsidR="0060646D" w:rsidRPr="003E4FD2" w:rsidRDefault="0060646D" w:rsidP="00C71B4B">
      <w:pPr>
        <w:ind w:firstLine="709"/>
        <w:jc w:val="center"/>
        <w:rPr>
          <w:rFonts w:ascii="Times New Roman" w:hAnsi="Times New Roman" w:cs="Times New Roman"/>
          <w:b/>
          <w:bCs/>
          <w:caps/>
          <w:sz w:val="24"/>
          <w:szCs w:val="24"/>
        </w:rPr>
      </w:pPr>
    </w:p>
    <w:p w:rsidR="0060646D" w:rsidRPr="003E4FD2" w:rsidRDefault="0060646D" w:rsidP="00E83BC6">
      <w:pPr>
        <w:spacing w:after="0" w:line="240" w:lineRule="auto"/>
        <w:jc w:val="center"/>
        <w:rPr>
          <w:rFonts w:ascii="Times New Roman" w:hAnsi="Times New Roman" w:cs="Times New Roman"/>
          <w:b/>
          <w:bCs/>
          <w:caps/>
          <w:sz w:val="28"/>
          <w:szCs w:val="28"/>
        </w:rPr>
      </w:pPr>
      <w:r w:rsidRPr="003E4FD2">
        <w:rPr>
          <w:rFonts w:ascii="Times New Roman" w:hAnsi="Times New Roman" w:cs="Times New Roman"/>
          <w:b/>
          <w:bCs/>
          <w:caps/>
          <w:sz w:val="24"/>
          <w:szCs w:val="24"/>
        </w:rPr>
        <w:br w:type="page"/>
      </w:r>
      <w:r w:rsidRPr="003E4FD2">
        <w:rPr>
          <w:rFonts w:ascii="Times New Roman" w:hAnsi="Times New Roman" w:cs="Times New Roman"/>
          <w:b/>
          <w:bCs/>
          <w:caps/>
          <w:sz w:val="28"/>
          <w:szCs w:val="28"/>
        </w:rPr>
        <w:lastRenderedPageBreak/>
        <w:t>1.Общие положения</w:t>
      </w:r>
    </w:p>
    <w:p w:rsidR="0060646D" w:rsidRPr="003E4FD2" w:rsidRDefault="0060646D" w:rsidP="00F41B0D">
      <w:pPr>
        <w:spacing w:after="0" w:line="240" w:lineRule="auto"/>
        <w:ind w:firstLine="567"/>
        <w:jc w:val="both"/>
        <w:rPr>
          <w:rFonts w:ascii="Times New Roman" w:hAnsi="Times New Roman" w:cs="Times New Roman"/>
          <w:sz w:val="24"/>
          <w:szCs w:val="24"/>
        </w:rPr>
      </w:pPr>
    </w:p>
    <w:p w:rsidR="0060646D" w:rsidRPr="003E4FD2" w:rsidRDefault="00287F8D"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w:t>
      </w:r>
      <w:r w:rsidR="0060646D" w:rsidRPr="003E4FD2">
        <w:rPr>
          <w:rFonts w:ascii="Times New Roman" w:hAnsi="Times New Roman" w:cs="Times New Roman"/>
          <w:sz w:val="28"/>
          <w:szCs w:val="28"/>
        </w:rPr>
        <w:t>реддипломная практика</w:t>
      </w: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проводится как активная практика, в ходе которой </w:t>
      </w:r>
      <w:r>
        <w:rPr>
          <w:rFonts w:ascii="Times New Roman" w:hAnsi="Times New Roman" w:cs="Times New Roman"/>
          <w:sz w:val="28"/>
          <w:szCs w:val="28"/>
        </w:rPr>
        <w:t xml:space="preserve">обучающиеся </w:t>
      </w:r>
      <w:r w:rsidR="0060646D" w:rsidRPr="003E4FD2">
        <w:rPr>
          <w:rFonts w:ascii="Times New Roman" w:hAnsi="Times New Roman" w:cs="Times New Roman"/>
          <w:sz w:val="28"/>
          <w:szCs w:val="28"/>
        </w:rPr>
        <w:t xml:space="preserve"> магистратуры выступают в роли организаторов и исполнителей  научно-исследовательских работ, связанных с обоснованием актуальности, теоретической и прикладной значимости выпускной квалификационной работы, анализом степени научной разработанности изучаемой проблемы, систематизацией и обобще</w:t>
      </w:r>
      <w:r w:rsidR="00596542">
        <w:rPr>
          <w:rFonts w:ascii="Times New Roman" w:hAnsi="Times New Roman" w:cs="Times New Roman"/>
          <w:sz w:val="28"/>
          <w:szCs w:val="28"/>
        </w:rPr>
        <w:t xml:space="preserve">нием научной и практической </w:t>
      </w:r>
      <w:r w:rsidR="0060646D" w:rsidRPr="003E4FD2">
        <w:rPr>
          <w:rFonts w:ascii="Times New Roman" w:hAnsi="Times New Roman" w:cs="Times New Roman"/>
          <w:sz w:val="28"/>
          <w:szCs w:val="28"/>
        </w:rPr>
        <w:t>экономической информации по теме исследований, обоснованием достоверности полученных  результатов, а</w:t>
      </w:r>
      <w:r w:rsidR="00596542">
        <w:rPr>
          <w:rFonts w:ascii="Times New Roman" w:hAnsi="Times New Roman" w:cs="Times New Roman"/>
          <w:sz w:val="28"/>
          <w:szCs w:val="28"/>
        </w:rPr>
        <w:t xml:space="preserve">пробацией  полученных  научных </w:t>
      </w:r>
      <w:r w:rsidR="0060646D" w:rsidRPr="003E4FD2">
        <w:rPr>
          <w:rFonts w:ascii="Times New Roman" w:hAnsi="Times New Roman" w:cs="Times New Roman"/>
          <w:sz w:val="28"/>
          <w:szCs w:val="28"/>
        </w:rPr>
        <w:t xml:space="preserve">результатов  по  материалам деятельности конкретного субъекта экономической деятельности. </w:t>
      </w:r>
      <w:r>
        <w:rPr>
          <w:rFonts w:ascii="Times New Roman" w:hAnsi="Times New Roman" w:cs="Times New Roman"/>
          <w:sz w:val="28"/>
          <w:szCs w:val="28"/>
        </w:rPr>
        <w:t>Производственная практика (п</w:t>
      </w:r>
      <w:r w:rsidR="0060646D" w:rsidRPr="003E4FD2">
        <w:rPr>
          <w:rFonts w:ascii="Times New Roman" w:hAnsi="Times New Roman" w:cs="Times New Roman"/>
          <w:sz w:val="28"/>
          <w:szCs w:val="28"/>
        </w:rPr>
        <w:t>реддипломная практика</w:t>
      </w: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проводится стационарно в  организациях, расположенных на территории муниципального образования г. Черкесск.  Руководство  практикой  осуществляет  руководитель  практики, назначенный от кафедр</w:t>
      </w:r>
      <w:r w:rsidR="00470252">
        <w:rPr>
          <w:rFonts w:ascii="Times New Roman" w:hAnsi="Times New Roman" w:cs="Times New Roman"/>
          <w:sz w:val="28"/>
          <w:szCs w:val="28"/>
        </w:rPr>
        <w:t>ы</w:t>
      </w:r>
      <w:r w:rsidR="0060646D" w:rsidRPr="003E4FD2">
        <w:rPr>
          <w:rFonts w:ascii="Times New Roman" w:hAnsi="Times New Roman" w:cs="Times New Roman"/>
          <w:sz w:val="28"/>
          <w:szCs w:val="28"/>
        </w:rPr>
        <w:t xml:space="preserve"> </w:t>
      </w:r>
      <w:r w:rsidR="009D4D3E">
        <w:rPr>
          <w:rFonts w:ascii="Times New Roman" w:hAnsi="Times New Roman" w:cs="Times New Roman"/>
          <w:sz w:val="28"/>
          <w:szCs w:val="28"/>
        </w:rPr>
        <w:t>ФГБОУ ВО «</w:t>
      </w:r>
      <w:r w:rsidR="0060646D" w:rsidRPr="003E4FD2">
        <w:rPr>
          <w:rFonts w:ascii="Times New Roman" w:hAnsi="Times New Roman" w:cs="Times New Roman"/>
          <w:sz w:val="28"/>
          <w:szCs w:val="28"/>
        </w:rPr>
        <w:t>СевКавГГТА</w:t>
      </w:r>
      <w:r w:rsidR="009D4D3E">
        <w:rPr>
          <w:rFonts w:ascii="Times New Roman" w:hAnsi="Times New Roman" w:cs="Times New Roman"/>
          <w:sz w:val="28"/>
          <w:szCs w:val="28"/>
        </w:rPr>
        <w:t>» (в дальнейшем СевКавГГТА)</w:t>
      </w:r>
      <w:r w:rsidR="0060646D" w:rsidRPr="003E4FD2">
        <w:rPr>
          <w:rFonts w:ascii="Times New Roman" w:hAnsi="Times New Roman" w:cs="Times New Roman"/>
          <w:sz w:val="28"/>
          <w:szCs w:val="28"/>
        </w:rPr>
        <w:t xml:space="preserve">, отвечающий за общую подготовку и организацию, и руководители от организации – объекта исследования. </w:t>
      </w:r>
    </w:p>
    <w:p w:rsidR="0060646D" w:rsidRPr="003E4FD2" w:rsidRDefault="00287F8D"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w:t>
      </w:r>
      <w:r w:rsidR="0060646D" w:rsidRPr="003E4FD2">
        <w:rPr>
          <w:rFonts w:ascii="Times New Roman" w:hAnsi="Times New Roman" w:cs="Times New Roman"/>
          <w:sz w:val="28"/>
          <w:szCs w:val="28"/>
        </w:rPr>
        <w:t>реддипломная практика</w:t>
      </w:r>
      <w:r>
        <w:rPr>
          <w:rFonts w:ascii="Times New Roman" w:hAnsi="Times New Roman" w:cs="Times New Roman"/>
          <w:sz w:val="28"/>
          <w:szCs w:val="28"/>
        </w:rPr>
        <w:t>)</w:t>
      </w:r>
      <w:r w:rsidR="0060646D" w:rsidRPr="003E4FD2">
        <w:rPr>
          <w:rFonts w:ascii="Times New Roman" w:hAnsi="Times New Roman" w:cs="Times New Roman"/>
          <w:sz w:val="28"/>
          <w:szCs w:val="28"/>
        </w:rPr>
        <w:t xml:space="preserve"> включает следующие виды работ: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1. </w:t>
      </w:r>
      <w:r w:rsidR="00287F8D">
        <w:rPr>
          <w:rFonts w:ascii="Times New Roman" w:hAnsi="Times New Roman" w:cs="Times New Roman"/>
          <w:sz w:val="28"/>
          <w:szCs w:val="28"/>
        </w:rPr>
        <w:t>Обучающим</w:t>
      </w:r>
      <w:r w:rsidR="00470252">
        <w:rPr>
          <w:rFonts w:ascii="Times New Roman" w:hAnsi="Times New Roman" w:cs="Times New Roman"/>
          <w:sz w:val="28"/>
          <w:szCs w:val="28"/>
        </w:rPr>
        <w:t>ис</w:t>
      </w:r>
      <w:r w:rsidR="00287F8D">
        <w:rPr>
          <w:rFonts w:ascii="Times New Roman" w:hAnsi="Times New Roman" w:cs="Times New Roman"/>
          <w:sz w:val="28"/>
          <w:szCs w:val="28"/>
        </w:rPr>
        <w:t>я</w:t>
      </w:r>
      <w:r w:rsidRPr="003E4FD2">
        <w:rPr>
          <w:rFonts w:ascii="Times New Roman" w:hAnsi="Times New Roman" w:cs="Times New Roman"/>
          <w:sz w:val="28"/>
          <w:szCs w:val="28"/>
        </w:rPr>
        <w:t xml:space="preserve"> по согласованию с руководителем магистерской программы по </w:t>
      </w:r>
      <w:r w:rsidR="00287F8D">
        <w:rPr>
          <w:rFonts w:ascii="Times New Roman" w:hAnsi="Times New Roman" w:cs="Times New Roman"/>
          <w:sz w:val="28"/>
          <w:szCs w:val="28"/>
        </w:rPr>
        <w:t>направленности (</w:t>
      </w:r>
      <w:r w:rsidRPr="003E4FD2">
        <w:rPr>
          <w:rFonts w:ascii="Times New Roman" w:hAnsi="Times New Roman" w:cs="Times New Roman"/>
          <w:sz w:val="28"/>
          <w:szCs w:val="28"/>
        </w:rPr>
        <w:t>профилю</w:t>
      </w:r>
      <w:r w:rsidR="00287F8D">
        <w:rPr>
          <w:rFonts w:ascii="Times New Roman" w:hAnsi="Times New Roman" w:cs="Times New Roman"/>
          <w:sz w:val="28"/>
          <w:szCs w:val="28"/>
        </w:rPr>
        <w:t>)</w:t>
      </w:r>
      <w:r w:rsidRPr="003E4FD2">
        <w:rPr>
          <w:rFonts w:ascii="Times New Roman" w:hAnsi="Times New Roman" w:cs="Times New Roman"/>
          <w:sz w:val="28"/>
          <w:szCs w:val="28"/>
        </w:rPr>
        <w:t xml:space="preserve">  подготовки осуществляется поиск и выбор места прохождения практики.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2. Между базой практики и СевКавГГТА заключается  договор  о прохождении практики.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3. Перед  началом практики  руководитель  магистерской  программы  проводит организационное собрание с </w:t>
      </w:r>
      <w:r w:rsidR="00287F8D">
        <w:rPr>
          <w:rFonts w:ascii="Times New Roman" w:hAnsi="Times New Roman" w:cs="Times New Roman"/>
          <w:sz w:val="28"/>
          <w:szCs w:val="28"/>
        </w:rPr>
        <w:t>обучающимися</w:t>
      </w:r>
      <w:r w:rsidRPr="003E4FD2">
        <w:rPr>
          <w:rFonts w:ascii="Times New Roman" w:hAnsi="Times New Roman" w:cs="Times New Roman"/>
          <w:sz w:val="28"/>
          <w:szCs w:val="28"/>
        </w:rPr>
        <w:t xml:space="preserve">, закрепляет по базам практики.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4. </w:t>
      </w:r>
      <w:r w:rsidR="00287F8D">
        <w:rPr>
          <w:rFonts w:ascii="Times New Roman" w:hAnsi="Times New Roman" w:cs="Times New Roman"/>
          <w:sz w:val="28"/>
          <w:szCs w:val="28"/>
        </w:rPr>
        <w:t>Обучающиеся</w:t>
      </w:r>
      <w:r w:rsidRPr="003E4FD2">
        <w:rPr>
          <w:rFonts w:ascii="Times New Roman" w:hAnsi="Times New Roman" w:cs="Times New Roman"/>
          <w:sz w:val="28"/>
          <w:szCs w:val="28"/>
        </w:rPr>
        <w:t xml:space="preserve"> обеспечиваются учебно-методической и сопроводительной документацией: заданием для выполнения выпускной квалификационной работы, программой практики, дневником.</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Руководитель практики от СевКавГГТА: </w:t>
      </w:r>
    </w:p>
    <w:p w:rsidR="00D2591A"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помогает </w:t>
      </w:r>
      <w:r w:rsidR="00287F8D">
        <w:rPr>
          <w:rFonts w:ascii="Times New Roman" w:hAnsi="Times New Roman" w:cs="Times New Roman"/>
          <w:sz w:val="28"/>
          <w:szCs w:val="28"/>
        </w:rPr>
        <w:t>обучающемуся</w:t>
      </w:r>
      <w:r w:rsidR="0060646D" w:rsidRPr="003E4FD2">
        <w:rPr>
          <w:rFonts w:ascii="Times New Roman" w:hAnsi="Times New Roman" w:cs="Times New Roman"/>
          <w:sz w:val="28"/>
          <w:szCs w:val="28"/>
        </w:rPr>
        <w:t xml:space="preserve"> составить план сбора фактического  материала; </w:t>
      </w:r>
    </w:p>
    <w:p w:rsidR="0060646D" w:rsidRPr="003E4FD2" w:rsidRDefault="00D2591A"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участвует </w:t>
      </w:r>
      <w:r w:rsidR="0060646D" w:rsidRPr="003E4FD2">
        <w:rPr>
          <w:rFonts w:ascii="Times New Roman" w:hAnsi="Times New Roman" w:cs="Times New Roman"/>
          <w:sz w:val="28"/>
          <w:szCs w:val="28"/>
        </w:rPr>
        <w:t xml:space="preserve">в  организационных  мероприятиях,  проводимых  до  ухода </w:t>
      </w:r>
      <w:r w:rsidR="00287F8D">
        <w:rPr>
          <w:rFonts w:ascii="Times New Roman" w:hAnsi="Times New Roman" w:cs="Times New Roman"/>
          <w:sz w:val="28"/>
          <w:szCs w:val="28"/>
        </w:rPr>
        <w:t>обучающегося</w:t>
      </w:r>
      <w:r w:rsidR="0060646D" w:rsidRPr="003E4FD2">
        <w:rPr>
          <w:rFonts w:ascii="Times New Roman" w:hAnsi="Times New Roman" w:cs="Times New Roman"/>
          <w:sz w:val="28"/>
          <w:szCs w:val="28"/>
        </w:rPr>
        <w:t xml:space="preserve"> на практику;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осуществляет учебно-методическое руководство практикой, наблюдает и контролирует прохождение практики;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изучает аналитические материалы, дает отзыв о прохождении </w:t>
      </w:r>
      <w:r w:rsidR="00287F8D">
        <w:rPr>
          <w:rFonts w:ascii="Times New Roman" w:hAnsi="Times New Roman" w:cs="Times New Roman"/>
          <w:sz w:val="28"/>
          <w:szCs w:val="28"/>
        </w:rPr>
        <w:t>обучающимся</w:t>
      </w:r>
      <w:r w:rsidR="0060646D" w:rsidRPr="003E4FD2">
        <w:rPr>
          <w:rFonts w:ascii="Times New Roman" w:hAnsi="Times New Roman" w:cs="Times New Roman"/>
          <w:sz w:val="28"/>
          <w:szCs w:val="28"/>
        </w:rPr>
        <w:t xml:space="preserve"> практики;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принимает участие в работе комиссии по защите итогов </w:t>
      </w:r>
      <w:r w:rsidR="00287F8D">
        <w:rPr>
          <w:rFonts w:ascii="Times New Roman" w:hAnsi="Times New Roman" w:cs="Times New Roman"/>
          <w:sz w:val="28"/>
          <w:szCs w:val="28"/>
        </w:rPr>
        <w:t>производственной практики (</w:t>
      </w:r>
      <w:r w:rsidR="0060646D" w:rsidRPr="003E4FD2">
        <w:rPr>
          <w:rFonts w:ascii="Times New Roman" w:hAnsi="Times New Roman" w:cs="Times New Roman"/>
          <w:sz w:val="28"/>
          <w:szCs w:val="28"/>
        </w:rPr>
        <w:t>преддипломной практики</w:t>
      </w:r>
      <w:r w:rsidR="00287F8D">
        <w:rPr>
          <w:rFonts w:ascii="Times New Roman" w:hAnsi="Times New Roman" w:cs="Times New Roman"/>
          <w:sz w:val="28"/>
          <w:szCs w:val="28"/>
        </w:rPr>
        <w:t>)</w:t>
      </w:r>
      <w:r w:rsidR="0060646D" w:rsidRPr="003E4FD2">
        <w:rPr>
          <w:rFonts w:ascii="Times New Roman" w:hAnsi="Times New Roman" w:cs="Times New Roman"/>
          <w:sz w:val="28"/>
          <w:szCs w:val="28"/>
        </w:rPr>
        <w:t xml:space="preserve">.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Систематическое, повседневное руководство практикой </w:t>
      </w:r>
      <w:r w:rsidR="00287F8D">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осуществляется руководителем практики от организации или учреждения.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lastRenderedPageBreak/>
        <w:t xml:space="preserve">В задачи руководителей практики от организации или учреждения входит: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составление вместе с практикантом календарного плана, предусматривающего выполнение всей программы практики применительно к специфике деятельности;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систематическое  наблюдение за работой практиканта и  оказание  ему необходимой помощи в сборе информации;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контроль хода выполнения программы практики, проверка дневника и аналитических материалов </w:t>
      </w:r>
      <w:r w:rsidR="00287F8D">
        <w:rPr>
          <w:rFonts w:ascii="Times New Roman" w:hAnsi="Times New Roman" w:cs="Times New Roman"/>
          <w:sz w:val="28"/>
          <w:szCs w:val="28"/>
        </w:rPr>
        <w:t>обучающегося</w:t>
      </w:r>
      <w:r w:rsidR="0060646D" w:rsidRPr="003E4FD2">
        <w:rPr>
          <w:rFonts w:ascii="Times New Roman" w:hAnsi="Times New Roman" w:cs="Times New Roman"/>
          <w:sz w:val="28"/>
          <w:szCs w:val="28"/>
        </w:rPr>
        <w:t xml:space="preserve">; </w:t>
      </w:r>
    </w:p>
    <w:p w:rsidR="0060646D" w:rsidRPr="003E4FD2" w:rsidRDefault="00596542"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составление  отзыва  (характеристики  о  прохождении  </w:t>
      </w:r>
      <w:r w:rsidR="00287F8D">
        <w:rPr>
          <w:rFonts w:ascii="Times New Roman" w:hAnsi="Times New Roman" w:cs="Times New Roman"/>
          <w:sz w:val="28"/>
          <w:szCs w:val="28"/>
        </w:rPr>
        <w:t>обучающимся</w:t>
      </w:r>
      <w:r w:rsidR="0060646D" w:rsidRPr="003E4FD2">
        <w:rPr>
          <w:rFonts w:ascii="Times New Roman" w:hAnsi="Times New Roman" w:cs="Times New Roman"/>
          <w:sz w:val="28"/>
          <w:szCs w:val="28"/>
        </w:rPr>
        <w:t xml:space="preserve"> практики). </w:t>
      </w:r>
    </w:p>
    <w:p w:rsidR="0060646D" w:rsidRPr="003E4FD2" w:rsidRDefault="00BC04B7" w:rsidP="00E83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0060646D" w:rsidRPr="003E4FD2">
        <w:rPr>
          <w:rFonts w:ascii="Times New Roman" w:hAnsi="Times New Roman" w:cs="Times New Roman"/>
          <w:sz w:val="28"/>
          <w:szCs w:val="28"/>
        </w:rPr>
        <w:t xml:space="preserve"> при прохождении практики обязаны: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1. Полностью  выполнить задания, предусмотренные программой практики и индивидуальным заданием, выданным преподавателем руководителем практики от СевКавГГТА. </w:t>
      </w:r>
    </w:p>
    <w:p w:rsidR="00E83BC6"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2. Соблюдать действующие правила внутреннего распорядка организации или учреждения.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3. Вести ежедневно записи в своих дневниках о характере выполненной работы в течение дня, к концу рабочего дня представлять их руководителю практики от организации или учреждения на подпись. Не реже одного раза в неделю представлять дневник руководителю практики от СевКавГГТА.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4. Представить руководителю практики от </w:t>
      </w:r>
      <w:r w:rsidR="00161293" w:rsidRPr="003E4FD2">
        <w:rPr>
          <w:rFonts w:ascii="Times New Roman" w:hAnsi="Times New Roman" w:cs="Times New Roman"/>
          <w:sz w:val="28"/>
          <w:szCs w:val="28"/>
        </w:rPr>
        <w:t>СевКавГГТА</w:t>
      </w:r>
      <w:r w:rsidRPr="003E4FD2">
        <w:rPr>
          <w:rFonts w:ascii="Times New Roman" w:hAnsi="Times New Roman" w:cs="Times New Roman"/>
          <w:sz w:val="28"/>
          <w:szCs w:val="28"/>
        </w:rPr>
        <w:t xml:space="preserve"> отчет о прохождении  </w:t>
      </w:r>
      <w:r w:rsidR="00161293">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в  виде  рукописи,  а  руководителю выпускной  квалификационной работы – черновой вариант ВКР в сроки, установленные учебным планом.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Перечень мест прохождения  практики  для  </w:t>
      </w:r>
      <w:r w:rsidR="00161293">
        <w:rPr>
          <w:rFonts w:ascii="Times New Roman" w:hAnsi="Times New Roman" w:cs="Times New Roman"/>
          <w:sz w:val="28"/>
          <w:szCs w:val="28"/>
        </w:rPr>
        <w:t>обучающихся</w:t>
      </w:r>
      <w:r w:rsidRPr="003E4FD2">
        <w:rPr>
          <w:rFonts w:ascii="Times New Roman" w:hAnsi="Times New Roman" w:cs="Times New Roman"/>
          <w:sz w:val="28"/>
          <w:szCs w:val="28"/>
        </w:rPr>
        <w:t xml:space="preserve">  дневной и  заочной форм обучения устанавливается на основе типовых договоров с базовыми организациями различных отраслей и форм собственности.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Практика проводится в отделах, непосредственно связанных с управленческой</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учетно-аналитической, и финансовой работой базовых организаций.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Выбор места </w:t>
      </w:r>
      <w:r w:rsidR="00161293">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и содержания работ определяется необходимостью  ознакомления  </w:t>
      </w:r>
      <w:r w:rsidR="00161293">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с деятельностью предприятий, организаций, научных и образовательных учреждений, осуществляющих работы и проводящих исследования по направлению подготовки 38.04.01 Экономика, </w:t>
      </w:r>
      <w:r w:rsidR="00161293">
        <w:rPr>
          <w:rFonts w:ascii="Times New Roman" w:hAnsi="Times New Roman" w:cs="Times New Roman"/>
          <w:sz w:val="28"/>
          <w:szCs w:val="28"/>
        </w:rPr>
        <w:t>направленность (профиль)</w:t>
      </w:r>
      <w:r w:rsidRPr="003E4FD2">
        <w:rPr>
          <w:rFonts w:ascii="Times New Roman" w:hAnsi="Times New Roman" w:cs="Times New Roman"/>
          <w:sz w:val="28"/>
          <w:szCs w:val="28"/>
        </w:rPr>
        <w:t xml:space="preserve"> «</w:t>
      </w:r>
      <w:r w:rsidR="00161293">
        <w:rPr>
          <w:rFonts w:ascii="Times New Roman" w:hAnsi="Times New Roman" w:cs="Times New Roman"/>
          <w:sz w:val="28"/>
          <w:szCs w:val="28"/>
        </w:rPr>
        <w:t>Б</w:t>
      </w:r>
      <w:r w:rsidRPr="003E4FD2">
        <w:rPr>
          <w:rFonts w:ascii="Times New Roman" w:hAnsi="Times New Roman" w:cs="Times New Roman"/>
          <w:sz w:val="28"/>
          <w:szCs w:val="28"/>
        </w:rPr>
        <w:t xml:space="preserve">ухгалтерский учет </w:t>
      </w:r>
      <w:r w:rsidR="00161293">
        <w:rPr>
          <w:rFonts w:ascii="Times New Roman" w:hAnsi="Times New Roman" w:cs="Times New Roman"/>
          <w:sz w:val="28"/>
          <w:szCs w:val="28"/>
        </w:rPr>
        <w:t>и финансовый менеджмент</w:t>
      </w:r>
      <w:r w:rsidRPr="003E4FD2">
        <w:rPr>
          <w:rFonts w:ascii="Times New Roman" w:hAnsi="Times New Roman" w:cs="Times New Roman"/>
          <w:sz w:val="28"/>
          <w:szCs w:val="28"/>
        </w:rPr>
        <w:t>».</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Практика </w:t>
      </w:r>
      <w:r w:rsidR="00E6074E">
        <w:rPr>
          <w:rFonts w:ascii="Times New Roman" w:hAnsi="Times New Roman" w:cs="Times New Roman"/>
          <w:sz w:val="28"/>
          <w:szCs w:val="28"/>
        </w:rPr>
        <w:t xml:space="preserve"> проводится  в  соответствии с программой</w:t>
      </w:r>
      <w:r w:rsidRPr="003E4FD2">
        <w:rPr>
          <w:rFonts w:ascii="Times New Roman" w:hAnsi="Times New Roman" w:cs="Times New Roman"/>
          <w:sz w:val="28"/>
          <w:szCs w:val="28"/>
        </w:rPr>
        <w:t xml:space="preserve"> </w:t>
      </w:r>
      <w:r w:rsidR="00161293">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w:t>
      </w:r>
      <w:r w:rsidR="00161293">
        <w:rPr>
          <w:rFonts w:ascii="Times New Roman" w:hAnsi="Times New Roman" w:cs="Times New Roman"/>
          <w:sz w:val="28"/>
          <w:szCs w:val="28"/>
        </w:rPr>
        <w:t>обучающихся</w:t>
      </w:r>
      <w:r w:rsidRPr="003E4FD2">
        <w:rPr>
          <w:rFonts w:ascii="Times New Roman" w:hAnsi="Times New Roman" w:cs="Times New Roman"/>
          <w:sz w:val="28"/>
          <w:szCs w:val="28"/>
        </w:rPr>
        <w:t xml:space="preserve"> и индивидуальным заданием для выпускной квалификационной работы, составленным </w:t>
      </w:r>
      <w:r w:rsidR="00161293">
        <w:rPr>
          <w:rFonts w:ascii="Times New Roman" w:hAnsi="Times New Roman" w:cs="Times New Roman"/>
          <w:sz w:val="28"/>
          <w:szCs w:val="28"/>
        </w:rPr>
        <w:t>обучающимся</w:t>
      </w:r>
      <w:r w:rsidRPr="003E4FD2">
        <w:rPr>
          <w:rFonts w:ascii="Times New Roman" w:hAnsi="Times New Roman" w:cs="Times New Roman"/>
          <w:sz w:val="28"/>
          <w:szCs w:val="28"/>
        </w:rPr>
        <w:t xml:space="preserve"> совместно с научным руководителем.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Руководство</w:t>
      </w:r>
      <w:r w:rsidR="00161293" w:rsidRPr="00161293">
        <w:rPr>
          <w:rFonts w:ascii="Times New Roman" w:hAnsi="Times New Roman" w:cs="Times New Roman"/>
          <w:sz w:val="28"/>
          <w:szCs w:val="28"/>
        </w:rPr>
        <w:t xml:space="preserve"> </w:t>
      </w:r>
      <w:r w:rsidR="00161293">
        <w:rPr>
          <w:rFonts w:ascii="Times New Roman" w:hAnsi="Times New Roman" w:cs="Times New Roman"/>
          <w:sz w:val="28"/>
          <w:szCs w:val="28"/>
        </w:rPr>
        <w:t>производственной практикой</w:t>
      </w:r>
      <w:r w:rsidRPr="003E4FD2">
        <w:rPr>
          <w:rFonts w:ascii="Times New Roman" w:hAnsi="Times New Roman" w:cs="Times New Roman"/>
          <w:sz w:val="28"/>
          <w:szCs w:val="28"/>
        </w:rPr>
        <w:t xml:space="preserve"> </w:t>
      </w:r>
      <w:r w:rsidR="00161293">
        <w:rPr>
          <w:rFonts w:ascii="Times New Roman" w:hAnsi="Times New Roman" w:cs="Times New Roman"/>
          <w:sz w:val="28"/>
          <w:szCs w:val="28"/>
        </w:rPr>
        <w:t>(</w:t>
      </w:r>
      <w:r w:rsidRPr="003E4FD2">
        <w:rPr>
          <w:rFonts w:ascii="Times New Roman" w:hAnsi="Times New Roman" w:cs="Times New Roman"/>
          <w:sz w:val="28"/>
          <w:szCs w:val="28"/>
        </w:rPr>
        <w:t>преддипломной практикой</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осуществляет научный руководитель </w:t>
      </w:r>
      <w:r w:rsidR="00161293">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по согласованию с руководителем соответствующей ОП магистратуры. </w:t>
      </w:r>
      <w:r w:rsidR="00161293">
        <w:rPr>
          <w:rFonts w:ascii="Times New Roman" w:hAnsi="Times New Roman" w:cs="Times New Roman"/>
          <w:sz w:val="28"/>
          <w:szCs w:val="28"/>
        </w:rPr>
        <w:t xml:space="preserve">Производственная </w:t>
      </w:r>
      <w:r w:rsidR="00161293">
        <w:rPr>
          <w:rFonts w:ascii="Times New Roman" w:hAnsi="Times New Roman" w:cs="Times New Roman"/>
          <w:sz w:val="28"/>
          <w:szCs w:val="28"/>
        </w:rPr>
        <w:lastRenderedPageBreak/>
        <w:t>практика (п</w:t>
      </w:r>
      <w:r w:rsidRPr="003E4FD2">
        <w:rPr>
          <w:rFonts w:ascii="Times New Roman" w:hAnsi="Times New Roman" w:cs="Times New Roman"/>
          <w:sz w:val="28"/>
          <w:szCs w:val="28"/>
        </w:rPr>
        <w:t>реддипломная практика</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проводится в четвертом семестре для очной формы обучения и 5 семестре для обучающихся по заочной форме обучения. </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В результате прохождения </w:t>
      </w:r>
      <w:r w:rsidR="00161293">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161293">
        <w:rPr>
          <w:rFonts w:ascii="Times New Roman" w:hAnsi="Times New Roman" w:cs="Times New Roman"/>
          <w:sz w:val="28"/>
          <w:szCs w:val="28"/>
        </w:rPr>
        <w:t>)</w:t>
      </w:r>
      <w:r w:rsidRPr="003E4FD2">
        <w:rPr>
          <w:rFonts w:ascii="Times New Roman" w:hAnsi="Times New Roman" w:cs="Times New Roman"/>
          <w:sz w:val="28"/>
          <w:szCs w:val="28"/>
        </w:rPr>
        <w:t xml:space="preserve"> </w:t>
      </w:r>
      <w:r w:rsidR="00161293">
        <w:rPr>
          <w:rFonts w:ascii="Times New Roman" w:hAnsi="Times New Roman" w:cs="Times New Roman"/>
          <w:sz w:val="28"/>
          <w:szCs w:val="28"/>
        </w:rPr>
        <w:t>обучающийся</w:t>
      </w:r>
      <w:r w:rsidRPr="003E4FD2">
        <w:rPr>
          <w:rFonts w:ascii="Times New Roman" w:hAnsi="Times New Roman" w:cs="Times New Roman"/>
          <w:sz w:val="28"/>
          <w:szCs w:val="28"/>
        </w:rPr>
        <w:t xml:space="preserve"> должен приобрести  </w:t>
      </w:r>
      <w:r w:rsidR="00E6074E">
        <w:rPr>
          <w:rFonts w:ascii="Times New Roman" w:hAnsi="Times New Roman" w:cs="Times New Roman"/>
          <w:sz w:val="28"/>
          <w:szCs w:val="28"/>
        </w:rPr>
        <w:t xml:space="preserve">практические  навыки, умения, </w:t>
      </w:r>
      <w:r w:rsidR="0024155E">
        <w:rPr>
          <w:rFonts w:ascii="Times New Roman" w:hAnsi="Times New Roman" w:cs="Times New Roman"/>
          <w:sz w:val="28"/>
          <w:szCs w:val="28"/>
        </w:rPr>
        <w:t xml:space="preserve">общекультурные, </w:t>
      </w:r>
      <w:r w:rsidRPr="003E4FD2">
        <w:rPr>
          <w:rFonts w:ascii="Times New Roman" w:hAnsi="Times New Roman" w:cs="Times New Roman"/>
          <w:sz w:val="28"/>
          <w:szCs w:val="28"/>
        </w:rPr>
        <w:t>общепрофессиональные  и профессиональные компетенции с учетом охватываемых видов деятельности.</w:t>
      </w:r>
    </w:p>
    <w:p w:rsidR="0060646D" w:rsidRPr="006C4A3F" w:rsidRDefault="00161293" w:rsidP="00E83BC6">
      <w:pPr>
        <w:spacing w:after="0" w:line="240" w:lineRule="auto"/>
        <w:ind w:firstLine="709"/>
        <w:jc w:val="both"/>
        <w:rPr>
          <w:rFonts w:ascii="Times New Roman" w:hAnsi="Times New Roman" w:cs="Times New Roman"/>
          <w:sz w:val="28"/>
          <w:szCs w:val="28"/>
        </w:rPr>
      </w:pPr>
      <w:r w:rsidRPr="006C4A3F">
        <w:rPr>
          <w:rFonts w:ascii="Times New Roman" w:hAnsi="Times New Roman" w:cs="Times New Roman"/>
          <w:sz w:val="28"/>
          <w:szCs w:val="28"/>
        </w:rPr>
        <w:t>Обучающийся</w:t>
      </w:r>
      <w:r w:rsidR="0060646D" w:rsidRPr="006C4A3F">
        <w:rPr>
          <w:rFonts w:ascii="Times New Roman" w:hAnsi="Times New Roman" w:cs="Times New Roman"/>
          <w:sz w:val="28"/>
          <w:szCs w:val="28"/>
        </w:rPr>
        <w:t xml:space="preserve"> должен приобрести следующие компетенции:</w:t>
      </w:r>
    </w:p>
    <w:p w:rsidR="006C4A3F" w:rsidRPr="006C4A3F" w:rsidRDefault="006C4A3F" w:rsidP="00E83BC6">
      <w:pPr>
        <w:spacing w:after="0" w:line="240" w:lineRule="auto"/>
        <w:ind w:firstLine="709"/>
        <w:jc w:val="both"/>
        <w:rPr>
          <w:rFonts w:ascii="Times New Roman" w:hAnsi="Times New Roman" w:cs="Times New Roman"/>
          <w:sz w:val="28"/>
          <w:szCs w:val="28"/>
        </w:rPr>
      </w:pPr>
      <w:r w:rsidRPr="006C4A3F">
        <w:rPr>
          <w:rStyle w:val="2"/>
          <w:sz w:val="28"/>
          <w:szCs w:val="28"/>
        </w:rPr>
        <w:t xml:space="preserve">ОК-1  </w:t>
      </w:r>
      <w:r w:rsidRPr="006C4A3F">
        <w:rPr>
          <w:rFonts w:ascii="Times New Roman" w:hAnsi="Times New Roman"/>
          <w:sz w:val="28"/>
          <w:szCs w:val="28"/>
        </w:rPr>
        <w:t>способностью к абстрактному мышлению, анализу, синтезу</w:t>
      </w:r>
    </w:p>
    <w:p w:rsidR="006C4A3F" w:rsidRPr="006C4A3F" w:rsidRDefault="006C4A3F" w:rsidP="006C4A3F">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C4A3F">
        <w:rPr>
          <w:rFonts w:ascii="Times New Roman" w:hAnsi="Times New Roman"/>
          <w:bCs/>
          <w:sz w:val="28"/>
          <w:szCs w:val="28"/>
        </w:rPr>
        <w:t>ОК-2 способностью  действовать в нестандартных ситуациях, нести социальную и этическую ответственность за принятые решения</w:t>
      </w:r>
    </w:p>
    <w:p w:rsidR="006C4A3F" w:rsidRPr="006C4A3F" w:rsidRDefault="006C4A3F" w:rsidP="006C4A3F">
      <w:pPr>
        <w:pStyle w:val="21"/>
        <w:widowControl w:val="0"/>
        <w:tabs>
          <w:tab w:val="clear" w:pos="360"/>
          <w:tab w:val="clear" w:pos="643"/>
          <w:tab w:val="left" w:pos="708"/>
        </w:tabs>
        <w:jc w:val="both"/>
        <w:rPr>
          <w:rFonts w:ascii="Times New Roman" w:hAnsi="Times New Roman" w:cs="Times New Roman"/>
          <w:bCs/>
          <w:sz w:val="28"/>
          <w:szCs w:val="28"/>
        </w:rPr>
      </w:pPr>
      <w:r>
        <w:rPr>
          <w:rFonts w:ascii="Times New Roman" w:hAnsi="Times New Roman" w:cs="Times New Roman"/>
          <w:spacing w:val="-1"/>
          <w:sz w:val="28"/>
          <w:szCs w:val="28"/>
        </w:rPr>
        <w:t xml:space="preserve">          </w:t>
      </w:r>
      <w:r w:rsidRPr="006C4A3F">
        <w:rPr>
          <w:rFonts w:ascii="Times New Roman" w:hAnsi="Times New Roman" w:cs="Times New Roman"/>
          <w:spacing w:val="-1"/>
          <w:sz w:val="28"/>
          <w:szCs w:val="28"/>
        </w:rPr>
        <w:t xml:space="preserve">ОК-3 </w:t>
      </w:r>
      <w:r w:rsidRPr="006C4A3F">
        <w:rPr>
          <w:rFonts w:ascii="Times New Roman" w:hAnsi="Times New Roman"/>
          <w:spacing w:val="-1"/>
          <w:sz w:val="28"/>
          <w:szCs w:val="28"/>
        </w:rPr>
        <w:t xml:space="preserve">готовностью к саморазвитию, самореализации, использованию творческого </w:t>
      </w:r>
      <w:r w:rsidRPr="006C4A3F">
        <w:rPr>
          <w:rFonts w:ascii="Times New Roman" w:hAnsi="Times New Roman"/>
          <w:sz w:val="28"/>
          <w:szCs w:val="28"/>
        </w:rPr>
        <w:t>потенциала</w:t>
      </w:r>
    </w:p>
    <w:p w:rsidR="0060646D" w:rsidRDefault="0060646D" w:rsidP="00E83BC6">
      <w:pPr>
        <w:widowControl w:val="0"/>
        <w:spacing w:after="0" w:line="240" w:lineRule="auto"/>
        <w:ind w:firstLine="709"/>
        <w:jc w:val="both"/>
        <w:rPr>
          <w:rStyle w:val="a3"/>
        </w:rPr>
      </w:pPr>
      <w:r w:rsidRPr="006C4A3F">
        <w:rPr>
          <w:rStyle w:val="a3"/>
        </w:rPr>
        <w:t>ОПК-1  готовность к коммуникации  в устной и  письменной ф</w:t>
      </w:r>
      <w:r w:rsidR="00E6074E" w:rsidRPr="006C4A3F">
        <w:rPr>
          <w:rStyle w:val="a3"/>
        </w:rPr>
        <w:t>ормах на рус</w:t>
      </w:r>
      <w:r w:rsidR="00E6074E">
        <w:rPr>
          <w:rStyle w:val="a3"/>
        </w:rPr>
        <w:t>ском  и иностранном</w:t>
      </w:r>
      <w:r w:rsidRPr="003E4FD2">
        <w:rPr>
          <w:rStyle w:val="a3"/>
        </w:rPr>
        <w:t xml:space="preserve"> языках для решения задач профессиональной деятельности;</w:t>
      </w:r>
    </w:p>
    <w:p w:rsidR="006C4A3F" w:rsidRPr="006C4A3F" w:rsidRDefault="006C4A3F" w:rsidP="006C4A3F">
      <w:pPr>
        <w:shd w:val="clear" w:color="auto" w:fill="FFFFFF"/>
        <w:spacing w:after="0"/>
        <w:ind w:left="23"/>
        <w:jc w:val="both"/>
        <w:rPr>
          <w:rFonts w:ascii="Times New Roman" w:hAnsi="Times New Roman"/>
          <w:sz w:val="28"/>
          <w:szCs w:val="28"/>
        </w:rPr>
      </w:pPr>
      <w:r>
        <w:rPr>
          <w:rFonts w:ascii="Times New Roman" w:hAnsi="Times New Roman"/>
          <w:bCs/>
          <w:spacing w:val="-8"/>
          <w:sz w:val="28"/>
          <w:szCs w:val="28"/>
        </w:rPr>
        <w:t xml:space="preserve">           </w:t>
      </w:r>
      <w:r w:rsidRPr="006C4A3F">
        <w:rPr>
          <w:rFonts w:ascii="Times New Roman" w:hAnsi="Times New Roman"/>
          <w:bCs/>
          <w:spacing w:val="-8"/>
          <w:sz w:val="28"/>
          <w:szCs w:val="28"/>
        </w:rPr>
        <w:t>ОПК-2</w:t>
      </w:r>
      <w:r w:rsidRPr="006C4A3F">
        <w:rPr>
          <w:rFonts w:ascii="Times New Roman" w:hAnsi="Times New Roman"/>
          <w:sz w:val="28"/>
          <w:szCs w:val="28"/>
        </w:rPr>
        <w:t xml:space="preserve">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6C4A3F" w:rsidRPr="003E4FD2" w:rsidRDefault="006C4A3F" w:rsidP="006C4A3F">
      <w:pPr>
        <w:shd w:val="clear" w:color="auto" w:fill="FFFFFF"/>
        <w:spacing w:after="0"/>
        <w:ind w:left="23"/>
        <w:jc w:val="both"/>
        <w:rPr>
          <w:rStyle w:val="a3"/>
        </w:rPr>
      </w:pPr>
      <w:r>
        <w:rPr>
          <w:rFonts w:ascii="Times New Roman" w:hAnsi="Times New Roman"/>
          <w:bCs/>
          <w:spacing w:val="-8"/>
          <w:sz w:val="28"/>
          <w:szCs w:val="28"/>
        </w:rPr>
        <w:t xml:space="preserve">           </w:t>
      </w:r>
      <w:r w:rsidRPr="006C4A3F">
        <w:rPr>
          <w:rFonts w:ascii="Times New Roman" w:hAnsi="Times New Roman"/>
          <w:bCs/>
          <w:spacing w:val="-8"/>
          <w:sz w:val="28"/>
          <w:szCs w:val="28"/>
        </w:rPr>
        <w:t>ОПК-3</w:t>
      </w:r>
      <w:r w:rsidRPr="006C4A3F">
        <w:rPr>
          <w:rFonts w:ascii="Times New Roman" w:hAnsi="Times New Roman"/>
          <w:sz w:val="28"/>
          <w:szCs w:val="28"/>
        </w:rPr>
        <w:t xml:space="preserve"> способностью принимать организационно-управленческие решения</w:t>
      </w:r>
      <w:r>
        <w:rPr>
          <w:rFonts w:ascii="Times New Roman" w:hAnsi="Times New Roman"/>
          <w:sz w:val="28"/>
          <w:szCs w:val="28"/>
        </w:rPr>
        <w:t>;</w:t>
      </w:r>
    </w:p>
    <w:p w:rsidR="0060646D" w:rsidRPr="003E4FD2" w:rsidRDefault="0060646D" w:rsidP="00E83BC6">
      <w:pPr>
        <w:widowControl w:val="0"/>
        <w:spacing w:after="0" w:line="240" w:lineRule="auto"/>
        <w:ind w:firstLine="709"/>
        <w:jc w:val="both"/>
        <w:rPr>
          <w:rStyle w:val="a3"/>
        </w:rPr>
      </w:pPr>
      <w:r w:rsidRPr="003E4FD2">
        <w:rPr>
          <w:rStyle w:val="a3"/>
        </w:rPr>
        <w:t xml:space="preserve">ПК-1 –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60646D" w:rsidRPr="003E4FD2" w:rsidRDefault="0060646D" w:rsidP="00E83BC6">
      <w:pPr>
        <w:widowControl w:val="0"/>
        <w:spacing w:after="0" w:line="240" w:lineRule="auto"/>
        <w:ind w:firstLine="709"/>
        <w:jc w:val="both"/>
        <w:rPr>
          <w:rStyle w:val="a3"/>
        </w:rPr>
      </w:pPr>
      <w:r w:rsidRPr="003E4FD2">
        <w:rPr>
          <w:rStyle w:val="a3"/>
        </w:rPr>
        <w:t xml:space="preserve">ПК-2 – способность обосновывать актуальность, теоретическую и практическую значимость избранной темы научного исследования; </w:t>
      </w:r>
    </w:p>
    <w:p w:rsidR="00E83BC6" w:rsidRDefault="0060646D" w:rsidP="00E83BC6">
      <w:pPr>
        <w:widowControl w:val="0"/>
        <w:spacing w:after="0" w:line="240" w:lineRule="auto"/>
        <w:ind w:firstLine="709"/>
        <w:jc w:val="both"/>
        <w:rPr>
          <w:rStyle w:val="a3"/>
        </w:rPr>
      </w:pPr>
      <w:r w:rsidRPr="003E4FD2">
        <w:rPr>
          <w:rStyle w:val="a3"/>
        </w:rPr>
        <w:t>ПК-3 – способность проводить самостоятельные исследования в соответствии с разработанной программой;</w:t>
      </w:r>
    </w:p>
    <w:p w:rsidR="0060646D" w:rsidRPr="003E4FD2" w:rsidRDefault="0060646D" w:rsidP="00E83BC6">
      <w:pPr>
        <w:widowControl w:val="0"/>
        <w:spacing w:after="0" w:line="240" w:lineRule="auto"/>
        <w:ind w:firstLine="709"/>
        <w:jc w:val="both"/>
        <w:rPr>
          <w:rStyle w:val="a3"/>
        </w:rPr>
      </w:pPr>
      <w:r w:rsidRPr="003E4FD2">
        <w:rPr>
          <w:rStyle w:val="a3"/>
        </w:rPr>
        <w:t>ПК-4</w:t>
      </w:r>
      <w:r w:rsidRPr="003E4FD2">
        <w:rPr>
          <w:rFonts w:ascii="Times New Roman" w:hAnsi="Times New Roman" w:cs="Times New Roman"/>
          <w:sz w:val="28"/>
          <w:szCs w:val="28"/>
        </w:rPr>
        <w:t xml:space="preserve"> </w:t>
      </w:r>
      <w:r w:rsidRPr="003E4FD2">
        <w:rPr>
          <w:rStyle w:val="2"/>
          <w:sz w:val="28"/>
          <w:szCs w:val="28"/>
        </w:rPr>
        <w:t>способность представлять результаты проведенного исследования научному сообществу в виде статьи  или доклада;</w:t>
      </w:r>
    </w:p>
    <w:p w:rsidR="0060646D" w:rsidRPr="003E4FD2" w:rsidRDefault="0060646D" w:rsidP="00E83BC6">
      <w:pPr>
        <w:widowControl w:val="0"/>
        <w:spacing w:after="0" w:line="240" w:lineRule="auto"/>
        <w:ind w:firstLine="709"/>
        <w:jc w:val="both"/>
        <w:rPr>
          <w:rStyle w:val="a3"/>
        </w:rPr>
      </w:pPr>
      <w:r w:rsidRPr="003E4FD2">
        <w:rPr>
          <w:rStyle w:val="a3"/>
        </w:rPr>
        <w:t xml:space="preserve">ПК-8 – 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w:t>
      </w:r>
    </w:p>
    <w:p w:rsidR="0060646D" w:rsidRPr="003E4FD2" w:rsidRDefault="0060646D" w:rsidP="00E83BC6">
      <w:pPr>
        <w:widowControl w:val="0"/>
        <w:spacing w:after="0" w:line="240" w:lineRule="auto"/>
        <w:ind w:firstLine="709"/>
        <w:jc w:val="both"/>
        <w:rPr>
          <w:rStyle w:val="a3"/>
        </w:rPr>
      </w:pPr>
      <w:r w:rsidRPr="003E4FD2">
        <w:rPr>
          <w:rStyle w:val="a3"/>
        </w:rPr>
        <w:t xml:space="preserve">ПК-9 – способность анализировать и использовать различные источники информации для проведения экономических расчетов;  </w:t>
      </w:r>
    </w:p>
    <w:p w:rsidR="0060646D" w:rsidRPr="003E4FD2" w:rsidRDefault="0060646D" w:rsidP="00E83BC6">
      <w:pPr>
        <w:widowControl w:val="0"/>
        <w:spacing w:after="0" w:line="240" w:lineRule="auto"/>
        <w:ind w:firstLine="709"/>
        <w:jc w:val="both"/>
        <w:rPr>
          <w:rStyle w:val="a3"/>
        </w:rPr>
      </w:pPr>
      <w:r w:rsidRPr="003E4FD2">
        <w:rPr>
          <w:rStyle w:val="a3"/>
        </w:rPr>
        <w:t xml:space="preserve">ПК-10 – способность составлять прогноз основных социально-экономических  показателей  деятельности  предприятия,  отрасли, региона и экономики в целом; </w:t>
      </w:r>
    </w:p>
    <w:p w:rsidR="0060646D" w:rsidRPr="003E4FD2" w:rsidRDefault="0060646D" w:rsidP="00E83BC6">
      <w:pPr>
        <w:widowControl w:val="0"/>
        <w:spacing w:after="0" w:line="240" w:lineRule="auto"/>
        <w:ind w:firstLine="709"/>
        <w:jc w:val="both"/>
        <w:rPr>
          <w:rStyle w:val="a3"/>
        </w:rPr>
      </w:pPr>
      <w:r w:rsidRPr="003E4FD2">
        <w:rPr>
          <w:rStyle w:val="a3"/>
        </w:rPr>
        <w:t>ПК-11</w:t>
      </w:r>
      <w:r w:rsidR="00E83BC6">
        <w:rPr>
          <w:rStyle w:val="a3"/>
        </w:rPr>
        <w:t xml:space="preserve"> –</w:t>
      </w:r>
      <w:r w:rsidRPr="003E4FD2">
        <w:rPr>
          <w:rFonts w:ascii="Times New Roman" w:hAnsi="Times New Roman" w:cs="Times New Roman"/>
          <w:spacing w:val="-8"/>
          <w:sz w:val="28"/>
          <w:szCs w:val="28"/>
        </w:rPr>
        <w:t xml:space="preserve"> способность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w:t>
      </w:r>
    </w:p>
    <w:p w:rsidR="0060646D" w:rsidRPr="003E4FD2" w:rsidRDefault="0060646D" w:rsidP="00E83BC6">
      <w:pPr>
        <w:widowControl w:val="0"/>
        <w:spacing w:after="0" w:line="240" w:lineRule="auto"/>
        <w:ind w:firstLine="709"/>
        <w:jc w:val="both"/>
        <w:rPr>
          <w:rStyle w:val="a3"/>
        </w:rPr>
      </w:pPr>
      <w:r w:rsidRPr="003E4FD2">
        <w:rPr>
          <w:rStyle w:val="a3"/>
        </w:rPr>
        <w:t>ПК-12 – способность разрабатывать варианты управленческих решений  и обосновывать их выбор на основе критериев социально-экономической эффективности;</w:t>
      </w:r>
    </w:p>
    <w:p w:rsidR="0060646D" w:rsidRPr="003E4FD2" w:rsidRDefault="00E6074E" w:rsidP="00E83BC6">
      <w:pPr>
        <w:spacing w:after="0" w:line="240" w:lineRule="auto"/>
        <w:ind w:firstLine="709"/>
        <w:jc w:val="both"/>
        <w:rPr>
          <w:rFonts w:ascii="Times New Roman" w:hAnsi="Times New Roman" w:cs="Times New Roman"/>
          <w:spacing w:val="-8"/>
          <w:sz w:val="28"/>
          <w:szCs w:val="28"/>
        </w:rPr>
      </w:pPr>
      <w:r>
        <w:rPr>
          <w:rStyle w:val="a3"/>
        </w:rPr>
        <w:lastRenderedPageBreak/>
        <w:t>ПК-13 –</w:t>
      </w:r>
      <w:r w:rsidR="0060646D" w:rsidRPr="003E4FD2">
        <w:rPr>
          <w:rFonts w:ascii="Times New Roman" w:hAnsi="Times New Roman" w:cs="Times New Roman"/>
          <w:spacing w:val="-8"/>
          <w:sz w:val="28"/>
          <w:szCs w:val="28"/>
        </w:rPr>
        <w:t xml:space="preserve"> </w:t>
      </w:r>
      <w:r w:rsidR="0060646D" w:rsidRPr="003E4FD2">
        <w:rPr>
          <w:rFonts w:ascii="Times New Roman" w:hAnsi="Times New Roman" w:cs="Times New Roman"/>
          <w:sz w:val="28"/>
          <w:szCs w:val="28"/>
        </w:rPr>
        <w:t>способность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w:t>
      </w:r>
    </w:p>
    <w:p w:rsidR="0060646D" w:rsidRPr="003E4FD2" w:rsidRDefault="0060646D" w:rsidP="00E83BC6">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pacing w:val="-8"/>
          <w:sz w:val="28"/>
          <w:szCs w:val="28"/>
        </w:rPr>
        <w:t>ПК-14</w:t>
      </w:r>
      <w:r w:rsidR="00E6074E">
        <w:rPr>
          <w:rFonts w:ascii="Times New Roman" w:hAnsi="Times New Roman" w:cs="Times New Roman"/>
          <w:spacing w:val="-8"/>
          <w:sz w:val="28"/>
          <w:szCs w:val="28"/>
        </w:rPr>
        <w:t xml:space="preserve"> – </w:t>
      </w:r>
      <w:r w:rsidRPr="003E4FD2">
        <w:rPr>
          <w:rFonts w:ascii="Times New Roman" w:hAnsi="Times New Roman" w:cs="Times New Roman"/>
          <w:sz w:val="28"/>
          <w:szCs w:val="28"/>
        </w:rPr>
        <w:t>способность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w:t>
      </w:r>
      <w:r w:rsidR="00E83BC6">
        <w:rPr>
          <w:rFonts w:ascii="Times New Roman" w:hAnsi="Times New Roman" w:cs="Times New Roman"/>
          <w:sz w:val="28"/>
          <w:szCs w:val="28"/>
        </w:rPr>
        <w:t xml:space="preserve"> </w:t>
      </w:r>
      <w:r w:rsidRPr="003E4FD2">
        <w:rPr>
          <w:rFonts w:ascii="Times New Roman" w:hAnsi="Times New Roman" w:cs="Times New Roman"/>
          <w:sz w:val="28"/>
          <w:szCs w:val="28"/>
        </w:rPr>
        <w:t xml:space="preserve">образовательных организациях высшего образования, дополнительного профессионального образования. </w:t>
      </w:r>
    </w:p>
    <w:p w:rsidR="00D2591A" w:rsidRDefault="00D2591A" w:rsidP="00E9605D">
      <w:pPr>
        <w:tabs>
          <w:tab w:val="left" w:pos="2749"/>
          <w:tab w:val="center" w:pos="4677"/>
        </w:tabs>
        <w:spacing w:line="280" w:lineRule="exact"/>
        <w:rPr>
          <w:rStyle w:val="20"/>
          <w:sz w:val="24"/>
          <w:szCs w:val="24"/>
        </w:rPr>
      </w:pPr>
    </w:p>
    <w:p w:rsidR="0060646D" w:rsidRPr="003E4FD2" w:rsidRDefault="0060646D" w:rsidP="00E9605D">
      <w:pPr>
        <w:tabs>
          <w:tab w:val="left" w:pos="2749"/>
          <w:tab w:val="center" w:pos="4677"/>
        </w:tabs>
        <w:spacing w:line="280" w:lineRule="exact"/>
        <w:rPr>
          <w:rFonts w:ascii="Times New Roman" w:hAnsi="Times New Roman" w:cs="Times New Roman"/>
          <w:sz w:val="28"/>
          <w:szCs w:val="28"/>
        </w:rPr>
      </w:pPr>
      <w:r w:rsidRPr="003E4FD2">
        <w:rPr>
          <w:rStyle w:val="20"/>
        </w:rPr>
        <w:tab/>
      </w:r>
      <w:r w:rsidRPr="003E4FD2">
        <w:rPr>
          <w:rStyle w:val="20"/>
          <w:b w:val="0"/>
          <w:bCs w:val="0"/>
        </w:rPr>
        <w:tab/>
      </w:r>
      <w:r w:rsidRPr="003E4FD2">
        <w:rPr>
          <w:rStyle w:val="20"/>
        </w:rPr>
        <w:t>2. СОДЕРЖАНИЕ ПРАКТИКИ</w:t>
      </w:r>
    </w:p>
    <w:tbl>
      <w:tblPr>
        <w:tblOverlap w:val="never"/>
        <w:tblW w:w="9642" w:type="dxa"/>
        <w:tblLayout w:type="fixed"/>
        <w:tblCellMar>
          <w:left w:w="10" w:type="dxa"/>
          <w:right w:w="10" w:type="dxa"/>
        </w:tblCellMar>
        <w:tblLook w:val="00A0" w:firstRow="1" w:lastRow="0" w:firstColumn="1" w:lastColumn="0" w:noHBand="0" w:noVBand="0"/>
      </w:tblPr>
      <w:tblGrid>
        <w:gridCol w:w="730"/>
        <w:gridCol w:w="4320"/>
        <w:gridCol w:w="4592"/>
      </w:tblGrid>
      <w:tr w:rsidR="0060646D" w:rsidRPr="003E4FD2" w:rsidTr="00D2591A">
        <w:trPr>
          <w:trHeight w:hRule="exact" w:val="828"/>
        </w:trPr>
        <w:tc>
          <w:tcPr>
            <w:tcW w:w="730" w:type="dxa"/>
            <w:tcBorders>
              <w:top w:val="single" w:sz="4" w:space="0" w:color="auto"/>
              <w:left w:val="single" w:sz="4" w:space="0" w:color="auto"/>
            </w:tcBorders>
            <w:shd w:val="clear" w:color="auto" w:fill="FFFFFF"/>
            <w:vAlign w:val="center"/>
          </w:tcPr>
          <w:p w:rsidR="0060646D" w:rsidRPr="00D2591A" w:rsidRDefault="0060646D" w:rsidP="00A804A3">
            <w:pPr>
              <w:spacing w:after="0" w:line="240" w:lineRule="auto"/>
              <w:jc w:val="center"/>
              <w:rPr>
                <w:rFonts w:ascii="Times New Roman" w:hAnsi="Times New Roman" w:cs="Times New Roman"/>
                <w:sz w:val="24"/>
                <w:szCs w:val="24"/>
              </w:rPr>
            </w:pPr>
            <w:r w:rsidRPr="00D2591A">
              <w:rPr>
                <w:rStyle w:val="2"/>
              </w:rPr>
              <w:t>№</w:t>
            </w:r>
          </w:p>
          <w:p w:rsidR="0060646D" w:rsidRPr="00D2591A" w:rsidRDefault="0060646D" w:rsidP="00A804A3">
            <w:pPr>
              <w:spacing w:after="0" w:line="240" w:lineRule="auto"/>
              <w:jc w:val="center"/>
              <w:rPr>
                <w:rFonts w:ascii="Times New Roman" w:hAnsi="Times New Roman" w:cs="Times New Roman"/>
                <w:sz w:val="24"/>
                <w:szCs w:val="24"/>
              </w:rPr>
            </w:pPr>
            <w:r w:rsidRPr="00D2591A">
              <w:rPr>
                <w:rStyle w:val="2"/>
              </w:rPr>
              <w:t>п/п</w:t>
            </w:r>
          </w:p>
        </w:tc>
        <w:tc>
          <w:tcPr>
            <w:tcW w:w="4320" w:type="dxa"/>
            <w:tcBorders>
              <w:top w:val="single" w:sz="4" w:space="0" w:color="auto"/>
              <w:left w:val="single" w:sz="4" w:space="0" w:color="auto"/>
            </w:tcBorders>
            <w:shd w:val="clear" w:color="auto" w:fill="FFFFFF"/>
            <w:vAlign w:val="center"/>
          </w:tcPr>
          <w:p w:rsidR="0060646D" w:rsidRPr="00D2591A" w:rsidRDefault="0060646D" w:rsidP="00596542">
            <w:pPr>
              <w:spacing w:after="0" w:line="240" w:lineRule="auto"/>
              <w:jc w:val="center"/>
              <w:rPr>
                <w:rFonts w:ascii="Times New Roman" w:hAnsi="Times New Roman" w:cs="Times New Roman"/>
                <w:sz w:val="24"/>
                <w:szCs w:val="24"/>
              </w:rPr>
            </w:pPr>
            <w:r w:rsidRPr="00D2591A">
              <w:rPr>
                <w:rStyle w:val="2"/>
              </w:rPr>
              <w:t>Этапы (разделы) практики</w:t>
            </w:r>
          </w:p>
        </w:tc>
        <w:tc>
          <w:tcPr>
            <w:tcW w:w="4592" w:type="dxa"/>
            <w:tcBorders>
              <w:top w:val="single" w:sz="4" w:space="0" w:color="auto"/>
              <w:left w:val="single" w:sz="4" w:space="0" w:color="auto"/>
              <w:right w:val="single" w:sz="4" w:space="0" w:color="auto"/>
            </w:tcBorders>
            <w:shd w:val="clear" w:color="auto" w:fill="FFFFFF"/>
            <w:vAlign w:val="center"/>
          </w:tcPr>
          <w:p w:rsidR="0060646D" w:rsidRPr="00D2591A" w:rsidRDefault="0060646D" w:rsidP="00596542">
            <w:pPr>
              <w:spacing w:after="0" w:line="240" w:lineRule="auto"/>
              <w:jc w:val="center"/>
              <w:rPr>
                <w:rFonts w:ascii="Times New Roman" w:hAnsi="Times New Roman" w:cs="Times New Roman"/>
                <w:sz w:val="24"/>
                <w:szCs w:val="24"/>
              </w:rPr>
            </w:pPr>
            <w:r w:rsidRPr="00D2591A">
              <w:rPr>
                <w:rStyle w:val="2"/>
              </w:rPr>
              <w:t>Виды работ по практике</w:t>
            </w:r>
          </w:p>
        </w:tc>
      </w:tr>
      <w:tr w:rsidR="0060646D" w:rsidRPr="003E4FD2" w:rsidTr="00D2591A">
        <w:trPr>
          <w:trHeight w:hRule="exact" w:val="855"/>
        </w:trPr>
        <w:tc>
          <w:tcPr>
            <w:tcW w:w="730" w:type="dxa"/>
            <w:tcBorders>
              <w:top w:val="single" w:sz="4" w:space="0" w:color="auto"/>
              <w:left w:val="single" w:sz="4" w:space="0" w:color="auto"/>
            </w:tcBorders>
            <w:shd w:val="clear" w:color="auto" w:fill="FFFFFF"/>
          </w:tcPr>
          <w:p w:rsidR="0060646D" w:rsidRPr="00D2591A" w:rsidRDefault="00596542" w:rsidP="00A804A3">
            <w:pPr>
              <w:spacing w:after="0" w:line="240" w:lineRule="auto"/>
              <w:jc w:val="center"/>
              <w:rPr>
                <w:rFonts w:ascii="Times New Roman" w:hAnsi="Times New Roman" w:cs="Times New Roman"/>
                <w:sz w:val="24"/>
                <w:szCs w:val="24"/>
              </w:rPr>
            </w:pPr>
            <w:r w:rsidRPr="00D2591A">
              <w:rPr>
                <w:rStyle w:val="2"/>
              </w:rPr>
              <w:t>1</w:t>
            </w: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Подготовительный этап</w:t>
            </w:r>
          </w:p>
          <w:p w:rsidR="0060646D" w:rsidRPr="00D2591A" w:rsidRDefault="0060646D" w:rsidP="00E44AB7">
            <w:pPr>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Составление индивидуального плана прохождения практики</w:t>
            </w:r>
          </w:p>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Прохождение инструктажа</w:t>
            </w:r>
          </w:p>
        </w:tc>
      </w:tr>
      <w:tr w:rsidR="0060646D" w:rsidRPr="003E4FD2" w:rsidTr="009D4D3E">
        <w:trPr>
          <w:trHeight w:hRule="exact" w:val="711"/>
        </w:trPr>
        <w:tc>
          <w:tcPr>
            <w:tcW w:w="730" w:type="dxa"/>
            <w:vMerge w:val="restart"/>
            <w:tcBorders>
              <w:top w:val="single" w:sz="4" w:space="0" w:color="auto"/>
              <w:left w:val="single" w:sz="4" w:space="0" w:color="auto"/>
            </w:tcBorders>
            <w:shd w:val="clear" w:color="auto" w:fill="FFFFFF"/>
            <w:vAlign w:val="bottom"/>
          </w:tcPr>
          <w:p w:rsidR="0060646D" w:rsidRPr="00D2591A" w:rsidRDefault="0060646D" w:rsidP="00E44AB7">
            <w:pPr>
              <w:spacing w:after="0" w:line="240" w:lineRule="auto"/>
              <w:rPr>
                <w:rStyle w:val="2"/>
              </w:rPr>
            </w:pPr>
            <w:r w:rsidRPr="00D2591A">
              <w:rPr>
                <w:rStyle w:val="2"/>
              </w:rPr>
              <w:t>2</w:t>
            </w:r>
          </w:p>
          <w:p w:rsidR="0060646D" w:rsidRPr="00D2591A" w:rsidRDefault="0060646D" w:rsidP="00E44AB7">
            <w:pPr>
              <w:spacing w:after="0" w:line="240" w:lineRule="auto"/>
              <w:rPr>
                <w:rStyle w:val="2"/>
              </w:rPr>
            </w:pPr>
          </w:p>
          <w:p w:rsidR="0060646D" w:rsidRPr="00D2591A" w:rsidRDefault="0060646D" w:rsidP="00E44AB7">
            <w:pPr>
              <w:spacing w:after="0" w:line="240" w:lineRule="auto"/>
              <w:rPr>
                <w:rStyle w:val="2"/>
              </w:rPr>
            </w:pPr>
          </w:p>
          <w:p w:rsidR="0060646D" w:rsidRPr="00D2591A" w:rsidRDefault="0060646D" w:rsidP="00E44AB7">
            <w:pPr>
              <w:spacing w:after="0" w:line="240" w:lineRule="auto"/>
              <w:rPr>
                <w:rStyle w:val="2"/>
              </w:rPr>
            </w:pPr>
          </w:p>
          <w:p w:rsidR="0060646D" w:rsidRPr="00D2591A" w:rsidRDefault="0060646D" w:rsidP="00E44AB7">
            <w:pPr>
              <w:spacing w:after="0" w:line="240" w:lineRule="auto"/>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Содержательный этап</w:t>
            </w:r>
          </w:p>
        </w:tc>
        <w:tc>
          <w:tcPr>
            <w:tcW w:w="4592" w:type="dxa"/>
            <w:vMerge w:val="restart"/>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Сбор, обработка и систематизация материалов о миссии, целях и задачах, видах и масштабах деятельности предприятия, сектора, отрасли</w:t>
            </w:r>
          </w:p>
          <w:p w:rsidR="0060646D" w:rsidRPr="00D2591A" w:rsidRDefault="0060646D" w:rsidP="00E44AB7">
            <w:pPr>
              <w:spacing w:after="0" w:line="240" w:lineRule="auto"/>
              <w:jc w:val="both"/>
              <w:rPr>
                <w:rFonts w:ascii="Times New Roman" w:hAnsi="Times New Roman" w:cs="Times New Roman"/>
                <w:sz w:val="24"/>
                <w:szCs w:val="24"/>
              </w:rPr>
            </w:pPr>
          </w:p>
        </w:tc>
      </w:tr>
      <w:tr w:rsidR="0060646D" w:rsidRPr="003E4FD2" w:rsidTr="00D2591A">
        <w:trPr>
          <w:trHeight w:hRule="exact" w:val="707"/>
        </w:trPr>
        <w:tc>
          <w:tcPr>
            <w:tcW w:w="730" w:type="dxa"/>
            <w:vMerge/>
            <w:tcBorders>
              <w:top w:val="single" w:sz="4" w:space="0" w:color="auto"/>
              <w:left w:val="single" w:sz="4" w:space="0" w:color="auto"/>
            </w:tcBorders>
            <w:shd w:val="clear" w:color="auto" w:fill="FFFFFF"/>
            <w:vAlign w:val="bottom"/>
          </w:tcPr>
          <w:p w:rsidR="0060646D" w:rsidRPr="00D2591A" w:rsidRDefault="0060646D" w:rsidP="00E44AB7">
            <w:pPr>
              <w:spacing w:after="0" w:line="240" w:lineRule="auto"/>
              <w:rPr>
                <w:rStyle w:val="2"/>
              </w:rPr>
            </w:pP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Ознакомление с предприятием - базой практики</w:t>
            </w:r>
          </w:p>
          <w:p w:rsidR="0060646D" w:rsidRPr="00D2591A" w:rsidRDefault="0060646D" w:rsidP="00E44AB7">
            <w:pPr>
              <w:spacing w:after="0" w:line="240" w:lineRule="auto"/>
              <w:jc w:val="both"/>
              <w:rPr>
                <w:rFonts w:ascii="Times New Roman" w:hAnsi="Times New Roman" w:cs="Times New Roman"/>
                <w:sz w:val="24"/>
                <w:szCs w:val="24"/>
              </w:rPr>
            </w:pPr>
          </w:p>
        </w:tc>
        <w:tc>
          <w:tcPr>
            <w:tcW w:w="4592" w:type="dxa"/>
            <w:vMerge/>
            <w:tcBorders>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p>
        </w:tc>
      </w:tr>
      <w:tr w:rsidR="0060646D" w:rsidRPr="003E4FD2" w:rsidTr="00D2591A">
        <w:trPr>
          <w:trHeight w:hRule="exact" w:val="1553"/>
        </w:trPr>
        <w:tc>
          <w:tcPr>
            <w:tcW w:w="730" w:type="dxa"/>
            <w:vMerge/>
            <w:tcBorders>
              <w:left w:val="single" w:sz="4" w:space="0" w:color="auto"/>
            </w:tcBorders>
            <w:shd w:val="clear" w:color="auto" w:fill="FFFFFF"/>
            <w:vAlign w:val="bottom"/>
          </w:tcPr>
          <w:p w:rsidR="0060646D" w:rsidRPr="00D2591A" w:rsidRDefault="0060646D" w:rsidP="00E44AB7">
            <w:pPr>
              <w:spacing w:after="0" w:line="240" w:lineRule="auto"/>
              <w:rPr>
                <w:rStyle w:val="2"/>
              </w:rPr>
            </w:pP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 xml:space="preserve">Обзор нормативно-правовой документации, регламентирующей деятельность предприятия, сектора, отрасли (в соответствии с темой </w:t>
            </w:r>
            <w:r w:rsidR="000E1179" w:rsidRPr="00D2591A">
              <w:rPr>
                <w:rFonts w:ascii="Times New Roman" w:hAnsi="Times New Roman" w:cs="Times New Roman"/>
                <w:sz w:val="24"/>
                <w:szCs w:val="24"/>
              </w:rPr>
              <w:t>выпускной квалификационной работы</w:t>
            </w:r>
            <w:r w:rsidRPr="00D2591A">
              <w:rPr>
                <w:rFonts w:ascii="Times New Roman" w:hAnsi="Times New Roman" w:cs="Times New Roman"/>
                <w:sz w:val="24"/>
                <w:szCs w:val="24"/>
              </w:rPr>
              <w:t>)</w:t>
            </w:r>
          </w:p>
          <w:p w:rsidR="0060646D" w:rsidRPr="00D2591A" w:rsidRDefault="0060646D" w:rsidP="00E44AB7">
            <w:pPr>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Поиск, сбор, изучение и систематизация нормативно-правовых документов</w:t>
            </w:r>
          </w:p>
        </w:tc>
      </w:tr>
      <w:tr w:rsidR="0060646D" w:rsidRPr="003E4FD2" w:rsidTr="00D2591A">
        <w:trPr>
          <w:trHeight w:hRule="exact" w:val="1831"/>
        </w:trPr>
        <w:tc>
          <w:tcPr>
            <w:tcW w:w="730" w:type="dxa"/>
            <w:vMerge/>
            <w:tcBorders>
              <w:left w:val="single" w:sz="4" w:space="0" w:color="auto"/>
            </w:tcBorders>
            <w:shd w:val="clear" w:color="auto" w:fill="FFFFFF"/>
            <w:vAlign w:val="bottom"/>
          </w:tcPr>
          <w:p w:rsidR="0060646D" w:rsidRPr="00D2591A" w:rsidRDefault="0060646D" w:rsidP="00E44AB7">
            <w:pPr>
              <w:spacing w:after="0" w:line="240" w:lineRule="auto"/>
              <w:rPr>
                <w:rFonts w:ascii="Times New Roman" w:hAnsi="Times New Roman" w:cs="Times New Roman"/>
                <w:sz w:val="24"/>
                <w:szCs w:val="24"/>
              </w:rPr>
            </w:pP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Изучение организационно - управленческой и функциональной структуры предприятия, сектора, отрасли</w:t>
            </w:r>
          </w:p>
          <w:p w:rsidR="0060646D" w:rsidRPr="00D2591A" w:rsidRDefault="0060646D" w:rsidP="00E44AB7">
            <w:pPr>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Поиск, сбор, изучение и систематизация нормативных документов, касающихся структуры предприятия, сектора, отрасли, функциональных обязанностей органов власти, структурных подразделений, сотрудников</w:t>
            </w:r>
          </w:p>
        </w:tc>
      </w:tr>
      <w:tr w:rsidR="0060646D" w:rsidRPr="003E4FD2" w:rsidTr="00D2591A">
        <w:trPr>
          <w:trHeight w:hRule="exact" w:val="1134"/>
        </w:trPr>
        <w:tc>
          <w:tcPr>
            <w:tcW w:w="730" w:type="dxa"/>
            <w:vMerge/>
            <w:tcBorders>
              <w:left w:val="single" w:sz="4" w:space="0" w:color="auto"/>
            </w:tcBorders>
            <w:shd w:val="clear" w:color="auto" w:fill="FFFFFF"/>
            <w:vAlign w:val="bottom"/>
          </w:tcPr>
          <w:p w:rsidR="0060646D" w:rsidRPr="00D2591A" w:rsidRDefault="0060646D" w:rsidP="00E44AB7">
            <w:pPr>
              <w:spacing w:after="0" w:line="240" w:lineRule="auto"/>
              <w:rPr>
                <w:rStyle w:val="2"/>
              </w:rPr>
            </w:pP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Изучение способов организации технологического процесса обработки экономической и управленческой информации</w:t>
            </w:r>
          </w:p>
        </w:tc>
        <w:tc>
          <w:tcPr>
            <w:tcW w:w="4592" w:type="dxa"/>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Работа с информационными системами предприятия, отрасли, сектора</w:t>
            </w:r>
          </w:p>
        </w:tc>
      </w:tr>
      <w:tr w:rsidR="0060646D" w:rsidRPr="003E4FD2" w:rsidTr="00D2591A">
        <w:trPr>
          <w:trHeight w:hRule="exact" w:val="1420"/>
        </w:trPr>
        <w:tc>
          <w:tcPr>
            <w:tcW w:w="730" w:type="dxa"/>
            <w:vMerge/>
            <w:tcBorders>
              <w:left w:val="single" w:sz="4" w:space="0" w:color="auto"/>
            </w:tcBorders>
            <w:shd w:val="clear" w:color="auto" w:fill="FFFFFF"/>
            <w:vAlign w:val="bottom"/>
          </w:tcPr>
          <w:p w:rsidR="0060646D" w:rsidRPr="00D2591A" w:rsidRDefault="0060646D" w:rsidP="00E44AB7">
            <w:pPr>
              <w:spacing w:after="0" w:line="240" w:lineRule="auto"/>
              <w:rPr>
                <w:rStyle w:val="2"/>
              </w:rPr>
            </w:pPr>
          </w:p>
        </w:tc>
        <w:tc>
          <w:tcPr>
            <w:tcW w:w="4320" w:type="dxa"/>
            <w:tcBorders>
              <w:top w:val="single" w:sz="4" w:space="0" w:color="auto"/>
              <w:lef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Проведение анализа внешней и внутренней среды предприятия, сектора, отрасли</w:t>
            </w:r>
          </w:p>
          <w:p w:rsidR="0060646D" w:rsidRPr="00D2591A" w:rsidRDefault="0060646D" w:rsidP="00E44AB7">
            <w:pPr>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Сбор, обработка и анализ технико-  экономических, финансовых и иных  (в т.ч. макроэкономических) показателей деятельности предприятии, сектора, отрасли</w:t>
            </w:r>
          </w:p>
        </w:tc>
      </w:tr>
      <w:tr w:rsidR="0060646D" w:rsidRPr="003E4FD2" w:rsidTr="00A804A3">
        <w:trPr>
          <w:trHeight w:hRule="exact" w:val="840"/>
        </w:trPr>
        <w:tc>
          <w:tcPr>
            <w:tcW w:w="730" w:type="dxa"/>
            <w:tcBorders>
              <w:top w:val="single" w:sz="4" w:space="0" w:color="auto"/>
              <w:left w:val="single" w:sz="4" w:space="0" w:color="auto"/>
              <w:bottom w:val="single" w:sz="4" w:space="0" w:color="auto"/>
            </w:tcBorders>
            <w:shd w:val="clear" w:color="auto" w:fill="FFFFFF"/>
          </w:tcPr>
          <w:p w:rsidR="0060646D" w:rsidRPr="00D2591A" w:rsidRDefault="0060646D" w:rsidP="00A804A3">
            <w:pPr>
              <w:spacing w:after="0" w:line="240" w:lineRule="auto"/>
              <w:jc w:val="center"/>
              <w:rPr>
                <w:rStyle w:val="2"/>
              </w:rPr>
            </w:pPr>
            <w:r w:rsidRPr="00D2591A">
              <w:rPr>
                <w:rStyle w:val="2"/>
              </w:rPr>
              <w:t>3</w:t>
            </w:r>
          </w:p>
        </w:tc>
        <w:tc>
          <w:tcPr>
            <w:tcW w:w="4320" w:type="dxa"/>
            <w:tcBorders>
              <w:top w:val="single" w:sz="4" w:space="0" w:color="auto"/>
              <w:left w:val="single" w:sz="4" w:space="0" w:color="auto"/>
              <w:bottom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r w:rsidRPr="00D2591A">
              <w:rPr>
                <w:rFonts w:ascii="Times New Roman" w:hAnsi="Times New Roman" w:cs="Times New Roman"/>
                <w:sz w:val="24"/>
                <w:szCs w:val="24"/>
              </w:rPr>
              <w:t>Подготовка к защите отчета по практике</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rsidR="0060646D" w:rsidRPr="00D2591A" w:rsidRDefault="0060646D" w:rsidP="00E44AB7">
            <w:pPr>
              <w:spacing w:after="0" w:line="240" w:lineRule="auto"/>
              <w:jc w:val="both"/>
              <w:rPr>
                <w:rFonts w:ascii="Times New Roman" w:hAnsi="Times New Roman" w:cs="Times New Roman"/>
                <w:sz w:val="24"/>
                <w:szCs w:val="24"/>
              </w:rPr>
            </w:pPr>
          </w:p>
        </w:tc>
      </w:tr>
    </w:tbl>
    <w:p w:rsidR="0060646D" w:rsidRPr="003E4FD2" w:rsidRDefault="0060646D" w:rsidP="00E9605D">
      <w:pPr>
        <w:pStyle w:val="Style3"/>
        <w:tabs>
          <w:tab w:val="left" w:pos="0"/>
          <w:tab w:val="right" w:leader="underscore" w:pos="9356"/>
        </w:tabs>
        <w:ind w:firstLine="567"/>
        <w:rPr>
          <w:rFonts w:ascii="Times New Roman" w:hAnsi="Times New Roman" w:cs="Times New Roman"/>
          <w:sz w:val="28"/>
          <w:szCs w:val="28"/>
        </w:rPr>
      </w:pPr>
    </w:p>
    <w:p w:rsidR="0060646D" w:rsidRPr="003E4FD2" w:rsidRDefault="0060646D" w:rsidP="000049BC">
      <w:pPr>
        <w:widowControl w:val="0"/>
        <w:tabs>
          <w:tab w:val="left" w:pos="0"/>
        </w:tabs>
        <w:spacing w:after="0" w:line="252" w:lineRule="auto"/>
        <w:ind w:firstLine="709"/>
        <w:jc w:val="both"/>
        <w:rPr>
          <w:rFonts w:ascii="Times New Roman" w:hAnsi="Times New Roman" w:cs="Times New Roman"/>
          <w:color w:val="FF0000"/>
          <w:sz w:val="28"/>
          <w:szCs w:val="28"/>
        </w:rPr>
      </w:pPr>
      <w:r w:rsidRPr="003E4FD2">
        <w:rPr>
          <w:rStyle w:val="7"/>
          <w:i w:val="0"/>
          <w:iCs w:val="0"/>
        </w:rPr>
        <w:t xml:space="preserve">На основании Федерального государственного  образовательного </w:t>
      </w:r>
      <w:r w:rsidRPr="003E4FD2">
        <w:rPr>
          <w:rStyle w:val="7"/>
          <w:i w:val="0"/>
          <w:iCs w:val="0"/>
        </w:rPr>
        <w:lastRenderedPageBreak/>
        <w:t>стандарта направления подготовки 38.04.01 Экономика и графика учебного процесса</w:t>
      </w:r>
      <w:r w:rsidR="009D4D3E">
        <w:rPr>
          <w:rStyle w:val="7"/>
          <w:i w:val="0"/>
          <w:iCs w:val="0"/>
        </w:rPr>
        <w:t>,</w:t>
      </w:r>
      <w:r w:rsidRPr="003E4FD2">
        <w:rPr>
          <w:rStyle w:val="7"/>
          <w:i w:val="0"/>
          <w:iCs w:val="0"/>
        </w:rPr>
        <w:t xml:space="preserve"> обучающиеся по направлению  подготовки 38.04.01 Экономика могут проходить </w:t>
      </w:r>
      <w:r w:rsidR="00A95321">
        <w:rPr>
          <w:rStyle w:val="7"/>
          <w:i w:val="0"/>
          <w:iCs w:val="0"/>
        </w:rPr>
        <w:t>производственную практику (</w:t>
      </w:r>
      <w:r w:rsidRPr="003E4FD2">
        <w:rPr>
          <w:rStyle w:val="7"/>
          <w:i w:val="0"/>
          <w:iCs w:val="0"/>
        </w:rPr>
        <w:t>преддипломную практику</w:t>
      </w:r>
      <w:r w:rsidR="00A95321">
        <w:rPr>
          <w:rStyle w:val="7"/>
          <w:i w:val="0"/>
          <w:iCs w:val="0"/>
        </w:rPr>
        <w:t>)</w:t>
      </w:r>
      <w:r w:rsidRPr="003E4FD2">
        <w:rPr>
          <w:rStyle w:val="7"/>
          <w:i w:val="0"/>
          <w:iCs w:val="0"/>
        </w:rPr>
        <w:t xml:space="preserve"> в организации, коммерческом банке, налоговой инспекции, бюджетном </w:t>
      </w:r>
      <w:r w:rsidRPr="003E4FD2">
        <w:rPr>
          <w:rStyle w:val="7"/>
          <w:i w:val="0"/>
          <w:iCs w:val="0"/>
          <w:color w:val="auto"/>
        </w:rPr>
        <w:t>учреждении.</w:t>
      </w:r>
      <w:r w:rsidRPr="003E4FD2">
        <w:rPr>
          <w:rStyle w:val="7"/>
          <w:i w:val="0"/>
          <w:iCs w:val="0"/>
        </w:rPr>
        <w:t xml:space="preserve"> </w:t>
      </w:r>
      <w:r w:rsidR="00A95321">
        <w:rPr>
          <w:rStyle w:val="7"/>
          <w:i w:val="0"/>
          <w:iCs w:val="0"/>
        </w:rPr>
        <w:t>Производственная практика (</w:t>
      </w:r>
      <w:r w:rsidR="00A95321">
        <w:rPr>
          <w:rFonts w:ascii="Times New Roman" w:hAnsi="Times New Roman" w:cs="Times New Roman"/>
          <w:sz w:val="28"/>
          <w:szCs w:val="28"/>
        </w:rPr>
        <w:t>п</w:t>
      </w:r>
      <w:r w:rsidRPr="003E4FD2">
        <w:rPr>
          <w:rFonts w:ascii="Times New Roman" w:hAnsi="Times New Roman" w:cs="Times New Roman"/>
          <w:sz w:val="28"/>
          <w:szCs w:val="28"/>
        </w:rPr>
        <w:t>реддипломная практика</w:t>
      </w:r>
      <w:r w:rsidR="00A95321">
        <w:rPr>
          <w:rFonts w:ascii="Times New Roman" w:hAnsi="Times New Roman" w:cs="Times New Roman"/>
          <w:sz w:val="28"/>
          <w:szCs w:val="28"/>
        </w:rPr>
        <w:t>)</w:t>
      </w:r>
      <w:r w:rsidRPr="003E4FD2">
        <w:rPr>
          <w:rFonts w:ascii="Times New Roman" w:hAnsi="Times New Roman" w:cs="Times New Roman"/>
          <w:sz w:val="28"/>
          <w:szCs w:val="28"/>
        </w:rPr>
        <w:t xml:space="preserve"> осуществляется на основе договоров о предоставления мест для прохождения практики обучающихся между ФГБОУ ВО «СевКавГГТА» и организациями.</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Независимо от выбранной тематики выпускной квалификационной работы отчет по производственной</w:t>
      </w:r>
      <w:r w:rsidR="00A95321">
        <w:rPr>
          <w:rFonts w:ascii="Times New Roman" w:hAnsi="Times New Roman" w:cs="Times New Roman"/>
          <w:sz w:val="28"/>
          <w:szCs w:val="28"/>
        </w:rPr>
        <w:t xml:space="preserve"> практике</w:t>
      </w:r>
      <w:r w:rsidRPr="003E4FD2">
        <w:rPr>
          <w:rFonts w:ascii="Times New Roman" w:hAnsi="Times New Roman" w:cs="Times New Roman"/>
          <w:sz w:val="28"/>
          <w:szCs w:val="28"/>
        </w:rPr>
        <w:t xml:space="preserve"> </w:t>
      </w:r>
      <w:r w:rsidRPr="003E4FD2">
        <w:rPr>
          <w:rStyle w:val="a3"/>
        </w:rPr>
        <w:t>(</w:t>
      </w:r>
      <w:r w:rsidR="00A95321">
        <w:rPr>
          <w:rFonts w:ascii="Times New Roman" w:hAnsi="Times New Roman" w:cs="Times New Roman"/>
          <w:sz w:val="28"/>
          <w:szCs w:val="28"/>
        </w:rPr>
        <w:t>преддипломной</w:t>
      </w:r>
      <w:r w:rsidRPr="003E4FD2">
        <w:rPr>
          <w:rStyle w:val="a3"/>
        </w:rPr>
        <w:t xml:space="preserve"> </w:t>
      </w:r>
      <w:r w:rsidRPr="003E4FD2">
        <w:rPr>
          <w:rFonts w:ascii="Times New Roman" w:hAnsi="Times New Roman" w:cs="Times New Roman"/>
          <w:sz w:val="28"/>
          <w:szCs w:val="28"/>
        </w:rPr>
        <w:t>практике</w:t>
      </w:r>
      <w:r w:rsidR="00A95321">
        <w:rPr>
          <w:rFonts w:ascii="Times New Roman" w:hAnsi="Times New Roman" w:cs="Times New Roman"/>
          <w:sz w:val="28"/>
          <w:szCs w:val="28"/>
        </w:rPr>
        <w:t>)</w:t>
      </w:r>
      <w:r w:rsidRPr="003E4FD2">
        <w:rPr>
          <w:rFonts w:ascii="Times New Roman" w:hAnsi="Times New Roman" w:cs="Times New Roman"/>
          <w:sz w:val="28"/>
          <w:szCs w:val="28"/>
        </w:rPr>
        <w:t xml:space="preserve"> должен включать следующие разделы: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Введение. Определяется цель и основные задачи практики.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Основная часть. Дается краткая характеристика предприятия (организации). Приводятся основные функции, уровни управления, компетенции и задачи,  которые  стоят  перед  организацией  в  современных условиях.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Составляются  аналитические  отчеты:</w:t>
      </w:r>
    </w:p>
    <w:p w:rsidR="0060646D" w:rsidRPr="003E4FD2" w:rsidRDefault="0060646D" w:rsidP="000049BC">
      <w:pPr>
        <w:pStyle w:val="Style3"/>
        <w:tabs>
          <w:tab w:val="left" w:pos="0"/>
          <w:tab w:val="left" w:pos="709"/>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по оценке мероприятий в области экономической политики и  при</w:t>
      </w:r>
      <w:r w:rsidR="008703FC">
        <w:rPr>
          <w:rFonts w:ascii="Times New Roman" w:hAnsi="Times New Roman" w:cs="Times New Roman"/>
          <w:sz w:val="28"/>
          <w:szCs w:val="28"/>
        </w:rPr>
        <w:t xml:space="preserve">нятия  стратегических решений </w:t>
      </w:r>
      <w:r w:rsidRPr="003E4FD2">
        <w:rPr>
          <w:rFonts w:ascii="Times New Roman" w:hAnsi="Times New Roman" w:cs="Times New Roman"/>
          <w:sz w:val="28"/>
          <w:szCs w:val="28"/>
        </w:rPr>
        <w:t xml:space="preserve">на микро- и макроуровне;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по прогнозу основных социально-экономических показа</w:t>
      </w:r>
      <w:r w:rsidR="00D2591A">
        <w:rPr>
          <w:rFonts w:ascii="Times New Roman" w:hAnsi="Times New Roman" w:cs="Times New Roman"/>
          <w:sz w:val="28"/>
          <w:szCs w:val="28"/>
        </w:rPr>
        <w:t>телей деятельности предприятия,</w:t>
      </w:r>
      <w:r w:rsidRPr="003E4FD2">
        <w:rPr>
          <w:rFonts w:ascii="Times New Roman" w:hAnsi="Times New Roman" w:cs="Times New Roman"/>
          <w:sz w:val="28"/>
          <w:szCs w:val="28"/>
        </w:rPr>
        <w:t xml:space="preserve"> отрасли,  региона и экономики в целом.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Содержит отчет  о  конкретно  выполненной  обучающимся  работе  по  заданию в период практики, а также сведения о том, что нового </w:t>
      </w:r>
      <w:r w:rsidR="00A95321">
        <w:rPr>
          <w:rFonts w:ascii="Times New Roman" w:hAnsi="Times New Roman" w:cs="Times New Roman"/>
          <w:sz w:val="28"/>
          <w:szCs w:val="28"/>
        </w:rPr>
        <w:t>обучающихся</w:t>
      </w:r>
      <w:r w:rsidRPr="003E4FD2">
        <w:rPr>
          <w:rFonts w:ascii="Times New Roman" w:hAnsi="Times New Roman" w:cs="Times New Roman"/>
          <w:sz w:val="28"/>
          <w:szCs w:val="28"/>
        </w:rPr>
        <w:t xml:space="preserve"> узнал на практике, какие встречались трудности в практическом применении знаний по различным вопросам  программы  </w:t>
      </w:r>
      <w:r w:rsidR="00D2591A">
        <w:rPr>
          <w:rFonts w:ascii="Times New Roman" w:hAnsi="Times New Roman" w:cs="Times New Roman"/>
          <w:sz w:val="28"/>
          <w:szCs w:val="28"/>
        </w:rPr>
        <w:t>практики. Содержание этого раздела должно</w:t>
      </w:r>
      <w:r w:rsidRPr="003E4FD2">
        <w:rPr>
          <w:rFonts w:ascii="Times New Roman" w:hAnsi="Times New Roman" w:cs="Times New Roman"/>
          <w:sz w:val="28"/>
          <w:szCs w:val="28"/>
        </w:rPr>
        <w:t xml:space="preserve"> отвечать требованиям, предъявляемым к отчету, программе практики и индивидуальному заданию в соответствии со спецификой </w:t>
      </w:r>
      <w:r w:rsidR="00A95321">
        <w:rPr>
          <w:rFonts w:ascii="Times New Roman" w:hAnsi="Times New Roman" w:cs="Times New Roman"/>
          <w:sz w:val="28"/>
          <w:szCs w:val="28"/>
        </w:rPr>
        <w:t>направленности (</w:t>
      </w:r>
      <w:r w:rsidRPr="003E4FD2">
        <w:rPr>
          <w:rFonts w:ascii="Times New Roman" w:hAnsi="Times New Roman" w:cs="Times New Roman"/>
          <w:sz w:val="28"/>
          <w:szCs w:val="28"/>
        </w:rPr>
        <w:t>профиля</w:t>
      </w:r>
      <w:r w:rsidR="00A95321">
        <w:rPr>
          <w:rFonts w:ascii="Times New Roman" w:hAnsi="Times New Roman" w:cs="Times New Roman"/>
          <w:sz w:val="28"/>
          <w:szCs w:val="28"/>
        </w:rPr>
        <w:t>)</w:t>
      </w:r>
      <w:r w:rsidRPr="003E4FD2">
        <w:rPr>
          <w:rFonts w:ascii="Times New Roman" w:hAnsi="Times New Roman" w:cs="Times New Roman"/>
          <w:sz w:val="28"/>
          <w:szCs w:val="28"/>
        </w:rPr>
        <w:t xml:space="preserve"> </w:t>
      </w:r>
      <w:r w:rsidR="00A95321">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Заключение. Содержит анализ пройденной обучающимся практики, выводы по выполненным заданиям, предложения по совершенствованию  рассмотренных вопросов, а также оценку возможности использования  собранного во время практики материала. </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Список используемых источников. Приводится список использованных источников, включая нормативные акты, стандарты предприятия, методические указания (не менее 20 источников). Сведения об источниках, включенных  в список, необходимо давать в соответствии </w:t>
      </w:r>
      <w:r w:rsidR="008703FC">
        <w:rPr>
          <w:rFonts w:ascii="Times New Roman" w:hAnsi="Times New Roman" w:cs="Times New Roman"/>
          <w:sz w:val="28"/>
          <w:szCs w:val="28"/>
        </w:rPr>
        <w:t xml:space="preserve">с </w:t>
      </w:r>
      <w:r w:rsidRPr="003E4FD2">
        <w:rPr>
          <w:rFonts w:ascii="Times New Roman" w:hAnsi="Times New Roman" w:cs="Times New Roman"/>
          <w:sz w:val="28"/>
          <w:szCs w:val="28"/>
        </w:rPr>
        <w:t xml:space="preserve">требованиями ГОСТ 7.1-2003 «Библиографическая запись. Библиографическое описание: общие требования и правила составления». </w:t>
      </w:r>
    </w:p>
    <w:p w:rsidR="0060646D" w:rsidRPr="003E4FD2" w:rsidRDefault="0060646D" w:rsidP="000049BC">
      <w:pPr>
        <w:widowControl w:val="0"/>
        <w:tabs>
          <w:tab w:val="left" w:pos="0"/>
        </w:tabs>
        <w:spacing w:after="0" w:line="252"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По окончании практики </w:t>
      </w:r>
      <w:r w:rsidR="00A95321">
        <w:rPr>
          <w:rFonts w:ascii="Times New Roman" w:hAnsi="Times New Roman" w:cs="Times New Roman"/>
          <w:sz w:val="28"/>
          <w:szCs w:val="28"/>
        </w:rPr>
        <w:t>обучающийся</w:t>
      </w:r>
      <w:r w:rsidRPr="003E4FD2">
        <w:rPr>
          <w:rFonts w:ascii="Times New Roman" w:hAnsi="Times New Roman" w:cs="Times New Roman"/>
          <w:sz w:val="28"/>
          <w:szCs w:val="28"/>
        </w:rPr>
        <w:t xml:space="preserve"> должен предоставить на кафедру следующие документы:</w:t>
      </w:r>
    </w:p>
    <w:p w:rsidR="0060646D" w:rsidRPr="003E4FD2" w:rsidRDefault="0060646D" w:rsidP="000049BC">
      <w:pPr>
        <w:widowControl w:val="0"/>
        <w:numPr>
          <w:ilvl w:val="0"/>
          <w:numId w:val="1"/>
        </w:numPr>
        <w:tabs>
          <w:tab w:val="left" w:pos="0"/>
          <w:tab w:val="left" w:pos="851"/>
          <w:tab w:val="left" w:pos="1318"/>
        </w:tabs>
        <w:spacing w:after="0" w:line="252"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заполненный дневник;</w:t>
      </w:r>
    </w:p>
    <w:p w:rsidR="0060646D" w:rsidRPr="003E4FD2" w:rsidRDefault="0060646D" w:rsidP="000049BC">
      <w:pPr>
        <w:widowControl w:val="0"/>
        <w:numPr>
          <w:ilvl w:val="0"/>
          <w:numId w:val="1"/>
        </w:numPr>
        <w:tabs>
          <w:tab w:val="left" w:pos="0"/>
          <w:tab w:val="left" w:pos="851"/>
          <w:tab w:val="left" w:pos="1318"/>
        </w:tabs>
        <w:spacing w:after="0" w:line="252"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отчет по практике. Отчет оформляется в печатном виде. Структура и содержание отчета должны соответствовать программе практики. Отчет по </w:t>
      </w:r>
      <w:r w:rsidRPr="003E4FD2">
        <w:rPr>
          <w:rFonts w:ascii="Times New Roman" w:hAnsi="Times New Roman" w:cs="Times New Roman"/>
          <w:sz w:val="28"/>
          <w:szCs w:val="28"/>
        </w:rPr>
        <w:lastRenderedPageBreak/>
        <w:t xml:space="preserve">практике подписывается </w:t>
      </w:r>
      <w:r w:rsidR="00A95321">
        <w:rPr>
          <w:rFonts w:ascii="Times New Roman" w:hAnsi="Times New Roman" w:cs="Times New Roman"/>
          <w:sz w:val="28"/>
          <w:szCs w:val="28"/>
        </w:rPr>
        <w:t>обучающимся</w:t>
      </w:r>
      <w:r w:rsidRPr="003E4FD2">
        <w:rPr>
          <w:rFonts w:ascii="Times New Roman" w:hAnsi="Times New Roman" w:cs="Times New Roman"/>
          <w:sz w:val="28"/>
          <w:szCs w:val="28"/>
        </w:rPr>
        <w:t>, проверяется и визируется руководителем практики.</w:t>
      </w:r>
    </w:p>
    <w:p w:rsidR="0060646D" w:rsidRPr="003E4FD2" w:rsidRDefault="00A95321" w:rsidP="000049BC">
      <w:pPr>
        <w:widowControl w:val="0"/>
        <w:numPr>
          <w:ilvl w:val="0"/>
          <w:numId w:val="1"/>
        </w:numPr>
        <w:tabs>
          <w:tab w:val="left" w:pos="0"/>
          <w:tab w:val="left" w:pos="851"/>
          <w:tab w:val="left" w:pos="1318"/>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презентация отчета</w:t>
      </w:r>
      <w:r w:rsidR="0060646D" w:rsidRPr="003E4FD2">
        <w:rPr>
          <w:rFonts w:ascii="Times New Roman" w:hAnsi="Times New Roman" w:cs="Times New Roman"/>
          <w:sz w:val="28"/>
          <w:szCs w:val="28"/>
        </w:rPr>
        <w:t>.</w:t>
      </w:r>
    </w:p>
    <w:p w:rsidR="0060646D" w:rsidRPr="003E4FD2" w:rsidRDefault="0060646D" w:rsidP="000049BC">
      <w:pPr>
        <w:widowControl w:val="0"/>
        <w:tabs>
          <w:tab w:val="left" w:pos="0"/>
        </w:tabs>
        <w:spacing w:after="0" w:line="252"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Защита отчётов производится в течение двух недель после окончания практики в соответствии с установленным директоратом графиком. Отчет по </w:t>
      </w:r>
      <w:r w:rsidR="00A95321">
        <w:rPr>
          <w:rFonts w:ascii="Times New Roman" w:hAnsi="Times New Roman" w:cs="Times New Roman"/>
          <w:sz w:val="28"/>
          <w:szCs w:val="28"/>
        </w:rPr>
        <w:t>производственной практике (</w:t>
      </w:r>
      <w:r w:rsidRPr="003E4FD2">
        <w:rPr>
          <w:rFonts w:ascii="Times New Roman" w:hAnsi="Times New Roman" w:cs="Times New Roman"/>
          <w:sz w:val="28"/>
          <w:szCs w:val="28"/>
        </w:rPr>
        <w:t>преддипломной практике</w:t>
      </w:r>
      <w:r w:rsidR="00A95321">
        <w:rPr>
          <w:rFonts w:ascii="Times New Roman" w:hAnsi="Times New Roman" w:cs="Times New Roman"/>
          <w:sz w:val="28"/>
          <w:szCs w:val="28"/>
        </w:rPr>
        <w:t>)</w:t>
      </w:r>
      <w:r w:rsidRPr="003E4FD2">
        <w:rPr>
          <w:rFonts w:ascii="Times New Roman" w:hAnsi="Times New Roman" w:cs="Times New Roman"/>
          <w:sz w:val="28"/>
          <w:szCs w:val="28"/>
        </w:rPr>
        <w:t xml:space="preserve"> в форме презентации защищается перед комиссией.</w:t>
      </w:r>
    </w:p>
    <w:p w:rsidR="0060646D" w:rsidRPr="003E4FD2" w:rsidRDefault="0060646D" w:rsidP="000049BC">
      <w:pPr>
        <w:pStyle w:val="Style3"/>
        <w:tabs>
          <w:tab w:val="left" w:pos="0"/>
          <w:tab w:val="right" w:leader="underscore" w:pos="9356"/>
        </w:tabs>
        <w:spacing w:line="252" w:lineRule="auto"/>
        <w:ind w:firstLine="709"/>
        <w:rPr>
          <w:rFonts w:ascii="Times New Roman" w:hAnsi="Times New Roman" w:cs="Times New Roman"/>
          <w:sz w:val="28"/>
          <w:szCs w:val="28"/>
        </w:rPr>
      </w:pPr>
      <w:r w:rsidRPr="003E4FD2">
        <w:rPr>
          <w:rFonts w:ascii="Times New Roman" w:hAnsi="Times New Roman" w:cs="Times New Roman"/>
          <w:sz w:val="28"/>
          <w:szCs w:val="28"/>
        </w:rPr>
        <w:t xml:space="preserve">Нарушение </w:t>
      </w:r>
      <w:r w:rsidR="00A95321">
        <w:rPr>
          <w:rFonts w:ascii="Times New Roman" w:hAnsi="Times New Roman" w:cs="Times New Roman"/>
          <w:sz w:val="28"/>
          <w:szCs w:val="28"/>
        </w:rPr>
        <w:t xml:space="preserve">обучающимся </w:t>
      </w:r>
      <w:r w:rsidRPr="003E4FD2">
        <w:rPr>
          <w:rFonts w:ascii="Times New Roman" w:hAnsi="Times New Roman" w:cs="Times New Roman"/>
          <w:sz w:val="28"/>
          <w:szCs w:val="28"/>
        </w:rPr>
        <w:t xml:space="preserve">сроков прохождения практики и сроков защиты считается невыполнением учебного плана. </w:t>
      </w:r>
      <w:r w:rsidR="00A95321">
        <w:rPr>
          <w:rFonts w:ascii="Times New Roman" w:hAnsi="Times New Roman" w:cs="Times New Roman"/>
          <w:sz w:val="28"/>
          <w:szCs w:val="28"/>
        </w:rPr>
        <w:t>Обучающиеся</w:t>
      </w:r>
      <w:r w:rsidRPr="003E4FD2">
        <w:rPr>
          <w:rFonts w:ascii="Times New Roman" w:hAnsi="Times New Roman" w:cs="Times New Roman"/>
          <w:sz w:val="28"/>
          <w:szCs w:val="28"/>
        </w:rPr>
        <w:t>, не выполнившие программу практики без уважительной причины или получившие отрицательную оценку, могут быть отчислены из учебного заведения как имеющие академическую задолженность.</w:t>
      </w:r>
    </w:p>
    <w:p w:rsidR="0060646D" w:rsidRPr="003E4FD2" w:rsidRDefault="0060646D" w:rsidP="00E9605D">
      <w:pPr>
        <w:pStyle w:val="Style3"/>
        <w:tabs>
          <w:tab w:val="left" w:pos="0"/>
          <w:tab w:val="right" w:leader="underscore" w:pos="9356"/>
        </w:tabs>
        <w:ind w:firstLine="567"/>
        <w:rPr>
          <w:rFonts w:ascii="Times New Roman" w:hAnsi="Times New Roman" w:cs="Times New Roman"/>
          <w:sz w:val="28"/>
          <w:szCs w:val="28"/>
        </w:rPr>
      </w:pPr>
    </w:p>
    <w:p w:rsidR="0060646D" w:rsidRPr="003E4FD2" w:rsidRDefault="0060646D" w:rsidP="008703FC">
      <w:pPr>
        <w:pStyle w:val="12"/>
        <w:shd w:val="clear" w:color="auto" w:fill="auto"/>
        <w:tabs>
          <w:tab w:val="left" w:pos="3402"/>
        </w:tabs>
        <w:spacing w:before="0" w:line="240" w:lineRule="auto"/>
        <w:ind w:firstLine="0"/>
        <w:jc w:val="center"/>
        <w:rPr>
          <w:rStyle w:val="2"/>
          <w:color w:val="auto"/>
          <w:sz w:val="28"/>
          <w:szCs w:val="28"/>
        </w:rPr>
      </w:pPr>
      <w:r w:rsidRPr="003E4FD2">
        <w:rPr>
          <w:rFonts w:ascii="Times New Roman" w:hAnsi="Times New Roman"/>
          <w:sz w:val="28"/>
          <w:szCs w:val="28"/>
        </w:rPr>
        <w:t>3. ФОРМЫ ОТЧЁТНОСТИ ПО ПРАКТИКЕ</w:t>
      </w:r>
    </w:p>
    <w:p w:rsidR="0060646D" w:rsidRPr="003E4FD2" w:rsidRDefault="0060646D" w:rsidP="00E9605D">
      <w:pPr>
        <w:tabs>
          <w:tab w:val="left" w:leader="underscore" w:pos="7202"/>
        </w:tabs>
        <w:spacing w:after="0" w:line="240" w:lineRule="auto"/>
        <w:ind w:firstLine="567"/>
        <w:rPr>
          <w:rStyle w:val="2"/>
          <w:sz w:val="28"/>
          <w:szCs w:val="28"/>
        </w:rPr>
      </w:pPr>
    </w:p>
    <w:p w:rsidR="0060646D" w:rsidRPr="003E4FD2" w:rsidRDefault="0060646D" w:rsidP="008703FC">
      <w:pPr>
        <w:tabs>
          <w:tab w:val="left" w:leader="underscore" w:pos="7202"/>
        </w:tabs>
        <w:spacing w:after="0" w:line="240" w:lineRule="auto"/>
        <w:ind w:firstLine="709"/>
        <w:jc w:val="both"/>
        <w:rPr>
          <w:rStyle w:val="2"/>
          <w:sz w:val="28"/>
          <w:szCs w:val="28"/>
        </w:rPr>
      </w:pPr>
      <w:r w:rsidRPr="003E4FD2">
        <w:rPr>
          <w:rStyle w:val="2"/>
          <w:sz w:val="28"/>
          <w:szCs w:val="28"/>
        </w:rPr>
        <w:t xml:space="preserve">Формой промежуточной аттестации по </w:t>
      </w:r>
      <w:r w:rsidR="006C1BBD">
        <w:rPr>
          <w:rStyle w:val="2"/>
          <w:sz w:val="28"/>
          <w:szCs w:val="28"/>
        </w:rPr>
        <w:t>производственной практике (</w:t>
      </w:r>
      <w:r w:rsidRPr="003E4FD2">
        <w:rPr>
          <w:rStyle w:val="2"/>
          <w:sz w:val="28"/>
          <w:szCs w:val="28"/>
        </w:rPr>
        <w:t>преддипломной практике</w:t>
      </w:r>
      <w:r w:rsidR="006C1BBD">
        <w:rPr>
          <w:rStyle w:val="2"/>
          <w:sz w:val="28"/>
          <w:szCs w:val="28"/>
        </w:rPr>
        <w:t>)</w:t>
      </w:r>
      <w:r w:rsidRPr="003E4FD2">
        <w:rPr>
          <w:rStyle w:val="2"/>
          <w:sz w:val="28"/>
          <w:szCs w:val="28"/>
        </w:rPr>
        <w:t xml:space="preserve"> является зачет с оценкой, формой отчетности – отчет по практике</w:t>
      </w:r>
    </w:p>
    <w:p w:rsidR="0060646D" w:rsidRPr="003E4FD2" w:rsidRDefault="0060646D" w:rsidP="00E9605D">
      <w:pPr>
        <w:pStyle w:val="12"/>
        <w:shd w:val="clear" w:color="auto" w:fill="auto"/>
        <w:tabs>
          <w:tab w:val="left" w:pos="3592"/>
        </w:tabs>
        <w:spacing w:before="0" w:line="240" w:lineRule="auto"/>
        <w:ind w:firstLine="567"/>
        <w:jc w:val="left"/>
        <w:rPr>
          <w:rFonts w:ascii="Times New Roman" w:hAnsi="Times New Roman"/>
          <w:sz w:val="28"/>
          <w:szCs w:val="28"/>
        </w:rPr>
      </w:pPr>
    </w:p>
    <w:p w:rsidR="0060646D" w:rsidRPr="00D2591A" w:rsidRDefault="0060646D" w:rsidP="00D2591A">
      <w:pPr>
        <w:pStyle w:val="12"/>
        <w:shd w:val="clear" w:color="auto" w:fill="auto"/>
        <w:tabs>
          <w:tab w:val="left" w:pos="0"/>
        </w:tabs>
        <w:spacing w:before="0" w:line="240" w:lineRule="auto"/>
        <w:ind w:firstLine="0"/>
        <w:jc w:val="center"/>
        <w:rPr>
          <w:rFonts w:ascii="Times New Roman" w:hAnsi="Times New Roman"/>
          <w:sz w:val="28"/>
          <w:szCs w:val="28"/>
        </w:rPr>
      </w:pPr>
      <w:r w:rsidRPr="003E4FD2">
        <w:rPr>
          <w:rFonts w:ascii="Times New Roman" w:hAnsi="Times New Roman"/>
          <w:sz w:val="28"/>
          <w:szCs w:val="28"/>
        </w:rPr>
        <w:t xml:space="preserve">Требования к дневнику по </w:t>
      </w:r>
      <w:r w:rsidR="006C1BBD">
        <w:rPr>
          <w:rFonts w:ascii="Times New Roman" w:hAnsi="Times New Roman"/>
          <w:sz w:val="28"/>
          <w:szCs w:val="28"/>
        </w:rPr>
        <w:t>производственной практике (</w:t>
      </w:r>
      <w:r w:rsidRPr="003E4FD2">
        <w:rPr>
          <w:rFonts w:ascii="Times New Roman" w:hAnsi="Times New Roman"/>
          <w:sz w:val="28"/>
          <w:szCs w:val="28"/>
        </w:rPr>
        <w:t>преддипломной практике</w:t>
      </w:r>
      <w:r w:rsidR="006C1BBD">
        <w:rPr>
          <w:rFonts w:ascii="Times New Roman" w:hAnsi="Times New Roman"/>
          <w:sz w:val="28"/>
          <w:szCs w:val="28"/>
        </w:rPr>
        <w:t>)</w:t>
      </w:r>
    </w:p>
    <w:p w:rsidR="0060646D" w:rsidRPr="003E4FD2" w:rsidRDefault="0060646D" w:rsidP="00F74DC3">
      <w:pPr>
        <w:pStyle w:val="12"/>
        <w:tabs>
          <w:tab w:val="left" w:pos="0"/>
        </w:tabs>
        <w:spacing w:before="0" w:line="240" w:lineRule="auto"/>
        <w:ind w:firstLine="709"/>
        <w:rPr>
          <w:rFonts w:ascii="Times New Roman" w:hAnsi="Times New Roman"/>
          <w:b w:val="0"/>
          <w:bCs w:val="0"/>
          <w:sz w:val="28"/>
          <w:szCs w:val="28"/>
        </w:rPr>
      </w:pPr>
      <w:bookmarkStart w:id="1" w:name="bookmark8"/>
      <w:r w:rsidRPr="003E4FD2">
        <w:rPr>
          <w:rFonts w:ascii="Times New Roman" w:hAnsi="Times New Roman"/>
          <w:b w:val="0"/>
          <w:bCs w:val="0"/>
          <w:sz w:val="28"/>
          <w:szCs w:val="28"/>
        </w:rPr>
        <w:t xml:space="preserve">Дневник практики является  основным  документом  </w:t>
      </w:r>
      <w:r w:rsidR="00291C55">
        <w:rPr>
          <w:rFonts w:ascii="Times New Roman" w:hAnsi="Times New Roman"/>
          <w:b w:val="0"/>
          <w:bCs w:val="0"/>
          <w:sz w:val="28"/>
          <w:szCs w:val="28"/>
        </w:rPr>
        <w:t>обучающегося</w:t>
      </w:r>
      <w:r w:rsidRPr="003E4FD2">
        <w:rPr>
          <w:rFonts w:ascii="Times New Roman" w:hAnsi="Times New Roman"/>
          <w:b w:val="0"/>
          <w:bCs w:val="0"/>
          <w:sz w:val="28"/>
          <w:szCs w:val="28"/>
        </w:rPr>
        <w:t xml:space="preserve"> во время прохождения практики. Во время практики</w:t>
      </w:r>
      <w:r w:rsidR="009D4D3E">
        <w:rPr>
          <w:rFonts w:ascii="Times New Roman" w:hAnsi="Times New Roman"/>
          <w:b w:val="0"/>
          <w:bCs w:val="0"/>
          <w:sz w:val="28"/>
          <w:szCs w:val="28"/>
        </w:rPr>
        <w:t>,</w:t>
      </w:r>
      <w:r w:rsidRPr="003E4FD2">
        <w:rPr>
          <w:rFonts w:ascii="Times New Roman" w:hAnsi="Times New Roman"/>
          <w:b w:val="0"/>
          <w:bCs w:val="0"/>
          <w:sz w:val="28"/>
          <w:szCs w:val="28"/>
        </w:rPr>
        <w:t xml:space="preserve"> </w:t>
      </w:r>
      <w:r w:rsidR="00291C55">
        <w:rPr>
          <w:rFonts w:ascii="Times New Roman" w:hAnsi="Times New Roman"/>
          <w:b w:val="0"/>
          <w:bCs w:val="0"/>
          <w:sz w:val="28"/>
          <w:szCs w:val="28"/>
        </w:rPr>
        <w:t xml:space="preserve">обучающийся </w:t>
      </w:r>
      <w:r w:rsidRPr="003E4FD2">
        <w:rPr>
          <w:rFonts w:ascii="Times New Roman" w:hAnsi="Times New Roman"/>
          <w:b w:val="0"/>
          <w:bCs w:val="0"/>
          <w:sz w:val="28"/>
          <w:szCs w:val="28"/>
        </w:rPr>
        <w:t>ежедневно кратко записывает в дневник все,  что  им  проделано  за  соответствующий  период  по выполнению  программы и индивидуального задания. Записи о  выполненной работе заверяются подписью руководителя практики. С разрешения руководителя практики</w:t>
      </w:r>
      <w:r w:rsidR="009D4D3E">
        <w:rPr>
          <w:rFonts w:ascii="Times New Roman" w:hAnsi="Times New Roman"/>
          <w:b w:val="0"/>
          <w:bCs w:val="0"/>
          <w:sz w:val="28"/>
          <w:szCs w:val="28"/>
        </w:rPr>
        <w:t>,</w:t>
      </w:r>
      <w:r w:rsidRPr="003E4FD2">
        <w:rPr>
          <w:rFonts w:ascii="Times New Roman" w:hAnsi="Times New Roman"/>
          <w:b w:val="0"/>
          <w:bCs w:val="0"/>
          <w:sz w:val="28"/>
          <w:szCs w:val="28"/>
        </w:rPr>
        <w:t xml:space="preserve"> </w:t>
      </w:r>
      <w:r w:rsidR="00291C55">
        <w:rPr>
          <w:rFonts w:ascii="Times New Roman" w:hAnsi="Times New Roman"/>
          <w:b w:val="0"/>
          <w:bCs w:val="0"/>
          <w:sz w:val="28"/>
          <w:szCs w:val="28"/>
        </w:rPr>
        <w:t>обучающийся</w:t>
      </w:r>
      <w:r w:rsidRPr="003E4FD2">
        <w:rPr>
          <w:rFonts w:ascii="Times New Roman" w:hAnsi="Times New Roman"/>
          <w:b w:val="0"/>
          <w:bCs w:val="0"/>
          <w:sz w:val="28"/>
          <w:szCs w:val="28"/>
        </w:rPr>
        <w:t xml:space="preserve">  оставляет  у себя составленные им проекты документов, отмечает  в дневнике  все возникшие  вопросы, связанные с разрешением конкретных дел. Ведение  таких записей в последствие облегчит </w:t>
      </w:r>
      <w:r w:rsidR="00291C55">
        <w:rPr>
          <w:rFonts w:ascii="Times New Roman" w:hAnsi="Times New Roman"/>
          <w:b w:val="0"/>
          <w:bCs w:val="0"/>
          <w:sz w:val="28"/>
          <w:szCs w:val="28"/>
        </w:rPr>
        <w:t>обучающемуся</w:t>
      </w:r>
      <w:r w:rsidRPr="003E4FD2">
        <w:rPr>
          <w:rFonts w:ascii="Times New Roman" w:hAnsi="Times New Roman"/>
          <w:b w:val="0"/>
          <w:bCs w:val="0"/>
          <w:sz w:val="28"/>
          <w:szCs w:val="28"/>
        </w:rPr>
        <w:t xml:space="preserve"> составление отчета о прохождении  практики. По требованию руководителя  практики  </w:t>
      </w:r>
      <w:r w:rsidR="00291C55">
        <w:rPr>
          <w:rFonts w:ascii="Times New Roman" w:hAnsi="Times New Roman"/>
          <w:b w:val="0"/>
          <w:bCs w:val="0"/>
          <w:sz w:val="28"/>
          <w:szCs w:val="28"/>
        </w:rPr>
        <w:t>обучающийся</w:t>
      </w:r>
      <w:r w:rsidRPr="003E4FD2">
        <w:rPr>
          <w:rFonts w:ascii="Times New Roman" w:hAnsi="Times New Roman"/>
          <w:b w:val="0"/>
          <w:bCs w:val="0"/>
          <w:sz w:val="28"/>
          <w:szCs w:val="28"/>
        </w:rPr>
        <w:t xml:space="preserve"> обязан представить дневник на просмотр. </w:t>
      </w:r>
    </w:p>
    <w:p w:rsidR="0060646D" w:rsidRPr="003E4FD2" w:rsidRDefault="0060646D" w:rsidP="00F74DC3">
      <w:pPr>
        <w:pStyle w:val="12"/>
        <w:tabs>
          <w:tab w:val="left" w:pos="0"/>
        </w:tabs>
        <w:spacing w:before="0" w:line="240" w:lineRule="auto"/>
        <w:ind w:firstLine="709"/>
        <w:rPr>
          <w:rFonts w:ascii="Times New Roman" w:hAnsi="Times New Roman"/>
          <w:b w:val="0"/>
          <w:bCs w:val="0"/>
          <w:sz w:val="28"/>
          <w:szCs w:val="28"/>
        </w:rPr>
      </w:pPr>
      <w:r w:rsidRPr="003E4FD2">
        <w:rPr>
          <w:rFonts w:ascii="Times New Roman" w:hAnsi="Times New Roman"/>
          <w:b w:val="0"/>
          <w:bCs w:val="0"/>
          <w:sz w:val="28"/>
          <w:szCs w:val="28"/>
        </w:rPr>
        <w:t xml:space="preserve">Руководители  практики  подписывают дневник после просмотра, делают  свои замечания и уточняют задание. По окончании практики дневник должен быть подписан руководителями практики. </w:t>
      </w:r>
    </w:p>
    <w:p w:rsidR="0060646D" w:rsidRPr="003E4FD2" w:rsidRDefault="0060646D" w:rsidP="00F74DC3">
      <w:pPr>
        <w:pStyle w:val="12"/>
        <w:tabs>
          <w:tab w:val="left" w:pos="0"/>
        </w:tabs>
        <w:spacing w:before="0" w:line="240" w:lineRule="auto"/>
        <w:ind w:firstLine="709"/>
        <w:rPr>
          <w:rFonts w:ascii="Times New Roman" w:hAnsi="Times New Roman"/>
          <w:b w:val="0"/>
          <w:bCs w:val="0"/>
          <w:sz w:val="28"/>
          <w:szCs w:val="28"/>
        </w:rPr>
      </w:pPr>
      <w:r w:rsidRPr="003E4FD2">
        <w:rPr>
          <w:rFonts w:ascii="Times New Roman" w:hAnsi="Times New Roman"/>
          <w:b w:val="0"/>
          <w:bCs w:val="0"/>
          <w:sz w:val="28"/>
          <w:szCs w:val="28"/>
        </w:rPr>
        <w:t xml:space="preserve">Отзыв-характеристику дает руководитель практики от организации.  В отзыве-характеристике отмечается степень теоретической и практической подготовки </w:t>
      </w:r>
      <w:r w:rsidR="00291C55">
        <w:rPr>
          <w:rFonts w:ascii="Times New Roman" w:hAnsi="Times New Roman"/>
          <w:b w:val="0"/>
          <w:bCs w:val="0"/>
          <w:sz w:val="28"/>
          <w:szCs w:val="28"/>
        </w:rPr>
        <w:t>обучающегося</w:t>
      </w:r>
      <w:r w:rsidRPr="003E4FD2">
        <w:rPr>
          <w:rFonts w:ascii="Times New Roman" w:hAnsi="Times New Roman"/>
          <w:b w:val="0"/>
          <w:bCs w:val="0"/>
          <w:sz w:val="28"/>
          <w:szCs w:val="28"/>
        </w:rPr>
        <w:t xml:space="preserve"> и качество выполнения обязанностей  на  практикуемой должности, участие в научно-исследовательской работе, трудовая дисциплина и недостатки, если они имели место. </w:t>
      </w:r>
    </w:p>
    <w:p w:rsidR="0060646D" w:rsidRPr="003E4FD2" w:rsidRDefault="0060646D" w:rsidP="00E9605D">
      <w:pPr>
        <w:pStyle w:val="12"/>
        <w:tabs>
          <w:tab w:val="left" w:pos="0"/>
        </w:tabs>
        <w:spacing w:before="0" w:line="240" w:lineRule="auto"/>
        <w:ind w:firstLine="567"/>
        <w:rPr>
          <w:rFonts w:ascii="Times New Roman" w:hAnsi="Times New Roman"/>
          <w:b w:val="0"/>
          <w:bCs w:val="0"/>
          <w:sz w:val="28"/>
          <w:szCs w:val="28"/>
        </w:rPr>
      </w:pPr>
    </w:p>
    <w:p w:rsidR="0060646D" w:rsidRPr="003E4FD2" w:rsidRDefault="0060646D" w:rsidP="009D4D3E">
      <w:pPr>
        <w:pStyle w:val="12"/>
        <w:shd w:val="clear" w:color="auto" w:fill="auto"/>
        <w:tabs>
          <w:tab w:val="left" w:pos="0"/>
        </w:tabs>
        <w:spacing w:before="0" w:line="240" w:lineRule="auto"/>
        <w:ind w:firstLine="0"/>
        <w:jc w:val="center"/>
        <w:rPr>
          <w:rFonts w:ascii="Times New Roman" w:hAnsi="Times New Roman"/>
          <w:sz w:val="28"/>
          <w:szCs w:val="28"/>
        </w:rPr>
      </w:pPr>
      <w:r w:rsidRPr="003E4FD2">
        <w:rPr>
          <w:rFonts w:ascii="Times New Roman" w:hAnsi="Times New Roman"/>
          <w:sz w:val="28"/>
          <w:szCs w:val="28"/>
        </w:rPr>
        <w:t>Требования к отчету по</w:t>
      </w:r>
      <w:r w:rsidR="00224207">
        <w:rPr>
          <w:rFonts w:ascii="Times New Roman" w:hAnsi="Times New Roman"/>
          <w:sz w:val="28"/>
          <w:szCs w:val="28"/>
        </w:rPr>
        <w:t xml:space="preserve"> производственной практике (</w:t>
      </w:r>
      <w:r w:rsidRPr="003E4FD2">
        <w:rPr>
          <w:rFonts w:ascii="Times New Roman" w:hAnsi="Times New Roman"/>
          <w:sz w:val="28"/>
          <w:szCs w:val="28"/>
        </w:rPr>
        <w:t>преддипломной практике</w:t>
      </w:r>
      <w:bookmarkEnd w:id="1"/>
      <w:r w:rsidR="00224207">
        <w:rPr>
          <w:rFonts w:ascii="Times New Roman" w:hAnsi="Times New Roman"/>
          <w:sz w:val="28"/>
          <w:szCs w:val="28"/>
        </w:rPr>
        <w:t>)</w:t>
      </w:r>
    </w:p>
    <w:p w:rsidR="0060646D" w:rsidRPr="003E4FD2" w:rsidRDefault="0060646D"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Отчет по практике составляется </w:t>
      </w:r>
      <w:r w:rsidR="008355DA">
        <w:rPr>
          <w:rFonts w:ascii="Times New Roman" w:hAnsi="Times New Roman" w:cs="Times New Roman"/>
          <w:sz w:val="28"/>
          <w:szCs w:val="28"/>
        </w:rPr>
        <w:t>обучающимся</w:t>
      </w:r>
      <w:r w:rsidRPr="003E4FD2">
        <w:rPr>
          <w:rFonts w:ascii="Times New Roman" w:hAnsi="Times New Roman" w:cs="Times New Roman"/>
          <w:sz w:val="28"/>
          <w:szCs w:val="28"/>
        </w:rPr>
        <w:t xml:space="preserve"> в соответствии с </w:t>
      </w:r>
      <w:r w:rsidRPr="003E4FD2">
        <w:rPr>
          <w:rFonts w:ascii="Times New Roman" w:hAnsi="Times New Roman" w:cs="Times New Roman"/>
          <w:sz w:val="28"/>
          <w:szCs w:val="28"/>
        </w:rPr>
        <w:lastRenderedPageBreak/>
        <w:t xml:space="preserve">указаниями программы, индивидуальных заданий и дополнительными  указаниями руководителей практики со стороны Академии и со стороны организации. </w:t>
      </w:r>
    </w:p>
    <w:p w:rsidR="0060646D" w:rsidRPr="003E4FD2" w:rsidRDefault="0060646D"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В отчёте о практике должны быть освещены следующие моменты: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место, должность и время прохождения практики;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описание выполненной работы в соответствии с индивидуальным заданием практики;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анализ наиболее сложных и интересных вопросов, изученных </w:t>
      </w:r>
      <w:r w:rsidR="008355DA">
        <w:rPr>
          <w:rFonts w:ascii="Times New Roman" w:hAnsi="Times New Roman" w:cs="Times New Roman"/>
          <w:sz w:val="28"/>
          <w:szCs w:val="28"/>
        </w:rPr>
        <w:t>обучающимся</w:t>
      </w:r>
      <w:r w:rsidR="0060646D" w:rsidRPr="003E4FD2">
        <w:rPr>
          <w:rFonts w:ascii="Times New Roman" w:hAnsi="Times New Roman" w:cs="Times New Roman"/>
          <w:sz w:val="28"/>
          <w:szCs w:val="28"/>
        </w:rPr>
        <w:t xml:space="preserve"> на практике. </w:t>
      </w:r>
    </w:p>
    <w:p w:rsidR="0060646D" w:rsidRPr="003E4FD2" w:rsidRDefault="0060646D"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Отчет должен отражать отношение </w:t>
      </w:r>
      <w:r w:rsidR="008355DA">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к изученным материалам, к той  деятельности, с которой он знакомился, те знания</w:t>
      </w:r>
      <w:r w:rsidR="000049BC">
        <w:rPr>
          <w:rFonts w:ascii="Times New Roman" w:hAnsi="Times New Roman" w:cs="Times New Roman"/>
          <w:sz w:val="28"/>
          <w:szCs w:val="28"/>
        </w:rPr>
        <w:t xml:space="preserve"> и </w:t>
      </w:r>
      <w:r w:rsidRPr="003E4FD2">
        <w:rPr>
          <w:rFonts w:ascii="Times New Roman" w:hAnsi="Times New Roman" w:cs="Times New Roman"/>
          <w:sz w:val="28"/>
          <w:szCs w:val="28"/>
        </w:rPr>
        <w:t xml:space="preserve">навыки,  которые  он  приобрел в ходе практики. Отчет не должен быть пересказом  программы практики или повторением дневника, а должен носить аналитический характер. </w:t>
      </w:r>
    </w:p>
    <w:p w:rsidR="0060646D" w:rsidRPr="003E4FD2" w:rsidRDefault="0060646D" w:rsidP="000049BC">
      <w:pPr>
        <w:widowControl w:val="0"/>
        <w:tabs>
          <w:tab w:val="left" w:pos="0"/>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Отчет о работе в рамках </w:t>
      </w:r>
      <w:r w:rsidR="008355DA">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8355DA">
        <w:rPr>
          <w:rFonts w:ascii="Times New Roman" w:hAnsi="Times New Roman" w:cs="Times New Roman"/>
          <w:sz w:val="28"/>
          <w:szCs w:val="28"/>
        </w:rPr>
        <w:t>)</w:t>
      </w:r>
      <w:r w:rsidRPr="003E4FD2">
        <w:rPr>
          <w:rFonts w:ascii="Times New Roman" w:hAnsi="Times New Roman" w:cs="Times New Roman"/>
          <w:sz w:val="28"/>
          <w:szCs w:val="28"/>
        </w:rPr>
        <w:t xml:space="preserve"> имеет следующую структуру: титульный лист; основная часть; заключение по практике.</w:t>
      </w:r>
    </w:p>
    <w:p w:rsidR="0060646D" w:rsidRPr="003E4FD2" w:rsidRDefault="00A804A3" w:rsidP="000049BC">
      <w:pPr>
        <w:widowControl w:val="0"/>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Титульный лист</w:t>
      </w:r>
      <w:r w:rsidR="0060646D" w:rsidRPr="003E4FD2">
        <w:rPr>
          <w:rFonts w:ascii="Times New Roman" w:hAnsi="Times New Roman" w:cs="Times New Roman"/>
          <w:sz w:val="28"/>
          <w:szCs w:val="28"/>
        </w:rPr>
        <w:t xml:space="preserve"> явл</w:t>
      </w:r>
      <w:r>
        <w:rPr>
          <w:rFonts w:ascii="Times New Roman" w:hAnsi="Times New Roman" w:cs="Times New Roman"/>
          <w:sz w:val="28"/>
          <w:szCs w:val="28"/>
        </w:rPr>
        <w:t xml:space="preserve">яется первой страницей отчета о </w:t>
      </w:r>
      <w:r w:rsidR="0060646D" w:rsidRPr="003E4FD2">
        <w:rPr>
          <w:rFonts w:ascii="Times New Roman" w:hAnsi="Times New Roman" w:cs="Times New Roman"/>
          <w:sz w:val="28"/>
          <w:szCs w:val="28"/>
        </w:rPr>
        <w:t>прохождении</w:t>
      </w:r>
      <w:r>
        <w:rPr>
          <w:rFonts w:ascii="Times New Roman" w:hAnsi="Times New Roman" w:cs="Times New Roman"/>
          <w:sz w:val="28"/>
          <w:szCs w:val="28"/>
        </w:rPr>
        <w:t xml:space="preserve">  практики и должен содержать</w:t>
      </w:r>
      <w:r w:rsidR="0060646D" w:rsidRPr="003E4FD2">
        <w:rPr>
          <w:rFonts w:ascii="Times New Roman" w:hAnsi="Times New Roman" w:cs="Times New Roman"/>
          <w:sz w:val="28"/>
          <w:szCs w:val="28"/>
        </w:rPr>
        <w:t xml:space="preserve"> следующие  сведения: </w:t>
      </w:r>
    </w:p>
    <w:p w:rsidR="0060646D" w:rsidRPr="003E4FD2" w:rsidRDefault="0060646D" w:rsidP="002A66CD">
      <w:pPr>
        <w:widowControl w:val="0"/>
        <w:numPr>
          <w:ilvl w:val="0"/>
          <w:numId w:val="8"/>
        </w:numPr>
        <w:tabs>
          <w:tab w:val="left" w:pos="0"/>
          <w:tab w:val="left" w:pos="709"/>
        </w:tabs>
        <w:spacing w:after="0" w:line="240" w:lineRule="auto"/>
        <w:ind w:left="0" w:firstLine="1069"/>
        <w:jc w:val="both"/>
        <w:rPr>
          <w:rFonts w:ascii="Times New Roman" w:hAnsi="Times New Roman" w:cs="Times New Roman"/>
          <w:sz w:val="28"/>
          <w:szCs w:val="28"/>
        </w:rPr>
      </w:pPr>
      <w:r w:rsidRPr="003E4FD2">
        <w:rPr>
          <w:rFonts w:ascii="Times New Roman" w:hAnsi="Times New Roman" w:cs="Times New Roman"/>
          <w:sz w:val="28"/>
          <w:szCs w:val="28"/>
        </w:rPr>
        <w:t xml:space="preserve">наименование учебного заведения; фамилию, имя, отчество лица, проходившего </w:t>
      </w:r>
      <w:r w:rsidR="008355DA">
        <w:rPr>
          <w:rFonts w:ascii="Times New Roman" w:hAnsi="Times New Roman" w:cs="Times New Roman"/>
          <w:sz w:val="28"/>
          <w:szCs w:val="28"/>
        </w:rPr>
        <w:t>производственную практику (</w:t>
      </w:r>
      <w:r w:rsidRPr="003E4FD2">
        <w:rPr>
          <w:rFonts w:ascii="Times New Roman" w:hAnsi="Times New Roman" w:cs="Times New Roman"/>
          <w:sz w:val="28"/>
          <w:szCs w:val="28"/>
        </w:rPr>
        <w:t>пред</w:t>
      </w:r>
      <w:r w:rsidR="00A804A3">
        <w:rPr>
          <w:rFonts w:ascii="Times New Roman" w:hAnsi="Times New Roman" w:cs="Times New Roman"/>
          <w:sz w:val="28"/>
          <w:szCs w:val="28"/>
        </w:rPr>
        <w:t>дипломную  практику</w:t>
      </w:r>
      <w:r w:rsidR="008355DA">
        <w:rPr>
          <w:rFonts w:ascii="Times New Roman" w:hAnsi="Times New Roman" w:cs="Times New Roman"/>
          <w:sz w:val="28"/>
          <w:szCs w:val="28"/>
        </w:rPr>
        <w:t>)</w:t>
      </w:r>
      <w:r w:rsidR="00A804A3">
        <w:rPr>
          <w:rFonts w:ascii="Times New Roman" w:hAnsi="Times New Roman" w:cs="Times New Roman"/>
          <w:sz w:val="28"/>
          <w:szCs w:val="28"/>
        </w:rPr>
        <w:t>;</w:t>
      </w:r>
      <w:r w:rsidRPr="003E4FD2">
        <w:rPr>
          <w:rFonts w:ascii="Times New Roman" w:hAnsi="Times New Roman" w:cs="Times New Roman"/>
          <w:sz w:val="28"/>
          <w:szCs w:val="28"/>
        </w:rPr>
        <w:t xml:space="preserve"> наименование  отчета;  </w:t>
      </w:r>
    </w:p>
    <w:p w:rsidR="0060646D" w:rsidRPr="003E4FD2" w:rsidRDefault="00A804A3" w:rsidP="002A66CD">
      <w:pPr>
        <w:widowControl w:val="0"/>
        <w:numPr>
          <w:ilvl w:val="0"/>
          <w:numId w:val="8"/>
        </w:numPr>
        <w:tabs>
          <w:tab w:val="left" w:pos="0"/>
        </w:tabs>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место</w:t>
      </w:r>
      <w:r w:rsidR="0060646D" w:rsidRPr="003E4FD2">
        <w:rPr>
          <w:rFonts w:ascii="Times New Roman" w:hAnsi="Times New Roman" w:cs="Times New Roman"/>
          <w:sz w:val="28"/>
          <w:szCs w:val="28"/>
        </w:rPr>
        <w:t xml:space="preserve"> и сроки прохождения практики. </w:t>
      </w:r>
    </w:p>
    <w:p w:rsidR="0060646D" w:rsidRPr="003E4FD2" w:rsidRDefault="0060646D" w:rsidP="000049BC">
      <w:pPr>
        <w:widowControl w:val="0"/>
        <w:tabs>
          <w:tab w:val="left" w:pos="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Основная часть отчета о практике должна содержать данн</w:t>
      </w:r>
      <w:r w:rsidR="00A804A3">
        <w:rPr>
          <w:rFonts w:ascii="Times New Roman" w:hAnsi="Times New Roman" w:cs="Times New Roman"/>
          <w:sz w:val="28"/>
          <w:szCs w:val="28"/>
        </w:rPr>
        <w:t xml:space="preserve">ые, отражающие суть, методику, основные  результаты, задачи, стоящие </w:t>
      </w:r>
      <w:r w:rsidRPr="003E4FD2">
        <w:rPr>
          <w:rFonts w:ascii="Times New Roman" w:hAnsi="Times New Roman" w:cs="Times New Roman"/>
          <w:sz w:val="28"/>
          <w:szCs w:val="28"/>
        </w:rPr>
        <w:t xml:space="preserve">перед обучающимся;  характеристику  структурного </w:t>
      </w:r>
      <w:r w:rsidR="00A804A3">
        <w:rPr>
          <w:rFonts w:ascii="Times New Roman" w:hAnsi="Times New Roman" w:cs="Times New Roman"/>
          <w:sz w:val="28"/>
          <w:szCs w:val="28"/>
        </w:rPr>
        <w:t xml:space="preserve">подразделения </w:t>
      </w:r>
      <w:r w:rsidRPr="003E4FD2">
        <w:rPr>
          <w:rFonts w:ascii="Times New Roman" w:hAnsi="Times New Roman" w:cs="Times New Roman"/>
          <w:sz w:val="28"/>
          <w:szCs w:val="28"/>
        </w:rPr>
        <w:t>организации, предоставившей б</w:t>
      </w:r>
      <w:r w:rsidR="00A804A3">
        <w:rPr>
          <w:rFonts w:ascii="Times New Roman" w:hAnsi="Times New Roman" w:cs="Times New Roman"/>
          <w:sz w:val="28"/>
          <w:szCs w:val="28"/>
        </w:rPr>
        <w:t>азу практики; этапы прохождения</w:t>
      </w:r>
      <w:r w:rsidRPr="003E4FD2">
        <w:rPr>
          <w:rFonts w:ascii="Times New Roman" w:hAnsi="Times New Roman" w:cs="Times New Roman"/>
          <w:sz w:val="28"/>
          <w:szCs w:val="28"/>
        </w:rPr>
        <w:t xml:space="preserve"> практики; краткое описание выполненных работ и сроки их осуществления; описание проведенны</w:t>
      </w:r>
      <w:r w:rsidR="00A804A3">
        <w:rPr>
          <w:rFonts w:ascii="Times New Roman" w:hAnsi="Times New Roman" w:cs="Times New Roman"/>
          <w:sz w:val="28"/>
          <w:szCs w:val="28"/>
        </w:rPr>
        <w:t>х (практических) исследований, с указанием их</w:t>
      </w:r>
      <w:r w:rsidRPr="003E4FD2">
        <w:rPr>
          <w:rFonts w:ascii="Times New Roman" w:hAnsi="Times New Roman" w:cs="Times New Roman"/>
          <w:sz w:val="28"/>
          <w:szCs w:val="28"/>
        </w:rPr>
        <w:t xml:space="preserve"> направления; затруднения, которые встретились при прохождении практики.  </w:t>
      </w:r>
    </w:p>
    <w:p w:rsidR="0060646D" w:rsidRPr="003E4FD2" w:rsidRDefault="0060646D" w:rsidP="000049BC">
      <w:pPr>
        <w:widowControl w:val="0"/>
        <w:tabs>
          <w:tab w:val="left" w:pos="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Заключение содержит обобщение и оценку резу</w:t>
      </w:r>
      <w:r w:rsidR="00A804A3">
        <w:rPr>
          <w:rFonts w:ascii="Times New Roman" w:hAnsi="Times New Roman" w:cs="Times New Roman"/>
          <w:sz w:val="28"/>
          <w:szCs w:val="28"/>
        </w:rPr>
        <w:t xml:space="preserve">льтатов </w:t>
      </w:r>
      <w:r w:rsidR="000E1179">
        <w:rPr>
          <w:rFonts w:ascii="Times New Roman" w:hAnsi="Times New Roman" w:cs="Times New Roman"/>
          <w:sz w:val="28"/>
          <w:szCs w:val="28"/>
        </w:rPr>
        <w:t>производственной практики (</w:t>
      </w:r>
      <w:r w:rsidR="00A804A3">
        <w:rPr>
          <w:rFonts w:ascii="Times New Roman" w:hAnsi="Times New Roman" w:cs="Times New Roman"/>
          <w:sz w:val="28"/>
          <w:szCs w:val="28"/>
        </w:rPr>
        <w:t>преддипломной практики</w:t>
      </w:r>
      <w:r w:rsidR="000E1179">
        <w:rPr>
          <w:rFonts w:ascii="Times New Roman" w:hAnsi="Times New Roman" w:cs="Times New Roman"/>
          <w:sz w:val="28"/>
          <w:szCs w:val="28"/>
        </w:rPr>
        <w:t>)</w:t>
      </w:r>
      <w:r w:rsidR="00A804A3">
        <w:rPr>
          <w:rFonts w:ascii="Times New Roman" w:hAnsi="Times New Roman" w:cs="Times New Roman"/>
          <w:sz w:val="28"/>
          <w:szCs w:val="28"/>
        </w:rPr>
        <w:t>, включая: оценку полноты поставленных задач; оценку</w:t>
      </w:r>
      <w:r w:rsidRPr="003E4FD2">
        <w:rPr>
          <w:rFonts w:ascii="Times New Roman" w:hAnsi="Times New Roman" w:cs="Times New Roman"/>
          <w:sz w:val="28"/>
          <w:szCs w:val="28"/>
        </w:rPr>
        <w:t xml:space="preserve"> уровня проведенных практических заданий; рекомендации по преодолению проблем</w:t>
      </w:r>
      <w:r w:rsidR="00DB0452">
        <w:rPr>
          <w:rFonts w:ascii="Times New Roman" w:hAnsi="Times New Roman" w:cs="Times New Roman"/>
          <w:sz w:val="28"/>
          <w:szCs w:val="28"/>
        </w:rPr>
        <w:t>, возникших в ходе прохождения производственной практики</w:t>
      </w:r>
      <w:r w:rsidR="009D4D3E">
        <w:rPr>
          <w:rFonts w:ascii="Times New Roman" w:hAnsi="Times New Roman" w:cs="Times New Roman"/>
          <w:sz w:val="28"/>
          <w:szCs w:val="28"/>
        </w:rPr>
        <w:t xml:space="preserve"> </w:t>
      </w:r>
      <w:r w:rsidR="00DB0452">
        <w:rPr>
          <w:rFonts w:ascii="Times New Roman" w:hAnsi="Times New Roman" w:cs="Times New Roman"/>
          <w:sz w:val="28"/>
          <w:szCs w:val="28"/>
        </w:rPr>
        <w:t>(п</w:t>
      </w:r>
      <w:r w:rsidRPr="003E4FD2">
        <w:rPr>
          <w:rFonts w:ascii="Times New Roman" w:hAnsi="Times New Roman" w:cs="Times New Roman"/>
          <w:sz w:val="28"/>
          <w:szCs w:val="28"/>
        </w:rPr>
        <w:t>реддипломной практики</w:t>
      </w:r>
      <w:r w:rsidR="00DB0452">
        <w:rPr>
          <w:rFonts w:ascii="Times New Roman" w:hAnsi="Times New Roman" w:cs="Times New Roman"/>
          <w:sz w:val="28"/>
          <w:szCs w:val="28"/>
        </w:rPr>
        <w:t>)</w:t>
      </w:r>
      <w:r w:rsidRPr="003E4FD2">
        <w:rPr>
          <w:rFonts w:ascii="Times New Roman" w:hAnsi="Times New Roman" w:cs="Times New Roman"/>
          <w:sz w:val="28"/>
          <w:szCs w:val="28"/>
        </w:rPr>
        <w:t xml:space="preserve">; оценку возможности использования результатов исследований в НИР. </w:t>
      </w:r>
    </w:p>
    <w:p w:rsidR="000049BC" w:rsidRDefault="0060646D" w:rsidP="000049BC">
      <w:pPr>
        <w:widowControl w:val="0"/>
        <w:tabs>
          <w:tab w:val="left" w:pos="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Приложение  к отчету может содержать: образцы документов,  которые практикант самостоятельно составлял в ходе </w:t>
      </w:r>
      <w:r w:rsidR="009D4D3E">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9D4D3E">
        <w:rPr>
          <w:rFonts w:ascii="Times New Roman" w:hAnsi="Times New Roman" w:cs="Times New Roman"/>
          <w:sz w:val="28"/>
          <w:szCs w:val="28"/>
        </w:rPr>
        <w:t>)</w:t>
      </w:r>
      <w:r w:rsidRPr="003E4FD2">
        <w:rPr>
          <w:rFonts w:ascii="Times New Roman" w:hAnsi="Times New Roman" w:cs="Times New Roman"/>
          <w:sz w:val="28"/>
          <w:szCs w:val="28"/>
        </w:rPr>
        <w:t xml:space="preserve"> или в оформлении  которых принимал участие; инструментарий проведения учебно-методических исследований; иные материалы, представляющие интерес для образовательной деятельности вуза.</w:t>
      </w:r>
    </w:p>
    <w:p w:rsidR="0060646D" w:rsidRPr="003E4FD2" w:rsidRDefault="0060646D" w:rsidP="000049BC">
      <w:pPr>
        <w:widowControl w:val="0"/>
        <w:tabs>
          <w:tab w:val="left" w:pos="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Дневник, отчет и сопутствующие материалы </w:t>
      </w:r>
      <w:r w:rsidR="00DB0452">
        <w:rPr>
          <w:rFonts w:ascii="Times New Roman" w:hAnsi="Times New Roman" w:cs="Times New Roman"/>
          <w:sz w:val="28"/>
          <w:szCs w:val="28"/>
        </w:rPr>
        <w:t>обучающийся</w:t>
      </w:r>
      <w:r w:rsidRPr="003E4FD2">
        <w:rPr>
          <w:rFonts w:ascii="Times New Roman" w:hAnsi="Times New Roman" w:cs="Times New Roman"/>
          <w:sz w:val="28"/>
          <w:szCs w:val="28"/>
        </w:rPr>
        <w:t xml:space="preserve"> должен сдать на кафедру не позднее 7 дней после окончания практики. </w:t>
      </w:r>
    </w:p>
    <w:p w:rsidR="0060646D" w:rsidRPr="003E4FD2" w:rsidRDefault="0060646D"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Оценка</w:t>
      </w:r>
      <w:r w:rsidR="000049BC">
        <w:rPr>
          <w:rFonts w:ascii="Times New Roman" w:hAnsi="Times New Roman" w:cs="Times New Roman"/>
          <w:sz w:val="28"/>
          <w:szCs w:val="28"/>
        </w:rPr>
        <w:t xml:space="preserve"> за </w:t>
      </w:r>
      <w:r w:rsidRPr="003E4FD2">
        <w:rPr>
          <w:rFonts w:ascii="Times New Roman" w:hAnsi="Times New Roman" w:cs="Times New Roman"/>
          <w:sz w:val="28"/>
          <w:szCs w:val="28"/>
        </w:rPr>
        <w:t xml:space="preserve">практику выставляется по результатам защиты отчета. При </w:t>
      </w:r>
      <w:r w:rsidRPr="003E4FD2">
        <w:rPr>
          <w:rFonts w:ascii="Times New Roman" w:hAnsi="Times New Roman" w:cs="Times New Roman"/>
          <w:sz w:val="28"/>
          <w:szCs w:val="28"/>
        </w:rPr>
        <w:lastRenderedPageBreak/>
        <w:t xml:space="preserve">определении оценки учитываются: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полнота и качество отработки программы и индивидуального задания;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степень практического выполнения обязанностей в ходе практики;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содержание и качество оформления отчетных документов; </w:t>
      </w:r>
    </w:p>
    <w:p w:rsidR="0060646D" w:rsidRPr="003E4FD2" w:rsidRDefault="00A804A3"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трудовая дисциплина </w:t>
      </w:r>
      <w:r w:rsidR="00DB0452">
        <w:rPr>
          <w:rFonts w:ascii="Times New Roman" w:hAnsi="Times New Roman" w:cs="Times New Roman"/>
          <w:sz w:val="28"/>
          <w:szCs w:val="28"/>
        </w:rPr>
        <w:t>обучающегося</w:t>
      </w:r>
      <w:r w:rsidR="0060646D" w:rsidRPr="003E4FD2">
        <w:rPr>
          <w:rFonts w:ascii="Times New Roman" w:hAnsi="Times New Roman" w:cs="Times New Roman"/>
          <w:sz w:val="28"/>
          <w:szCs w:val="28"/>
        </w:rPr>
        <w:t xml:space="preserve"> в ходе прохождения практики. </w:t>
      </w:r>
    </w:p>
    <w:p w:rsidR="0060646D" w:rsidRPr="003E4FD2" w:rsidRDefault="00DB0452" w:rsidP="000049BC">
      <w:pPr>
        <w:widowControl w:val="0"/>
        <w:tabs>
          <w:tab w:val="left" w:pos="709"/>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0060646D" w:rsidRPr="003E4FD2">
        <w:rPr>
          <w:rFonts w:ascii="Times New Roman" w:hAnsi="Times New Roman" w:cs="Times New Roman"/>
          <w:sz w:val="28"/>
          <w:szCs w:val="28"/>
        </w:rPr>
        <w:t xml:space="preserve">, не выполнивший программу практики, получивший отрицательный отзыв-характеристику или  получивший за  практику неудовлетворительную оценку, направляется повторно на практику в свободное от учебы время или может быть отчислен как имеющий  академическую задолженность в порядке, предусмотренном Уставом Академии. </w:t>
      </w:r>
    </w:p>
    <w:p w:rsidR="0060646D" w:rsidRPr="003E4FD2" w:rsidRDefault="0060646D" w:rsidP="000049BC">
      <w:pPr>
        <w:widowControl w:val="0"/>
        <w:tabs>
          <w:tab w:val="right" w:leader="underscore" w:pos="963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Итоги практики </w:t>
      </w:r>
      <w:r w:rsidR="00DB0452">
        <w:rPr>
          <w:rFonts w:ascii="Times New Roman" w:hAnsi="Times New Roman" w:cs="Times New Roman"/>
          <w:sz w:val="28"/>
          <w:szCs w:val="28"/>
        </w:rPr>
        <w:t>обучающихся</w:t>
      </w:r>
      <w:r w:rsidRPr="003E4FD2">
        <w:rPr>
          <w:rFonts w:ascii="Times New Roman" w:hAnsi="Times New Roman" w:cs="Times New Roman"/>
          <w:sz w:val="28"/>
          <w:szCs w:val="28"/>
        </w:rPr>
        <w:t xml:space="preserve"> ежегодно обсуждаются на заседании кафедры «Бухгалтерский учет».</w:t>
      </w:r>
    </w:p>
    <w:p w:rsidR="0060646D" w:rsidRPr="003E4FD2" w:rsidRDefault="0060646D" w:rsidP="000049BC">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Текстовая часть отчёта содержит изложение результатов практической деятельности обучающегося по видам выполняемых работ в соответствии с программой практики и графиком. Объем отчёта составляет 25-35 страниц компьютерного текста.</w:t>
      </w:r>
    </w:p>
    <w:p w:rsidR="0060646D" w:rsidRPr="003E4FD2" w:rsidRDefault="0060646D" w:rsidP="000049BC">
      <w:pPr>
        <w:spacing w:after="0" w:line="240" w:lineRule="auto"/>
        <w:ind w:firstLine="709"/>
        <w:jc w:val="both"/>
        <w:rPr>
          <w:rStyle w:val="7"/>
          <w:i w:val="0"/>
          <w:iCs w:val="0"/>
        </w:rPr>
      </w:pPr>
      <w:r w:rsidRPr="003E4FD2">
        <w:rPr>
          <w:rStyle w:val="7"/>
          <w:i w:val="0"/>
          <w:iCs w:val="0"/>
        </w:rPr>
        <w:t>Текст работы выполняется на одной стороне листа белой бумаги</w:t>
      </w:r>
      <w:r w:rsidRPr="003E4FD2">
        <w:rPr>
          <w:rStyle w:val="7"/>
        </w:rPr>
        <w:t xml:space="preserve"> </w:t>
      </w:r>
      <w:r w:rsidRPr="003E4FD2">
        <w:rPr>
          <w:rStyle w:val="7"/>
          <w:i w:val="0"/>
          <w:iCs w:val="0"/>
        </w:rPr>
        <w:t>формата А 4 (210*297 мм) по ГОСТ 9327 через полутора межстрочных интервала, при этом на каждой странице должно быть 29-30 строк. Высота букв, цифр и других знаков – не менее 1,8 м (кегль не менее 14).</w:t>
      </w:r>
    </w:p>
    <w:p w:rsidR="0060646D" w:rsidRPr="003E4FD2" w:rsidRDefault="0060646D" w:rsidP="000049BC">
      <w:pPr>
        <w:spacing w:after="0" w:line="240" w:lineRule="auto"/>
        <w:ind w:firstLine="709"/>
        <w:jc w:val="both"/>
        <w:rPr>
          <w:rStyle w:val="7"/>
          <w:i w:val="0"/>
          <w:iCs w:val="0"/>
        </w:rPr>
      </w:pPr>
      <w:r w:rsidRPr="003E4FD2">
        <w:rPr>
          <w:rStyle w:val="7"/>
          <w:i w:val="0"/>
          <w:iCs w:val="0"/>
        </w:rPr>
        <w:t xml:space="preserve">Текст оформляется с соблюдением следующих размеров полей: левое поле – 30 мм, правое – 10 мм, верхнее – 20 мм, нижнее – 20 мм. </w:t>
      </w:r>
    </w:p>
    <w:p w:rsidR="0060646D" w:rsidRPr="003E4FD2" w:rsidRDefault="0060646D" w:rsidP="000049BC">
      <w:pPr>
        <w:tabs>
          <w:tab w:val="left" w:pos="72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Заголовки располагают посередине страниц без точки на конце. Переносить слова в заголовке не допускается.</w:t>
      </w:r>
    </w:p>
    <w:p w:rsidR="0060646D" w:rsidRPr="003E4FD2" w:rsidRDefault="0060646D" w:rsidP="000049BC">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Вписывать в текст отдельные слова, формулы, условные знаки, а также выполнять схемы и рисунки допускается только черной пастой (использовать чертежный шрифт).</w:t>
      </w:r>
    </w:p>
    <w:p w:rsidR="0060646D" w:rsidRPr="003E4FD2" w:rsidRDefault="0060646D" w:rsidP="000049BC">
      <w:pPr>
        <w:tabs>
          <w:tab w:val="left" w:pos="540"/>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В тексте отчета не допускается:</w:t>
      </w:r>
    </w:p>
    <w:p w:rsidR="0060646D" w:rsidRPr="003E4FD2" w:rsidRDefault="0060646D" w:rsidP="000049BC">
      <w:pPr>
        <w:numPr>
          <w:ilvl w:val="0"/>
          <w:numId w:val="3"/>
        </w:numPr>
        <w:tabs>
          <w:tab w:val="left" w:pos="360"/>
          <w:tab w:val="left" w:pos="540"/>
          <w:tab w:val="left" w:pos="709"/>
        </w:tabs>
        <w:suppressAutoHyphens/>
        <w:spacing w:after="0" w:line="240" w:lineRule="auto"/>
        <w:ind w:left="0" w:firstLine="709"/>
        <w:jc w:val="both"/>
        <w:rPr>
          <w:rFonts w:ascii="Times New Roman" w:hAnsi="Times New Roman" w:cs="Times New Roman"/>
          <w:sz w:val="28"/>
          <w:szCs w:val="28"/>
        </w:rPr>
      </w:pPr>
      <w:r w:rsidRPr="003E4FD2">
        <w:rPr>
          <w:rFonts w:ascii="Times New Roman" w:hAnsi="Times New Roman" w:cs="Times New Roman"/>
          <w:sz w:val="28"/>
          <w:szCs w:val="28"/>
        </w:rPr>
        <w:t>употреблять математические знаки без цифр;</w:t>
      </w:r>
    </w:p>
    <w:p w:rsidR="0060646D" w:rsidRPr="003E4FD2" w:rsidRDefault="0060646D" w:rsidP="000049BC">
      <w:pPr>
        <w:numPr>
          <w:ilvl w:val="0"/>
          <w:numId w:val="3"/>
        </w:numPr>
        <w:tabs>
          <w:tab w:val="left" w:pos="360"/>
          <w:tab w:val="left" w:pos="540"/>
          <w:tab w:val="left" w:pos="709"/>
        </w:tabs>
        <w:suppressAutoHyphens/>
        <w:spacing w:after="0" w:line="240" w:lineRule="auto"/>
        <w:ind w:left="0" w:firstLine="709"/>
        <w:jc w:val="both"/>
        <w:rPr>
          <w:rFonts w:ascii="Times New Roman" w:hAnsi="Times New Roman" w:cs="Times New Roman"/>
          <w:sz w:val="28"/>
          <w:szCs w:val="28"/>
        </w:rPr>
      </w:pPr>
      <w:r w:rsidRPr="003E4FD2">
        <w:rPr>
          <w:rFonts w:ascii="Times New Roman" w:hAnsi="Times New Roman" w:cs="Times New Roman"/>
          <w:sz w:val="28"/>
          <w:szCs w:val="28"/>
        </w:rPr>
        <w:t>применять иностранные слова и термины при наличии равнозначных слов и терминов в русском языке.</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Также не допускается применять сокращения слов, кроме установленных правилами русской орфографии и пунктуации.</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Например: т.е. – то есть, и т.д. – и так далее, и т.п. – и тому подобное, и др. и другие, и пр. – и прочее и т.п.</w:t>
      </w:r>
    </w:p>
    <w:p w:rsidR="0060646D" w:rsidRPr="003E4FD2" w:rsidRDefault="0060646D" w:rsidP="000049BC">
      <w:pPr>
        <w:pStyle w:val="a8"/>
        <w:tabs>
          <w:tab w:val="left" w:pos="993"/>
        </w:tabs>
        <w:spacing w:after="0" w:line="240" w:lineRule="auto"/>
        <w:ind w:firstLine="709"/>
        <w:jc w:val="both"/>
        <w:rPr>
          <w:rFonts w:ascii="Times New Roman" w:hAnsi="Times New Roman"/>
          <w:smallCaps w:val="0"/>
          <w:sz w:val="28"/>
          <w:szCs w:val="28"/>
        </w:rPr>
      </w:pPr>
      <w:r w:rsidRPr="003E4FD2">
        <w:rPr>
          <w:rFonts w:ascii="Times New Roman" w:hAnsi="Times New Roman"/>
          <w:smallCaps w:val="0"/>
          <w:sz w:val="28"/>
          <w:szCs w:val="28"/>
        </w:rPr>
        <w:t>Согласно стандартам, действующим в настоящее время, принято называть вес – массой, привес животного – приростом живой массы, обозначать сокращенно:</w:t>
      </w:r>
    </w:p>
    <w:p w:rsidR="0060646D" w:rsidRPr="003E4FD2" w:rsidRDefault="0060646D" w:rsidP="000049BC">
      <w:pPr>
        <w:pStyle w:val="a8"/>
        <w:numPr>
          <w:ilvl w:val="0"/>
          <w:numId w:val="5"/>
        </w:numPr>
        <w:tabs>
          <w:tab w:val="left" w:pos="993"/>
        </w:tabs>
        <w:spacing w:after="0" w:line="240" w:lineRule="auto"/>
        <w:ind w:left="0" w:firstLine="709"/>
        <w:jc w:val="both"/>
        <w:rPr>
          <w:rFonts w:ascii="Times New Roman" w:hAnsi="Times New Roman"/>
          <w:smallCaps w:val="0"/>
          <w:sz w:val="28"/>
          <w:szCs w:val="28"/>
        </w:rPr>
      </w:pPr>
      <w:r w:rsidRPr="003E4FD2">
        <w:rPr>
          <w:rFonts w:ascii="Times New Roman" w:hAnsi="Times New Roman"/>
          <w:smallCaps w:val="0"/>
          <w:sz w:val="28"/>
          <w:szCs w:val="28"/>
        </w:rPr>
        <w:t>единицы измерения массы:</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грамм – г,</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килограмм – кг,</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центнер – ц,</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lastRenderedPageBreak/>
        <w:t>–</w:t>
      </w:r>
      <w:r w:rsidR="0060646D" w:rsidRPr="003E4FD2">
        <w:rPr>
          <w:rFonts w:ascii="Times New Roman" w:hAnsi="Times New Roman"/>
          <w:smallCaps w:val="0"/>
          <w:sz w:val="28"/>
          <w:szCs w:val="28"/>
        </w:rPr>
        <w:t xml:space="preserve"> тонна – т</w:t>
      </w:r>
    </w:p>
    <w:p w:rsidR="0060646D" w:rsidRPr="003E4FD2" w:rsidRDefault="00A804A3" w:rsidP="000049BC">
      <w:pPr>
        <w:pStyle w:val="a8"/>
        <w:tabs>
          <w:tab w:val="num" w:pos="426"/>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единицы измерения времени:</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секунда – с,</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минута – мин.,</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час – ч.</w:t>
      </w:r>
    </w:p>
    <w:p w:rsidR="0060646D" w:rsidRPr="003E4FD2" w:rsidRDefault="0060646D" w:rsidP="000049BC">
      <w:pPr>
        <w:pStyle w:val="a8"/>
        <w:numPr>
          <w:ilvl w:val="0"/>
          <w:numId w:val="5"/>
        </w:numPr>
        <w:tabs>
          <w:tab w:val="left" w:pos="993"/>
        </w:tabs>
        <w:spacing w:after="0" w:line="240" w:lineRule="auto"/>
        <w:ind w:left="0" w:firstLine="709"/>
        <w:jc w:val="both"/>
        <w:rPr>
          <w:rFonts w:ascii="Times New Roman" w:hAnsi="Times New Roman"/>
          <w:smallCaps w:val="0"/>
          <w:sz w:val="28"/>
          <w:szCs w:val="28"/>
        </w:rPr>
      </w:pPr>
      <w:r w:rsidRPr="003E4FD2">
        <w:rPr>
          <w:rFonts w:ascii="Times New Roman" w:hAnsi="Times New Roman"/>
          <w:smallCaps w:val="0"/>
          <w:sz w:val="28"/>
          <w:szCs w:val="28"/>
        </w:rPr>
        <w:t>единицы измерения затрат труда:</w:t>
      </w:r>
    </w:p>
    <w:p w:rsidR="0060646D" w:rsidRPr="003E4FD2" w:rsidRDefault="00A804A3" w:rsidP="000049BC">
      <w:pPr>
        <w:pStyle w:val="a8"/>
        <w:tabs>
          <w:tab w:val="num" w:pos="709"/>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человеко–час – чел.–ч,</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человеко–день – чел.–день,</w:t>
      </w:r>
    </w:p>
    <w:p w:rsidR="0060646D" w:rsidRPr="003E4FD2" w:rsidRDefault="0060646D" w:rsidP="000049BC">
      <w:pPr>
        <w:pStyle w:val="a8"/>
        <w:numPr>
          <w:ilvl w:val="0"/>
          <w:numId w:val="4"/>
        </w:numPr>
        <w:tabs>
          <w:tab w:val="left" w:pos="993"/>
        </w:tabs>
        <w:spacing w:after="0" w:line="240" w:lineRule="auto"/>
        <w:ind w:left="0" w:firstLine="709"/>
        <w:jc w:val="both"/>
        <w:rPr>
          <w:rFonts w:ascii="Times New Roman" w:hAnsi="Times New Roman"/>
          <w:smallCaps w:val="0"/>
          <w:sz w:val="28"/>
          <w:szCs w:val="28"/>
        </w:rPr>
      </w:pPr>
      <w:r w:rsidRPr="003E4FD2">
        <w:rPr>
          <w:rFonts w:ascii="Times New Roman" w:hAnsi="Times New Roman"/>
          <w:smallCaps w:val="0"/>
          <w:sz w:val="28"/>
          <w:szCs w:val="28"/>
        </w:rPr>
        <w:t>единицы измерения длины:</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миллиметр – мм,</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сантиметр – см,</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метр – м,</w:t>
      </w:r>
    </w:p>
    <w:p w:rsidR="0060646D" w:rsidRPr="003E4FD2" w:rsidRDefault="00A804A3" w:rsidP="000049BC">
      <w:pPr>
        <w:pStyle w:val="a8"/>
        <w:tabs>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километр – км</w:t>
      </w:r>
    </w:p>
    <w:p w:rsidR="0060646D" w:rsidRPr="003E4FD2" w:rsidRDefault="0060646D" w:rsidP="000049BC">
      <w:pPr>
        <w:pStyle w:val="a8"/>
        <w:numPr>
          <w:ilvl w:val="0"/>
          <w:numId w:val="4"/>
        </w:numPr>
        <w:tabs>
          <w:tab w:val="left" w:pos="993"/>
        </w:tabs>
        <w:spacing w:after="0" w:line="240" w:lineRule="auto"/>
        <w:ind w:left="0" w:firstLine="709"/>
        <w:jc w:val="both"/>
        <w:rPr>
          <w:rFonts w:ascii="Times New Roman" w:hAnsi="Times New Roman"/>
          <w:smallCaps w:val="0"/>
          <w:sz w:val="28"/>
          <w:szCs w:val="28"/>
        </w:rPr>
      </w:pPr>
      <w:r w:rsidRPr="003E4FD2">
        <w:rPr>
          <w:rFonts w:ascii="Times New Roman" w:hAnsi="Times New Roman"/>
          <w:smallCaps w:val="0"/>
          <w:sz w:val="28"/>
          <w:szCs w:val="28"/>
        </w:rPr>
        <w:t>единицы измерения площади:</w:t>
      </w:r>
    </w:p>
    <w:p w:rsidR="0060646D" w:rsidRPr="003E4FD2" w:rsidRDefault="00A804A3" w:rsidP="000049BC">
      <w:pPr>
        <w:pStyle w:val="a8"/>
        <w:tabs>
          <w:tab w:val="num" w:pos="709"/>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квадратный метр – м</w:t>
      </w:r>
      <w:r w:rsidR="0060646D" w:rsidRPr="003E4FD2">
        <w:rPr>
          <w:rFonts w:ascii="Times New Roman" w:hAnsi="Times New Roman"/>
          <w:smallCaps w:val="0"/>
          <w:sz w:val="28"/>
          <w:szCs w:val="28"/>
          <w:vertAlign w:val="superscript"/>
        </w:rPr>
        <w:t>2</w:t>
      </w:r>
      <w:r w:rsidR="0060646D" w:rsidRPr="003E4FD2">
        <w:rPr>
          <w:rFonts w:ascii="Times New Roman" w:hAnsi="Times New Roman"/>
          <w:smallCaps w:val="0"/>
          <w:sz w:val="28"/>
          <w:szCs w:val="28"/>
        </w:rPr>
        <w:t>,</w:t>
      </w:r>
    </w:p>
    <w:p w:rsidR="0060646D" w:rsidRPr="003E4FD2" w:rsidRDefault="00A804A3" w:rsidP="000049BC">
      <w:pPr>
        <w:pStyle w:val="a8"/>
        <w:tabs>
          <w:tab w:val="num" w:pos="709"/>
          <w:tab w:val="left" w:pos="993"/>
        </w:tabs>
        <w:spacing w:after="0" w:line="240" w:lineRule="auto"/>
        <w:ind w:firstLine="709"/>
        <w:jc w:val="both"/>
        <w:rPr>
          <w:rFonts w:ascii="Times New Roman" w:hAnsi="Times New Roman"/>
          <w:smallCaps w:val="0"/>
          <w:sz w:val="28"/>
          <w:szCs w:val="28"/>
        </w:rPr>
      </w:pPr>
      <w:r>
        <w:rPr>
          <w:rFonts w:ascii="Times New Roman" w:hAnsi="Times New Roman"/>
          <w:smallCaps w:val="0"/>
          <w:sz w:val="28"/>
          <w:szCs w:val="28"/>
        </w:rPr>
        <w:t>–</w:t>
      </w:r>
      <w:r w:rsidR="0060646D" w:rsidRPr="003E4FD2">
        <w:rPr>
          <w:rFonts w:ascii="Times New Roman" w:hAnsi="Times New Roman"/>
          <w:smallCaps w:val="0"/>
          <w:sz w:val="28"/>
          <w:szCs w:val="28"/>
        </w:rPr>
        <w:t xml:space="preserve"> гектар – га.</w:t>
      </w:r>
    </w:p>
    <w:p w:rsidR="0060646D" w:rsidRPr="003E4FD2" w:rsidRDefault="0060646D" w:rsidP="000049BC">
      <w:pPr>
        <w:pStyle w:val="a8"/>
        <w:tabs>
          <w:tab w:val="left" w:pos="993"/>
        </w:tabs>
        <w:spacing w:after="0" w:line="240" w:lineRule="auto"/>
        <w:ind w:firstLine="709"/>
        <w:jc w:val="both"/>
        <w:rPr>
          <w:rFonts w:ascii="Times New Roman" w:hAnsi="Times New Roman"/>
          <w:smallCaps w:val="0"/>
          <w:sz w:val="28"/>
          <w:szCs w:val="28"/>
        </w:rPr>
      </w:pPr>
      <w:r w:rsidRPr="003E4FD2">
        <w:rPr>
          <w:rFonts w:ascii="Times New Roman" w:hAnsi="Times New Roman"/>
          <w:smallCaps w:val="0"/>
          <w:sz w:val="28"/>
          <w:szCs w:val="28"/>
        </w:rPr>
        <w:t>Денежные единицы измерения обозначаются точкой: коп., руб., а денежные суммы в сокращенном виде обозначаются: тыс. руб.; млн руб.; млрд руб. Если в сокращенном слове имеется гласная буква (тыс.), то ставится точка, а если гласная буква отсутствует (млн), то точка не ставится. Не ставится точка при сокращении слова до одной буквы (т, г и т.д.) и до двух букв (км</w:t>
      </w:r>
      <w:r w:rsidR="002A66CD">
        <w:rPr>
          <w:rFonts w:ascii="Times New Roman" w:hAnsi="Times New Roman"/>
          <w:smallCaps w:val="0"/>
          <w:sz w:val="28"/>
          <w:szCs w:val="28"/>
        </w:rPr>
        <w:t>.</w:t>
      </w:r>
      <w:r w:rsidRPr="003E4FD2">
        <w:rPr>
          <w:rFonts w:ascii="Times New Roman" w:hAnsi="Times New Roman"/>
          <w:smallCaps w:val="0"/>
          <w:sz w:val="28"/>
          <w:szCs w:val="28"/>
        </w:rPr>
        <w:t>, кг</w:t>
      </w:r>
      <w:r w:rsidR="002A66CD">
        <w:rPr>
          <w:rFonts w:ascii="Times New Roman" w:hAnsi="Times New Roman"/>
          <w:smallCaps w:val="0"/>
          <w:sz w:val="28"/>
          <w:szCs w:val="28"/>
        </w:rPr>
        <w:t>.</w:t>
      </w:r>
      <w:r w:rsidRPr="003E4FD2">
        <w:rPr>
          <w:rFonts w:ascii="Times New Roman" w:hAnsi="Times New Roman"/>
          <w:smallCaps w:val="0"/>
          <w:sz w:val="28"/>
          <w:szCs w:val="28"/>
        </w:rPr>
        <w:t xml:space="preserve"> и т.д.).</w:t>
      </w:r>
    </w:p>
    <w:p w:rsidR="0060646D" w:rsidRPr="003E4FD2" w:rsidRDefault="0060646D" w:rsidP="000049BC">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Числовые пределы цифр обозначается предлогами от и до. Число знаков после запятой для каждого столбца или строки должно быть одинаково. При написании цифр, отражающих один показатель, классы чисел располагаются один под другим. Числовые значения разных показателей пишутся таким образом, чтобы числа были посередине. При отсутствии данных ставится тире.</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Таблицы. Цифровой материал в выпускной квалификационной работе следует оформлять в виде таблиц. В рукописном варианте работы таблицы чертятся чернилами того же цвета, которыми выполняется вся работа.</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Название таблицы, при его наличии, должно отражать ее содержание, быть точным, кратким.</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Название таблицы следует помещать над таблицей слева, без абзацного отступа в одну строку с ее номером через тире.</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Пример:</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pacing w:val="-3"/>
          <w:sz w:val="28"/>
          <w:szCs w:val="28"/>
        </w:rPr>
        <w:t>Таблица 1 – Состав и структура активов</w:t>
      </w:r>
    </w:p>
    <w:p w:rsidR="0060646D" w:rsidRPr="003E4FD2" w:rsidRDefault="0060646D" w:rsidP="000049BC">
      <w:pPr>
        <w:shd w:val="clear" w:color="auto" w:fill="FFFFFF"/>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pacing w:val="-1"/>
          <w:sz w:val="28"/>
          <w:szCs w:val="28"/>
        </w:rPr>
        <w:t>При переносе части таблицы название помещают только над первой частью таб</w:t>
      </w:r>
      <w:r w:rsidRPr="003E4FD2">
        <w:rPr>
          <w:rFonts w:ascii="Times New Roman" w:hAnsi="Times New Roman" w:cs="Times New Roman"/>
          <w:color w:val="000000"/>
          <w:spacing w:val="-1"/>
          <w:sz w:val="28"/>
          <w:szCs w:val="28"/>
        </w:rPr>
        <w:softHyphen/>
        <w:t>лицы.</w:t>
      </w:r>
    </w:p>
    <w:p w:rsidR="0060646D" w:rsidRPr="003E4FD2" w:rsidRDefault="0060646D" w:rsidP="000049BC">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3E4FD2">
        <w:rPr>
          <w:rFonts w:ascii="Times New Roman" w:hAnsi="Times New Roman" w:cs="Times New Roman"/>
          <w:color w:val="000000"/>
          <w:spacing w:val="1"/>
          <w:sz w:val="28"/>
          <w:szCs w:val="28"/>
        </w:rPr>
        <w:t>Таблицу следует располагать в работе непосредственно после текста, в ко</w:t>
      </w:r>
      <w:r w:rsidRPr="003E4FD2">
        <w:rPr>
          <w:rFonts w:ascii="Times New Roman" w:hAnsi="Times New Roman" w:cs="Times New Roman"/>
          <w:color w:val="000000"/>
          <w:spacing w:val="-1"/>
          <w:sz w:val="28"/>
          <w:szCs w:val="28"/>
        </w:rPr>
        <w:t>тором она упоминается впервые, или на следующей странице.</w:t>
      </w:r>
    </w:p>
    <w:p w:rsidR="0060646D" w:rsidRPr="003E4FD2" w:rsidRDefault="0060646D" w:rsidP="000049BC">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3E4FD2">
        <w:rPr>
          <w:rFonts w:ascii="Times New Roman" w:hAnsi="Times New Roman" w:cs="Times New Roman"/>
          <w:color w:val="000000"/>
          <w:spacing w:val="1"/>
          <w:sz w:val="28"/>
          <w:szCs w:val="28"/>
        </w:rPr>
        <w:t xml:space="preserve">На все таблицы должны быть ссылки в работе. При ссылке следует писать </w:t>
      </w:r>
      <w:r w:rsidRPr="003E4FD2">
        <w:rPr>
          <w:rFonts w:ascii="Times New Roman" w:hAnsi="Times New Roman" w:cs="Times New Roman"/>
          <w:color w:val="000000"/>
          <w:spacing w:val="-1"/>
          <w:sz w:val="28"/>
          <w:szCs w:val="28"/>
        </w:rPr>
        <w:t>слово «Таблица» с указанием ее номера.</w:t>
      </w:r>
    </w:p>
    <w:p w:rsidR="0060646D" w:rsidRPr="003E4FD2" w:rsidRDefault="0060646D" w:rsidP="000049BC">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3E4FD2">
        <w:rPr>
          <w:rFonts w:ascii="Times New Roman" w:hAnsi="Times New Roman" w:cs="Times New Roman"/>
          <w:color w:val="000000"/>
          <w:spacing w:val="1"/>
          <w:sz w:val="28"/>
          <w:szCs w:val="28"/>
        </w:rPr>
        <w:t xml:space="preserve">Таблицу с большим количеством строк допускается переносить на </w:t>
      </w:r>
      <w:r w:rsidRPr="003E4FD2">
        <w:rPr>
          <w:rFonts w:ascii="Times New Roman" w:hAnsi="Times New Roman" w:cs="Times New Roman"/>
          <w:color w:val="000000"/>
          <w:spacing w:val="1"/>
          <w:sz w:val="28"/>
          <w:szCs w:val="28"/>
        </w:rPr>
        <w:lastRenderedPageBreak/>
        <w:t xml:space="preserve">другой лист (страницу). При переносе части таблицы на другой лист </w:t>
      </w:r>
      <w:r w:rsidRPr="003E4FD2">
        <w:rPr>
          <w:rFonts w:ascii="Times New Roman" w:hAnsi="Times New Roman" w:cs="Times New Roman"/>
          <w:color w:val="000000"/>
          <w:spacing w:val="6"/>
          <w:sz w:val="28"/>
          <w:szCs w:val="28"/>
        </w:rPr>
        <w:t xml:space="preserve">пишут слово «Продолжение» и указывают номер таблицы, например: </w:t>
      </w:r>
      <w:r w:rsidRPr="003E4FD2">
        <w:rPr>
          <w:rFonts w:ascii="Times New Roman" w:hAnsi="Times New Roman" w:cs="Times New Roman"/>
          <w:color w:val="000000"/>
          <w:sz w:val="28"/>
          <w:szCs w:val="28"/>
        </w:rPr>
        <w:t xml:space="preserve">«Продолжение таблицы 1». </w:t>
      </w:r>
      <w:r w:rsidRPr="003E4FD2">
        <w:rPr>
          <w:rFonts w:ascii="Times New Roman" w:hAnsi="Times New Roman" w:cs="Times New Roman"/>
          <w:sz w:val="28"/>
          <w:szCs w:val="28"/>
        </w:rPr>
        <w:t>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 Отрицательные числа следует указывать в скобках.</w:t>
      </w:r>
    </w:p>
    <w:p w:rsidR="0060646D" w:rsidRPr="003E4FD2" w:rsidRDefault="0060646D" w:rsidP="000049BC">
      <w:pPr>
        <w:shd w:val="clear" w:color="auto" w:fill="FFFFFF"/>
        <w:spacing w:after="0" w:line="240" w:lineRule="auto"/>
        <w:ind w:firstLine="709"/>
        <w:jc w:val="both"/>
        <w:rPr>
          <w:rFonts w:ascii="Times New Roman" w:hAnsi="Times New Roman" w:cs="Times New Roman"/>
          <w:color w:val="000000"/>
          <w:spacing w:val="-1"/>
          <w:sz w:val="28"/>
          <w:szCs w:val="28"/>
        </w:rPr>
      </w:pPr>
      <w:r w:rsidRPr="003E4FD2">
        <w:rPr>
          <w:rFonts w:ascii="Times New Roman" w:hAnsi="Times New Roman" w:cs="Times New Roman"/>
          <w:color w:val="000000"/>
          <w:spacing w:val="-1"/>
          <w:sz w:val="28"/>
          <w:szCs w:val="28"/>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w:t>
      </w:r>
      <w:r w:rsidRPr="003E4FD2">
        <w:rPr>
          <w:rFonts w:ascii="Times New Roman" w:hAnsi="Times New Roman" w:cs="Times New Roman"/>
          <w:color w:val="000000"/>
          <w:spacing w:val="-1"/>
          <w:sz w:val="28"/>
          <w:szCs w:val="28"/>
        </w:rPr>
        <w:softHyphen/>
        <w:t xml:space="preserve">ходят за формат страницы, то в первом случае в каждой части таблицы повторяется головка, во втором случае </w:t>
      </w:r>
      <w:r w:rsidR="003C117A">
        <w:rPr>
          <w:rFonts w:ascii="Times New Roman" w:hAnsi="Times New Roman" w:cs="Times New Roman"/>
          <w:color w:val="000000"/>
          <w:spacing w:val="-1"/>
          <w:sz w:val="28"/>
          <w:szCs w:val="28"/>
        </w:rPr>
        <w:t>–</w:t>
      </w:r>
      <w:r w:rsidRPr="003E4FD2">
        <w:rPr>
          <w:rFonts w:ascii="Times New Roman" w:hAnsi="Times New Roman" w:cs="Times New Roman"/>
          <w:color w:val="000000"/>
          <w:spacing w:val="-1"/>
          <w:sz w:val="28"/>
          <w:szCs w:val="28"/>
        </w:rPr>
        <w:t xml:space="preserve"> боковик.</w:t>
      </w:r>
    </w:p>
    <w:p w:rsidR="0060646D" w:rsidRPr="003E4FD2" w:rsidRDefault="0060646D" w:rsidP="000049BC">
      <w:pPr>
        <w:shd w:val="clear" w:color="auto" w:fill="FFFFFF"/>
        <w:tabs>
          <w:tab w:val="left" w:pos="1171"/>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pacing w:val="3"/>
          <w:sz w:val="28"/>
          <w:szCs w:val="28"/>
        </w:rPr>
        <w:t>Таблицы следует нумеровать араб</w:t>
      </w:r>
      <w:r w:rsidRPr="003E4FD2">
        <w:rPr>
          <w:rFonts w:ascii="Times New Roman" w:hAnsi="Times New Roman" w:cs="Times New Roman"/>
          <w:color w:val="000000"/>
          <w:spacing w:val="-2"/>
          <w:sz w:val="28"/>
          <w:szCs w:val="28"/>
        </w:rPr>
        <w:t>скими цифрами сквозной нумерацией.</w:t>
      </w:r>
    </w:p>
    <w:p w:rsidR="0060646D" w:rsidRPr="003E4FD2" w:rsidRDefault="0060646D" w:rsidP="000049BC">
      <w:pPr>
        <w:shd w:val="clear" w:color="auto" w:fill="FFFFFF"/>
        <w:tabs>
          <w:tab w:val="left" w:pos="9354"/>
        </w:tabs>
        <w:spacing w:after="0" w:line="240" w:lineRule="auto"/>
        <w:ind w:firstLine="709"/>
        <w:jc w:val="both"/>
        <w:rPr>
          <w:rFonts w:ascii="Times New Roman" w:hAnsi="Times New Roman" w:cs="Times New Roman"/>
          <w:color w:val="000000"/>
          <w:spacing w:val="-1"/>
          <w:sz w:val="28"/>
          <w:szCs w:val="28"/>
        </w:rPr>
      </w:pPr>
      <w:r w:rsidRPr="003E4FD2">
        <w:rPr>
          <w:rFonts w:ascii="Times New Roman" w:hAnsi="Times New Roman" w:cs="Times New Roman"/>
          <w:color w:val="000000"/>
          <w:spacing w:val="-1"/>
          <w:sz w:val="28"/>
          <w:szCs w:val="28"/>
        </w:rPr>
        <w:t xml:space="preserve">Заголовки граф и строк таблицы следует писать с прописной буквы в единственном числе, а подзаголовки граф </w:t>
      </w:r>
      <w:r w:rsidR="003C117A">
        <w:rPr>
          <w:rFonts w:ascii="Times New Roman" w:hAnsi="Times New Roman" w:cs="Times New Roman"/>
          <w:color w:val="000000"/>
          <w:spacing w:val="-1"/>
          <w:sz w:val="28"/>
          <w:szCs w:val="28"/>
        </w:rPr>
        <w:t>–</w:t>
      </w:r>
      <w:r w:rsidRPr="003E4FD2">
        <w:rPr>
          <w:rFonts w:ascii="Times New Roman" w:hAnsi="Times New Roman" w:cs="Times New Roman"/>
          <w:color w:val="000000"/>
          <w:spacing w:val="-1"/>
          <w:sz w:val="28"/>
          <w:szCs w:val="28"/>
        </w:rPr>
        <w:t xml:space="preserve"> со строчной буквы. В конце заголовков и подзаголовков таблиц точки не ставят.</w:t>
      </w:r>
    </w:p>
    <w:p w:rsidR="0060646D" w:rsidRPr="003E4FD2" w:rsidRDefault="0060646D" w:rsidP="000049BC">
      <w:pPr>
        <w:pStyle w:val="a8"/>
        <w:spacing w:after="0" w:line="240" w:lineRule="auto"/>
        <w:ind w:firstLine="709"/>
        <w:jc w:val="both"/>
        <w:rPr>
          <w:rFonts w:ascii="Times New Roman" w:hAnsi="Times New Roman"/>
          <w:smallCaps w:val="0"/>
          <w:sz w:val="28"/>
          <w:szCs w:val="28"/>
        </w:rPr>
      </w:pPr>
      <w:r w:rsidRPr="003E4FD2">
        <w:rPr>
          <w:rFonts w:ascii="Times New Roman" w:hAnsi="Times New Roman"/>
          <w:smallCaps w:val="0"/>
          <w:sz w:val="28"/>
          <w:szCs w:val="28"/>
        </w:rPr>
        <w:t>Если заголовки в боковой части таблицы занимают 2 и более строк, то цифры в графах выравниваются по нижней строке названия.</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После оформления таблицы необходимо проверить итоги, сопоставить с соответствующими данными других таблиц. Слово «итого» относится к частным итогам, а «всего» – к суммирующим.</w:t>
      </w:r>
    </w:p>
    <w:p w:rsidR="0060646D" w:rsidRPr="003E4FD2" w:rsidRDefault="0060646D" w:rsidP="000049BC">
      <w:pPr>
        <w:shd w:val="clear" w:color="auto" w:fill="FFFFFF"/>
        <w:tabs>
          <w:tab w:val="left" w:pos="9354"/>
        </w:tabs>
        <w:spacing w:after="0" w:line="240" w:lineRule="auto"/>
        <w:ind w:firstLine="709"/>
        <w:jc w:val="both"/>
        <w:rPr>
          <w:rFonts w:ascii="Times New Roman" w:hAnsi="Times New Roman" w:cs="Times New Roman"/>
          <w:color w:val="000000"/>
          <w:spacing w:val="-1"/>
          <w:sz w:val="28"/>
          <w:szCs w:val="28"/>
        </w:rPr>
      </w:pPr>
      <w:r w:rsidRPr="003E4FD2">
        <w:rPr>
          <w:rFonts w:ascii="Times New Roman" w:hAnsi="Times New Roman" w:cs="Times New Roman"/>
          <w:color w:val="000000"/>
          <w:spacing w:val="-1"/>
          <w:sz w:val="28"/>
          <w:szCs w:val="28"/>
        </w:rPr>
        <w:t>Таблицы слева, справа и снизу ограничивают линиями. Допускается применять размер шрифта в таблице меньший, чем в тексте, но не менее 12.</w:t>
      </w:r>
    </w:p>
    <w:p w:rsidR="0060646D" w:rsidRPr="003E4FD2" w:rsidRDefault="0060646D" w:rsidP="000049BC">
      <w:pPr>
        <w:shd w:val="clear" w:color="auto" w:fill="FFFFFF"/>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pacing w:val="-1"/>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60646D" w:rsidRPr="003E4FD2" w:rsidRDefault="0060646D" w:rsidP="000049BC">
      <w:pPr>
        <w:shd w:val="clear" w:color="auto" w:fill="FFFFFF"/>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z w:val="28"/>
          <w:szCs w:val="28"/>
        </w:rPr>
        <w:t xml:space="preserve">Заголовки граф, как правило, записывают параллельно строкам таблицы. При </w:t>
      </w:r>
      <w:r w:rsidRPr="003E4FD2">
        <w:rPr>
          <w:rFonts w:ascii="Times New Roman" w:hAnsi="Times New Roman" w:cs="Times New Roman"/>
          <w:color w:val="000000"/>
          <w:spacing w:val="-1"/>
          <w:sz w:val="28"/>
          <w:szCs w:val="28"/>
        </w:rPr>
        <w:t>необходимости допускается перпендикулярное расположение заголовков граф.</w:t>
      </w:r>
    </w:p>
    <w:p w:rsidR="0060646D" w:rsidRPr="003E4FD2" w:rsidRDefault="0060646D" w:rsidP="000049BC">
      <w:pPr>
        <w:shd w:val="clear" w:color="auto" w:fill="FFFFFF"/>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color w:val="000000"/>
          <w:spacing w:val="-1"/>
          <w:sz w:val="28"/>
          <w:szCs w:val="28"/>
        </w:rPr>
        <w:t>Головка таблицы должна быть отделена линией от остальной части таблицы.</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Таблица должна иметь временной период. Он может быть указан в заголовке таблицы, если относится для всех показателей таблицы (</w:t>
      </w:r>
      <w:r w:rsidRPr="003E4FD2">
        <w:rPr>
          <w:rFonts w:ascii="Times New Roman" w:hAnsi="Times New Roman" w:cs="Times New Roman"/>
          <w:i/>
          <w:iCs/>
          <w:sz w:val="28"/>
          <w:szCs w:val="28"/>
        </w:rPr>
        <w:t>например</w:t>
      </w:r>
      <w:r w:rsidRPr="003E4FD2">
        <w:rPr>
          <w:rFonts w:ascii="Times New Roman" w:hAnsi="Times New Roman" w:cs="Times New Roman"/>
          <w:sz w:val="28"/>
          <w:szCs w:val="28"/>
        </w:rPr>
        <w:t xml:space="preserve">: 2015 г. или 2012-2015 гг.) или в тексте. При этом, если отдельная графа указывает один год, то она обозначается номером года без буквы “г.”, </w:t>
      </w:r>
      <w:r w:rsidRPr="003E4FD2">
        <w:rPr>
          <w:rFonts w:ascii="Times New Roman" w:hAnsi="Times New Roman" w:cs="Times New Roman"/>
          <w:i/>
          <w:iCs/>
          <w:sz w:val="28"/>
          <w:szCs w:val="28"/>
        </w:rPr>
        <w:t>например</w:t>
      </w:r>
      <w:r w:rsidRPr="003E4FD2">
        <w:rPr>
          <w:rFonts w:ascii="Times New Roman" w:hAnsi="Times New Roman" w:cs="Times New Roman"/>
          <w:sz w:val="28"/>
          <w:szCs w:val="28"/>
        </w:rPr>
        <w:t xml:space="preserve">: 2010. </w:t>
      </w:r>
    </w:p>
    <w:p w:rsidR="0060646D" w:rsidRPr="003E4FD2" w:rsidRDefault="0060646D" w:rsidP="000049BC">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Помещать в таблицах отдельные графы “Единицы измерения”, “Номера по порядку” не допускается.</w:t>
      </w:r>
    </w:p>
    <w:p w:rsidR="002A66CD" w:rsidRDefault="0060646D" w:rsidP="002A66CD">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Единицы измерения ставят в тексте таблицы (в графах или строках) в соответствии с тем, к каким показателям они относятся. Если единица измерения является общей для всех числовых табличных данных, то её приводят в заголовке таблицы после её названия (Таблица 3).</w:t>
      </w:r>
    </w:p>
    <w:p w:rsidR="002A66CD" w:rsidRDefault="002A66CD" w:rsidP="002A66CD">
      <w:pPr>
        <w:autoSpaceDE w:val="0"/>
        <w:autoSpaceDN w:val="0"/>
        <w:adjustRightInd w:val="0"/>
        <w:spacing w:after="0" w:line="240" w:lineRule="auto"/>
        <w:ind w:firstLine="709"/>
        <w:jc w:val="both"/>
        <w:rPr>
          <w:rFonts w:ascii="Times New Roman" w:hAnsi="Times New Roman" w:cs="Times New Roman"/>
          <w:sz w:val="28"/>
          <w:szCs w:val="28"/>
        </w:rPr>
      </w:pPr>
    </w:p>
    <w:p w:rsidR="002A66CD" w:rsidRDefault="002A66CD" w:rsidP="002A66CD">
      <w:pPr>
        <w:autoSpaceDE w:val="0"/>
        <w:autoSpaceDN w:val="0"/>
        <w:adjustRightInd w:val="0"/>
        <w:spacing w:after="0" w:line="240" w:lineRule="auto"/>
        <w:ind w:firstLine="709"/>
        <w:jc w:val="both"/>
        <w:rPr>
          <w:rFonts w:ascii="Times New Roman" w:hAnsi="Times New Roman" w:cs="Times New Roman"/>
          <w:sz w:val="28"/>
          <w:szCs w:val="28"/>
        </w:rPr>
      </w:pPr>
    </w:p>
    <w:p w:rsidR="002A66CD" w:rsidRDefault="002A66CD" w:rsidP="002A66CD">
      <w:pPr>
        <w:autoSpaceDE w:val="0"/>
        <w:autoSpaceDN w:val="0"/>
        <w:adjustRightInd w:val="0"/>
        <w:spacing w:after="0" w:line="240" w:lineRule="auto"/>
        <w:ind w:firstLine="709"/>
        <w:jc w:val="both"/>
        <w:rPr>
          <w:rFonts w:ascii="Times New Roman" w:hAnsi="Times New Roman" w:cs="Times New Roman"/>
          <w:sz w:val="28"/>
          <w:szCs w:val="28"/>
        </w:rPr>
      </w:pPr>
    </w:p>
    <w:p w:rsidR="0060646D" w:rsidRPr="002A66CD" w:rsidRDefault="0060646D" w:rsidP="002A66CD">
      <w:pPr>
        <w:autoSpaceDE w:val="0"/>
        <w:autoSpaceDN w:val="0"/>
        <w:adjustRightInd w:val="0"/>
        <w:spacing w:after="0" w:line="240" w:lineRule="auto"/>
        <w:ind w:firstLine="709"/>
        <w:jc w:val="both"/>
        <w:rPr>
          <w:rFonts w:ascii="Times New Roman" w:hAnsi="Times New Roman" w:cs="Times New Roman"/>
          <w:sz w:val="28"/>
          <w:szCs w:val="28"/>
        </w:rPr>
      </w:pPr>
      <w:r w:rsidRPr="002A66CD">
        <w:rPr>
          <w:rFonts w:ascii="Times New Roman" w:hAnsi="Times New Roman" w:cs="Times New Roman"/>
          <w:sz w:val="28"/>
          <w:szCs w:val="28"/>
        </w:rPr>
        <w:lastRenderedPageBreak/>
        <w:t>Пример: Таблица 1 - Состав и структура капитала и обязательств организации</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900"/>
        <w:gridCol w:w="900"/>
        <w:gridCol w:w="900"/>
        <w:gridCol w:w="900"/>
        <w:gridCol w:w="1080"/>
        <w:gridCol w:w="900"/>
        <w:gridCol w:w="1398"/>
      </w:tblGrid>
      <w:tr w:rsidR="0060646D" w:rsidRPr="002A66CD" w:rsidTr="00DB0452">
        <w:trPr>
          <w:cantSplit/>
          <w:trHeight w:val="344"/>
        </w:trPr>
        <w:tc>
          <w:tcPr>
            <w:tcW w:w="2414" w:type="dxa"/>
            <w:vMerge w:val="restart"/>
            <w:vAlign w:val="center"/>
          </w:tcPr>
          <w:p w:rsidR="0060646D" w:rsidRPr="002A66CD" w:rsidRDefault="0060646D" w:rsidP="0087546F">
            <w:pPr>
              <w:spacing w:after="0"/>
              <w:ind w:firstLine="360"/>
              <w:jc w:val="center"/>
              <w:rPr>
                <w:rFonts w:ascii="Times New Roman" w:hAnsi="Times New Roman" w:cs="Times New Roman"/>
                <w:sz w:val="24"/>
                <w:szCs w:val="24"/>
              </w:rPr>
            </w:pPr>
            <w:r w:rsidRPr="002A66CD">
              <w:rPr>
                <w:rFonts w:ascii="Times New Roman" w:hAnsi="Times New Roman" w:cs="Times New Roman"/>
                <w:sz w:val="24"/>
                <w:szCs w:val="24"/>
              </w:rPr>
              <w:t>Виды капитала и обязательств</w:t>
            </w:r>
          </w:p>
        </w:tc>
        <w:tc>
          <w:tcPr>
            <w:tcW w:w="1800" w:type="dxa"/>
            <w:gridSpan w:val="2"/>
            <w:vAlign w:val="center"/>
          </w:tcPr>
          <w:p w:rsidR="0060646D" w:rsidRPr="002A66CD" w:rsidRDefault="0060646D" w:rsidP="00541DE7">
            <w:pPr>
              <w:spacing w:after="0"/>
              <w:ind w:firstLine="360"/>
              <w:jc w:val="both"/>
              <w:rPr>
                <w:rFonts w:ascii="Times New Roman" w:hAnsi="Times New Roman" w:cs="Times New Roman"/>
                <w:sz w:val="24"/>
                <w:szCs w:val="24"/>
              </w:rPr>
            </w:pPr>
            <w:r w:rsidRPr="002A66CD">
              <w:rPr>
                <w:rFonts w:ascii="Times New Roman" w:hAnsi="Times New Roman" w:cs="Times New Roman"/>
                <w:sz w:val="24"/>
                <w:szCs w:val="24"/>
              </w:rPr>
              <w:t>2013</w:t>
            </w:r>
          </w:p>
        </w:tc>
        <w:tc>
          <w:tcPr>
            <w:tcW w:w="1800" w:type="dxa"/>
            <w:gridSpan w:val="2"/>
            <w:vAlign w:val="center"/>
          </w:tcPr>
          <w:p w:rsidR="0060646D" w:rsidRPr="002A66CD" w:rsidRDefault="0060646D" w:rsidP="00541DE7">
            <w:pPr>
              <w:spacing w:after="0"/>
              <w:ind w:firstLine="360"/>
              <w:jc w:val="both"/>
              <w:rPr>
                <w:rFonts w:ascii="Times New Roman" w:hAnsi="Times New Roman" w:cs="Times New Roman"/>
                <w:sz w:val="24"/>
                <w:szCs w:val="24"/>
              </w:rPr>
            </w:pPr>
            <w:r w:rsidRPr="002A66CD">
              <w:rPr>
                <w:rFonts w:ascii="Times New Roman" w:hAnsi="Times New Roman" w:cs="Times New Roman"/>
                <w:sz w:val="24"/>
                <w:szCs w:val="24"/>
              </w:rPr>
              <w:t>2014</w:t>
            </w:r>
          </w:p>
        </w:tc>
        <w:tc>
          <w:tcPr>
            <w:tcW w:w="1980" w:type="dxa"/>
            <w:gridSpan w:val="2"/>
            <w:vAlign w:val="center"/>
          </w:tcPr>
          <w:p w:rsidR="0060646D" w:rsidRPr="002A66CD" w:rsidRDefault="0060646D" w:rsidP="00541DE7">
            <w:pPr>
              <w:spacing w:after="0"/>
              <w:ind w:firstLine="360"/>
              <w:jc w:val="both"/>
              <w:rPr>
                <w:rFonts w:ascii="Times New Roman" w:hAnsi="Times New Roman" w:cs="Times New Roman"/>
                <w:sz w:val="24"/>
                <w:szCs w:val="24"/>
              </w:rPr>
            </w:pPr>
            <w:r w:rsidRPr="002A66CD">
              <w:rPr>
                <w:rFonts w:ascii="Times New Roman" w:hAnsi="Times New Roman" w:cs="Times New Roman"/>
                <w:sz w:val="24"/>
                <w:szCs w:val="24"/>
              </w:rPr>
              <w:t>2015</w:t>
            </w:r>
          </w:p>
        </w:tc>
        <w:tc>
          <w:tcPr>
            <w:tcW w:w="1398" w:type="dxa"/>
            <w:vMerge w:val="restart"/>
            <w:vAlign w:val="center"/>
          </w:tcPr>
          <w:p w:rsidR="0060646D" w:rsidRPr="002A66CD" w:rsidRDefault="0060646D" w:rsidP="00541DE7">
            <w:pPr>
              <w:spacing w:after="0"/>
              <w:ind w:hanging="108"/>
              <w:jc w:val="both"/>
              <w:rPr>
                <w:rFonts w:ascii="Times New Roman" w:hAnsi="Times New Roman" w:cs="Times New Roman"/>
                <w:sz w:val="24"/>
                <w:szCs w:val="24"/>
              </w:rPr>
            </w:pPr>
            <w:r w:rsidRPr="002A66CD">
              <w:rPr>
                <w:rFonts w:ascii="Times New Roman" w:hAnsi="Times New Roman" w:cs="Times New Roman"/>
                <w:sz w:val="24"/>
                <w:szCs w:val="24"/>
              </w:rPr>
              <w:t>2015 в % к</w:t>
            </w:r>
          </w:p>
          <w:p w:rsidR="0060646D" w:rsidRPr="002A66CD" w:rsidRDefault="0060646D" w:rsidP="00541DE7">
            <w:pPr>
              <w:spacing w:after="0"/>
              <w:jc w:val="both"/>
              <w:rPr>
                <w:rFonts w:ascii="Times New Roman" w:hAnsi="Times New Roman" w:cs="Times New Roman"/>
                <w:sz w:val="24"/>
                <w:szCs w:val="24"/>
              </w:rPr>
            </w:pPr>
          </w:p>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2013</w:t>
            </w:r>
          </w:p>
        </w:tc>
      </w:tr>
      <w:tr w:rsidR="0060646D" w:rsidRPr="002A66CD" w:rsidTr="00DB0452">
        <w:trPr>
          <w:cantSplit/>
          <w:trHeight w:val="285"/>
        </w:trPr>
        <w:tc>
          <w:tcPr>
            <w:tcW w:w="2414" w:type="dxa"/>
            <w:vMerge/>
            <w:vAlign w:val="center"/>
          </w:tcPr>
          <w:p w:rsidR="0060646D" w:rsidRPr="002A66CD" w:rsidRDefault="0060646D" w:rsidP="0087546F">
            <w:pPr>
              <w:spacing w:after="0"/>
              <w:jc w:val="center"/>
              <w:rPr>
                <w:rFonts w:ascii="Times New Roman" w:hAnsi="Times New Roman" w:cs="Times New Roman"/>
                <w:sz w:val="24"/>
                <w:szCs w:val="24"/>
              </w:rPr>
            </w:pP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 xml:space="preserve">тыс. руб. </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уд. вес, %</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тыс. руб.</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уд. вес, %</w:t>
            </w:r>
          </w:p>
        </w:tc>
        <w:tc>
          <w:tcPr>
            <w:tcW w:w="108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тыс. руб.</w:t>
            </w:r>
          </w:p>
        </w:tc>
        <w:tc>
          <w:tcPr>
            <w:tcW w:w="900" w:type="dxa"/>
          </w:tcPr>
          <w:p w:rsidR="0060646D" w:rsidRPr="002A66CD" w:rsidRDefault="0060646D" w:rsidP="00541DE7">
            <w:pPr>
              <w:spacing w:after="0"/>
              <w:ind w:firstLine="108"/>
              <w:jc w:val="both"/>
              <w:rPr>
                <w:rFonts w:ascii="Times New Roman" w:hAnsi="Times New Roman" w:cs="Times New Roman"/>
                <w:sz w:val="24"/>
                <w:szCs w:val="24"/>
              </w:rPr>
            </w:pPr>
            <w:r w:rsidRPr="002A66CD">
              <w:rPr>
                <w:rFonts w:ascii="Times New Roman" w:hAnsi="Times New Roman" w:cs="Times New Roman"/>
                <w:sz w:val="24"/>
                <w:szCs w:val="24"/>
              </w:rPr>
              <w:t>уд. вес, %</w:t>
            </w:r>
          </w:p>
        </w:tc>
        <w:tc>
          <w:tcPr>
            <w:tcW w:w="1398" w:type="dxa"/>
            <w:vMerge/>
            <w:vAlign w:val="center"/>
          </w:tcPr>
          <w:p w:rsidR="0060646D" w:rsidRPr="002A66CD" w:rsidRDefault="0060646D" w:rsidP="00541DE7">
            <w:pPr>
              <w:spacing w:after="0"/>
              <w:jc w:val="both"/>
              <w:rPr>
                <w:rFonts w:ascii="Times New Roman" w:hAnsi="Times New Roman" w:cs="Times New Roman"/>
                <w:sz w:val="24"/>
                <w:szCs w:val="24"/>
              </w:rPr>
            </w:pPr>
          </w:p>
        </w:tc>
      </w:tr>
      <w:tr w:rsidR="0060646D" w:rsidRPr="002A66CD" w:rsidTr="00DB0452">
        <w:trPr>
          <w:cantSplit/>
          <w:trHeight w:val="285"/>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2</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3</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4</w:t>
            </w:r>
          </w:p>
        </w:tc>
        <w:tc>
          <w:tcPr>
            <w:tcW w:w="90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5</w:t>
            </w:r>
          </w:p>
        </w:tc>
        <w:tc>
          <w:tcPr>
            <w:tcW w:w="1080" w:type="dxa"/>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6</w:t>
            </w:r>
          </w:p>
        </w:tc>
        <w:tc>
          <w:tcPr>
            <w:tcW w:w="900" w:type="dxa"/>
          </w:tcPr>
          <w:p w:rsidR="0060646D" w:rsidRPr="002A66CD" w:rsidRDefault="0060646D" w:rsidP="00541DE7">
            <w:pPr>
              <w:spacing w:after="0"/>
              <w:ind w:firstLine="108"/>
              <w:jc w:val="both"/>
              <w:rPr>
                <w:rFonts w:ascii="Times New Roman" w:hAnsi="Times New Roman" w:cs="Times New Roman"/>
                <w:sz w:val="24"/>
                <w:szCs w:val="24"/>
              </w:rPr>
            </w:pPr>
            <w:r w:rsidRPr="002A66CD">
              <w:rPr>
                <w:rFonts w:ascii="Times New Roman" w:hAnsi="Times New Roman" w:cs="Times New Roman"/>
                <w:sz w:val="24"/>
                <w:szCs w:val="24"/>
              </w:rPr>
              <w:t>7</w:t>
            </w:r>
          </w:p>
        </w:tc>
        <w:tc>
          <w:tcPr>
            <w:tcW w:w="1398" w:type="dxa"/>
            <w:vAlign w:val="center"/>
          </w:tcPr>
          <w:p w:rsidR="0060646D" w:rsidRPr="002A66CD" w:rsidRDefault="0060646D" w:rsidP="00541DE7">
            <w:pPr>
              <w:spacing w:after="0"/>
              <w:jc w:val="both"/>
              <w:rPr>
                <w:rFonts w:ascii="Times New Roman" w:hAnsi="Times New Roman" w:cs="Times New Roman"/>
                <w:sz w:val="24"/>
                <w:szCs w:val="24"/>
              </w:rPr>
            </w:pPr>
            <w:r w:rsidRPr="002A66CD">
              <w:rPr>
                <w:rFonts w:ascii="Times New Roman" w:hAnsi="Times New Roman" w:cs="Times New Roman"/>
                <w:sz w:val="24"/>
                <w:szCs w:val="24"/>
              </w:rPr>
              <w:t>8</w:t>
            </w:r>
          </w:p>
        </w:tc>
      </w:tr>
      <w:tr w:rsidR="0060646D" w:rsidRPr="002A66CD" w:rsidTr="00DB0452">
        <w:trPr>
          <w:cantSplit/>
          <w:trHeight w:val="367"/>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Капитал и резервы, всего</w:t>
            </w:r>
          </w:p>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в т.ч.</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1090,9</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57,2</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997,0</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49,8</w:t>
            </w:r>
          </w:p>
        </w:tc>
        <w:tc>
          <w:tcPr>
            <w:tcW w:w="1080" w:type="dxa"/>
            <w:vAlign w:val="center"/>
          </w:tcPr>
          <w:p w:rsidR="0060646D" w:rsidRPr="002A66CD" w:rsidRDefault="0060646D" w:rsidP="007340D9">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1106,0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51,2</w:t>
            </w:r>
          </w:p>
        </w:tc>
        <w:tc>
          <w:tcPr>
            <w:tcW w:w="1398"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101,4</w:t>
            </w:r>
          </w:p>
        </w:tc>
      </w:tr>
      <w:tr w:rsidR="0060646D" w:rsidRPr="002A66CD" w:rsidTr="00DB0452">
        <w:trPr>
          <w:cantSplit/>
          <w:trHeight w:val="371"/>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lang w:val="en-US"/>
              </w:rPr>
              <w:t>уставный капитал</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28,4</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1,5</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28,0</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1,3</w:t>
            </w:r>
          </w:p>
        </w:tc>
        <w:tc>
          <w:tcPr>
            <w:tcW w:w="1080" w:type="dxa"/>
            <w:vAlign w:val="center"/>
          </w:tcPr>
          <w:p w:rsidR="0060646D" w:rsidRPr="002A66CD" w:rsidRDefault="0060646D" w:rsidP="007340D9">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405,0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19,2</w:t>
            </w:r>
          </w:p>
        </w:tc>
        <w:tc>
          <w:tcPr>
            <w:tcW w:w="1398"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в 14,3 раза</w:t>
            </w:r>
          </w:p>
        </w:tc>
      </w:tr>
      <w:tr w:rsidR="0060646D" w:rsidRPr="002A66CD" w:rsidTr="00DB0452">
        <w:trPr>
          <w:cantSplit/>
          <w:trHeight w:val="523"/>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добавочный капитал</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409,0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21,4</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409,0</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18,6</w:t>
            </w:r>
          </w:p>
        </w:tc>
        <w:tc>
          <w:tcPr>
            <w:tcW w:w="1080" w:type="dxa"/>
            <w:vAlign w:val="center"/>
          </w:tcPr>
          <w:p w:rsidR="0060646D" w:rsidRPr="002A66CD" w:rsidRDefault="0060646D" w:rsidP="007340D9">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409,0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18,9</w:t>
            </w:r>
          </w:p>
        </w:tc>
        <w:tc>
          <w:tcPr>
            <w:tcW w:w="1398"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100,0</w:t>
            </w:r>
          </w:p>
        </w:tc>
      </w:tr>
      <w:tr w:rsidR="0060646D" w:rsidRPr="002A66CD" w:rsidTr="00DB0452">
        <w:trPr>
          <w:cantSplit/>
          <w:trHeight w:val="489"/>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резервный капитал</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24,0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1,3</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24,0</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1,1</w:t>
            </w:r>
          </w:p>
        </w:tc>
        <w:tc>
          <w:tcPr>
            <w:tcW w:w="1080" w:type="dxa"/>
            <w:vAlign w:val="center"/>
          </w:tcPr>
          <w:p w:rsidR="0060646D" w:rsidRPr="002A66CD" w:rsidRDefault="0060646D" w:rsidP="007340D9">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24,0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1,1</w:t>
            </w:r>
          </w:p>
        </w:tc>
        <w:tc>
          <w:tcPr>
            <w:tcW w:w="1398"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100,0</w:t>
            </w:r>
          </w:p>
        </w:tc>
      </w:tr>
      <w:tr w:rsidR="0060646D" w:rsidRPr="002A66CD" w:rsidTr="00DB0452">
        <w:trPr>
          <w:cantSplit/>
          <w:trHeight w:val="752"/>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нераспределенная прибыль прошлых  лет)</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562</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29,5</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471,0</w:t>
            </w:r>
          </w:p>
        </w:tc>
        <w:tc>
          <w:tcPr>
            <w:tcW w:w="900"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21,4</w:t>
            </w:r>
          </w:p>
        </w:tc>
        <w:tc>
          <w:tcPr>
            <w:tcW w:w="1080" w:type="dxa"/>
            <w:vAlign w:val="center"/>
          </w:tcPr>
          <w:p w:rsidR="0060646D" w:rsidRPr="002A66CD" w:rsidRDefault="0060646D" w:rsidP="007340D9">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526,0</w:t>
            </w:r>
          </w:p>
        </w:tc>
        <w:tc>
          <w:tcPr>
            <w:tcW w:w="900" w:type="dxa"/>
            <w:vAlign w:val="center"/>
          </w:tcPr>
          <w:p w:rsidR="0060646D" w:rsidRPr="002A66CD" w:rsidRDefault="0060646D" w:rsidP="007340D9">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25,0</w:t>
            </w:r>
          </w:p>
        </w:tc>
        <w:tc>
          <w:tcPr>
            <w:tcW w:w="1398" w:type="dxa"/>
            <w:vAlign w:val="center"/>
          </w:tcPr>
          <w:p w:rsidR="0060646D" w:rsidRPr="002A66CD" w:rsidRDefault="0060646D" w:rsidP="007340D9">
            <w:pPr>
              <w:spacing w:after="0"/>
              <w:jc w:val="center"/>
              <w:rPr>
                <w:rFonts w:ascii="Times New Roman" w:hAnsi="Times New Roman" w:cs="Times New Roman"/>
                <w:sz w:val="24"/>
                <w:szCs w:val="24"/>
              </w:rPr>
            </w:pPr>
            <w:r w:rsidRPr="002A66CD">
              <w:rPr>
                <w:rFonts w:ascii="Times New Roman" w:hAnsi="Times New Roman" w:cs="Times New Roman"/>
                <w:sz w:val="24"/>
                <w:szCs w:val="24"/>
              </w:rPr>
              <w:t>93,6</w:t>
            </w:r>
          </w:p>
        </w:tc>
      </w:tr>
      <w:tr w:rsidR="0060646D" w:rsidRPr="002A66CD" w:rsidTr="00DB0452">
        <w:trPr>
          <w:cantSplit/>
          <w:trHeight w:val="752"/>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нераспределенная прибыль (непокрытый убыток) отчетного года</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67,1</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3,5</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65,0</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3,0</w:t>
            </w:r>
          </w:p>
        </w:tc>
        <w:tc>
          <w:tcPr>
            <w:tcW w:w="1080" w:type="dxa"/>
            <w:vAlign w:val="center"/>
          </w:tcPr>
          <w:p w:rsidR="0060646D" w:rsidRPr="002A66CD" w:rsidRDefault="0060646D" w:rsidP="0087546F">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(258,0)</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(12,3)</w:t>
            </w:r>
          </w:p>
        </w:tc>
        <w:tc>
          <w:tcPr>
            <w:tcW w:w="1398"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w:t>
            </w:r>
          </w:p>
        </w:tc>
      </w:tr>
      <w:tr w:rsidR="0060646D" w:rsidRPr="002A66CD" w:rsidTr="00DB0452">
        <w:trPr>
          <w:cantSplit/>
          <w:trHeight w:val="267"/>
        </w:trPr>
        <w:tc>
          <w:tcPr>
            <w:tcW w:w="2414"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Краткосрочные кредиты и займы</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636,0</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33,3</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747,7</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34,0</w:t>
            </w:r>
          </w:p>
        </w:tc>
        <w:tc>
          <w:tcPr>
            <w:tcW w:w="1080" w:type="dxa"/>
            <w:vAlign w:val="center"/>
          </w:tcPr>
          <w:p w:rsidR="0060646D" w:rsidRPr="002A66CD" w:rsidRDefault="0060646D" w:rsidP="0087546F">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838,0</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38,8</w:t>
            </w:r>
          </w:p>
        </w:tc>
        <w:tc>
          <w:tcPr>
            <w:tcW w:w="1398"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131,9</w:t>
            </w:r>
          </w:p>
        </w:tc>
      </w:tr>
      <w:tr w:rsidR="0060646D" w:rsidRPr="002A66CD" w:rsidTr="00DB0452">
        <w:trPr>
          <w:trHeight w:val="692"/>
        </w:trPr>
        <w:tc>
          <w:tcPr>
            <w:tcW w:w="2414" w:type="dxa"/>
            <w:vAlign w:val="bottom"/>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Кредиторская задолженность</w:t>
            </w:r>
          </w:p>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из нее</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181,4</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9,5</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456,3</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20,7</w:t>
            </w:r>
          </w:p>
        </w:tc>
        <w:tc>
          <w:tcPr>
            <w:tcW w:w="1080" w:type="dxa"/>
            <w:vAlign w:val="center"/>
          </w:tcPr>
          <w:p w:rsidR="0060646D" w:rsidRPr="002A66CD" w:rsidRDefault="0060646D" w:rsidP="0087546F">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216,0</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10,0</w:t>
            </w:r>
          </w:p>
        </w:tc>
        <w:tc>
          <w:tcPr>
            <w:tcW w:w="1398"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119,8</w:t>
            </w:r>
          </w:p>
        </w:tc>
      </w:tr>
      <w:tr w:rsidR="0060646D" w:rsidRPr="002A66CD" w:rsidTr="00DB0452">
        <w:trPr>
          <w:trHeight w:val="369"/>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расчеты с поставщиками</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65,4</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3,4</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141,1</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6,4</w:t>
            </w:r>
          </w:p>
        </w:tc>
        <w:tc>
          <w:tcPr>
            <w:tcW w:w="1080" w:type="dxa"/>
            <w:vAlign w:val="center"/>
          </w:tcPr>
          <w:p w:rsidR="0060646D" w:rsidRPr="002A66CD" w:rsidRDefault="0060646D" w:rsidP="0087546F">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142,1</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6,7</w:t>
            </w:r>
          </w:p>
        </w:tc>
        <w:tc>
          <w:tcPr>
            <w:tcW w:w="1398"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в 2,2 раза</w:t>
            </w:r>
          </w:p>
        </w:tc>
      </w:tr>
      <w:tr w:rsidR="0060646D" w:rsidRPr="002A66CD" w:rsidTr="00DB0452">
        <w:trPr>
          <w:trHeight w:val="321"/>
        </w:trPr>
        <w:tc>
          <w:tcPr>
            <w:tcW w:w="2414"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Всего</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1908,3</w:t>
            </w:r>
          </w:p>
        </w:tc>
        <w:tc>
          <w:tcPr>
            <w:tcW w:w="900" w:type="dxa"/>
            <w:vAlign w:val="center"/>
          </w:tcPr>
          <w:p w:rsidR="0060646D" w:rsidRPr="002A66CD" w:rsidRDefault="0060646D" w:rsidP="0087546F">
            <w:pPr>
              <w:spacing w:after="0"/>
              <w:ind w:hanging="28"/>
              <w:jc w:val="center"/>
              <w:rPr>
                <w:rFonts w:ascii="Times New Roman" w:hAnsi="Times New Roman" w:cs="Times New Roman"/>
                <w:sz w:val="24"/>
                <w:szCs w:val="24"/>
              </w:rPr>
            </w:pPr>
            <w:r w:rsidRPr="002A66CD">
              <w:rPr>
                <w:rFonts w:ascii="Times New Roman" w:hAnsi="Times New Roman" w:cs="Times New Roman"/>
                <w:sz w:val="24"/>
                <w:szCs w:val="24"/>
              </w:rPr>
              <w:t>100,0</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2201,0</w:t>
            </w:r>
          </w:p>
        </w:tc>
        <w:tc>
          <w:tcPr>
            <w:tcW w:w="900"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100,0</w:t>
            </w:r>
          </w:p>
        </w:tc>
        <w:tc>
          <w:tcPr>
            <w:tcW w:w="1080" w:type="dxa"/>
            <w:vAlign w:val="center"/>
          </w:tcPr>
          <w:p w:rsidR="0060646D" w:rsidRPr="002A66CD" w:rsidRDefault="0060646D" w:rsidP="0087546F">
            <w:pPr>
              <w:spacing w:after="0"/>
              <w:ind w:firstLine="108"/>
              <w:jc w:val="center"/>
              <w:rPr>
                <w:rFonts w:ascii="Times New Roman" w:hAnsi="Times New Roman" w:cs="Times New Roman"/>
                <w:sz w:val="24"/>
                <w:szCs w:val="24"/>
              </w:rPr>
            </w:pPr>
            <w:r w:rsidRPr="002A66CD">
              <w:rPr>
                <w:rFonts w:ascii="Times New Roman" w:hAnsi="Times New Roman" w:cs="Times New Roman"/>
                <w:sz w:val="24"/>
                <w:szCs w:val="24"/>
              </w:rPr>
              <w:t>2160,0</w:t>
            </w:r>
          </w:p>
        </w:tc>
        <w:tc>
          <w:tcPr>
            <w:tcW w:w="900" w:type="dxa"/>
            <w:vAlign w:val="center"/>
          </w:tcPr>
          <w:p w:rsidR="0060646D" w:rsidRPr="002A66CD" w:rsidRDefault="0060646D" w:rsidP="0087546F">
            <w:pPr>
              <w:spacing w:after="0"/>
              <w:ind w:hanging="108"/>
              <w:jc w:val="center"/>
              <w:rPr>
                <w:rFonts w:ascii="Times New Roman" w:hAnsi="Times New Roman" w:cs="Times New Roman"/>
                <w:sz w:val="24"/>
                <w:szCs w:val="24"/>
              </w:rPr>
            </w:pPr>
            <w:r w:rsidRPr="002A66CD">
              <w:rPr>
                <w:rFonts w:ascii="Times New Roman" w:hAnsi="Times New Roman" w:cs="Times New Roman"/>
                <w:sz w:val="24"/>
                <w:szCs w:val="24"/>
              </w:rPr>
              <w:t>100,0</w:t>
            </w:r>
          </w:p>
        </w:tc>
        <w:tc>
          <w:tcPr>
            <w:tcW w:w="1398" w:type="dxa"/>
            <w:vAlign w:val="center"/>
          </w:tcPr>
          <w:p w:rsidR="0060646D" w:rsidRPr="002A66CD" w:rsidRDefault="0060646D" w:rsidP="0087546F">
            <w:pPr>
              <w:spacing w:after="0"/>
              <w:jc w:val="center"/>
              <w:rPr>
                <w:rFonts w:ascii="Times New Roman" w:hAnsi="Times New Roman" w:cs="Times New Roman"/>
                <w:sz w:val="24"/>
                <w:szCs w:val="24"/>
              </w:rPr>
            </w:pPr>
            <w:r w:rsidRPr="002A66CD">
              <w:rPr>
                <w:rFonts w:ascii="Times New Roman" w:hAnsi="Times New Roman" w:cs="Times New Roman"/>
                <w:sz w:val="24"/>
                <w:szCs w:val="24"/>
              </w:rPr>
              <w:t>113,2</w:t>
            </w:r>
          </w:p>
        </w:tc>
      </w:tr>
    </w:tbl>
    <w:p w:rsidR="0060646D" w:rsidRPr="002A66CD" w:rsidRDefault="0060646D" w:rsidP="009A3EF2">
      <w:pPr>
        <w:autoSpaceDE w:val="0"/>
        <w:autoSpaceDN w:val="0"/>
        <w:adjustRightInd w:val="0"/>
        <w:spacing w:after="0"/>
        <w:jc w:val="both"/>
        <w:rPr>
          <w:rFonts w:ascii="Times New Roman" w:hAnsi="Times New Roman" w:cs="Times New Roman"/>
          <w:sz w:val="24"/>
          <w:szCs w:val="24"/>
        </w:rPr>
      </w:pPr>
    </w:p>
    <w:p w:rsidR="0060646D" w:rsidRPr="002A66CD" w:rsidRDefault="002A66CD" w:rsidP="002A66CD">
      <w:pPr>
        <w:pStyle w:val="FR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60646D" w:rsidRPr="002A66CD">
        <w:rPr>
          <w:rFonts w:ascii="Times New Roman" w:hAnsi="Times New Roman" w:cs="Times New Roman"/>
          <w:sz w:val="28"/>
          <w:szCs w:val="28"/>
        </w:rPr>
        <w:t>Таблица 2 - Бухгалтерские проводки по счету 60 «Расчеты с поставщиками и подрядчиками»</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1213"/>
        <w:gridCol w:w="1213"/>
        <w:gridCol w:w="1213"/>
      </w:tblGrid>
      <w:tr w:rsidR="0060646D" w:rsidRPr="003E4FD2">
        <w:trPr>
          <w:trHeight w:val="317"/>
        </w:trPr>
        <w:tc>
          <w:tcPr>
            <w:tcW w:w="5826" w:type="dxa"/>
            <w:vMerge w:val="restart"/>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Содержание хозяйственной операции</w:t>
            </w:r>
          </w:p>
        </w:tc>
        <w:tc>
          <w:tcPr>
            <w:tcW w:w="3639" w:type="dxa"/>
            <w:gridSpan w:val="3"/>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Корреспондирующие счета</w:t>
            </w:r>
          </w:p>
        </w:tc>
      </w:tr>
      <w:tr w:rsidR="0060646D" w:rsidRPr="003E4FD2">
        <w:trPr>
          <w:trHeight w:val="166"/>
        </w:trPr>
        <w:tc>
          <w:tcPr>
            <w:tcW w:w="5826" w:type="dxa"/>
            <w:vMerge/>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дебет</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кредит</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сумма, руб.</w:t>
            </w:r>
          </w:p>
        </w:tc>
      </w:tr>
      <w:tr w:rsidR="0060646D" w:rsidRPr="003E4FD2">
        <w:trPr>
          <w:trHeight w:val="483"/>
        </w:trPr>
        <w:tc>
          <w:tcPr>
            <w:tcW w:w="5826"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2</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3</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4</w:t>
            </w:r>
          </w:p>
        </w:tc>
      </w:tr>
      <w:tr w:rsidR="0060646D" w:rsidRPr="003E4FD2">
        <w:trPr>
          <w:trHeight w:val="483"/>
        </w:trPr>
        <w:tc>
          <w:tcPr>
            <w:tcW w:w="5826"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Акцептованы счета – фактуры поставщика материально – производственных запасов ЗАО «Склад»</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10</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60</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10000</w:t>
            </w:r>
          </w:p>
        </w:tc>
      </w:tr>
      <w:tr w:rsidR="0060646D" w:rsidRPr="003E4FD2">
        <w:trPr>
          <w:trHeight w:val="468"/>
        </w:trPr>
        <w:tc>
          <w:tcPr>
            <w:tcW w:w="5826"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Начислен НДС (18 %)</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19</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60</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1800</w:t>
            </w:r>
          </w:p>
        </w:tc>
      </w:tr>
      <w:tr w:rsidR="0060646D" w:rsidRPr="003E4FD2">
        <w:trPr>
          <w:trHeight w:val="483"/>
        </w:trPr>
        <w:tc>
          <w:tcPr>
            <w:tcW w:w="5826"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Оплачены счета поставщиков или подрядчиков, выданы авансы поставщика и подрядчикам</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60</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51</w:t>
            </w:r>
          </w:p>
        </w:tc>
        <w:tc>
          <w:tcPr>
            <w:tcW w:w="1213" w:type="dxa"/>
          </w:tcPr>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p>
          <w:p w:rsidR="0060646D" w:rsidRPr="002A66CD" w:rsidRDefault="0060646D" w:rsidP="00541DE7">
            <w:pPr>
              <w:widowControl w:val="0"/>
              <w:autoSpaceDE w:val="0"/>
              <w:autoSpaceDN w:val="0"/>
              <w:adjustRightInd w:val="0"/>
              <w:spacing w:after="0"/>
              <w:jc w:val="both"/>
              <w:rPr>
                <w:rFonts w:ascii="Times New Roman" w:hAnsi="Times New Roman" w:cs="Times New Roman"/>
                <w:sz w:val="24"/>
                <w:szCs w:val="24"/>
              </w:rPr>
            </w:pPr>
            <w:r w:rsidRPr="002A66CD">
              <w:rPr>
                <w:rFonts w:ascii="Times New Roman" w:hAnsi="Times New Roman" w:cs="Times New Roman"/>
                <w:sz w:val="24"/>
                <w:szCs w:val="24"/>
              </w:rPr>
              <w:t>11800</w:t>
            </w:r>
          </w:p>
        </w:tc>
      </w:tr>
    </w:tbl>
    <w:p w:rsidR="0060646D" w:rsidRDefault="002A66CD" w:rsidP="000D42CE">
      <w:pPr>
        <w:pStyle w:val="aa"/>
        <w:spacing w:line="276" w:lineRule="auto"/>
        <w:jc w:val="left"/>
        <w:rPr>
          <w:sz w:val="28"/>
          <w:szCs w:val="28"/>
        </w:rPr>
      </w:pPr>
      <w:r>
        <w:rPr>
          <w:sz w:val="28"/>
          <w:szCs w:val="28"/>
        </w:rPr>
        <w:lastRenderedPageBreak/>
        <w:tab/>
      </w:r>
      <w:r w:rsidR="0060646D" w:rsidRPr="002A66CD">
        <w:rPr>
          <w:sz w:val="28"/>
          <w:szCs w:val="28"/>
        </w:rPr>
        <w:t>Таблица 3 – Финансовые результаты деятельности, тыс. руб.</w:t>
      </w:r>
    </w:p>
    <w:p w:rsidR="002A66CD" w:rsidRPr="002A66CD" w:rsidRDefault="002A66CD" w:rsidP="000D42CE">
      <w:pPr>
        <w:pStyle w:val="aa"/>
        <w:spacing w:line="276" w:lineRule="auto"/>
        <w:jc w:val="left"/>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94"/>
        <w:gridCol w:w="1294"/>
        <w:gridCol w:w="1294"/>
      </w:tblGrid>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Показатели</w:t>
            </w:r>
          </w:p>
        </w:tc>
        <w:tc>
          <w:tcPr>
            <w:tcW w:w="1294" w:type="dxa"/>
          </w:tcPr>
          <w:p w:rsidR="0060646D" w:rsidRPr="002A66CD" w:rsidRDefault="0060646D" w:rsidP="00541DE7">
            <w:pPr>
              <w:pStyle w:val="aa"/>
              <w:spacing w:line="276" w:lineRule="auto"/>
              <w:jc w:val="both"/>
              <w:rPr>
                <w:b/>
                <w:bCs/>
              </w:rPr>
            </w:pPr>
            <w:r w:rsidRPr="002A66CD">
              <w:t>2014</w:t>
            </w:r>
          </w:p>
        </w:tc>
        <w:tc>
          <w:tcPr>
            <w:tcW w:w="1294" w:type="dxa"/>
          </w:tcPr>
          <w:p w:rsidR="0060646D" w:rsidRPr="002A66CD" w:rsidRDefault="0060646D" w:rsidP="00541DE7">
            <w:pPr>
              <w:pStyle w:val="aa"/>
              <w:spacing w:line="276" w:lineRule="auto"/>
              <w:jc w:val="both"/>
              <w:rPr>
                <w:b/>
                <w:bCs/>
              </w:rPr>
            </w:pPr>
            <w:r w:rsidRPr="002A66CD">
              <w:t>2015</w:t>
            </w:r>
          </w:p>
        </w:tc>
        <w:tc>
          <w:tcPr>
            <w:tcW w:w="1294" w:type="dxa"/>
          </w:tcPr>
          <w:p w:rsidR="0060646D" w:rsidRPr="002A66CD" w:rsidRDefault="0060646D" w:rsidP="00541DE7">
            <w:pPr>
              <w:pStyle w:val="aa"/>
              <w:spacing w:line="276" w:lineRule="auto"/>
              <w:jc w:val="both"/>
              <w:rPr>
                <w:b/>
                <w:bCs/>
              </w:rPr>
            </w:pPr>
            <w:r w:rsidRPr="002A66CD">
              <w:t xml:space="preserve">2015к 2014,  </w:t>
            </w:r>
          </w:p>
          <w:p w:rsidR="0060646D" w:rsidRPr="002A66CD" w:rsidRDefault="0060646D" w:rsidP="00541DE7">
            <w:pPr>
              <w:pStyle w:val="aa"/>
              <w:spacing w:line="276" w:lineRule="auto"/>
              <w:jc w:val="both"/>
              <w:rPr>
                <w:b/>
                <w:bCs/>
              </w:rPr>
            </w:pPr>
            <w:r w:rsidRPr="002A66CD">
              <w:t xml:space="preserve">% </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Выручка от продажи товаров, работ, услуг</w:t>
            </w:r>
          </w:p>
        </w:tc>
        <w:tc>
          <w:tcPr>
            <w:tcW w:w="1294" w:type="dxa"/>
          </w:tcPr>
          <w:p w:rsidR="0060646D" w:rsidRPr="002A66CD" w:rsidRDefault="0060646D" w:rsidP="00541DE7">
            <w:pPr>
              <w:pStyle w:val="aa"/>
              <w:spacing w:line="276" w:lineRule="auto"/>
              <w:jc w:val="both"/>
              <w:rPr>
                <w:b/>
                <w:bCs/>
              </w:rPr>
            </w:pPr>
            <w:r w:rsidRPr="002A66CD">
              <w:t>1785</w:t>
            </w:r>
          </w:p>
        </w:tc>
        <w:tc>
          <w:tcPr>
            <w:tcW w:w="1294" w:type="dxa"/>
          </w:tcPr>
          <w:p w:rsidR="0060646D" w:rsidRPr="002A66CD" w:rsidRDefault="0060646D" w:rsidP="00541DE7">
            <w:pPr>
              <w:pStyle w:val="aa"/>
              <w:spacing w:line="276" w:lineRule="auto"/>
              <w:jc w:val="both"/>
              <w:rPr>
                <w:b/>
                <w:bCs/>
              </w:rPr>
            </w:pPr>
            <w:r w:rsidRPr="002A66CD">
              <w:t>2343</w:t>
            </w:r>
          </w:p>
        </w:tc>
        <w:tc>
          <w:tcPr>
            <w:tcW w:w="1294" w:type="dxa"/>
          </w:tcPr>
          <w:p w:rsidR="0060646D" w:rsidRPr="002A66CD" w:rsidRDefault="0060646D" w:rsidP="00541DE7">
            <w:pPr>
              <w:pStyle w:val="aa"/>
              <w:spacing w:line="276" w:lineRule="auto"/>
              <w:jc w:val="both"/>
              <w:rPr>
                <w:b/>
                <w:bCs/>
              </w:rPr>
            </w:pPr>
            <w:r w:rsidRPr="002A66CD">
              <w:t>131,26</w:t>
            </w:r>
          </w:p>
        </w:tc>
      </w:tr>
      <w:tr w:rsidR="0060646D" w:rsidRPr="002A66CD">
        <w:trPr>
          <w:trHeight w:val="321"/>
          <w:jc w:val="center"/>
        </w:trPr>
        <w:tc>
          <w:tcPr>
            <w:tcW w:w="5688" w:type="dxa"/>
          </w:tcPr>
          <w:p w:rsidR="0060646D" w:rsidRPr="002A66CD" w:rsidRDefault="0060646D" w:rsidP="00541DE7">
            <w:pPr>
              <w:pStyle w:val="aa"/>
              <w:spacing w:line="276" w:lineRule="auto"/>
              <w:jc w:val="both"/>
              <w:rPr>
                <w:b/>
                <w:bCs/>
              </w:rPr>
            </w:pPr>
            <w:r w:rsidRPr="002A66CD">
              <w:t>Себестоимость проданных товаров, работ, услуг</w:t>
            </w:r>
          </w:p>
        </w:tc>
        <w:tc>
          <w:tcPr>
            <w:tcW w:w="1294" w:type="dxa"/>
          </w:tcPr>
          <w:p w:rsidR="0060646D" w:rsidRPr="002A66CD" w:rsidRDefault="0060646D" w:rsidP="00541DE7">
            <w:pPr>
              <w:pStyle w:val="aa"/>
              <w:spacing w:line="276" w:lineRule="auto"/>
              <w:jc w:val="both"/>
              <w:rPr>
                <w:b/>
                <w:bCs/>
              </w:rPr>
            </w:pPr>
            <w:r w:rsidRPr="002A66CD">
              <w:t>1757</w:t>
            </w:r>
          </w:p>
        </w:tc>
        <w:tc>
          <w:tcPr>
            <w:tcW w:w="1294" w:type="dxa"/>
          </w:tcPr>
          <w:p w:rsidR="0060646D" w:rsidRPr="002A66CD" w:rsidRDefault="0060646D" w:rsidP="00541DE7">
            <w:pPr>
              <w:pStyle w:val="aa"/>
              <w:spacing w:line="276" w:lineRule="auto"/>
              <w:jc w:val="both"/>
              <w:rPr>
                <w:b/>
                <w:bCs/>
              </w:rPr>
            </w:pPr>
            <w:r w:rsidRPr="002A66CD">
              <w:t>2292</w:t>
            </w:r>
          </w:p>
        </w:tc>
        <w:tc>
          <w:tcPr>
            <w:tcW w:w="1294" w:type="dxa"/>
          </w:tcPr>
          <w:p w:rsidR="0060646D" w:rsidRPr="002A66CD" w:rsidRDefault="0060646D" w:rsidP="00541DE7">
            <w:pPr>
              <w:pStyle w:val="aa"/>
              <w:spacing w:line="276" w:lineRule="auto"/>
              <w:jc w:val="both"/>
              <w:rPr>
                <w:b/>
                <w:bCs/>
              </w:rPr>
            </w:pPr>
            <w:r w:rsidRPr="002A66CD">
              <w:t>130,45</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Прибыль от продаж</w:t>
            </w:r>
          </w:p>
        </w:tc>
        <w:tc>
          <w:tcPr>
            <w:tcW w:w="1294" w:type="dxa"/>
          </w:tcPr>
          <w:p w:rsidR="0060646D" w:rsidRPr="002A66CD" w:rsidRDefault="0060646D" w:rsidP="00541DE7">
            <w:pPr>
              <w:pStyle w:val="aa"/>
              <w:spacing w:line="276" w:lineRule="auto"/>
              <w:jc w:val="both"/>
              <w:rPr>
                <w:b/>
                <w:bCs/>
              </w:rPr>
            </w:pPr>
            <w:r w:rsidRPr="002A66CD">
              <w:t>28</w:t>
            </w:r>
          </w:p>
        </w:tc>
        <w:tc>
          <w:tcPr>
            <w:tcW w:w="1294" w:type="dxa"/>
          </w:tcPr>
          <w:p w:rsidR="0060646D" w:rsidRPr="002A66CD" w:rsidRDefault="0060646D" w:rsidP="00541DE7">
            <w:pPr>
              <w:pStyle w:val="aa"/>
              <w:spacing w:line="276" w:lineRule="auto"/>
              <w:jc w:val="both"/>
              <w:rPr>
                <w:b/>
                <w:bCs/>
              </w:rPr>
            </w:pPr>
            <w:r w:rsidRPr="002A66CD">
              <w:t>51</w:t>
            </w:r>
          </w:p>
        </w:tc>
        <w:tc>
          <w:tcPr>
            <w:tcW w:w="1294" w:type="dxa"/>
          </w:tcPr>
          <w:p w:rsidR="0060646D" w:rsidRPr="002A66CD" w:rsidRDefault="0060646D" w:rsidP="00541DE7">
            <w:pPr>
              <w:pStyle w:val="aa"/>
              <w:spacing w:line="276" w:lineRule="auto"/>
              <w:jc w:val="both"/>
              <w:rPr>
                <w:b/>
                <w:bCs/>
              </w:rPr>
            </w:pPr>
            <w:r w:rsidRPr="002A66CD">
              <w:t>182,14</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Операционные расходы</w:t>
            </w:r>
          </w:p>
        </w:tc>
        <w:tc>
          <w:tcPr>
            <w:tcW w:w="1294" w:type="dxa"/>
          </w:tcPr>
          <w:p w:rsidR="0060646D" w:rsidRPr="002A66CD" w:rsidRDefault="0060646D" w:rsidP="00541DE7">
            <w:pPr>
              <w:pStyle w:val="aa"/>
              <w:spacing w:line="276" w:lineRule="auto"/>
              <w:jc w:val="both"/>
              <w:rPr>
                <w:b/>
                <w:bCs/>
              </w:rPr>
            </w:pPr>
            <w:r w:rsidRPr="002A66CD">
              <w:t>9</w:t>
            </w:r>
          </w:p>
        </w:tc>
        <w:tc>
          <w:tcPr>
            <w:tcW w:w="1294" w:type="dxa"/>
          </w:tcPr>
          <w:p w:rsidR="0060646D" w:rsidRPr="002A66CD" w:rsidRDefault="0060646D" w:rsidP="00541DE7">
            <w:pPr>
              <w:pStyle w:val="aa"/>
              <w:spacing w:line="276" w:lineRule="auto"/>
              <w:jc w:val="both"/>
              <w:rPr>
                <w:b/>
                <w:bCs/>
              </w:rPr>
            </w:pPr>
            <w:r w:rsidRPr="002A66CD">
              <w:t>8</w:t>
            </w:r>
          </w:p>
        </w:tc>
        <w:tc>
          <w:tcPr>
            <w:tcW w:w="1294" w:type="dxa"/>
          </w:tcPr>
          <w:p w:rsidR="0060646D" w:rsidRPr="002A66CD" w:rsidRDefault="0060646D" w:rsidP="00541DE7">
            <w:pPr>
              <w:pStyle w:val="aa"/>
              <w:spacing w:line="276" w:lineRule="auto"/>
              <w:jc w:val="both"/>
              <w:rPr>
                <w:b/>
                <w:bCs/>
              </w:rPr>
            </w:pPr>
            <w:r w:rsidRPr="002A66CD">
              <w:t>88,89</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Прибыль до налогообложения</w:t>
            </w:r>
          </w:p>
        </w:tc>
        <w:tc>
          <w:tcPr>
            <w:tcW w:w="1294" w:type="dxa"/>
          </w:tcPr>
          <w:p w:rsidR="0060646D" w:rsidRPr="002A66CD" w:rsidRDefault="0060646D" w:rsidP="00541DE7">
            <w:pPr>
              <w:pStyle w:val="aa"/>
              <w:spacing w:line="276" w:lineRule="auto"/>
              <w:jc w:val="both"/>
              <w:rPr>
                <w:b/>
                <w:bCs/>
              </w:rPr>
            </w:pPr>
            <w:r w:rsidRPr="002A66CD">
              <w:t>19</w:t>
            </w:r>
          </w:p>
        </w:tc>
        <w:tc>
          <w:tcPr>
            <w:tcW w:w="1294" w:type="dxa"/>
          </w:tcPr>
          <w:p w:rsidR="0060646D" w:rsidRPr="002A66CD" w:rsidRDefault="0060646D" w:rsidP="00541DE7">
            <w:pPr>
              <w:pStyle w:val="aa"/>
              <w:spacing w:line="276" w:lineRule="auto"/>
              <w:jc w:val="both"/>
              <w:rPr>
                <w:b/>
                <w:bCs/>
              </w:rPr>
            </w:pPr>
            <w:r w:rsidRPr="002A66CD">
              <w:t>43</w:t>
            </w:r>
          </w:p>
        </w:tc>
        <w:tc>
          <w:tcPr>
            <w:tcW w:w="1294" w:type="dxa"/>
          </w:tcPr>
          <w:p w:rsidR="0060646D" w:rsidRPr="002A66CD" w:rsidRDefault="0060646D" w:rsidP="00541DE7">
            <w:pPr>
              <w:pStyle w:val="aa"/>
              <w:spacing w:line="276" w:lineRule="auto"/>
              <w:jc w:val="both"/>
              <w:rPr>
                <w:b/>
                <w:bCs/>
              </w:rPr>
            </w:pPr>
            <w:r w:rsidRPr="002A66CD">
              <w:t>2,26 раз</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Налог на прибыль</w:t>
            </w:r>
          </w:p>
        </w:tc>
        <w:tc>
          <w:tcPr>
            <w:tcW w:w="1294" w:type="dxa"/>
          </w:tcPr>
          <w:p w:rsidR="0060646D" w:rsidRPr="002A66CD" w:rsidRDefault="0060646D" w:rsidP="00541DE7">
            <w:pPr>
              <w:pStyle w:val="aa"/>
              <w:spacing w:line="276" w:lineRule="auto"/>
              <w:jc w:val="both"/>
              <w:rPr>
                <w:b/>
                <w:bCs/>
              </w:rPr>
            </w:pPr>
            <w:r w:rsidRPr="002A66CD">
              <w:t>2</w:t>
            </w:r>
          </w:p>
        </w:tc>
        <w:tc>
          <w:tcPr>
            <w:tcW w:w="1294" w:type="dxa"/>
          </w:tcPr>
          <w:p w:rsidR="0060646D" w:rsidRPr="002A66CD" w:rsidRDefault="0060646D" w:rsidP="00541DE7">
            <w:pPr>
              <w:pStyle w:val="aa"/>
              <w:spacing w:line="276" w:lineRule="auto"/>
              <w:jc w:val="both"/>
              <w:rPr>
                <w:b/>
                <w:bCs/>
              </w:rPr>
            </w:pPr>
            <w:r w:rsidRPr="002A66CD">
              <w:t>10</w:t>
            </w:r>
          </w:p>
        </w:tc>
        <w:tc>
          <w:tcPr>
            <w:tcW w:w="1294" w:type="dxa"/>
          </w:tcPr>
          <w:p w:rsidR="0060646D" w:rsidRPr="002A66CD" w:rsidRDefault="0060646D" w:rsidP="00541DE7">
            <w:pPr>
              <w:pStyle w:val="aa"/>
              <w:spacing w:line="276" w:lineRule="auto"/>
              <w:jc w:val="both"/>
              <w:rPr>
                <w:b/>
                <w:bCs/>
              </w:rPr>
            </w:pPr>
            <w:r w:rsidRPr="002A66CD">
              <w:t>5 раз</w:t>
            </w:r>
          </w:p>
        </w:tc>
      </w:tr>
      <w:tr w:rsidR="0060646D" w:rsidRPr="002A66CD">
        <w:trPr>
          <w:jc w:val="center"/>
        </w:trPr>
        <w:tc>
          <w:tcPr>
            <w:tcW w:w="5688" w:type="dxa"/>
          </w:tcPr>
          <w:p w:rsidR="0060646D" w:rsidRPr="002A66CD" w:rsidRDefault="0060646D" w:rsidP="00541DE7">
            <w:pPr>
              <w:pStyle w:val="aa"/>
              <w:spacing w:line="276" w:lineRule="auto"/>
              <w:jc w:val="both"/>
              <w:rPr>
                <w:b/>
                <w:bCs/>
              </w:rPr>
            </w:pPr>
            <w:r w:rsidRPr="002A66CD">
              <w:t>Чистая прибыль</w:t>
            </w:r>
          </w:p>
        </w:tc>
        <w:tc>
          <w:tcPr>
            <w:tcW w:w="1294" w:type="dxa"/>
          </w:tcPr>
          <w:p w:rsidR="0060646D" w:rsidRPr="002A66CD" w:rsidRDefault="0060646D" w:rsidP="00541DE7">
            <w:pPr>
              <w:pStyle w:val="aa"/>
              <w:spacing w:line="276" w:lineRule="auto"/>
              <w:jc w:val="both"/>
              <w:rPr>
                <w:b/>
                <w:bCs/>
              </w:rPr>
            </w:pPr>
            <w:r w:rsidRPr="002A66CD">
              <w:t>17</w:t>
            </w:r>
          </w:p>
        </w:tc>
        <w:tc>
          <w:tcPr>
            <w:tcW w:w="1294" w:type="dxa"/>
          </w:tcPr>
          <w:p w:rsidR="0060646D" w:rsidRPr="002A66CD" w:rsidRDefault="0060646D" w:rsidP="00541DE7">
            <w:pPr>
              <w:pStyle w:val="aa"/>
              <w:spacing w:line="276" w:lineRule="auto"/>
              <w:jc w:val="both"/>
              <w:rPr>
                <w:b/>
                <w:bCs/>
              </w:rPr>
            </w:pPr>
            <w:r w:rsidRPr="002A66CD">
              <w:t>33</w:t>
            </w:r>
          </w:p>
        </w:tc>
        <w:tc>
          <w:tcPr>
            <w:tcW w:w="1294" w:type="dxa"/>
          </w:tcPr>
          <w:p w:rsidR="0060646D" w:rsidRPr="002A66CD" w:rsidRDefault="0060646D" w:rsidP="00541DE7">
            <w:pPr>
              <w:pStyle w:val="aa"/>
              <w:spacing w:line="276" w:lineRule="auto"/>
              <w:jc w:val="both"/>
              <w:rPr>
                <w:b/>
                <w:bCs/>
              </w:rPr>
            </w:pPr>
            <w:r w:rsidRPr="002A66CD">
              <w:t>194,12</w:t>
            </w:r>
          </w:p>
        </w:tc>
      </w:tr>
    </w:tbl>
    <w:p w:rsidR="002A66CD" w:rsidRDefault="002A66CD" w:rsidP="000049BC">
      <w:pPr>
        <w:autoSpaceDE w:val="0"/>
        <w:autoSpaceDN w:val="0"/>
        <w:adjustRightInd w:val="0"/>
        <w:spacing w:after="0" w:line="228" w:lineRule="auto"/>
        <w:ind w:firstLine="709"/>
        <w:jc w:val="both"/>
        <w:rPr>
          <w:rFonts w:ascii="Times New Roman" w:hAnsi="Times New Roman" w:cs="Times New Roman"/>
          <w:sz w:val="28"/>
          <w:szCs w:val="28"/>
        </w:rPr>
      </w:pP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Иллюстрации. Все иллюстрации (чертежи, схемы, графики, диаграммы, фотографии) называются рисунками. Иллюстрации следует располагать в работе непосредственно после текста, в котором они упоминаются впервые, или на следующей странице. Их следует размещать на странице так, чтобы можно было рассмотреть без поворота работы. Если такое размещение невозможно, рисунки размещают так, чтобы для их рассматривания надо было повернуть работу по часовой стрелке.</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Иллюстрации могут быть в компьютерном исполнении, в том числе и цветные.</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Фотоснимки размером меньше формата А 4 должны быть наклеены на стандартные листы белой бумаги.</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Рисунки обозначаются словом «Рисунок 1» и нумеруются последовательно арабскими цифрами сквозной нумерацией по всей работе.</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Каждый рисунок должен иметь название. Подпись размещается под рисунком в одну строку с номером без сокращений слов, кроме общепринятых. Условные обозначения к рисунку помещаются между рисунком и его названием. Для работ, выполненных на компьютере, условные обозначения помещаются согласно применяемой программе.</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Слово «Рисунок» и его наименование располагаются посередине строки.</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При ссылках на иллюстрации следует писать « в соответствии с рисунком 2».</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Графическое оформление выпускной квалификационной работы может быть представлено в виде графиков, диаграмм, схем и т. д.</w:t>
      </w:r>
    </w:p>
    <w:p w:rsidR="0060646D" w:rsidRPr="003E4FD2" w:rsidRDefault="0060646D" w:rsidP="000049BC">
      <w:pPr>
        <w:autoSpaceDE w:val="0"/>
        <w:autoSpaceDN w:val="0"/>
        <w:adjustRightInd w:val="0"/>
        <w:spacing w:after="0" w:line="228"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Графики – наиболее простой способ передачи содержания определенного практического материала, показ характера изменения процесса, явления и т. п. Приведём несколько возможных вариантов представления графического материала в работе.</w:t>
      </w:r>
    </w:p>
    <w:p w:rsidR="000E441C" w:rsidRDefault="000E441C" w:rsidP="00F31E7A">
      <w:pPr>
        <w:autoSpaceDE w:val="0"/>
        <w:autoSpaceDN w:val="0"/>
        <w:adjustRightInd w:val="0"/>
        <w:spacing w:after="0"/>
        <w:ind w:firstLine="709"/>
        <w:jc w:val="both"/>
        <w:rPr>
          <w:rFonts w:ascii="Times New Roman" w:hAnsi="Times New Roman" w:cs="Times New Roman"/>
          <w:sz w:val="24"/>
          <w:szCs w:val="24"/>
        </w:rPr>
      </w:pPr>
    </w:p>
    <w:p w:rsidR="000E441C" w:rsidRDefault="000E441C" w:rsidP="00F31E7A">
      <w:pPr>
        <w:autoSpaceDE w:val="0"/>
        <w:autoSpaceDN w:val="0"/>
        <w:adjustRightInd w:val="0"/>
        <w:spacing w:after="0"/>
        <w:ind w:firstLine="709"/>
        <w:jc w:val="both"/>
        <w:rPr>
          <w:rFonts w:ascii="Times New Roman" w:hAnsi="Times New Roman" w:cs="Times New Roman"/>
          <w:sz w:val="24"/>
          <w:szCs w:val="24"/>
        </w:rPr>
      </w:pPr>
    </w:p>
    <w:p w:rsidR="000E441C" w:rsidRDefault="000E441C" w:rsidP="00F31E7A">
      <w:pPr>
        <w:autoSpaceDE w:val="0"/>
        <w:autoSpaceDN w:val="0"/>
        <w:adjustRightInd w:val="0"/>
        <w:spacing w:after="0"/>
        <w:ind w:firstLine="709"/>
        <w:jc w:val="both"/>
        <w:rPr>
          <w:rFonts w:ascii="Times New Roman" w:hAnsi="Times New Roman" w:cs="Times New Roman"/>
          <w:sz w:val="24"/>
          <w:szCs w:val="24"/>
        </w:rPr>
      </w:pPr>
    </w:p>
    <w:p w:rsidR="000E441C" w:rsidRDefault="000E441C" w:rsidP="00F31E7A">
      <w:pPr>
        <w:autoSpaceDE w:val="0"/>
        <w:autoSpaceDN w:val="0"/>
        <w:adjustRightInd w:val="0"/>
        <w:spacing w:after="0"/>
        <w:ind w:firstLine="709"/>
        <w:jc w:val="both"/>
        <w:rPr>
          <w:rFonts w:ascii="Times New Roman" w:hAnsi="Times New Roman" w:cs="Times New Roman"/>
          <w:sz w:val="24"/>
          <w:szCs w:val="24"/>
        </w:rPr>
      </w:pPr>
    </w:p>
    <w:p w:rsidR="002A66CD" w:rsidRDefault="002A66CD" w:rsidP="00F31E7A">
      <w:pPr>
        <w:autoSpaceDE w:val="0"/>
        <w:autoSpaceDN w:val="0"/>
        <w:adjustRightInd w:val="0"/>
        <w:spacing w:after="0"/>
        <w:ind w:firstLine="709"/>
        <w:jc w:val="both"/>
        <w:rPr>
          <w:rFonts w:ascii="Times New Roman" w:hAnsi="Times New Roman" w:cs="Times New Roman"/>
          <w:sz w:val="24"/>
          <w:szCs w:val="24"/>
        </w:rPr>
      </w:pPr>
    </w:p>
    <w:p w:rsidR="0060646D" w:rsidRPr="002A66CD" w:rsidRDefault="0060646D" w:rsidP="00F31E7A">
      <w:pPr>
        <w:autoSpaceDE w:val="0"/>
        <w:autoSpaceDN w:val="0"/>
        <w:adjustRightInd w:val="0"/>
        <w:spacing w:after="0"/>
        <w:ind w:firstLine="709"/>
        <w:jc w:val="both"/>
        <w:rPr>
          <w:rFonts w:ascii="Times New Roman" w:hAnsi="Times New Roman" w:cs="Times New Roman"/>
          <w:noProof/>
          <w:sz w:val="24"/>
          <w:szCs w:val="24"/>
          <w:lang w:eastAsia="ru-RU"/>
        </w:rPr>
      </w:pPr>
      <w:r w:rsidRPr="002A66CD">
        <w:rPr>
          <w:rFonts w:ascii="Times New Roman" w:hAnsi="Times New Roman" w:cs="Times New Roman"/>
          <w:sz w:val="28"/>
          <w:szCs w:val="28"/>
        </w:rPr>
        <w:lastRenderedPageBreak/>
        <w:t>Графики.</w:t>
      </w:r>
      <w:r w:rsidR="006F12BC">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295275</wp:posOffset>
                </wp:positionV>
                <wp:extent cx="914400" cy="34290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91A" w:rsidRPr="005A671D" w:rsidRDefault="00D2591A" w:rsidP="009A3EF2">
                            <w:r w:rsidRPr="005A671D">
                              <w:t>млн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23.25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nDf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" stroked="f">
                <v:textbox>
                  <w:txbxContent>
                    <w:p w:rsidR="00D2591A" w:rsidRPr="005A671D" w:rsidRDefault="00D2591A" w:rsidP="009A3EF2">
                      <w:r w:rsidRPr="005A671D">
                        <w:t>млн руб.</w:t>
                      </w:r>
                    </w:p>
                  </w:txbxContent>
                </v:textbox>
              </v:shape>
            </w:pict>
          </mc:Fallback>
        </mc:AlternateContent>
      </w:r>
    </w:p>
    <w:p w:rsidR="0060646D" w:rsidRPr="003E4FD2" w:rsidRDefault="006F12BC" w:rsidP="00DE2B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43905" cy="167005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646D" w:rsidRPr="003E4FD2" w:rsidRDefault="0060646D" w:rsidP="009A3EF2">
      <w:pPr>
        <w:autoSpaceDE w:val="0"/>
        <w:autoSpaceDN w:val="0"/>
        <w:adjustRightInd w:val="0"/>
        <w:spacing w:after="0"/>
        <w:jc w:val="center"/>
        <w:rPr>
          <w:rFonts w:ascii="Times New Roman" w:hAnsi="Times New Roman" w:cs="Times New Roman"/>
          <w:sz w:val="24"/>
          <w:szCs w:val="24"/>
        </w:rPr>
      </w:pPr>
      <w:r w:rsidRPr="003E4FD2">
        <w:rPr>
          <w:rFonts w:ascii="Times New Roman" w:hAnsi="Times New Roman" w:cs="Times New Roman"/>
          <w:sz w:val="24"/>
          <w:szCs w:val="24"/>
        </w:rPr>
        <w:t>Рисунок 1 – Динамика затрат по экономическим элементам</w:t>
      </w:r>
    </w:p>
    <w:p w:rsidR="000E441C" w:rsidRPr="002A66CD" w:rsidRDefault="000E441C" w:rsidP="009A3EF2">
      <w:pPr>
        <w:autoSpaceDE w:val="0"/>
        <w:autoSpaceDN w:val="0"/>
        <w:adjustRightInd w:val="0"/>
        <w:spacing w:after="0"/>
        <w:ind w:firstLine="709"/>
        <w:jc w:val="both"/>
        <w:rPr>
          <w:rFonts w:ascii="Times New Roman" w:hAnsi="Times New Roman" w:cs="Times New Roman"/>
          <w:sz w:val="28"/>
          <w:szCs w:val="28"/>
        </w:rPr>
      </w:pPr>
    </w:p>
    <w:p w:rsidR="0060646D" w:rsidRPr="002A66CD" w:rsidRDefault="0060646D" w:rsidP="009A3EF2">
      <w:pPr>
        <w:autoSpaceDE w:val="0"/>
        <w:autoSpaceDN w:val="0"/>
        <w:adjustRightInd w:val="0"/>
        <w:spacing w:after="0"/>
        <w:ind w:firstLine="709"/>
        <w:jc w:val="both"/>
        <w:rPr>
          <w:rFonts w:ascii="Times New Roman" w:hAnsi="Times New Roman" w:cs="Times New Roman"/>
          <w:sz w:val="28"/>
          <w:szCs w:val="28"/>
        </w:rPr>
      </w:pPr>
      <w:r w:rsidRPr="002A66CD">
        <w:rPr>
          <w:rFonts w:ascii="Times New Roman" w:hAnsi="Times New Roman" w:cs="Times New Roman"/>
          <w:sz w:val="28"/>
          <w:szCs w:val="28"/>
        </w:rPr>
        <w:t>Гистограммы и диаграммы.</w:t>
      </w:r>
    </w:p>
    <w:p w:rsidR="0060646D" w:rsidRPr="003E4FD2" w:rsidRDefault="006F12BC" w:rsidP="009A3EF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5080</wp:posOffset>
                </wp:positionV>
                <wp:extent cx="914400" cy="342900"/>
                <wp:effectExtent l="0" t="0" r="0" b="444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91A" w:rsidRPr="005A671D" w:rsidRDefault="00D2591A" w:rsidP="009A3EF2">
                            <w:r>
                              <w:t xml:space="preserve">млн. </w:t>
                            </w:r>
                            <w:r w:rsidRPr="005A671D">
                              <w:t xml:space="preserve">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4pt;margin-top:.4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H5gg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" stroked="f">
                <v:textbox>
                  <w:txbxContent>
                    <w:p w:rsidR="00D2591A" w:rsidRPr="005A671D" w:rsidRDefault="00D2591A" w:rsidP="009A3EF2">
                      <w:r>
                        <w:t xml:space="preserve">млн. </w:t>
                      </w:r>
                      <w:r w:rsidRPr="005A671D">
                        <w:t xml:space="preserve"> руб.</w:t>
                      </w:r>
                    </w:p>
                  </w:txbxContent>
                </v:textbox>
              </v:shape>
            </w:pict>
          </mc:Fallback>
        </mc:AlternateContent>
      </w:r>
    </w:p>
    <w:p w:rsidR="0060646D" w:rsidRPr="003E4FD2" w:rsidRDefault="006F12BC" w:rsidP="000E441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6620" cy="1974850"/>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0646D" w:rsidRPr="003E4FD2">
        <w:rPr>
          <w:rFonts w:ascii="Times New Roman" w:hAnsi="Times New Roman" w:cs="Times New Roman"/>
          <w:sz w:val="24"/>
          <w:szCs w:val="24"/>
        </w:rPr>
        <w:t>Рисунок 2 - Состав основных средств</w:t>
      </w:r>
    </w:p>
    <w:p w:rsidR="0060646D" w:rsidRPr="003E4FD2" w:rsidRDefault="0060646D" w:rsidP="009A3EF2">
      <w:pPr>
        <w:autoSpaceDE w:val="0"/>
        <w:autoSpaceDN w:val="0"/>
        <w:adjustRightInd w:val="0"/>
        <w:spacing w:after="0"/>
        <w:jc w:val="center"/>
        <w:rPr>
          <w:rFonts w:ascii="Times New Roman" w:hAnsi="Times New Roman" w:cs="Times New Roman"/>
          <w:sz w:val="24"/>
          <w:szCs w:val="24"/>
        </w:rPr>
      </w:pPr>
    </w:p>
    <w:p w:rsidR="0060646D" w:rsidRPr="003E4FD2" w:rsidRDefault="006F12BC" w:rsidP="009A3EF2">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4"/>
          <w:szCs w:val="24"/>
          <w:lang w:eastAsia="ru-RU"/>
        </w:rPr>
        <w:drawing>
          <wp:inline distT="0" distB="0" distL="0" distR="0">
            <wp:extent cx="5883910" cy="2372360"/>
            <wp:effectExtent l="0" t="0" r="0" b="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46D" w:rsidRPr="003E4FD2" w:rsidRDefault="0060646D" w:rsidP="009A3EF2">
      <w:pPr>
        <w:autoSpaceDE w:val="0"/>
        <w:autoSpaceDN w:val="0"/>
        <w:adjustRightInd w:val="0"/>
        <w:spacing w:after="0"/>
        <w:jc w:val="center"/>
        <w:rPr>
          <w:rFonts w:ascii="Times New Roman" w:hAnsi="Times New Roman" w:cs="Times New Roman"/>
          <w:sz w:val="24"/>
          <w:szCs w:val="24"/>
        </w:rPr>
      </w:pPr>
      <w:r w:rsidRPr="003E4FD2">
        <w:rPr>
          <w:rFonts w:ascii="Times New Roman" w:hAnsi="Times New Roman" w:cs="Times New Roman"/>
          <w:sz w:val="24"/>
          <w:szCs w:val="24"/>
        </w:rPr>
        <w:t>Рисунок 3 - Структура основных средств в 2015 г.</w:t>
      </w:r>
    </w:p>
    <w:p w:rsidR="0060646D" w:rsidRPr="003E4FD2" w:rsidRDefault="0060646D" w:rsidP="009A3EF2">
      <w:pPr>
        <w:autoSpaceDE w:val="0"/>
        <w:autoSpaceDN w:val="0"/>
        <w:adjustRightInd w:val="0"/>
        <w:spacing w:after="0"/>
        <w:jc w:val="both"/>
        <w:rPr>
          <w:rFonts w:ascii="Times New Roman" w:hAnsi="Times New Roman" w:cs="Times New Roman"/>
          <w:sz w:val="24"/>
          <w:szCs w:val="24"/>
        </w:rPr>
      </w:pPr>
    </w:p>
    <w:p w:rsidR="0060646D" w:rsidRPr="003E4FD2" w:rsidRDefault="006F12BC" w:rsidP="009A3EF2">
      <w:pPr>
        <w:autoSpaceDE w:val="0"/>
        <w:autoSpaceDN w:val="0"/>
        <w:adjustRightInd w:val="0"/>
        <w:spacing w:after="0"/>
        <w:jc w:val="center"/>
        <w:rPr>
          <w:rFonts w:ascii="Times New Roman" w:hAnsi="Times New Roman" w:cs="Times New Roman"/>
        </w:rPr>
      </w:pPr>
      <w:r>
        <w:rPr>
          <w:rFonts w:ascii="Times New Roman" w:hAnsi="Times New Roman" w:cs="Times New Roman"/>
          <w:noProof/>
          <w:sz w:val="24"/>
          <w:szCs w:val="24"/>
          <w:lang w:eastAsia="ru-RU"/>
        </w:rPr>
        <w:lastRenderedPageBreak/>
        <w:drawing>
          <wp:inline distT="0" distB="0" distL="0" distR="0">
            <wp:extent cx="5831205" cy="1722755"/>
            <wp:effectExtent l="0" t="0" r="0" b="0"/>
            <wp:docPr id="4"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66CD" w:rsidRPr="002A66CD" w:rsidRDefault="0060646D" w:rsidP="002A66CD">
      <w:pPr>
        <w:autoSpaceDE w:val="0"/>
        <w:autoSpaceDN w:val="0"/>
        <w:adjustRightInd w:val="0"/>
        <w:spacing w:after="0"/>
        <w:jc w:val="center"/>
        <w:rPr>
          <w:rFonts w:ascii="Times New Roman" w:hAnsi="Times New Roman" w:cs="Times New Roman"/>
          <w:sz w:val="24"/>
          <w:szCs w:val="24"/>
        </w:rPr>
      </w:pPr>
      <w:r w:rsidRPr="003E4FD2">
        <w:rPr>
          <w:rFonts w:ascii="Times New Roman" w:hAnsi="Times New Roman" w:cs="Times New Roman"/>
          <w:sz w:val="24"/>
          <w:szCs w:val="24"/>
        </w:rPr>
        <w:t>Рисунок 4 - Струк</w:t>
      </w:r>
      <w:r w:rsidR="002A66CD">
        <w:rPr>
          <w:rFonts w:ascii="Times New Roman" w:hAnsi="Times New Roman" w:cs="Times New Roman"/>
          <w:sz w:val="24"/>
          <w:szCs w:val="24"/>
        </w:rPr>
        <w:t>тура основных средств в 2014 г.</w:t>
      </w:r>
    </w:p>
    <w:p w:rsidR="0060646D" w:rsidRPr="003E4FD2" w:rsidRDefault="0060646D" w:rsidP="00845D18">
      <w:pPr>
        <w:autoSpaceDE w:val="0"/>
        <w:autoSpaceDN w:val="0"/>
        <w:adjustRightInd w:val="0"/>
        <w:spacing w:after="0" w:line="240" w:lineRule="auto"/>
        <w:ind w:firstLine="567"/>
        <w:jc w:val="both"/>
        <w:rPr>
          <w:rFonts w:ascii="Times New Roman" w:hAnsi="Times New Roman" w:cs="Times New Roman"/>
          <w:sz w:val="28"/>
          <w:szCs w:val="28"/>
        </w:rPr>
      </w:pPr>
      <w:r w:rsidRPr="003E4FD2">
        <w:rPr>
          <w:rFonts w:ascii="Times New Roman" w:hAnsi="Times New Roman" w:cs="Times New Roman"/>
          <w:sz w:val="28"/>
          <w:szCs w:val="28"/>
        </w:rPr>
        <w:t>Графическое сравнение статистических, расчетных и учетных данных дает диаграмма или гистограмма. Нередко возникает необходимость привести схему или чертеж.</w:t>
      </w:r>
    </w:p>
    <w:p w:rsidR="0060646D" w:rsidRDefault="0060646D" w:rsidP="00845D18">
      <w:pPr>
        <w:autoSpaceDE w:val="0"/>
        <w:autoSpaceDN w:val="0"/>
        <w:adjustRightInd w:val="0"/>
        <w:spacing w:after="0" w:line="240" w:lineRule="auto"/>
        <w:ind w:firstLine="567"/>
        <w:jc w:val="both"/>
        <w:rPr>
          <w:rFonts w:ascii="Times New Roman" w:hAnsi="Times New Roman" w:cs="Times New Roman"/>
          <w:sz w:val="28"/>
          <w:szCs w:val="28"/>
        </w:rPr>
      </w:pPr>
      <w:r w:rsidRPr="003E4FD2">
        <w:rPr>
          <w:rFonts w:ascii="Times New Roman" w:hAnsi="Times New Roman" w:cs="Times New Roman"/>
          <w:sz w:val="28"/>
          <w:szCs w:val="28"/>
        </w:rPr>
        <w:t xml:space="preserve">Схема </w:t>
      </w:r>
      <w:r w:rsidR="00D86931">
        <w:rPr>
          <w:rFonts w:ascii="Times New Roman" w:hAnsi="Times New Roman" w:cs="Times New Roman"/>
          <w:sz w:val="28"/>
          <w:szCs w:val="28"/>
        </w:rPr>
        <w:t>–</w:t>
      </w:r>
      <w:r w:rsidRPr="003E4FD2">
        <w:rPr>
          <w:rFonts w:ascii="Times New Roman" w:hAnsi="Times New Roman" w:cs="Times New Roman"/>
          <w:sz w:val="28"/>
          <w:szCs w:val="28"/>
        </w:rPr>
        <w:t xml:space="preserve"> это графическое изображение, какого - либо процесса или явления.Пример:</w:t>
      </w:r>
    </w:p>
    <w:p w:rsidR="002A66CD" w:rsidRPr="003E4FD2" w:rsidRDefault="002A66CD" w:rsidP="00845D18">
      <w:pPr>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500"/>
      </w:tblGrid>
      <w:tr w:rsidR="0060646D" w:rsidRPr="003E4FD2">
        <w:trPr>
          <w:trHeight w:val="358"/>
        </w:trPr>
        <w:tc>
          <w:tcPr>
            <w:tcW w:w="9360" w:type="dxa"/>
            <w:gridSpan w:val="2"/>
            <w:tcBorders>
              <w:top w:val="nil"/>
              <w:left w:val="nil"/>
              <w:bottom w:val="single" w:sz="4" w:space="0" w:color="auto"/>
              <w:right w:val="nil"/>
            </w:tcBorders>
          </w:tcPr>
          <w:p w:rsidR="0060646D" w:rsidRPr="003E4FD2" w:rsidRDefault="0060646D" w:rsidP="00541DE7">
            <w:pPr>
              <w:pStyle w:val="33"/>
              <w:spacing w:after="0" w:line="276" w:lineRule="auto"/>
              <w:ind w:left="0" w:firstLine="360"/>
              <w:jc w:val="both"/>
              <w:rPr>
                <w:sz w:val="22"/>
                <w:szCs w:val="22"/>
              </w:rPr>
            </w:pPr>
            <w:r w:rsidRPr="003E4FD2">
              <w:rPr>
                <w:sz w:val="22"/>
                <w:szCs w:val="22"/>
              </w:rPr>
              <w:t>Дебет                             20 «Основное производство»                   Кредит</w:t>
            </w:r>
          </w:p>
        </w:tc>
      </w:tr>
      <w:tr w:rsidR="0060646D" w:rsidRPr="003E4FD2">
        <w:trPr>
          <w:trHeight w:val="400"/>
        </w:trPr>
        <w:tc>
          <w:tcPr>
            <w:tcW w:w="4860" w:type="dxa"/>
            <w:tcBorders>
              <w:top w:val="nil"/>
              <w:left w:val="nil"/>
              <w:bottom w:val="single" w:sz="4" w:space="0" w:color="auto"/>
              <w:right w:val="single" w:sz="4" w:space="0" w:color="auto"/>
            </w:tcBorders>
          </w:tcPr>
          <w:p w:rsidR="0060646D" w:rsidRPr="003E4FD2" w:rsidRDefault="0060646D" w:rsidP="00541DE7">
            <w:pPr>
              <w:pStyle w:val="33"/>
              <w:spacing w:after="0" w:line="276" w:lineRule="auto"/>
              <w:ind w:left="0" w:hanging="108"/>
              <w:jc w:val="both"/>
              <w:rPr>
                <w:sz w:val="22"/>
                <w:szCs w:val="22"/>
              </w:rPr>
            </w:pPr>
            <w:r w:rsidRPr="003E4FD2">
              <w:rPr>
                <w:sz w:val="22"/>
                <w:szCs w:val="22"/>
              </w:rPr>
              <w:t>Сальдо – незавершенное производство</w:t>
            </w:r>
          </w:p>
        </w:tc>
        <w:tc>
          <w:tcPr>
            <w:tcW w:w="4500" w:type="dxa"/>
            <w:vMerge w:val="restart"/>
            <w:tcBorders>
              <w:top w:val="nil"/>
              <w:left w:val="single" w:sz="4" w:space="0" w:color="auto"/>
              <w:right w:val="nil"/>
            </w:tcBorders>
          </w:tcPr>
          <w:p w:rsidR="0060646D" w:rsidRPr="003E4FD2" w:rsidRDefault="0060646D" w:rsidP="00541DE7">
            <w:pPr>
              <w:pStyle w:val="33"/>
              <w:spacing w:after="0" w:line="276" w:lineRule="auto"/>
              <w:ind w:left="0" w:firstLine="360"/>
              <w:jc w:val="both"/>
              <w:rPr>
                <w:sz w:val="22"/>
                <w:szCs w:val="22"/>
              </w:rPr>
            </w:pPr>
          </w:p>
          <w:p w:rsidR="0060646D" w:rsidRPr="003E4FD2" w:rsidRDefault="0060646D" w:rsidP="00541DE7">
            <w:pPr>
              <w:pStyle w:val="33"/>
              <w:spacing w:after="0" w:line="276" w:lineRule="auto"/>
              <w:ind w:left="0"/>
              <w:jc w:val="both"/>
              <w:rPr>
                <w:sz w:val="22"/>
                <w:szCs w:val="22"/>
              </w:rPr>
            </w:pPr>
            <w:r w:rsidRPr="003E4FD2">
              <w:rPr>
                <w:sz w:val="22"/>
                <w:szCs w:val="22"/>
              </w:rPr>
              <w:t>Выпуск продукции:</w:t>
            </w:r>
          </w:p>
          <w:p w:rsidR="0060646D" w:rsidRPr="003E4FD2" w:rsidRDefault="0060646D" w:rsidP="009A3EF2">
            <w:pPr>
              <w:pStyle w:val="33"/>
              <w:numPr>
                <w:ilvl w:val="0"/>
                <w:numId w:val="6"/>
              </w:numPr>
              <w:spacing w:after="0" w:line="276" w:lineRule="auto"/>
              <w:ind w:left="0" w:firstLine="360"/>
              <w:jc w:val="both"/>
              <w:rPr>
                <w:sz w:val="22"/>
                <w:szCs w:val="22"/>
              </w:rPr>
            </w:pPr>
            <w:r w:rsidRPr="003E4FD2">
              <w:rPr>
                <w:sz w:val="22"/>
                <w:szCs w:val="22"/>
              </w:rPr>
              <w:t>количество</w:t>
            </w:r>
          </w:p>
          <w:p w:rsidR="0060646D" w:rsidRPr="003E4FD2" w:rsidRDefault="0060646D" w:rsidP="009A3EF2">
            <w:pPr>
              <w:pStyle w:val="33"/>
              <w:numPr>
                <w:ilvl w:val="0"/>
                <w:numId w:val="6"/>
              </w:numPr>
              <w:spacing w:after="0" w:line="276" w:lineRule="auto"/>
              <w:ind w:left="0" w:firstLine="360"/>
              <w:jc w:val="both"/>
              <w:rPr>
                <w:sz w:val="22"/>
                <w:szCs w:val="22"/>
              </w:rPr>
            </w:pPr>
            <w:r w:rsidRPr="003E4FD2">
              <w:rPr>
                <w:sz w:val="22"/>
                <w:szCs w:val="22"/>
              </w:rPr>
              <w:t xml:space="preserve">стоимость фактическая или учетная ± отклонения </w:t>
            </w:r>
          </w:p>
        </w:tc>
      </w:tr>
      <w:tr w:rsidR="0060646D" w:rsidRPr="003E4FD2" w:rsidTr="002A66CD">
        <w:trPr>
          <w:trHeight w:val="996"/>
        </w:trPr>
        <w:tc>
          <w:tcPr>
            <w:tcW w:w="4860" w:type="dxa"/>
            <w:tcBorders>
              <w:top w:val="single" w:sz="4" w:space="0" w:color="auto"/>
              <w:left w:val="nil"/>
              <w:bottom w:val="single" w:sz="4" w:space="0" w:color="auto"/>
              <w:right w:val="single" w:sz="4" w:space="0" w:color="auto"/>
            </w:tcBorders>
          </w:tcPr>
          <w:p w:rsidR="0060646D" w:rsidRPr="003E4FD2" w:rsidRDefault="0060646D" w:rsidP="00541DE7">
            <w:pPr>
              <w:pStyle w:val="33"/>
              <w:tabs>
                <w:tab w:val="left" w:pos="-108"/>
              </w:tabs>
              <w:spacing w:after="0" w:line="276" w:lineRule="auto"/>
              <w:ind w:left="0"/>
              <w:jc w:val="both"/>
              <w:rPr>
                <w:sz w:val="22"/>
                <w:szCs w:val="22"/>
              </w:rPr>
            </w:pPr>
            <w:r w:rsidRPr="003E4FD2">
              <w:rPr>
                <w:sz w:val="22"/>
                <w:szCs w:val="22"/>
              </w:rPr>
              <w:t>Расходы по статьям  калькуляции или элементам затрат</w:t>
            </w:r>
          </w:p>
        </w:tc>
        <w:tc>
          <w:tcPr>
            <w:tcW w:w="4500" w:type="dxa"/>
            <w:vMerge/>
            <w:tcBorders>
              <w:left w:val="single" w:sz="4" w:space="0" w:color="auto"/>
              <w:bottom w:val="single" w:sz="4" w:space="0" w:color="auto"/>
              <w:right w:val="nil"/>
            </w:tcBorders>
          </w:tcPr>
          <w:p w:rsidR="0060646D" w:rsidRPr="003E4FD2" w:rsidRDefault="0060646D" w:rsidP="00541DE7">
            <w:pPr>
              <w:pStyle w:val="33"/>
              <w:spacing w:after="0" w:line="276" w:lineRule="auto"/>
              <w:ind w:left="0" w:firstLine="360"/>
              <w:jc w:val="both"/>
              <w:rPr>
                <w:sz w:val="22"/>
                <w:szCs w:val="22"/>
              </w:rPr>
            </w:pPr>
          </w:p>
        </w:tc>
      </w:tr>
      <w:tr w:rsidR="0060646D" w:rsidRPr="003E4FD2">
        <w:trPr>
          <w:trHeight w:val="358"/>
        </w:trPr>
        <w:tc>
          <w:tcPr>
            <w:tcW w:w="4860" w:type="dxa"/>
            <w:tcBorders>
              <w:top w:val="single" w:sz="4" w:space="0" w:color="auto"/>
              <w:left w:val="nil"/>
              <w:bottom w:val="single" w:sz="4" w:space="0" w:color="auto"/>
              <w:right w:val="single" w:sz="4" w:space="0" w:color="auto"/>
            </w:tcBorders>
          </w:tcPr>
          <w:p w:rsidR="0060646D" w:rsidRPr="003E4FD2" w:rsidRDefault="0060646D" w:rsidP="00541DE7">
            <w:pPr>
              <w:pStyle w:val="33"/>
              <w:spacing w:after="0" w:line="276" w:lineRule="auto"/>
              <w:ind w:left="0"/>
              <w:jc w:val="both"/>
              <w:rPr>
                <w:sz w:val="22"/>
                <w:szCs w:val="22"/>
              </w:rPr>
            </w:pPr>
            <w:r w:rsidRPr="003E4FD2">
              <w:rPr>
                <w:sz w:val="22"/>
                <w:szCs w:val="22"/>
              </w:rPr>
              <w:t>Оборот: общая сумма затрат</w:t>
            </w:r>
          </w:p>
        </w:tc>
        <w:tc>
          <w:tcPr>
            <w:tcW w:w="4500" w:type="dxa"/>
            <w:tcBorders>
              <w:top w:val="single" w:sz="4" w:space="0" w:color="auto"/>
              <w:left w:val="single" w:sz="4" w:space="0" w:color="auto"/>
              <w:bottom w:val="single" w:sz="4" w:space="0" w:color="auto"/>
              <w:right w:val="nil"/>
            </w:tcBorders>
          </w:tcPr>
          <w:p w:rsidR="0060646D" w:rsidRPr="003E4FD2" w:rsidRDefault="0060646D" w:rsidP="00541DE7">
            <w:pPr>
              <w:pStyle w:val="33"/>
              <w:spacing w:after="0" w:line="276" w:lineRule="auto"/>
              <w:ind w:left="0"/>
              <w:jc w:val="both"/>
              <w:rPr>
                <w:sz w:val="22"/>
                <w:szCs w:val="22"/>
              </w:rPr>
            </w:pPr>
            <w:r w:rsidRPr="003E4FD2">
              <w:rPr>
                <w:sz w:val="22"/>
                <w:szCs w:val="22"/>
              </w:rPr>
              <w:t>Оборот:  фактическая стоимость выпущенной продукции</w:t>
            </w:r>
          </w:p>
        </w:tc>
      </w:tr>
      <w:tr w:rsidR="0060646D" w:rsidRPr="003E4FD2">
        <w:trPr>
          <w:trHeight w:val="375"/>
        </w:trPr>
        <w:tc>
          <w:tcPr>
            <w:tcW w:w="4860" w:type="dxa"/>
            <w:tcBorders>
              <w:top w:val="single" w:sz="4" w:space="0" w:color="auto"/>
              <w:left w:val="nil"/>
              <w:bottom w:val="nil"/>
              <w:right w:val="single" w:sz="4" w:space="0" w:color="auto"/>
            </w:tcBorders>
          </w:tcPr>
          <w:p w:rsidR="0060646D" w:rsidRPr="003E4FD2" w:rsidRDefault="0060646D" w:rsidP="00541DE7">
            <w:pPr>
              <w:pStyle w:val="33"/>
              <w:spacing w:after="0" w:line="276" w:lineRule="auto"/>
              <w:ind w:left="0" w:hanging="108"/>
              <w:jc w:val="both"/>
              <w:rPr>
                <w:sz w:val="22"/>
                <w:szCs w:val="22"/>
              </w:rPr>
            </w:pPr>
            <w:r w:rsidRPr="003E4FD2">
              <w:rPr>
                <w:sz w:val="22"/>
                <w:szCs w:val="22"/>
              </w:rPr>
              <w:t xml:space="preserve">Сальдо  - незавершенное производство </w:t>
            </w:r>
          </w:p>
        </w:tc>
        <w:tc>
          <w:tcPr>
            <w:tcW w:w="4500" w:type="dxa"/>
            <w:tcBorders>
              <w:top w:val="single" w:sz="4" w:space="0" w:color="auto"/>
              <w:left w:val="single" w:sz="4" w:space="0" w:color="auto"/>
              <w:bottom w:val="nil"/>
              <w:right w:val="nil"/>
            </w:tcBorders>
          </w:tcPr>
          <w:p w:rsidR="0060646D" w:rsidRPr="003E4FD2" w:rsidRDefault="0060646D" w:rsidP="00541DE7">
            <w:pPr>
              <w:pStyle w:val="33"/>
              <w:spacing w:after="0" w:line="276" w:lineRule="auto"/>
              <w:ind w:left="0" w:firstLine="360"/>
              <w:jc w:val="both"/>
              <w:rPr>
                <w:sz w:val="22"/>
                <w:szCs w:val="22"/>
              </w:rPr>
            </w:pPr>
          </w:p>
        </w:tc>
      </w:tr>
    </w:tbl>
    <w:p w:rsidR="0060646D" w:rsidRPr="003E4FD2" w:rsidRDefault="0060646D" w:rsidP="00286FD7">
      <w:pPr>
        <w:pStyle w:val="a6"/>
        <w:spacing w:after="0" w:line="276" w:lineRule="auto"/>
        <w:ind w:left="0" w:firstLine="360"/>
        <w:jc w:val="center"/>
      </w:pPr>
      <w:r w:rsidRPr="003E4FD2">
        <w:t>Рисунок 3 - Схема записей на счете 20 «Основное производство»</w:t>
      </w:r>
    </w:p>
    <w:p w:rsidR="0060646D" w:rsidRPr="003E4FD2" w:rsidRDefault="006F12BC" w:rsidP="009A3EF2">
      <w:pPr>
        <w:pStyle w:val="a6"/>
        <w:spacing w:after="0" w:line="276" w:lineRule="auto"/>
        <w:ind w:left="0" w:firstLine="540"/>
        <w:jc w:val="both"/>
      </w:pPr>
      <w:r>
        <w:rPr>
          <w:noProof/>
        </w:rPr>
        <mc:AlternateContent>
          <mc:Choice Requires="wpg">
            <w:drawing>
              <wp:anchor distT="0" distB="0" distL="114300" distR="114300" simplePos="0" relativeHeight="251656704" behindDoc="0" locked="0" layoutInCell="1" allowOverlap="1">
                <wp:simplePos x="0" y="0"/>
                <wp:positionH relativeFrom="column">
                  <wp:posOffset>571500</wp:posOffset>
                </wp:positionH>
                <wp:positionV relativeFrom="paragraph">
                  <wp:posOffset>0</wp:posOffset>
                </wp:positionV>
                <wp:extent cx="5143500" cy="3800475"/>
                <wp:effectExtent l="19050" t="19050" r="1905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800475"/>
                          <a:chOff x="1824" y="9720"/>
                          <a:chExt cx="8280" cy="5628"/>
                        </a:xfrm>
                      </wpg:grpSpPr>
                      <wps:wsp>
                        <wps:cNvPr id="8" name="Rectangle 7"/>
                        <wps:cNvSpPr>
                          <a:spLocks noChangeArrowheads="1"/>
                        </wps:cNvSpPr>
                        <wps:spPr bwMode="auto">
                          <a:xfrm>
                            <a:off x="1824" y="9720"/>
                            <a:ext cx="3600" cy="720"/>
                          </a:xfrm>
                          <a:prstGeom prst="rect">
                            <a:avLst/>
                          </a:prstGeom>
                          <a:solidFill>
                            <a:srgbClr val="FFFFFF"/>
                          </a:solidFill>
                          <a:ln w="2857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Первичные документы по учету затрат</w:t>
                              </w:r>
                            </w:p>
                          </w:txbxContent>
                        </wps:txbx>
                        <wps:bodyPr rot="0" vert="horz" wrap="square" lIns="91440" tIns="45720" rIns="91440" bIns="45720" anchor="t" anchorCtr="0" upright="1">
                          <a:noAutofit/>
                        </wps:bodyPr>
                      </wps:wsp>
                      <wps:wsp>
                        <wps:cNvPr id="9" name="Rectangle 8"/>
                        <wps:cNvSpPr>
                          <a:spLocks noChangeArrowheads="1"/>
                        </wps:cNvSpPr>
                        <wps:spPr bwMode="auto">
                          <a:xfrm>
                            <a:off x="6144" y="9720"/>
                            <a:ext cx="3960" cy="720"/>
                          </a:xfrm>
                          <a:prstGeom prst="rect">
                            <a:avLst/>
                          </a:prstGeom>
                          <a:solidFill>
                            <a:srgbClr val="FFFFFF"/>
                          </a:solidFill>
                          <a:ln w="2857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Первичные документы по учету  выхода продукции (работ, услуг)</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3804" y="10620"/>
                            <a:ext cx="3780" cy="720"/>
                          </a:xfrm>
                          <a:prstGeom prst="rect">
                            <a:avLst/>
                          </a:prstGeom>
                          <a:solidFill>
                            <a:srgbClr val="FFFFFF"/>
                          </a:solidFill>
                          <a:ln w="952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Сводные группировочные ведомости</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3804" y="11624"/>
                            <a:ext cx="3780" cy="720"/>
                          </a:xfrm>
                          <a:prstGeom prst="rect">
                            <a:avLst/>
                          </a:prstGeom>
                          <a:solidFill>
                            <a:srgbClr val="FFFFFF"/>
                          </a:solidFill>
                          <a:ln w="952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Ведомость аналитического учета № 12</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3804" y="12600"/>
                            <a:ext cx="3780" cy="720"/>
                          </a:xfrm>
                          <a:prstGeom prst="rect">
                            <a:avLst/>
                          </a:prstGeom>
                          <a:solidFill>
                            <a:srgbClr val="FFFFFF"/>
                          </a:solidFill>
                          <a:ln w="952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Журнал ордер № 10</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4476" y="13642"/>
                            <a:ext cx="2160" cy="540"/>
                          </a:xfrm>
                          <a:prstGeom prst="rect">
                            <a:avLst/>
                          </a:prstGeom>
                          <a:solidFill>
                            <a:srgbClr val="FFFFFF"/>
                          </a:solidFill>
                          <a:ln w="952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Главная книга</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7752" y="14066"/>
                            <a:ext cx="1620" cy="540"/>
                          </a:xfrm>
                          <a:prstGeom prst="rect">
                            <a:avLst/>
                          </a:prstGeom>
                          <a:solidFill>
                            <a:srgbClr val="FFFFFF"/>
                          </a:solidFill>
                          <a:ln w="9525">
                            <a:solidFill>
                              <a:srgbClr val="000000"/>
                            </a:solidFill>
                            <a:miter lim="800000"/>
                            <a:headEnd/>
                            <a:tailEnd/>
                          </a:ln>
                        </wps:spPr>
                        <wps:txb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Баланс</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7830" y="14808"/>
                            <a:ext cx="1620" cy="540"/>
                          </a:xfrm>
                          <a:prstGeom prst="rect">
                            <a:avLst/>
                          </a:prstGeom>
                          <a:solidFill>
                            <a:srgbClr val="FFFFFF"/>
                          </a:solidFill>
                          <a:ln w="9525">
                            <a:solidFill>
                              <a:srgbClr val="000000"/>
                            </a:solidFill>
                            <a:miter lim="800000"/>
                            <a:headEnd/>
                            <a:tailEnd/>
                          </a:ln>
                        </wps:spPr>
                        <wps:txbx>
                          <w:txbxContent>
                            <w:p w:rsidR="00D2591A" w:rsidRPr="003C117A" w:rsidRDefault="00D2591A" w:rsidP="009A3EF2">
                              <w:pPr>
                                <w:rPr>
                                  <w:rFonts w:ascii="Times New Roman" w:hAnsi="Times New Roman" w:cs="Times New Roman"/>
                                  <w:sz w:val="24"/>
                                </w:rPr>
                              </w:pPr>
                              <w:r w:rsidRPr="003C117A">
                                <w:rPr>
                                  <w:rFonts w:ascii="Times New Roman" w:hAnsi="Times New Roman" w:cs="Times New Roman"/>
                                  <w:sz w:val="24"/>
                                </w:rPr>
                                <w:t>Отчетность</w:t>
                              </w:r>
                            </w:p>
                          </w:txbxContent>
                        </wps:txbx>
                        <wps:bodyPr rot="0" vert="horz" wrap="square" lIns="91440" tIns="45720" rIns="91440" bIns="45720" anchor="t" anchorCtr="0" upright="1">
                          <a:noAutofit/>
                        </wps:bodyPr>
                      </wps:wsp>
                      <wps:wsp>
                        <wps:cNvPr id="16" name="Line 15"/>
                        <wps:cNvCnPr/>
                        <wps:spPr bwMode="auto">
                          <a:xfrm>
                            <a:off x="2724" y="10440"/>
                            <a:ext cx="0" cy="1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5424" y="99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9024" y="10440"/>
                            <a:ext cx="0" cy="1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7584" y="12158"/>
                            <a:ext cx="2274"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7584" y="1278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6660" y="1374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2724" y="1198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flipH="1">
                            <a:off x="7584" y="1198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wps:spPr bwMode="auto">
                          <a:xfrm>
                            <a:off x="8064" y="1374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
                        <wps:cNvCnPr/>
                        <wps:spPr bwMode="auto">
                          <a:xfrm flipH="1">
                            <a:off x="9468" y="1512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wps:spPr bwMode="auto">
                          <a:xfrm>
                            <a:off x="5802" y="15126"/>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a:off x="5604" y="99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wps:spPr bwMode="auto">
                          <a:xfrm>
                            <a:off x="5964" y="99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wps:spPr bwMode="auto">
                          <a:xfrm>
                            <a:off x="5784" y="11340"/>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9"/>
                        <wps:cNvCnPr/>
                        <wps:spPr bwMode="auto">
                          <a:xfrm>
                            <a:off x="5784" y="12344"/>
                            <a:ext cx="0"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0"/>
                        <wps:cNvCnPr/>
                        <wps:spPr bwMode="auto">
                          <a:xfrm>
                            <a:off x="5784" y="13320"/>
                            <a:ext cx="18"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1"/>
                        <wps:cNvCnPr/>
                        <wps:spPr bwMode="auto">
                          <a:xfrm>
                            <a:off x="5964" y="99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8454" y="12794"/>
                            <a:ext cx="0" cy="1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3"/>
                        <wps:cNvCnPr/>
                        <wps:spPr bwMode="auto">
                          <a:xfrm>
                            <a:off x="9858" y="12158"/>
                            <a:ext cx="0" cy="2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5802" y="14172"/>
                            <a:ext cx="0" cy="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45pt;margin-top:0;width:405pt;height:299.25pt;z-index:251656704" coordorigin="1824,9720" coordsize="8280,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">
                <v:rect id="Rectangle 7" o:spid="_x0000_s1029" style="position:absolute;left:1824;top:972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7PMAA&#10;AADaAAAADwAAAGRycy9kb3ducmV2LnhtbERPTWvCQBC9F/wPywi9FN1YWtHoKhIUak9t9OJtyI5J&#10;MDsbM6um/757KPT4eN/Lde8adadOas8GJuMEFHHhbc2lgeNhN5qBkoBssfFMBn5IYL0aPC0xtf7B&#10;33TPQ6liCEuKBqoQ2lRrKSpyKGPfEkfu7DuHIcKu1LbDRwx3jX5Nkql2WHNsqLClrKLikt+cAXT7&#10;8m1/nX/mcpTt++El+5JTZszzsN8sQAXqw7/4z/1hDcSt8Uq8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Q7PMAAAADaAAAADwAAAAAAAAAAAAAAAACYAgAAZHJzL2Rvd25y&#10;ZXYueG1sUEsFBgAAAAAEAAQA9QAAAIUDAAAAAA==&#10;" strokeweight="2.25pt">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Первичные документы по учету затрат</w:t>
                        </w:r>
                      </w:p>
                    </w:txbxContent>
                  </v:textbox>
                </v:rect>
                <v:rect id="Rectangle 8" o:spid="_x0000_s1030" style="position:absolute;left:6144;top:9720;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8MA&#10;AADaAAAADwAAAGRycy9kb3ducmV2LnhtbESPQWvCQBSE74L/YXmFXqRuWmqp0VUktFA9afTS2yP7&#10;TEKzb9O8rab/3hUEj8PMfMPMl71r1Ik6qT0beB4noIgLb2suDRz2n0/voCQgW2w8k4F/ElguhoM5&#10;ptafeUenPJQqQlhSNFCF0KZaS1GRQxn7ljh6R985DFF2pbYdniPcNfolSd60w5rjQoUtZRUVP/mf&#10;M4BuXb6uf6ebXA7yMdmPsq18Z8Y8PvSrGa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p8MAAADaAAAADwAAAAAAAAAAAAAAAACYAgAAZHJzL2Rv&#10;d25yZXYueG1sUEsFBgAAAAAEAAQA9QAAAIgDAAAAAA==&#10;" strokeweight="2.25pt">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Первичные документы по учету  выхода продукции (работ, услуг)</w:t>
                        </w:r>
                      </w:p>
                    </w:txbxContent>
                  </v:textbox>
                </v:rect>
                <v:rect id="Rectangle 9" o:spid="_x0000_s1031" style="position:absolute;left:3804;top:10620;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Сводные группировочные ведомости</w:t>
                        </w:r>
                      </w:p>
                    </w:txbxContent>
                  </v:textbox>
                </v:rect>
                <v:rect id="Rectangle 10" o:spid="_x0000_s1032" style="position:absolute;left:3804;top:11624;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Ведомость аналитического учета № 12</w:t>
                        </w:r>
                      </w:p>
                    </w:txbxContent>
                  </v:textbox>
                </v:rect>
                <v:rect id="Rectangle 11" o:spid="_x0000_s1033" style="position:absolute;left:3804;top:12600;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Журнал ордер № 10</w:t>
                        </w:r>
                      </w:p>
                    </w:txbxContent>
                  </v:textbox>
                </v:rect>
                <v:rect id="Rectangle 12" o:spid="_x0000_s1034" style="position:absolute;left:4476;top:1364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Главная книга</w:t>
                        </w:r>
                      </w:p>
                    </w:txbxContent>
                  </v:textbox>
                </v:rect>
                <v:rect id="Rectangle 13" o:spid="_x0000_s1035" style="position:absolute;left:7752;top:14066;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2591A" w:rsidRPr="003C117A" w:rsidRDefault="00D2591A" w:rsidP="003C117A">
                        <w:pPr>
                          <w:jc w:val="center"/>
                          <w:rPr>
                            <w:rFonts w:ascii="Times New Roman" w:hAnsi="Times New Roman" w:cs="Times New Roman"/>
                            <w:sz w:val="24"/>
                          </w:rPr>
                        </w:pPr>
                        <w:r w:rsidRPr="003C117A">
                          <w:rPr>
                            <w:rFonts w:ascii="Times New Roman" w:hAnsi="Times New Roman" w:cs="Times New Roman"/>
                            <w:sz w:val="24"/>
                          </w:rPr>
                          <w:t>Баланс</w:t>
                        </w:r>
                      </w:p>
                    </w:txbxContent>
                  </v:textbox>
                </v:rect>
                <v:rect id="Rectangle 14" o:spid="_x0000_s1036" style="position:absolute;left:7830;top:1480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2591A" w:rsidRPr="003C117A" w:rsidRDefault="00D2591A" w:rsidP="009A3EF2">
                        <w:pPr>
                          <w:rPr>
                            <w:rFonts w:ascii="Times New Roman" w:hAnsi="Times New Roman" w:cs="Times New Roman"/>
                            <w:sz w:val="24"/>
                          </w:rPr>
                        </w:pPr>
                        <w:r w:rsidRPr="003C117A">
                          <w:rPr>
                            <w:rFonts w:ascii="Times New Roman" w:hAnsi="Times New Roman" w:cs="Times New Roman"/>
                            <w:sz w:val="24"/>
                          </w:rPr>
                          <w:t>Отчетность</w:t>
                        </w:r>
                      </w:p>
                    </w:txbxContent>
                  </v:textbox>
                </v:rect>
                <v:line id="Line 15" o:spid="_x0000_s1037" style="position:absolute;visibility:visible;mso-wrap-style:square" from="2724,10440" to="272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38" style="position:absolute;visibility:visible;mso-wrap-style:square" from="5424,9900" to="5604,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39" style="position:absolute;visibility:visible;mso-wrap-style:square" from="9024,10440" to="902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0" style="position:absolute;flip:y;visibility:visible;mso-wrap-style:square" from="7584,12158" to="9858,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41" style="position:absolute;visibility:visible;mso-wrap-style:square" from="7584,12780" to="8484,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042" style="position:absolute;visibility:visible;mso-wrap-style:square" from="6660,13748" to="8100,1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043" style="position:absolute;visibility:visible;mso-wrap-style:square" from="2724,11984" to="380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2" o:spid="_x0000_s1044" style="position:absolute;flip:x;visibility:visible;mso-wrap-style:square" from="7584,11984" to="9024,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 o:spid="_x0000_s1045" style="position:absolute;visibility:visible;mso-wrap-style:square" from="8064,13748" to="8064,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4" o:spid="_x0000_s1046" style="position:absolute;flip:x;visibility:visible;mso-wrap-style:square" from="9468,15126" to="9828,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5" o:spid="_x0000_s1047" style="position:absolute;visibility:visible;mso-wrap-style:square" from="5802,15126" to="7782,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6" o:spid="_x0000_s1048" style="position:absolute;visibility:visible;mso-wrap-style:square" from="5604,9900" to="5604,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7" o:spid="_x0000_s1049" style="position:absolute;visibility:visible;mso-wrap-style:square" from="5964,9900" to="5964,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8" o:spid="_x0000_s1050" style="position:absolute;visibility:visible;mso-wrap-style:square" from="5784,11340" to="5784,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9" o:spid="_x0000_s1051" style="position:absolute;visibility:visible;mso-wrap-style:square" from="5784,12344" to="5784,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0" o:spid="_x0000_s1052" style="position:absolute;visibility:visible;mso-wrap-style:square" from="5784,13320" to="5802,1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1" o:spid="_x0000_s1053" style="position:absolute;visibility:visible;mso-wrap-style:square" from="5964,9900" to="6144,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2" o:spid="_x0000_s1054" style="position:absolute;visibility:visible;mso-wrap-style:square" from="8454,12794" to="8454,1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3" o:spid="_x0000_s1055" style="position:absolute;visibility:visible;mso-wrap-style:square" from="9858,12158" to="9858,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056" style="position:absolute;visibility:visible;mso-wrap-style:square" from="5802,14172" to="5802,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both"/>
      </w:pPr>
    </w:p>
    <w:p w:rsidR="0060646D" w:rsidRPr="003E4FD2" w:rsidRDefault="0060646D" w:rsidP="009A3EF2">
      <w:pPr>
        <w:pStyle w:val="a6"/>
        <w:spacing w:after="0" w:line="276" w:lineRule="auto"/>
        <w:ind w:left="0"/>
        <w:jc w:val="center"/>
      </w:pPr>
    </w:p>
    <w:p w:rsidR="0060646D" w:rsidRPr="003E4FD2" w:rsidRDefault="0060646D" w:rsidP="009A3EF2">
      <w:pPr>
        <w:pStyle w:val="a6"/>
        <w:spacing w:after="0" w:line="276" w:lineRule="auto"/>
        <w:ind w:left="0"/>
        <w:jc w:val="center"/>
      </w:pPr>
    </w:p>
    <w:p w:rsidR="0060646D" w:rsidRPr="003E4FD2" w:rsidRDefault="0060646D" w:rsidP="009A3EF2">
      <w:pPr>
        <w:pStyle w:val="a6"/>
        <w:spacing w:after="0" w:line="276" w:lineRule="auto"/>
        <w:ind w:left="0"/>
        <w:jc w:val="center"/>
      </w:pPr>
    </w:p>
    <w:p w:rsidR="0060646D" w:rsidRPr="003E4FD2" w:rsidRDefault="0060646D" w:rsidP="009A3EF2">
      <w:pPr>
        <w:pStyle w:val="a6"/>
        <w:spacing w:after="0" w:line="276" w:lineRule="auto"/>
        <w:ind w:left="0"/>
        <w:jc w:val="center"/>
      </w:pPr>
    </w:p>
    <w:p w:rsidR="0060646D" w:rsidRPr="003E4FD2" w:rsidRDefault="0060646D" w:rsidP="009A3EF2">
      <w:pPr>
        <w:pStyle w:val="a6"/>
        <w:spacing w:after="0" w:line="276" w:lineRule="auto"/>
        <w:ind w:left="0"/>
        <w:jc w:val="center"/>
      </w:pPr>
      <w:r w:rsidRPr="003E4FD2">
        <w:t>Рисунок 4 - Общая схема учета  производства</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lastRenderedPageBreak/>
        <w:t>Формулы. Формулы нумеруются арабскими цифрами в приделках всей работы в круглых в скобках в крайне правом положении на строке.</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Пример:</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i/>
          <w:iCs/>
          <w:sz w:val="28"/>
          <w:szCs w:val="28"/>
        </w:rPr>
        <w:t xml:space="preserve">А = а : </w:t>
      </w:r>
      <w:r w:rsidRPr="003E4FD2">
        <w:rPr>
          <w:rFonts w:ascii="Times New Roman" w:hAnsi="Times New Roman" w:cs="Times New Roman"/>
          <w:i/>
          <w:iCs/>
          <w:sz w:val="28"/>
          <w:szCs w:val="28"/>
          <w:lang w:val="en-US"/>
        </w:rPr>
        <w:t>d</w:t>
      </w:r>
      <w:r w:rsidRPr="003E4FD2">
        <w:rPr>
          <w:rFonts w:ascii="Times New Roman" w:hAnsi="Times New Roman" w:cs="Times New Roman"/>
          <w:i/>
          <w:iCs/>
          <w:sz w:val="28"/>
          <w:szCs w:val="28"/>
        </w:rPr>
        <w:t xml:space="preserve">,                                                                                                      </w:t>
      </w:r>
      <w:r w:rsidRPr="003E4FD2">
        <w:rPr>
          <w:rFonts w:ascii="Times New Roman" w:hAnsi="Times New Roman" w:cs="Times New Roman"/>
          <w:sz w:val="28"/>
          <w:szCs w:val="28"/>
        </w:rPr>
        <w:t>(1)</w:t>
      </w:r>
    </w:p>
    <w:p w:rsidR="0060646D" w:rsidRPr="003E4FD2" w:rsidRDefault="003C117A" w:rsidP="00286F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А =(</w:t>
      </w:r>
      <w:r w:rsidR="0060646D" w:rsidRPr="003E4FD2">
        <w:rPr>
          <w:rFonts w:ascii="Times New Roman" w:hAnsi="Times New Roman" w:cs="Times New Roman"/>
          <w:i/>
          <w:iCs/>
          <w:sz w:val="28"/>
          <w:szCs w:val="28"/>
        </w:rPr>
        <w:t xml:space="preserve">а + </w:t>
      </w:r>
      <w:r w:rsidR="0060646D" w:rsidRPr="003E4FD2">
        <w:rPr>
          <w:rFonts w:ascii="Times New Roman" w:hAnsi="Times New Roman" w:cs="Times New Roman"/>
          <w:i/>
          <w:iCs/>
          <w:sz w:val="28"/>
          <w:szCs w:val="28"/>
          <w:lang w:val="en-US"/>
        </w:rPr>
        <w:t>b</w:t>
      </w:r>
      <w:r w:rsidR="0060646D" w:rsidRPr="003E4FD2">
        <w:rPr>
          <w:rFonts w:ascii="Times New Roman" w:hAnsi="Times New Roman" w:cs="Times New Roman"/>
          <w:i/>
          <w:iCs/>
          <w:sz w:val="28"/>
          <w:szCs w:val="28"/>
        </w:rPr>
        <w:t xml:space="preserve">) </w:t>
      </w:r>
      <w:r w:rsidR="0060646D" w:rsidRPr="003E4FD2">
        <w:rPr>
          <w:rFonts w:ascii="Times New Roman" w:hAnsi="Times New Roman" w:cs="Times New Roman"/>
          <w:sz w:val="28"/>
          <w:szCs w:val="28"/>
        </w:rPr>
        <w:t>х</w:t>
      </w:r>
      <w:r w:rsidR="0060646D" w:rsidRPr="003E4FD2">
        <w:rPr>
          <w:rFonts w:ascii="Times New Roman" w:hAnsi="Times New Roman" w:cs="Times New Roman"/>
          <w:i/>
          <w:iCs/>
          <w:sz w:val="28"/>
          <w:szCs w:val="28"/>
          <w:lang w:val="en-US"/>
        </w:rPr>
        <w:t>d</w:t>
      </w:r>
      <w:r w:rsidR="0060646D" w:rsidRPr="003E4FD2">
        <w:rPr>
          <w:rFonts w:ascii="Times New Roman" w:hAnsi="Times New Roman" w:cs="Times New Roman"/>
          <w:i/>
          <w:iCs/>
          <w:sz w:val="28"/>
          <w:szCs w:val="28"/>
        </w:rPr>
        <w:t xml:space="preserve">,                                                                                            </w:t>
      </w:r>
      <w:r w:rsidR="0060646D" w:rsidRPr="003E4FD2">
        <w:rPr>
          <w:rFonts w:ascii="Times New Roman" w:hAnsi="Times New Roman" w:cs="Times New Roman"/>
          <w:sz w:val="28"/>
          <w:szCs w:val="28"/>
        </w:rPr>
        <w:t>(2)</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При ссылке в тексте на формулу необходимо указывать её полный номер в скобках, например: (1).</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Пояснения символов и числовых коэффициентов должны приводиться под формулой в той последовательности, в которой они даны в ней. Значения каждого символа и числового коэффициента следует давать с новой строки. Первую строку объяснений начинают со слова «где», после которого никаких знаков</w:t>
      </w:r>
      <w:r w:rsidR="003C117A">
        <w:rPr>
          <w:rFonts w:ascii="Times New Roman" w:hAnsi="Times New Roman" w:cs="Times New Roman"/>
          <w:sz w:val="28"/>
          <w:szCs w:val="28"/>
        </w:rPr>
        <w:t xml:space="preserve"> препинания не ставится. Слово «где»</w:t>
      </w:r>
      <w:r w:rsidRPr="003E4FD2">
        <w:rPr>
          <w:rFonts w:ascii="Times New Roman" w:hAnsi="Times New Roman" w:cs="Times New Roman"/>
          <w:sz w:val="28"/>
          <w:szCs w:val="28"/>
        </w:rPr>
        <w:t xml:space="preserve"> пишется со строчной буквы слева на линии первого расшифровываемого символа.</w:t>
      </w:r>
    </w:p>
    <w:p w:rsidR="0060646D" w:rsidRPr="003E4FD2" w:rsidRDefault="0060646D" w:rsidP="00286FD7">
      <w:pPr>
        <w:autoSpaceDE w:val="0"/>
        <w:autoSpaceDN w:val="0"/>
        <w:adjustRightInd w:val="0"/>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Необходимо соблюдать расстановку знаков препинания в конце формул и в тексте перед ними, чтобы формула не нарушала грамматической структуры фразы. Двоеточие перед формулой ставится только в том случае, если этого требует построение текста, предшествующего формуле. </w:t>
      </w:r>
    </w:p>
    <w:p w:rsidR="0060646D" w:rsidRPr="003E4FD2" w:rsidRDefault="0060646D" w:rsidP="00286FD7">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Рекомендуемый объем отчета по учебной практике – 40-50 стр. (без приложений).</w:t>
      </w:r>
    </w:p>
    <w:p w:rsidR="0060646D" w:rsidRPr="003E4FD2" w:rsidRDefault="0060646D" w:rsidP="00286FD7">
      <w:pPr>
        <w:widowControl w:val="0"/>
        <w:tabs>
          <w:tab w:val="left" w:pos="0"/>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При сборе материалов основными источниками сведений являются плановые и отчетные документы, нормативно-справочные материалы, должностные инструкции, положения о под</w:t>
      </w:r>
      <w:r w:rsidRPr="003E4FD2">
        <w:rPr>
          <w:rFonts w:ascii="Times New Roman" w:hAnsi="Times New Roman" w:cs="Times New Roman"/>
          <w:sz w:val="28"/>
          <w:szCs w:val="28"/>
        </w:rPr>
        <w:softHyphen/>
        <w:t>разделениях организации, статистические данные о производственной, хозяйственной и финансовой деятельности исследуемой организации, личные наблюдения практиканта, документы, используемые в системе управления организацией. В этих документах не должно содержаться сведений, составляющих государственную, служебную, коммерческую, личную тайну, а также иных сведений, не относящихся к предмету изучения и не входящих в программу практики студентов.</w:t>
      </w:r>
    </w:p>
    <w:p w:rsidR="0060646D" w:rsidRPr="003E4FD2" w:rsidRDefault="0060646D" w:rsidP="00286FD7">
      <w:pPr>
        <w:widowControl w:val="0"/>
        <w:tabs>
          <w:tab w:val="left" w:pos="0"/>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Как уже отмечалось, по окончании практики </w:t>
      </w:r>
      <w:r w:rsidR="000E441C">
        <w:rPr>
          <w:rFonts w:ascii="Times New Roman" w:hAnsi="Times New Roman" w:cs="Times New Roman"/>
          <w:sz w:val="28"/>
          <w:szCs w:val="28"/>
        </w:rPr>
        <w:t>обучающийся</w:t>
      </w:r>
      <w:r w:rsidRPr="003E4FD2">
        <w:rPr>
          <w:rFonts w:ascii="Times New Roman" w:hAnsi="Times New Roman" w:cs="Times New Roman"/>
          <w:sz w:val="28"/>
          <w:szCs w:val="28"/>
        </w:rPr>
        <w:t xml:space="preserve"> должен предоставить на кафедру следующие документы:</w:t>
      </w:r>
    </w:p>
    <w:p w:rsidR="0060646D" w:rsidRPr="003E4FD2" w:rsidRDefault="0060646D" w:rsidP="00286FD7">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заполненный дневник;</w:t>
      </w:r>
    </w:p>
    <w:p w:rsidR="0060646D" w:rsidRPr="003E4FD2" w:rsidRDefault="0060646D" w:rsidP="00286FD7">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отчет по практике. Отчет оформляется в печатном виде. Структура и содержание отчета должны соответствовать программе практики. Отчет по практике подписывается </w:t>
      </w:r>
      <w:r w:rsidR="000E441C">
        <w:rPr>
          <w:rFonts w:ascii="Times New Roman" w:hAnsi="Times New Roman" w:cs="Times New Roman"/>
          <w:sz w:val="28"/>
          <w:szCs w:val="28"/>
        </w:rPr>
        <w:t>обучающимся</w:t>
      </w:r>
      <w:r w:rsidRPr="003E4FD2">
        <w:rPr>
          <w:rFonts w:ascii="Times New Roman" w:hAnsi="Times New Roman" w:cs="Times New Roman"/>
          <w:sz w:val="28"/>
          <w:szCs w:val="28"/>
        </w:rPr>
        <w:t>, проверяется и визируется руководителем практики.</w:t>
      </w:r>
    </w:p>
    <w:p w:rsidR="0060646D" w:rsidRPr="003E4FD2" w:rsidRDefault="0060646D" w:rsidP="00286FD7">
      <w:pPr>
        <w:widowControl w:val="0"/>
        <w:tabs>
          <w:tab w:val="left" w:pos="0"/>
          <w:tab w:val="left" w:pos="851"/>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lastRenderedPageBreak/>
        <w:t>Отчет о прохождении практики составляется по предлагаемому содержанию. При этом необходимо, чтобы в них нашли отражения следующие вопросы:</w:t>
      </w:r>
    </w:p>
    <w:p w:rsidR="0060646D" w:rsidRPr="003E4FD2" w:rsidRDefault="0060646D" w:rsidP="00286FD7">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время прохождения практики;</w:t>
      </w:r>
    </w:p>
    <w:p w:rsidR="0060646D" w:rsidRPr="003E4FD2" w:rsidRDefault="0060646D" w:rsidP="00286FD7">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описание выполненных работ с указанием их объема;</w:t>
      </w:r>
    </w:p>
    <w:p w:rsidR="0060646D" w:rsidRPr="003E4FD2" w:rsidRDefault="0060646D" w:rsidP="00286FD7">
      <w:pPr>
        <w:widowControl w:val="0"/>
        <w:numPr>
          <w:ilvl w:val="0"/>
          <w:numId w:val="1"/>
        </w:numPr>
        <w:tabs>
          <w:tab w:val="left" w:pos="0"/>
          <w:tab w:val="left" w:pos="851"/>
          <w:tab w:val="left" w:pos="1112"/>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разбор заданий, полученных и выполненных в ходе практики с целью выявления затруднений, которые встречались при прохождении практики, изложение сложных или спорных управленческих решений, замечаний по конкретным документам, с которыми работал практикант;</w:t>
      </w:r>
    </w:p>
    <w:p w:rsidR="0060646D" w:rsidRPr="003E4FD2" w:rsidRDefault="0060646D" w:rsidP="00286FD7">
      <w:pPr>
        <w:widowControl w:val="0"/>
        <w:numPr>
          <w:ilvl w:val="0"/>
          <w:numId w:val="1"/>
        </w:numPr>
        <w:tabs>
          <w:tab w:val="left" w:pos="0"/>
          <w:tab w:val="left" w:pos="851"/>
          <w:tab w:val="left" w:pos="1112"/>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предложения по совершенствованию практики.</w:t>
      </w:r>
    </w:p>
    <w:p w:rsidR="0060646D" w:rsidRPr="003E4FD2" w:rsidRDefault="0060646D" w:rsidP="00286FD7">
      <w:pPr>
        <w:widowControl w:val="0"/>
        <w:tabs>
          <w:tab w:val="left" w:pos="0"/>
          <w:tab w:val="left" w:pos="851"/>
        </w:tabs>
        <w:spacing w:after="0" w:line="240" w:lineRule="auto"/>
        <w:ind w:right="-6"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В отчете </w:t>
      </w:r>
      <w:r w:rsidR="000E441C">
        <w:rPr>
          <w:rFonts w:ascii="Times New Roman" w:hAnsi="Times New Roman" w:cs="Times New Roman"/>
          <w:sz w:val="28"/>
          <w:szCs w:val="28"/>
        </w:rPr>
        <w:t>обучающийся</w:t>
      </w:r>
      <w:r w:rsidRPr="003E4FD2">
        <w:rPr>
          <w:rFonts w:ascii="Times New Roman" w:hAnsi="Times New Roman" w:cs="Times New Roman"/>
          <w:sz w:val="28"/>
          <w:szCs w:val="28"/>
        </w:rPr>
        <w:t xml:space="preserve"> должен также отметить, какую пользу принесла практика для его обучения, какую помощь оказывали руководители практики. Отчет должен отражать мнение </w:t>
      </w:r>
      <w:r w:rsidR="000E441C">
        <w:rPr>
          <w:rFonts w:ascii="Times New Roman" w:hAnsi="Times New Roman" w:cs="Times New Roman"/>
          <w:sz w:val="28"/>
          <w:szCs w:val="28"/>
        </w:rPr>
        <w:t>обучающегося</w:t>
      </w:r>
      <w:r w:rsidRPr="003E4FD2">
        <w:rPr>
          <w:rFonts w:ascii="Times New Roman" w:hAnsi="Times New Roman" w:cs="Times New Roman"/>
          <w:sz w:val="28"/>
          <w:szCs w:val="28"/>
        </w:rPr>
        <w:t xml:space="preserve"> к изученным в ходе теоретической подготовке материалам, их соответствию реальной деятельности организации, а также какие специальные навыки и знания </w:t>
      </w:r>
      <w:r w:rsidR="000E441C">
        <w:rPr>
          <w:rFonts w:ascii="Times New Roman" w:hAnsi="Times New Roman" w:cs="Times New Roman"/>
          <w:sz w:val="28"/>
          <w:szCs w:val="28"/>
        </w:rPr>
        <w:t xml:space="preserve">обучающийся </w:t>
      </w:r>
      <w:r w:rsidRPr="003E4FD2">
        <w:rPr>
          <w:rFonts w:ascii="Times New Roman" w:hAnsi="Times New Roman" w:cs="Times New Roman"/>
          <w:sz w:val="28"/>
          <w:szCs w:val="28"/>
        </w:rPr>
        <w:t>приобрел в ходе практики.</w:t>
      </w:r>
    </w:p>
    <w:p w:rsidR="002A66CD" w:rsidRDefault="002A66CD" w:rsidP="00D86931">
      <w:pPr>
        <w:widowControl w:val="0"/>
        <w:spacing w:after="0" w:line="240" w:lineRule="auto"/>
        <w:ind w:right="-2"/>
        <w:jc w:val="center"/>
        <w:rPr>
          <w:rFonts w:ascii="Times New Roman" w:hAnsi="Times New Roman" w:cs="Times New Roman"/>
          <w:b/>
          <w:bCs/>
          <w:color w:val="000000"/>
          <w:sz w:val="28"/>
          <w:szCs w:val="28"/>
        </w:rPr>
      </w:pPr>
    </w:p>
    <w:p w:rsidR="002A66CD" w:rsidRDefault="002A66CD" w:rsidP="00D86931">
      <w:pPr>
        <w:widowControl w:val="0"/>
        <w:spacing w:after="0" w:line="240" w:lineRule="auto"/>
        <w:ind w:right="-2"/>
        <w:jc w:val="center"/>
        <w:rPr>
          <w:rFonts w:ascii="Times New Roman" w:hAnsi="Times New Roman" w:cs="Times New Roman"/>
          <w:b/>
          <w:bCs/>
          <w:color w:val="000000"/>
          <w:sz w:val="28"/>
          <w:szCs w:val="28"/>
        </w:rPr>
      </w:pPr>
    </w:p>
    <w:p w:rsidR="0060646D" w:rsidRPr="003E4FD2" w:rsidRDefault="0060646D" w:rsidP="00D86931">
      <w:pPr>
        <w:widowControl w:val="0"/>
        <w:spacing w:after="0" w:line="240" w:lineRule="auto"/>
        <w:ind w:right="-2"/>
        <w:jc w:val="center"/>
        <w:rPr>
          <w:rStyle w:val="a3"/>
          <w:b/>
          <w:bCs/>
          <w:caps/>
        </w:rPr>
      </w:pPr>
      <w:r w:rsidRPr="003E4FD2">
        <w:rPr>
          <w:rStyle w:val="a3"/>
          <w:b/>
          <w:bCs/>
          <w:caps/>
        </w:rPr>
        <w:t>4.Шкала и критерии оценивания формируемых компетенций в результате прохождения производственной (преддипломной) практики в процессе освоения образовательной программы</w:t>
      </w:r>
    </w:p>
    <w:p w:rsidR="0060646D" w:rsidRPr="003E4FD2" w:rsidRDefault="0060646D" w:rsidP="00286FD7">
      <w:pPr>
        <w:tabs>
          <w:tab w:val="left" w:leader="underscore" w:pos="1944"/>
          <w:tab w:val="left" w:leader="underscore" w:pos="10152"/>
        </w:tabs>
        <w:spacing w:after="0" w:line="240" w:lineRule="auto"/>
        <w:ind w:firstLine="567"/>
        <w:jc w:val="both"/>
        <w:rPr>
          <w:rStyle w:val="a3"/>
          <w:b/>
          <w:bCs/>
          <w:caps/>
        </w:rPr>
      </w:pPr>
    </w:p>
    <w:tbl>
      <w:tblPr>
        <w:tblOverlap w:val="never"/>
        <w:tblW w:w="9569" w:type="dxa"/>
        <w:tblInd w:w="2" w:type="dxa"/>
        <w:tblLayout w:type="fixed"/>
        <w:tblCellMar>
          <w:left w:w="10" w:type="dxa"/>
          <w:right w:w="10" w:type="dxa"/>
        </w:tblCellMar>
        <w:tblLook w:val="00A0" w:firstRow="1" w:lastRow="0" w:firstColumn="1" w:lastColumn="0" w:noHBand="0" w:noVBand="0"/>
      </w:tblPr>
      <w:tblGrid>
        <w:gridCol w:w="1620"/>
        <w:gridCol w:w="7949"/>
      </w:tblGrid>
      <w:tr w:rsidR="0060646D" w:rsidRPr="003E4FD2" w:rsidTr="002A66CD">
        <w:trPr>
          <w:trHeight w:hRule="exact" w:val="553"/>
        </w:trPr>
        <w:tc>
          <w:tcPr>
            <w:tcW w:w="1620" w:type="dxa"/>
            <w:tcBorders>
              <w:top w:val="single" w:sz="4" w:space="0" w:color="auto"/>
              <w:left w:val="single" w:sz="4" w:space="0" w:color="auto"/>
              <w:bottom w:val="single" w:sz="4" w:space="0" w:color="auto"/>
            </w:tcBorders>
            <w:shd w:val="clear" w:color="auto" w:fill="FFFFFF"/>
          </w:tcPr>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t>Шкала</w:t>
            </w:r>
          </w:p>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t>оценивания</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60646D" w:rsidRPr="002A66CD" w:rsidRDefault="0060646D" w:rsidP="00286FD7">
            <w:pPr>
              <w:spacing w:after="0" w:line="240" w:lineRule="auto"/>
              <w:ind w:firstLine="567"/>
              <w:jc w:val="center"/>
              <w:rPr>
                <w:rFonts w:ascii="Times New Roman" w:hAnsi="Times New Roman" w:cs="Times New Roman"/>
                <w:sz w:val="24"/>
                <w:szCs w:val="24"/>
              </w:rPr>
            </w:pPr>
            <w:r w:rsidRPr="002A66CD">
              <w:rPr>
                <w:rStyle w:val="2"/>
              </w:rPr>
              <w:t>Критерии оценки</w:t>
            </w:r>
          </w:p>
        </w:tc>
      </w:tr>
      <w:tr w:rsidR="0060646D" w:rsidRPr="003E4FD2">
        <w:trPr>
          <w:trHeight w:hRule="exact" w:val="496"/>
        </w:trPr>
        <w:tc>
          <w:tcPr>
            <w:tcW w:w="9569" w:type="dxa"/>
            <w:gridSpan w:val="2"/>
            <w:tcBorders>
              <w:top w:val="single" w:sz="4" w:space="0" w:color="auto"/>
              <w:left w:val="single" w:sz="4" w:space="0" w:color="auto"/>
              <w:bottom w:val="single" w:sz="4" w:space="0" w:color="auto"/>
              <w:right w:val="single" w:sz="4" w:space="0" w:color="auto"/>
            </w:tcBorders>
            <w:shd w:val="clear" w:color="auto" w:fill="FFFFFF"/>
          </w:tcPr>
          <w:p w:rsidR="0060646D" w:rsidRPr="002A66CD" w:rsidRDefault="0060646D" w:rsidP="00286FD7">
            <w:pPr>
              <w:spacing w:after="0" w:line="240" w:lineRule="auto"/>
              <w:ind w:firstLine="567"/>
              <w:jc w:val="center"/>
              <w:rPr>
                <w:rFonts w:ascii="Times New Roman" w:hAnsi="Times New Roman" w:cs="Times New Roman"/>
                <w:sz w:val="24"/>
                <w:szCs w:val="24"/>
              </w:rPr>
            </w:pPr>
            <w:r w:rsidRPr="002A66CD">
              <w:rPr>
                <w:rStyle w:val="2"/>
              </w:rPr>
              <w:t>Зачет с оценкой</w:t>
            </w:r>
          </w:p>
        </w:tc>
      </w:tr>
      <w:tr w:rsidR="0060646D" w:rsidRPr="003E4FD2" w:rsidTr="002A66CD">
        <w:trPr>
          <w:trHeight w:hRule="exact" w:val="2609"/>
        </w:trPr>
        <w:tc>
          <w:tcPr>
            <w:tcW w:w="1620" w:type="dxa"/>
            <w:tcBorders>
              <w:top w:val="single" w:sz="4" w:space="0" w:color="auto"/>
              <w:left w:val="single" w:sz="4" w:space="0" w:color="auto"/>
              <w:bottom w:val="single" w:sz="4" w:space="0" w:color="auto"/>
            </w:tcBorders>
            <w:shd w:val="clear" w:color="auto" w:fill="FFFFFF"/>
          </w:tcPr>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t>«Отлично»</w:t>
            </w:r>
          </w:p>
        </w:tc>
        <w:tc>
          <w:tcPr>
            <w:tcW w:w="7949" w:type="dxa"/>
            <w:tcBorders>
              <w:top w:val="single" w:sz="4" w:space="0" w:color="auto"/>
              <w:left w:val="single" w:sz="4" w:space="0" w:color="auto"/>
              <w:right w:val="single" w:sz="4" w:space="0" w:color="auto"/>
            </w:tcBorders>
            <w:shd w:val="clear" w:color="auto" w:fill="FFFFFF"/>
          </w:tcPr>
          <w:p w:rsidR="0060646D" w:rsidRPr="002A66CD" w:rsidRDefault="0060646D" w:rsidP="00286FD7">
            <w:pPr>
              <w:spacing w:after="0" w:line="240" w:lineRule="auto"/>
              <w:ind w:firstLine="567"/>
              <w:jc w:val="both"/>
              <w:rPr>
                <w:rFonts w:ascii="Times New Roman" w:hAnsi="Times New Roman" w:cs="Times New Roman"/>
                <w:sz w:val="24"/>
                <w:szCs w:val="24"/>
              </w:rPr>
            </w:pPr>
            <w:r w:rsidRPr="002A66CD">
              <w:rPr>
                <w:rFonts w:ascii="Times New Roman" w:hAnsi="Times New Roman" w:cs="Times New Roman"/>
                <w:sz w:val="24"/>
                <w:szCs w:val="24"/>
              </w:rPr>
              <w:t xml:space="preserve">«отлично» выставляется </w:t>
            </w:r>
            <w:r w:rsidR="000E441C" w:rsidRPr="002A66CD">
              <w:rPr>
                <w:rFonts w:ascii="Times New Roman" w:hAnsi="Times New Roman" w:cs="Times New Roman"/>
                <w:sz w:val="24"/>
                <w:szCs w:val="24"/>
              </w:rPr>
              <w:t>обучающемуся</w:t>
            </w:r>
            <w:r w:rsidRPr="002A66CD">
              <w:rPr>
                <w:rFonts w:ascii="Times New Roman" w:hAnsi="Times New Roman" w:cs="Times New Roman"/>
                <w:sz w:val="24"/>
                <w:szCs w:val="24"/>
              </w:rPr>
              <w:t xml:space="preserve">,  если  выполнены все требования  к  написанию и защите отчета по практике. </w:t>
            </w:r>
          </w:p>
          <w:p w:rsidR="0060646D" w:rsidRPr="002A66CD" w:rsidRDefault="0060646D" w:rsidP="000E441C">
            <w:pPr>
              <w:spacing w:after="0" w:line="240" w:lineRule="auto"/>
              <w:ind w:firstLine="567"/>
              <w:jc w:val="both"/>
              <w:rPr>
                <w:rFonts w:ascii="Times New Roman" w:hAnsi="Times New Roman" w:cs="Times New Roman"/>
                <w:sz w:val="24"/>
                <w:szCs w:val="24"/>
              </w:rPr>
            </w:pPr>
            <w:r w:rsidRPr="002A66CD">
              <w:rPr>
                <w:rFonts w:ascii="Times New Roman" w:hAnsi="Times New Roman" w:cs="Times New Roman"/>
                <w:sz w:val="24"/>
                <w:szCs w:val="24"/>
              </w:rPr>
              <w:t xml:space="preserve">Полностью  выполнено  полученное  </w:t>
            </w:r>
            <w:r w:rsidR="000E441C" w:rsidRPr="002A66CD">
              <w:rPr>
                <w:rFonts w:ascii="Times New Roman" w:hAnsi="Times New Roman" w:cs="Times New Roman"/>
                <w:sz w:val="24"/>
                <w:szCs w:val="24"/>
              </w:rPr>
              <w:t>обучающимся</w:t>
            </w:r>
            <w:r w:rsidRPr="002A66CD">
              <w:rPr>
                <w:rFonts w:ascii="Times New Roman" w:hAnsi="Times New Roman" w:cs="Times New Roman"/>
                <w:sz w:val="24"/>
                <w:szCs w:val="24"/>
              </w:rPr>
              <w:t xml:space="preserve">  задание  на практику, профессионально составлен отчет, логично изложена собственная позиция, сформулированы выводы и рекомендации по развитию деятельности базы практики,  выдержан объём, соблюдены требования к внешнему  оформлению, сформулированы приобретенные во время  практики профессиональные навыки (компетенции), даны  правильные ответы на дополнительные вопросы </w:t>
            </w:r>
          </w:p>
          <w:p w:rsidR="0060646D" w:rsidRPr="002A66CD" w:rsidRDefault="0060646D" w:rsidP="00286FD7">
            <w:pPr>
              <w:spacing w:after="0" w:line="240" w:lineRule="auto"/>
              <w:ind w:firstLine="567"/>
              <w:jc w:val="both"/>
              <w:rPr>
                <w:rFonts w:ascii="Times New Roman" w:hAnsi="Times New Roman" w:cs="Times New Roman"/>
                <w:sz w:val="24"/>
                <w:szCs w:val="24"/>
              </w:rPr>
            </w:pPr>
          </w:p>
        </w:tc>
      </w:tr>
      <w:tr w:rsidR="0060646D" w:rsidRPr="003E4FD2" w:rsidTr="002A66CD">
        <w:trPr>
          <w:trHeight w:hRule="exact" w:val="2562"/>
        </w:trPr>
        <w:tc>
          <w:tcPr>
            <w:tcW w:w="1620" w:type="dxa"/>
            <w:tcBorders>
              <w:top w:val="single" w:sz="4" w:space="0" w:color="auto"/>
              <w:left w:val="single" w:sz="4" w:space="0" w:color="auto"/>
              <w:bottom w:val="single" w:sz="4" w:space="0" w:color="auto"/>
            </w:tcBorders>
            <w:shd w:val="clear" w:color="auto" w:fill="FFFFFF"/>
          </w:tcPr>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t>«Хорошо»</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60646D" w:rsidRPr="002A66CD" w:rsidRDefault="0060646D" w:rsidP="000E441C">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«хорошо»  выставляется  </w:t>
            </w:r>
            <w:r w:rsidR="000E441C" w:rsidRPr="002A66CD">
              <w:rPr>
                <w:rFonts w:ascii="Times New Roman" w:hAnsi="Times New Roman" w:cs="Times New Roman"/>
                <w:sz w:val="24"/>
                <w:szCs w:val="24"/>
              </w:rPr>
              <w:t>обучающемуся</w:t>
            </w:r>
            <w:r w:rsidRPr="002A66CD">
              <w:rPr>
                <w:rFonts w:ascii="Times New Roman" w:hAnsi="Times New Roman" w:cs="Times New Roman"/>
                <w:sz w:val="24"/>
                <w:szCs w:val="24"/>
              </w:rPr>
              <w:t>,  если  выполнены</w:t>
            </w:r>
          </w:p>
          <w:p w:rsidR="0060646D" w:rsidRPr="002A66CD" w:rsidRDefault="0060646D" w:rsidP="00250636">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основные требования к написанию и защите отчета по практике, но при этом допущены недочёты. В частности, имеются неточности в изложении теоретического и фактического материала; отсутствует логическая последовательность в изложении или суждениях; не выдержан объём отчета; имеются упущения в оформлении; на дополнительные вопросы при защите даны неполные ответы, не четко сформулированы приобретенные во время практики  профессиональные  навыки</w:t>
            </w:r>
          </w:p>
          <w:p w:rsidR="0060646D" w:rsidRPr="002A66CD" w:rsidRDefault="0060646D" w:rsidP="00250636">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(компетенции).</w:t>
            </w:r>
          </w:p>
        </w:tc>
      </w:tr>
      <w:tr w:rsidR="0060646D" w:rsidRPr="003E4FD2" w:rsidTr="002A66CD">
        <w:trPr>
          <w:trHeight w:hRule="exact" w:val="1994"/>
        </w:trPr>
        <w:tc>
          <w:tcPr>
            <w:tcW w:w="1620" w:type="dxa"/>
            <w:tcBorders>
              <w:top w:val="single" w:sz="4" w:space="0" w:color="auto"/>
              <w:left w:val="single" w:sz="4" w:space="0" w:color="auto"/>
              <w:bottom w:val="single" w:sz="4" w:space="0" w:color="auto"/>
            </w:tcBorders>
            <w:shd w:val="clear" w:color="auto" w:fill="FFFFFF"/>
          </w:tcPr>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lastRenderedPageBreak/>
              <w:t>«Удовлетворительно»</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60646D" w:rsidRPr="002A66CD" w:rsidRDefault="0060646D" w:rsidP="000E441C">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«удовлетворительно»  выставляется  </w:t>
            </w:r>
            <w:r w:rsidR="000E441C" w:rsidRPr="002A66CD">
              <w:rPr>
                <w:rFonts w:ascii="Times New Roman" w:hAnsi="Times New Roman" w:cs="Times New Roman"/>
                <w:sz w:val="24"/>
                <w:szCs w:val="24"/>
              </w:rPr>
              <w:t>обучающемуся</w:t>
            </w:r>
            <w:r w:rsidRPr="002A66CD">
              <w:rPr>
                <w:rFonts w:ascii="Times New Roman" w:hAnsi="Times New Roman" w:cs="Times New Roman"/>
                <w:sz w:val="24"/>
                <w:szCs w:val="24"/>
              </w:rPr>
              <w:t xml:space="preserve">,  если  имеются существенные отступления от требований к подготовке отчета по практике. В частности: задание, полученное </w:t>
            </w:r>
            <w:r w:rsidR="000E441C" w:rsidRPr="002A66CD">
              <w:rPr>
                <w:rFonts w:ascii="Times New Roman" w:hAnsi="Times New Roman" w:cs="Times New Roman"/>
                <w:sz w:val="24"/>
                <w:szCs w:val="24"/>
              </w:rPr>
              <w:t>обучающимся</w:t>
            </w:r>
            <w:r w:rsidRPr="002A66CD">
              <w:rPr>
                <w:rFonts w:ascii="Times New Roman" w:hAnsi="Times New Roman" w:cs="Times New Roman"/>
                <w:sz w:val="24"/>
                <w:szCs w:val="24"/>
              </w:rPr>
              <w:t xml:space="preserve"> на практику, выполнено лишь частично; допущены фактологические ошибки в содержании отчета или при ответе на дополнительные вопросы; поверхностно сформулированы приобретенные во время практики профессиональные навыки (компетенции).</w:t>
            </w:r>
          </w:p>
        </w:tc>
      </w:tr>
      <w:tr w:rsidR="0060646D" w:rsidRPr="003E4FD2" w:rsidTr="002A66CD">
        <w:trPr>
          <w:trHeight w:hRule="exact" w:val="1412"/>
        </w:trPr>
        <w:tc>
          <w:tcPr>
            <w:tcW w:w="1620" w:type="dxa"/>
            <w:tcBorders>
              <w:top w:val="single" w:sz="4" w:space="0" w:color="auto"/>
              <w:left w:val="single" w:sz="4" w:space="0" w:color="auto"/>
              <w:bottom w:val="single" w:sz="4" w:space="0" w:color="auto"/>
            </w:tcBorders>
            <w:shd w:val="clear" w:color="auto" w:fill="FFFFFF"/>
          </w:tcPr>
          <w:p w:rsidR="0060646D" w:rsidRPr="002A66CD" w:rsidRDefault="0060646D" w:rsidP="00250636">
            <w:pPr>
              <w:spacing w:after="0" w:line="240" w:lineRule="auto"/>
              <w:ind w:hanging="2"/>
              <w:jc w:val="center"/>
              <w:rPr>
                <w:rFonts w:ascii="Times New Roman" w:hAnsi="Times New Roman" w:cs="Times New Roman"/>
                <w:sz w:val="24"/>
                <w:szCs w:val="24"/>
              </w:rPr>
            </w:pPr>
            <w:r w:rsidRPr="002A66CD">
              <w:rPr>
                <w:rStyle w:val="2"/>
              </w:rPr>
              <w:t>«Неудовлетворительно»</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60646D" w:rsidRPr="002A66CD" w:rsidRDefault="0060646D" w:rsidP="000E441C">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«неудовлетворительно» выставляется  </w:t>
            </w:r>
            <w:r w:rsidR="000E441C" w:rsidRPr="002A66CD">
              <w:rPr>
                <w:rFonts w:ascii="Times New Roman" w:hAnsi="Times New Roman" w:cs="Times New Roman"/>
                <w:sz w:val="24"/>
                <w:szCs w:val="24"/>
              </w:rPr>
              <w:t>обучающемуся</w:t>
            </w:r>
            <w:r w:rsidRPr="002A66CD">
              <w:rPr>
                <w:rFonts w:ascii="Times New Roman" w:hAnsi="Times New Roman" w:cs="Times New Roman"/>
                <w:sz w:val="24"/>
                <w:szCs w:val="24"/>
              </w:rPr>
              <w:t xml:space="preserve">,  если </w:t>
            </w:r>
          </w:p>
          <w:p w:rsidR="0060646D" w:rsidRPr="002A66CD" w:rsidRDefault="0060646D" w:rsidP="00250636">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задание, полученное студентом на практику, не выполнено, или допущены существенные ошибки в содержании отчета, не сформулированы приобретенные  во  время  практики </w:t>
            </w:r>
          </w:p>
          <w:p w:rsidR="0060646D" w:rsidRPr="002A66CD" w:rsidRDefault="0060646D" w:rsidP="00250636">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профессиональные навыки (компетенции).</w:t>
            </w:r>
          </w:p>
        </w:tc>
      </w:tr>
    </w:tbl>
    <w:p w:rsidR="002A66CD" w:rsidRDefault="002A66CD" w:rsidP="002F33F7">
      <w:pPr>
        <w:tabs>
          <w:tab w:val="left" w:leader="underscore" w:pos="1944"/>
          <w:tab w:val="left" w:leader="underscore" w:pos="10152"/>
        </w:tabs>
        <w:spacing w:after="0" w:line="240" w:lineRule="auto"/>
        <w:jc w:val="center"/>
        <w:rPr>
          <w:rStyle w:val="8"/>
          <w:b w:val="0"/>
          <w:bCs w:val="0"/>
          <w:sz w:val="24"/>
          <w:szCs w:val="24"/>
        </w:rPr>
      </w:pPr>
    </w:p>
    <w:p w:rsidR="002A66CD" w:rsidRDefault="002A66CD" w:rsidP="002F33F7">
      <w:pPr>
        <w:tabs>
          <w:tab w:val="left" w:leader="underscore" w:pos="1944"/>
          <w:tab w:val="left" w:leader="underscore" w:pos="10152"/>
        </w:tabs>
        <w:spacing w:after="0" w:line="240" w:lineRule="auto"/>
        <w:jc w:val="center"/>
        <w:rPr>
          <w:rStyle w:val="8"/>
          <w:b w:val="0"/>
          <w:bCs w:val="0"/>
          <w:sz w:val="24"/>
          <w:szCs w:val="24"/>
        </w:rPr>
      </w:pPr>
    </w:p>
    <w:p w:rsidR="0060646D" w:rsidRPr="003E4FD2" w:rsidRDefault="0060646D" w:rsidP="002F33F7">
      <w:pPr>
        <w:tabs>
          <w:tab w:val="left" w:leader="underscore" w:pos="1944"/>
          <w:tab w:val="left" w:leader="underscore" w:pos="10152"/>
        </w:tabs>
        <w:spacing w:after="0" w:line="240" w:lineRule="auto"/>
        <w:jc w:val="center"/>
        <w:rPr>
          <w:rFonts w:ascii="Times New Roman" w:hAnsi="Times New Roman" w:cs="Times New Roman"/>
          <w:sz w:val="28"/>
          <w:szCs w:val="28"/>
        </w:rPr>
      </w:pPr>
      <w:r w:rsidRPr="003E4FD2">
        <w:rPr>
          <w:rStyle w:val="8"/>
        </w:rPr>
        <w:t>5.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0646D" w:rsidRPr="003E4FD2" w:rsidRDefault="0060646D" w:rsidP="00241A4E">
      <w:pPr>
        <w:tabs>
          <w:tab w:val="left" w:leader="underscore" w:pos="2582"/>
          <w:tab w:val="left" w:leader="underscore" w:pos="10421"/>
        </w:tabs>
        <w:spacing w:after="0" w:line="317" w:lineRule="exact"/>
        <w:ind w:firstLine="709"/>
        <w:jc w:val="both"/>
        <w:rPr>
          <w:rStyle w:val="2"/>
        </w:rPr>
      </w:pPr>
    </w:p>
    <w:p w:rsidR="0060646D" w:rsidRPr="003E4FD2" w:rsidRDefault="0060646D" w:rsidP="00286FD7">
      <w:pPr>
        <w:tabs>
          <w:tab w:val="left" w:leader="underscore" w:pos="2582"/>
          <w:tab w:val="left" w:leader="underscore" w:pos="10421"/>
        </w:tabs>
        <w:spacing w:after="0" w:line="240" w:lineRule="auto"/>
        <w:ind w:firstLine="567"/>
        <w:jc w:val="both"/>
        <w:rPr>
          <w:rStyle w:val="2"/>
          <w:sz w:val="28"/>
          <w:szCs w:val="28"/>
        </w:rPr>
      </w:pPr>
      <w:r w:rsidRPr="003E4FD2">
        <w:rPr>
          <w:rStyle w:val="2"/>
          <w:sz w:val="28"/>
          <w:szCs w:val="28"/>
        </w:rPr>
        <w:t>Типовые контрольные задания для оценки сформированности компетенций в процессе прохождения производственной</w:t>
      </w:r>
      <w:r w:rsidR="000E441C">
        <w:rPr>
          <w:rStyle w:val="2"/>
          <w:sz w:val="28"/>
          <w:szCs w:val="28"/>
        </w:rPr>
        <w:t xml:space="preserve"> практики</w:t>
      </w:r>
      <w:r w:rsidRPr="003E4FD2">
        <w:rPr>
          <w:rStyle w:val="2"/>
          <w:sz w:val="28"/>
          <w:szCs w:val="28"/>
        </w:rPr>
        <w:t xml:space="preserve"> (преддипломной) практики, соотнесенные с этапами их формирования</w:t>
      </w:r>
    </w:p>
    <w:p w:rsidR="0060646D" w:rsidRPr="003E4FD2" w:rsidRDefault="0060646D" w:rsidP="00286FD7">
      <w:pPr>
        <w:tabs>
          <w:tab w:val="left" w:leader="underscore" w:pos="2582"/>
          <w:tab w:val="left" w:leader="underscore" w:pos="10421"/>
        </w:tabs>
        <w:spacing w:after="0" w:line="240" w:lineRule="auto"/>
        <w:ind w:firstLine="567"/>
        <w:jc w:val="both"/>
        <w:rPr>
          <w:rFonts w:ascii="Times New Roman" w:hAnsi="Times New Roman" w:cs="Times New Roman"/>
          <w:sz w:val="28"/>
          <w:szCs w:val="28"/>
        </w:rPr>
      </w:pPr>
    </w:p>
    <w:tbl>
      <w:tblPr>
        <w:tblOverlap w:val="neve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231"/>
        <w:gridCol w:w="23"/>
        <w:gridCol w:w="56"/>
        <w:gridCol w:w="1559"/>
        <w:gridCol w:w="27"/>
        <w:gridCol w:w="124"/>
        <w:gridCol w:w="2520"/>
      </w:tblGrid>
      <w:tr w:rsidR="0060646D" w:rsidRPr="002A66CD">
        <w:trPr>
          <w:trHeight w:hRule="exact" w:val="1166"/>
        </w:trPr>
        <w:tc>
          <w:tcPr>
            <w:tcW w:w="5254" w:type="dxa"/>
            <w:gridSpan w:val="2"/>
            <w:shd w:val="clear" w:color="auto" w:fill="FFFFFF"/>
            <w:vAlign w:val="center"/>
          </w:tcPr>
          <w:p w:rsidR="0060646D" w:rsidRPr="002A66CD" w:rsidRDefault="0060646D" w:rsidP="00286FD7">
            <w:pPr>
              <w:spacing w:after="0" w:line="240" w:lineRule="auto"/>
              <w:jc w:val="center"/>
              <w:rPr>
                <w:rFonts w:ascii="Times New Roman" w:hAnsi="Times New Roman" w:cs="Times New Roman"/>
                <w:sz w:val="24"/>
                <w:szCs w:val="24"/>
              </w:rPr>
            </w:pPr>
            <w:r w:rsidRPr="002A66CD">
              <w:rPr>
                <w:rStyle w:val="2"/>
              </w:rPr>
              <w:t>Контролируемые этапы (разделы) практики</w:t>
            </w:r>
          </w:p>
        </w:tc>
        <w:tc>
          <w:tcPr>
            <w:tcW w:w="1615" w:type="dxa"/>
            <w:gridSpan w:val="2"/>
            <w:shd w:val="clear" w:color="auto" w:fill="FFFFFF"/>
            <w:vAlign w:val="bottom"/>
          </w:tcPr>
          <w:p w:rsidR="0060646D" w:rsidRPr="002A66CD" w:rsidRDefault="0060646D" w:rsidP="00286FD7">
            <w:pPr>
              <w:spacing w:after="0" w:line="240" w:lineRule="auto"/>
              <w:jc w:val="center"/>
              <w:rPr>
                <w:rFonts w:ascii="Times New Roman" w:hAnsi="Times New Roman" w:cs="Times New Roman"/>
                <w:sz w:val="24"/>
                <w:szCs w:val="24"/>
              </w:rPr>
            </w:pPr>
            <w:r w:rsidRPr="002A66CD">
              <w:rPr>
                <w:rStyle w:val="2"/>
              </w:rPr>
              <w:t>Форма</w:t>
            </w:r>
          </w:p>
          <w:p w:rsidR="0060646D" w:rsidRPr="002A66CD" w:rsidRDefault="0060646D" w:rsidP="00286FD7">
            <w:pPr>
              <w:spacing w:after="0" w:line="240" w:lineRule="auto"/>
              <w:jc w:val="center"/>
              <w:rPr>
                <w:rFonts w:ascii="Times New Roman" w:hAnsi="Times New Roman" w:cs="Times New Roman"/>
                <w:sz w:val="24"/>
                <w:szCs w:val="24"/>
              </w:rPr>
            </w:pPr>
            <w:r w:rsidRPr="002A66CD">
              <w:rPr>
                <w:rStyle w:val="2"/>
              </w:rPr>
              <w:t>оценочного</w:t>
            </w:r>
          </w:p>
          <w:p w:rsidR="0060646D" w:rsidRPr="002A66CD" w:rsidRDefault="0060646D" w:rsidP="00286FD7">
            <w:pPr>
              <w:spacing w:after="0" w:line="240" w:lineRule="auto"/>
              <w:jc w:val="center"/>
              <w:rPr>
                <w:rFonts w:ascii="Times New Roman" w:hAnsi="Times New Roman" w:cs="Times New Roman"/>
                <w:sz w:val="24"/>
                <w:szCs w:val="24"/>
              </w:rPr>
            </w:pPr>
            <w:r w:rsidRPr="002A66CD">
              <w:rPr>
                <w:rStyle w:val="2"/>
              </w:rPr>
              <w:t>средства</w:t>
            </w:r>
          </w:p>
        </w:tc>
        <w:tc>
          <w:tcPr>
            <w:tcW w:w="2671" w:type="dxa"/>
            <w:gridSpan w:val="3"/>
            <w:shd w:val="clear" w:color="auto" w:fill="FFFFFF"/>
            <w:vAlign w:val="center"/>
          </w:tcPr>
          <w:p w:rsidR="0060646D" w:rsidRPr="002A66CD" w:rsidRDefault="0060646D" w:rsidP="00286FD7">
            <w:pPr>
              <w:spacing w:after="0" w:line="240" w:lineRule="auto"/>
              <w:jc w:val="center"/>
              <w:rPr>
                <w:rFonts w:ascii="Times New Roman" w:hAnsi="Times New Roman" w:cs="Times New Roman"/>
                <w:sz w:val="24"/>
                <w:szCs w:val="24"/>
              </w:rPr>
            </w:pPr>
            <w:r w:rsidRPr="002A66CD">
              <w:rPr>
                <w:rStyle w:val="2"/>
              </w:rPr>
              <w:t>№ задания</w:t>
            </w:r>
          </w:p>
        </w:tc>
      </w:tr>
      <w:tr w:rsidR="0060646D" w:rsidRPr="002A66CD">
        <w:trPr>
          <w:trHeight w:hRule="exact" w:val="919"/>
        </w:trPr>
        <w:tc>
          <w:tcPr>
            <w:tcW w:w="9540" w:type="dxa"/>
            <w:gridSpan w:val="7"/>
            <w:shd w:val="clear" w:color="auto" w:fill="FFFFFF"/>
            <w:vAlign w:val="bottom"/>
          </w:tcPr>
          <w:p w:rsidR="0060646D" w:rsidRPr="002A66CD" w:rsidRDefault="0060646D" w:rsidP="00286FD7">
            <w:pPr>
              <w:spacing w:after="0" w:line="240" w:lineRule="auto"/>
              <w:jc w:val="both"/>
              <w:rPr>
                <w:rFonts w:ascii="Times New Roman" w:hAnsi="Times New Roman" w:cs="Times New Roman"/>
                <w:sz w:val="24"/>
                <w:szCs w:val="24"/>
              </w:rPr>
            </w:pPr>
            <w:r w:rsidRPr="002A66CD">
              <w:rPr>
                <w:rStyle w:val="2"/>
              </w:rPr>
              <w:t>ОПК-1</w:t>
            </w:r>
            <w:r w:rsidRPr="002A66CD">
              <w:rPr>
                <w:rFonts w:ascii="Times New Roman" w:eastAsia="Arial Unicode MS" w:hAnsi="Times New Roman" w:cs="Times New Roman"/>
                <w:sz w:val="24"/>
                <w:szCs w:val="24"/>
              </w:rPr>
              <w:t xml:space="preserve"> Готовность к коммуникации в устной и письменной формах на русском и иностранном языках для решения задач профессиональной деятельности</w:t>
            </w:r>
          </w:p>
        </w:tc>
      </w:tr>
      <w:tr w:rsidR="0060646D" w:rsidRPr="002A66CD">
        <w:trPr>
          <w:trHeight w:hRule="exact" w:val="331"/>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Защита отчета с презентацией</w:t>
            </w:r>
          </w:p>
        </w:tc>
        <w:tc>
          <w:tcPr>
            <w:tcW w:w="1615"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доклад</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4.5</w:t>
            </w:r>
          </w:p>
        </w:tc>
      </w:tr>
      <w:tr w:rsidR="0060646D" w:rsidRPr="002A66CD">
        <w:trPr>
          <w:trHeight w:hRule="exact" w:val="1098"/>
        </w:trPr>
        <w:tc>
          <w:tcPr>
            <w:tcW w:w="9540" w:type="dxa"/>
            <w:gridSpan w:val="7"/>
            <w:shd w:val="clear" w:color="auto" w:fill="FFFFFF"/>
            <w:vAlign w:val="bottom"/>
          </w:tcPr>
          <w:p w:rsidR="0060646D" w:rsidRPr="002A66CD" w:rsidRDefault="0060646D" w:rsidP="00286FD7">
            <w:pPr>
              <w:spacing w:after="0" w:line="240" w:lineRule="auto"/>
              <w:jc w:val="both"/>
              <w:rPr>
                <w:rFonts w:ascii="Times New Roman" w:hAnsi="Times New Roman" w:cs="Times New Roman"/>
                <w:sz w:val="24"/>
                <w:szCs w:val="24"/>
              </w:rPr>
            </w:pPr>
            <w:r w:rsidRPr="002A66CD">
              <w:rPr>
                <w:rStyle w:val="2"/>
              </w:rPr>
              <w:t xml:space="preserve">ПК-1 </w:t>
            </w:r>
            <w:r w:rsidRPr="002A66CD">
              <w:rPr>
                <w:rFonts w:ascii="Times New Roman" w:hAnsi="Times New Roman" w:cs="Times New Roman"/>
                <w:spacing w:val="-8"/>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60646D" w:rsidRPr="002A66CD" w:rsidTr="000E441C">
        <w:trPr>
          <w:trHeight w:hRule="exact" w:val="642"/>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Подготовительный этап практики</w:t>
            </w:r>
          </w:p>
        </w:tc>
        <w:tc>
          <w:tcPr>
            <w:tcW w:w="1615"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собеседование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1</w:t>
            </w:r>
          </w:p>
        </w:tc>
      </w:tr>
      <w:tr w:rsidR="0060646D" w:rsidRPr="002A66CD">
        <w:trPr>
          <w:trHeight w:hRule="exact" w:val="336"/>
        </w:trPr>
        <w:tc>
          <w:tcPr>
            <w:tcW w:w="9540" w:type="dxa"/>
            <w:gridSpan w:val="7"/>
            <w:shd w:val="clear" w:color="auto" w:fill="FFFFFF"/>
            <w:vAlign w:val="bottom"/>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ПК-2</w:t>
            </w:r>
            <w:r w:rsidRPr="002A66CD">
              <w:rPr>
                <w:rFonts w:ascii="Times New Roman" w:hAnsi="Times New Roman" w:cs="Times New Roman"/>
                <w:spacing w:val="-8"/>
                <w:sz w:val="24"/>
                <w:szCs w:val="24"/>
              </w:rPr>
              <w:t xml:space="preserve">  Способность  обосновывать актуальность, теоретическую и практическую значимость избранной темы научного исследования</w:t>
            </w:r>
          </w:p>
        </w:tc>
      </w:tr>
      <w:tr w:rsidR="0060646D" w:rsidRPr="002A66CD" w:rsidTr="000E441C">
        <w:trPr>
          <w:trHeight w:hRule="exact" w:val="671"/>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615" w:type="dxa"/>
            <w:gridSpan w:val="2"/>
            <w:shd w:val="clear" w:color="auto" w:fill="FFFFFF"/>
          </w:tcPr>
          <w:p w:rsidR="000E441C" w:rsidRPr="002A66CD" w:rsidRDefault="000E441C"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1</w:t>
            </w:r>
          </w:p>
        </w:tc>
      </w:tr>
      <w:tr w:rsidR="0060646D" w:rsidRPr="002A66CD">
        <w:trPr>
          <w:trHeight w:hRule="exact" w:val="689"/>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Style w:val="2"/>
              </w:rPr>
              <w:t>ПК-3</w:t>
            </w:r>
            <w:r w:rsidRPr="002A66CD">
              <w:rPr>
                <w:rFonts w:ascii="Times New Roman" w:hAnsi="Times New Roman" w:cs="Times New Roman"/>
                <w:spacing w:val="-8"/>
                <w:sz w:val="24"/>
                <w:szCs w:val="24"/>
              </w:rPr>
              <w:t xml:space="preserve"> способность проводить самостоятельные исследования в соответствии с разработанной программой</w:t>
            </w:r>
          </w:p>
        </w:tc>
      </w:tr>
      <w:tr w:rsidR="0060646D" w:rsidRPr="002A66CD" w:rsidTr="000E441C">
        <w:trPr>
          <w:trHeight w:hRule="exact" w:val="715"/>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615" w:type="dxa"/>
            <w:gridSpan w:val="2"/>
            <w:shd w:val="clear" w:color="auto" w:fill="FFFFFF"/>
          </w:tcPr>
          <w:p w:rsidR="000E441C" w:rsidRPr="002A66CD" w:rsidRDefault="000E441C"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2</w:t>
            </w:r>
          </w:p>
        </w:tc>
      </w:tr>
      <w:tr w:rsidR="0060646D" w:rsidRPr="002A66CD">
        <w:trPr>
          <w:trHeight w:hRule="exact" w:val="619"/>
        </w:trPr>
        <w:tc>
          <w:tcPr>
            <w:tcW w:w="9540" w:type="dxa"/>
            <w:gridSpan w:val="7"/>
            <w:shd w:val="clear" w:color="auto" w:fill="FFFFFF"/>
          </w:tcPr>
          <w:p w:rsidR="0060646D" w:rsidRPr="002A66CD" w:rsidRDefault="0060646D" w:rsidP="00286FD7">
            <w:pPr>
              <w:widowControl w:val="0"/>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ПК-4</w:t>
            </w:r>
            <w:r w:rsidRPr="002A66CD">
              <w:rPr>
                <w:rFonts w:ascii="Times New Roman" w:hAnsi="Times New Roman" w:cs="Times New Roman"/>
                <w:spacing w:val="-8"/>
                <w:sz w:val="24"/>
                <w:szCs w:val="24"/>
              </w:rPr>
              <w:t xml:space="preserve"> способность представлять результаты проведенного исследования научному сообществу в виде статьи или доклада</w:t>
            </w:r>
          </w:p>
          <w:p w:rsidR="0060646D" w:rsidRPr="002A66CD" w:rsidRDefault="0060646D" w:rsidP="00286FD7">
            <w:pPr>
              <w:spacing w:after="0" w:line="240" w:lineRule="auto"/>
              <w:jc w:val="both"/>
              <w:rPr>
                <w:rFonts w:ascii="Times New Roman" w:hAnsi="Times New Roman" w:cs="Times New Roman"/>
                <w:sz w:val="24"/>
                <w:szCs w:val="24"/>
              </w:rPr>
            </w:pPr>
          </w:p>
        </w:tc>
      </w:tr>
      <w:tr w:rsidR="0060646D" w:rsidRPr="002A66CD" w:rsidTr="00412EB5">
        <w:trPr>
          <w:trHeight w:hRule="exact" w:val="653"/>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lastRenderedPageBreak/>
              <w:t>Содержательный этап практики</w:t>
            </w:r>
          </w:p>
        </w:tc>
        <w:tc>
          <w:tcPr>
            <w:tcW w:w="1615" w:type="dxa"/>
            <w:gridSpan w:val="2"/>
            <w:shd w:val="clear" w:color="auto" w:fill="FFFFFF"/>
          </w:tcPr>
          <w:p w:rsidR="00412EB5" w:rsidRPr="002A66CD" w:rsidRDefault="00412EB5"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4.5</w:t>
            </w:r>
          </w:p>
        </w:tc>
      </w:tr>
      <w:tr w:rsidR="0060646D" w:rsidRPr="002A66CD">
        <w:trPr>
          <w:trHeight w:hRule="exact" w:val="355"/>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ПК-8 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p>
        </w:tc>
      </w:tr>
      <w:tr w:rsidR="0060646D" w:rsidRPr="002A66CD" w:rsidTr="000E441C">
        <w:trPr>
          <w:trHeight w:hRule="exact" w:val="645"/>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615" w:type="dxa"/>
            <w:gridSpan w:val="2"/>
            <w:shd w:val="clear" w:color="auto" w:fill="FFFFFF"/>
          </w:tcPr>
          <w:p w:rsidR="00412EB5" w:rsidRPr="002A66CD" w:rsidRDefault="00412EB5"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3</w:t>
            </w:r>
          </w:p>
        </w:tc>
      </w:tr>
      <w:tr w:rsidR="0060646D" w:rsidRPr="002A66CD">
        <w:trPr>
          <w:trHeight w:hRule="exact" w:val="634"/>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ПК-9 Способность анализировать и использовать различные источники информации для проведения экономических расчетов</w:t>
            </w:r>
          </w:p>
        </w:tc>
      </w:tr>
      <w:tr w:rsidR="0060646D" w:rsidRPr="002A66CD" w:rsidTr="00412EB5">
        <w:trPr>
          <w:trHeight w:hRule="exact" w:val="771"/>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615" w:type="dxa"/>
            <w:gridSpan w:val="2"/>
            <w:shd w:val="clear" w:color="auto" w:fill="FFFFFF"/>
          </w:tcPr>
          <w:p w:rsidR="00412EB5" w:rsidRPr="002A66CD" w:rsidRDefault="00412EB5"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3</w:t>
            </w:r>
          </w:p>
        </w:tc>
      </w:tr>
      <w:tr w:rsidR="0060646D" w:rsidRPr="002A66CD">
        <w:trPr>
          <w:trHeight w:hRule="exact" w:val="355"/>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ПК-10 способность составлять прогноз основных социально-экономических показателей деятельности предприятия, отрасли, региона и экономики в целом</w:t>
            </w:r>
          </w:p>
          <w:p w:rsidR="0060646D" w:rsidRPr="002A66CD" w:rsidRDefault="0060646D" w:rsidP="00286FD7">
            <w:pPr>
              <w:spacing w:after="0" w:line="240" w:lineRule="auto"/>
              <w:jc w:val="both"/>
              <w:rPr>
                <w:rFonts w:ascii="Times New Roman" w:hAnsi="Times New Roman" w:cs="Times New Roman"/>
                <w:sz w:val="24"/>
                <w:szCs w:val="24"/>
              </w:rPr>
            </w:pPr>
          </w:p>
        </w:tc>
      </w:tr>
      <w:tr w:rsidR="0060646D" w:rsidRPr="002A66CD" w:rsidTr="00412EB5">
        <w:trPr>
          <w:trHeight w:hRule="exact" w:val="631"/>
        </w:trPr>
        <w:tc>
          <w:tcPr>
            <w:tcW w:w="5310"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559" w:type="dxa"/>
            <w:shd w:val="clear" w:color="auto" w:fill="FFFFFF"/>
          </w:tcPr>
          <w:p w:rsidR="00412EB5" w:rsidRPr="002A66CD" w:rsidRDefault="00412EB5"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w:t>
            </w:r>
          </w:p>
        </w:tc>
      </w:tr>
      <w:tr w:rsidR="0060646D" w:rsidRPr="002A66CD">
        <w:trPr>
          <w:trHeight w:hRule="exact" w:val="649"/>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ПК-11 способность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w:t>
            </w:r>
          </w:p>
        </w:tc>
      </w:tr>
      <w:tr w:rsidR="0060646D" w:rsidRPr="002A66CD" w:rsidTr="00412EB5">
        <w:trPr>
          <w:trHeight w:hRule="exact" w:val="579"/>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Подготовительный этап практики</w:t>
            </w:r>
          </w:p>
        </w:tc>
        <w:tc>
          <w:tcPr>
            <w:tcW w:w="1615" w:type="dxa"/>
            <w:gridSpan w:val="2"/>
            <w:shd w:val="clear" w:color="auto" w:fill="FFFFFF"/>
          </w:tcPr>
          <w:p w:rsidR="00412EB5" w:rsidRPr="002A66CD" w:rsidRDefault="00412EB5"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w:t>
            </w:r>
            <w:r w:rsidR="0060646D" w:rsidRPr="002A66CD">
              <w:rPr>
                <w:rFonts w:ascii="Times New Roman" w:hAnsi="Times New Roman" w:cs="Times New Roman"/>
                <w:sz w:val="24"/>
                <w:szCs w:val="24"/>
              </w:rPr>
              <w:t>обеседова</w:t>
            </w:r>
          </w:p>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2</w:t>
            </w:r>
          </w:p>
        </w:tc>
      </w:tr>
      <w:tr w:rsidR="0060646D" w:rsidRPr="002A66CD">
        <w:trPr>
          <w:trHeight w:hRule="exact" w:val="724"/>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ПК-12 Способность составлять прогноз основных социально-экономических показателей деятельности предприятия, отрасли, региона и экономики в целом</w:t>
            </w:r>
          </w:p>
        </w:tc>
      </w:tr>
      <w:tr w:rsidR="0060646D" w:rsidRPr="002A66CD">
        <w:trPr>
          <w:trHeight w:hRule="exact" w:val="706"/>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Содержательный этап практики</w:t>
            </w:r>
          </w:p>
        </w:tc>
        <w:tc>
          <w:tcPr>
            <w:tcW w:w="1615"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собеседование</w:t>
            </w:r>
          </w:p>
        </w:tc>
        <w:tc>
          <w:tcPr>
            <w:tcW w:w="2671" w:type="dxa"/>
            <w:gridSpan w:val="3"/>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3</w:t>
            </w:r>
          </w:p>
        </w:tc>
      </w:tr>
      <w:tr w:rsidR="0060646D" w:rsidRPr="002A66CD">
        <w:trPr>
          <w:trHeight w:hRule="exact" w:val="1267"/>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ПК-13 Способность применять современные методы и методики преподавания экономических дисциплин в профессиональных образовательных организациях, организациях высшего образования высшего образования, дополнительного профессионального образования</w:t>
            </w:r>
          </w:p>
        </w:tc>
      </w:tr>
      <w:tr w:rsidR="0060646D" w:rsidRPr="002A66CD">
        <w:trPr>
          <w:trHeight w:hRule="exact" w:val="686"/>
        </w:trPr>
        <w:tc>
          <w:tcPr>
            <w:tcW w:w="525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Защита отчета с презентацией</w:t>
            </w:r>
          </w:p>
        </w:tc>
        <w:tc>
          <w:tcPr>
            <w:tcW w:w="1766" w:type="dxa"/>
            <w:gridSpan w:val="4"/>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Зачет с оценкой</w:t>
            </w:r>
          </w:p>
        </w:tc>
        <w:tc>
          <w:tcPr>
            <w:tcW w:w="2520" w:type="dxa"/>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4.1,4.5</w:t>
            </w:r>
          </w:p>
        </w:tc>
      </w:tr>
      <w:tr w:rsidR="0060646D" w:rsidRPr="002A66CD">
        <w:trPr>
          <w:trHeight w:hRule="exact" w:val="1405"/>
        </w:trPr>
        <w:tc>
          <w:tcPr>
            <w:tcW w:w="9540" w:type="dxa"/>
            <w:gridSpan w:val="7"/>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ПК-14 Способность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организациях высшего образования, дополнительного профессионального образования.</w:t>
            </w:r>
          </w:p>
        </w:tc>
      </w:tr>
      <w:tr w:rsidR="0060646D" w:rsidRPr="002A66CD">
        <w:trPr>
          <w:trHeight w:hRule="exact" w:val="700"/>
        </w:trPr>
        <w:tc>
          <w:tcPr>
            <w:tcW w:w="5231" w:type="dxa"/>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Защита отчета с презентацией</w:t>
            </w:r>
          </w:p>
        </w:tc>
        <w:tc>
          <w:tcPr>
            <w:tcW w:w="1665" w:type="dxa"/>
            <w:gridSpan w:val="4"/>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Зачет с оценкой</w:t>
            </w:r>
          </w:p>
        </w:tc>
        <w:tc>
          <w:tcPr>
            <w:tcW w:w="2644" w:type="dxa"/>
            <w:gridSpan w:val="2"/>
            <w:shd w:val="clear" w:color="auto" w:fill="FFFFFF"/>
          </w:tcPr>
          <w:p w:rsidR="0060646D" w:rsidRPr="002A66CD" w:rsidRDefault="0060646D" w:rsidP="00286FD7">
            <w:pPr>
              <w:spacing w:after="0" w:line="240" w:lineRule="auto"/>
              <w:jc w:val="both"/>
              <w:rPr>
                <w:rFonts w:ascii="Times New Roman" w:hAnsi="Times New Roman" w:cs="Times New Roman"/>
                <w:sz w:val="24"/>
                <w:szCs w:val="24"/>
              </w:rPr>
            </w:pPr>
            <w:r w:rsidRPr="002A66CD">
              <w:rPr>
                <w:rFonts w:ascii="Times New Roman" w:hAnsi="Times New Roman" w:cs="Times New Roman"/>
                <w:sz w:val="24"/>
                <w:szCs w:val="24"/>
              </w:rPr>
              <w:t xml:space="preserve">  4.1, 4.2,4.5</w:t>
            </w:r>
          </w:p>
        </w:tc>
      </w:tr>
    </w:tbl>
    <w:p w:rsidR="0060646D" w:rsidRPr="002A66CD" w:rsidRDefault="0060646D" w:rsidP="00241A4E">
      <w:pPr>
        <w:spacing w:after="0" w:line="326" w:lineRule="exact"/>
        <w:jc w:val="both"/>
        <w:rPr>
          <w:rStyle w:val="2"/>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2A66CD" w:rsidRDefault="002A66CD" w:rsidP="002F33F7">
      <w:pPr>
        <w:spacing w:after="0" w:line="240" w:lineRule="auto"/>
        <w:jc w:val="center"/>
        <w:rPr>
          <w:rStyle w:val="2"/>
          <w:b/>
          <w:bCs/>
          <w:sz w:val="28"/>
          <w:szCs w:val="28"/>
        </w:rPr>
      </w:pPr>
    </w:p>
    <w:p w:rsidR="0060646D" w:rsidRPr="003E4FD2" w:rsidRDefault="0060646D" w:rsidP="002F33F7">
      <w:pPr>
        <w:spacing w:after="0" w:line="240" w:lineRule="auto"/>
        <w:jc w:val="center"/>
        <w:rPr>
          <w:rFonts w:ascii="Times New Roman" w:hAnsi="Times New Roman" w:cs="Times New Roman"/>
          <w:b/>
          <w:bCs/>
          <w:sz w:val="28"/>
          <w:szCs w:val="28"/>
        </w:rPr>
      </w:pPr>
      <w:r w:rsidRPr="003E4FD2">
        <w:rPr>
          <w:rStyle w:val="2"/>
          <w:b/>
          <w:bCs/>
          <w:sz w:val="28"/>
          <w:szCs w:val="28"/>
        </w:rPr>
        <w:lastRenderedPageBreak/>
        <w:t>Задания для подготовки отчета по практике</w:t>
      </w:r>
    </w:p>
    <w:p w:rsidR="0060646D" w:rsidRPr="003E4FD2" w:rsidRDefault="0060646D" w:rsidP="00A951A7">
      <w:pPr>
        <w:spacing w:after="0" w:line="240" w:lineRule="auto"/>
        <w:ind w:firstLine="567"/>
        <w:jc w:val="both"/>
        <w:rPr>
          <w:rStyle w:val="2"/>
          <w:sz w:val="28"/>
          <w:szCs w:val="28"/>
        </w:rPr>
      </w:pPr>
    </w:p>
    <w:p w:rsidR="0060646D" w:rsidRPr="003E4FD2" w:rsidRDefault="0060646D" w:rsidP="002A66CD">
      <w:pPr>
        <w:tabs>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Задание 1. Постановка цели и задач </w:t>
      </w:r>
      <w:r w:rsidR="00412EB5">
        <w:rPr>
          <w:rFonts w:ascii="Times New Roman" w:hAnsi="Times New Roman" w:cs="Times New Roman"/>
          <w:sz w:val="28"/>
          <w:szCs w:val="28"/>
        </w:rPr>
        <w:t>производственной практики (</w:t>
      </w:r>
      <w:r w:rsidRPr="003E4FD2">
        <w:rPr>
          <w:rFonts w:ascii="Times New Roman" w:hAnsi="Times New Roman" w:cs="Times New Roman"/>
          <w:sz w:val="28"/>
          <w:szCs w:val="28"/>
        </w:rPr>
        <w:t>преддипломной практики</w:t>
      </w:r>
      <w:r w:rsidR="00412EB5">
        <w:rPr>
          <w:rFonts w:ascii="Times New Roman" w:hAnsi="Times New Roman" w:cs="Times New Roman"/>
          <w:sz w:val="28"/>
          <w:szCs w:val="28"/>
        </w:rPr>
        <w:t>)</w:t>
      </w:r>
      <w:r w:rsidRPr="003E4FD2">
        <w:rPr>
          <w:rFonts w:ascii="Times New Roman" w:hAnsi="Times New Roman" w:cs="Times New Roman"/>
          <w:sz w:val="28"/>
          <w:szCs w:val="28"/>
        </w:rPr>
        <w:t xml:space="preserve">; </w:t>
      </w:r>
    </w:p>
    <w:p w:rsidR="002B27A7" w:rsidRDefault="0060646D" w:rsidP="002A66CD">
      <w:pPr>
        <w:tabs>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определение предмета и объекта исследования;            </w:t>
      </w:r>
    </w:p>
    <w:p w:rsidR="0060646D" w:rsidRPr="003E4FD2" w:rsidRDefault="0060646D" w:rsidP="002A66CD">
      <w:pPr>
        <w:tabs>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Задание 2. Характеристика современного состояния изучаемой проблемы; </w:t>
      </w:r>
    </w:p>
    <w:p w:rsidR="0060646D" w:rsidRPr="003E4FD2" w:rsidRDefault="0060646D" w:rsidP="002A66CD">
      <w:pPr>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подбор и изучение основных литературных источников, которые будут использованы в качестве теоретической базы  для прохождения практики</w:t>
      </w:r>
    </w:p>
    <w:p w:rsidR="0060646D" w:rsidRPr="003E4FD2" w:rsidRDefault="002B27A7" w:rsidP="002A66C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3.</w:t>
      </w:r>
      <w:r w:rsidR="0060646D" w:rsidRPr="003E4FD2">
        <w:rPr>
          <w:rFonts w:ascii="Times New Roman" w:hAnsi="Times New Roman" w:cs="Times New Roman"/>
          <w:sz w:val="28"/>
          <w:szCs w:val="28"/>
        </w:rPr>
        <w:t xml:space="preserve"> Формирование аналитических данных, табличного и графического материала, приложений</w:t>
      </w:r>
    </w:p>
    <w:p w:rsidR="0060646D" w:rsidRPr="003E4FD2" w:rsidRDefault="0060646D" w:rsidP="002A66CD">
      <w:pPr>
        <w:tabs>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 xml:space="preserve">Задание 4. Подготовка отчетной документации по итогам практики; </w:t>
      </w:r>
    </w:p>
    <w:p w:rsidR="0060646D" w:rsidRPr="003E4FD2" w:rsidRDefault="0060646D" w:rsidP="002A66CD">
      <w:pPr>
        <w:tabs>
          <w:tab w:val="left" w:pos="709"/>
        </w:tabs>
        <w:spacing w:after="0" w:line="240" w:lineRule="auto"/>
        <w:ind w:firstLine="709"/>
        <w:jc w:val="both"/>
        <w:rPr>
          <w:rFonts w:ascii="Times New Roman" w:hAnsi="Times New Roman" w:cs="Times New Roman"/>
          <w:sz w:val="28"/>
          <w:szCs w:val="28"/>
        </w:rPr>
      </w:pPr>
      <w:r w:rsidRPr="003E4FD2">
        <w:rPr>
          <w:rFonts w:ascii="Times New Roman" w:hAnsi="Times New Roman" w:cs="Times New Roman"/>
          <w:sz w:val="28"/>
          <w:szCs w:val="28"/>
        </w:rPr>
        <w:t>составление и оформление отчета о прохождении практики; сдача отчета о практике на кафедру</w:t>
      </w:r>
    </w:p>
    <w:p w:rsidR="0060646D" w:rsidRPr="003E4FD2" w:rsidRDefault="0060646D" w:rsidP="002A66CD">
      <w:pPr>
        <w:spacing w:after="0" w:line="240" w:lineRule="auto"/>
        <w:ind w:firstLine="709"/>
        <w:jc w:val="both"/>
        <w:rPr>
          <w:rStyle w:val="2"/>
          <w:sz w:val="28"/>
          <w:szCs w:val="28"/>
        </w:rPr>
      </w:pPr>
      <w:r w:rsidRPr="003E4FD2">
        <w:rPr>
          <w:rStyle w:val="2"/>
          <w:sz w:val="28"/>
          <w:szCs w:val="28"/>
        </w:rPr>
        <w:t xml:space="preserve">4.1 Систематизация информации; </w:t>
      </w:r>
    </w:p>
    <w:p w:rsidR="002F33F7" w:rsidRDefault="002B27A7" w:rsidP="002A66CD">
      <w:pPr>
        <w:spacing w:after="0" w:line="240" w:lineRule="auto"/>
        <w:ind w:firstLine="709"/>
        <w:jc w:val="both"/>
        <w:rPr>
          <w:rStyle w:val="2"/>
          <w:sz w:val="28"/>
          <w:szCs w:val="28"/>
        </w:rPr>
      </w:pPr>
      <w:r>
        <w:rPr>
          <w:rStyle w:val="2"/>
          <w:sz w:val="28"/>
          <w:szCs w:val="28"/>
        </w:rPr>
        <w:t xml:space="preserve">4.2 Оформление </w:t>
      </w:r>
      <w:r w:rsidR="0060646D" w:rsidRPr="003E4FD2">
        <w:rPr>
          <w:rStyle w:val="2"/>
          <w:sz w:val="28"/>
          <w:szCs w:val="28"/>
        </w:rPr>
        <w:t>результат</w:t>
      </w:r>
      <w:r>
        <w:rPr>
          <w:rStyle w:val="2"/>
          <w:sz w:val="28"/>
          <w:szCs w:val="28"/>
        </w:rPr>
        <w:t>ов работы</w:t>
      </w:r>
      <w:r w:rsidR="0060646D" w:rsidRPr="003E4FD2">
        <w:rPr>
          <w:rStyle w:val="2"/>
          <w:sz w:val="28"/>
          <w:szCs w:val="28"/>
        </w:rPr>
        <w:t xml:space="preserve"> в соответствии  с  установленными требованиями;  </w:t>
      </w:r>
    </w:p>
    <w:p w:rsidR="0060646D" w:rsidRPr="003E4FD2" w:rsidRDefault="0060646D" w:rsidP="002A66CD">
      <w:pPr>
        <w:spacing w:after="0" w:line="240" w:lineRule="auto"/>
        <w:ind w:firstLine="709"/>
        <w:jc w:val="both"/>
        <w:rPr>
          <w:rStyle w:val="2"/>
          <w:sz w:val="28"/>
          <w:szCs w:val="28"/>
        </w:rPr>
      </w:pPr>
      <w:r w:rsidRPr="003E4FD2">
        <w:rPr>
          <w:rStyle w:val="2"/>
          <w:sz w:val="28"/>
          <w:szCs w:val="28"/>
        </w:rPr>
        <w:t xml:space="preserve">4.3 Согласование с руководителем практики; </w:t>
      </w:r>
    </w:p>
    <w:p w:rsidR="0060646D" w:rsidRPr="003E4FD2" w:rsidRDefault="0060646D" w:rsidP="002A66CD">
      <w:pPr>
        <w:spacing w:after="0" w:line="240" w:lineRule="auto"/>
        <w:ind w:firstLine="709"/>
        <w:jc w:val="both"/>
        <w:rPr>
          <w:rFonts w:ascii="Times New Roman" w:hAnsi="Times New Roman" w:cs="Times New Roman"/>
          <w:color w:val="000000"/>
          <w:sz w:val="28"/>
          <w:szCs w:val="28"/>
          <w:lang w:eastAsia="ru-RU"/>
        </w:rPr>
      </w:pPr>
      <w:r w:rsidRPr="003E4FD2">
        <w:rPr>
          <w:rStyle w:val="2"/>
          <w:sz w:val="28"/>
          <w:szCs w:val="28"/>
        </w:rPr>
        <w:t>4.4  Представление отчета на кафедру и защита отчета с презентацией доклада</w:t>
      </w:r>
    </w:p>
    <w:p w:rsidR="0060646D" w:rsidRPr="003E4FD2" w:rsidRDefault="002B27A7" w:rsidP="002A66CD">
      <w:pPr>
        <w:spacing w:after="0" w:line="240" w:lineRule="auto"/>
        <w:ind w:firstLine="709"/>
        <w:jc w:val="both"/>
        <w:rPr>
          <w:rStyle w:val="2"/>
          <w:sz w:val="28"/>
          <w:szCs w:val="28"/>
        </w:rPr>
      </w:pPr>
      <w:r>
        <w:rPr>
          <w:rStyle w:val="2"/>
          <w:sz w:val="28"/>
          <w:szCs w:val="28"/>
        </w:rPr>
        <w:t xml:space="preserve">Задание 5. Разработка </w:t>
      </w:r>
      <w:r w:rsidR="0060646D" w:rsidRPr="003E4FD2">
        <w:rPr>
          <w:rStyle w:val="2"/>
          <w:sz w:val="28"/>
          <w:szCs w:val="28"/>
        </w:rPr>
        <w:t>глоссария</w:t>
      </w:r>
    </w:p>
    <w:p w:rsidR="0060646D" w:rsidRPr="003E4FD2" w:rsidRDefault="002B27A7" w:rsidP="002A66CD">
      <w:pPr>
        <w:spacing w:after="0" w:line="240" w:lineRule="auto"/>
        <w:ind w:firstLine="709"/>
        <w:jc w:val="both"/>
        <w:rPr>
          <w:rStyle w:val="2"/>
          <w:sz w:val="28"/>
          <w:szCs w:val="28"/>
        </w:rPr>
      </w:pPr>
      <w:r>
        <w:rPr>
          <w:rStyle w:val="2"/>
          <w:sz w:val="28"/>
          <w:szCs w:val="28"/>
        </w:rPr>
        <w:t>6.1 Независимо</w:t>
      </w:r>
      <w:r w:rsidR="0060646D" w:rsidRPr="003E4FD2">
        <w:rPr>
          <w:rStyle w:val="2"/>
          <w:sz w:val="28"/>
          <w:szCs w:val="28"/>
        </w:rPr>
        <w:t xml:space="preserve"> от мест</w:t>
      </w:r>
      <w:r>
        <w:rPr>
          <w:rStyle w:val="2"/>
          <w:sz w:val="28"/>
          <w:szCs w:val="28"/>
        </w:rPr>
        <w:t>а прохождения практики обучающийся  должен подготовить</w:t>
      </w:r>
      <w:r w:rsidR="0060646D" w:rsidRPr="003E4FD2">
        <w:rPr>
          <w:rStyle w:val="2"/>
          <w:sz w:val="28"/>
          <w:szCs w:val="28"/>
        </w:rPr>
        <w:t xml:space="preserve"> глоссарий,</w:t>
      </w:r>
      <w:r>
        <w:rPr>
          <w:rStyle w:val="2"/>
          <w:sz w:val="28"/>
          <w:szCs w:val="28"/>
        </w:rPr>
        <w:t xml:space="preserve"> используя в </w:t>
      </w:r>
      <w:r w:rsidR="0060646D" w:rsidRPr="003E4FD2">
        <w:rPr>
          <w:rStyle w:val="2"/>
          <w:sz w:val="28"/>
          <w:szCs w:val="28"/>
        </w:rPr>
        <w:t>первую очередь действующие нормативно-правовые акты.</w:t>
      </w:r>
    </w:p>
    <w:p w:rsidR="0060646D" w:rsidRPr="003E4FD2" w:rsidRDefault="0060646D" w:rsidP="002A66CD">
      <w:pPr>
        <w:spacing w:after="0" w:line="240" w:lineRule="auto"/>
        <w:ind w:firstLine="567"/>
        <w:jc w:val="both"/>
        <w:rPr>
          <w:rStyle w:val="2"/>
          <w:sz w:val="28"/>
          <w:szCs w:val="28"/>
        </w:rPr>
      </w:pPr>
    </w:p>
    <w:p w:rsidR="0060646D" w:rsidRPr="002A66CD" w:rsidRDefault="0060646D" w:rsidP="002B27A7">
      <w:pPr>
        <w:spacing w:after="0" w:line="240" w:lineRule="auto"/>
        <w:jc w:val="center"/>
        <w:rPr>
          <w:rFonts w:ascii="Times New Roman" w:hAnsi="Times New Roman" w:cs="Times New Roman"/>
          <w:b/>
          <w:sz w:val="28"/>
          <w:szCs w:val="28"/>
        </w:rPr>
      </w:pPr>
      <w:r w:rsidRPr="002A66CD">
        <w:rPr>
          <w:rFonts w:ascii="Times New Roman" w:hAnsi="Times New Roman" w:cs="Times New Roman"/>
          <w:b/>
          <w:sz w:val="28"/>
          <w:szCs w:val="28"/>
        </w:rPr>
        <w:t>Перечень примерных вопросов для подготовки к промежуточной</w:t>
      </w:r>
      <w:r w:rsidRPr="002A66CD">
        <w:rPr>
          <w:rFonts w:ascii="Times New Roman" w:hAnsi="Times New Roman" w:cs="Times New Roman"/>
          <w:b/>
          <w:sz w:val="28"/>
          <w:szCs w:val="28"/>
        </w:rPr>
        <w:tab/>
        <w:t xml:space="preserve"> аттестации по итогам </w:t>
      </w:r>
      <w:r w:rsidR="00412EB5" w:rsidRPr="002A66CD">
        <w:rPr>
          <w:rFonts w:ascii="Times New Roman" w:hAnsi="Times New Roman" w:cs="Times New Roman"/>
          <w:b/>
          <w:sz w:val="28"/>
          <w:szCs w:val="28"/>
        </w:rPr>
        <w:t>производственной практики  (</w:t>
      </w:r>
      <w:r w:rsidRPr="002A66CD">
        <w:rPr>
          <w:rFonts w:ascii="Times New Roman" w:hAnsi="Times New Roman" w:cs="Times New Roman"/>
          <w:b/>
          <w:sz w:val="28"/>
          <w:szCs w:val="28"/>
        </w:rPr>
        <w:t>преддипломной практики</w:t>
      </w:r>
      <w:r w:rsidR="00412EB5" w:rsidRPr="002A66CD">
        <w:rPr>
          <w:rFonts w:ascii="Times New Roman" w:hAnsi="Times New Roman" w:cs="Times New Roman"/>
          <w:b/>
          <w:sz w:val="28"/>
          <w:szCs w:val="28"/>
        </w:rPr>
        <w:t>)</w:t>
      </w:r>
    </w:p>
    <w:p w:rsidR="0060646D" w:rsidRPr="002A66CD" w:rsidRDefault="0060646D" w:rsidP="002B27A7">
      <w:pPr>
        <w:spacing w:after="0" w:line="240" w:lineRule="auto"/>
        <w:jc w:val="center"/>
        <w:rPr>
          <w:rFonts w:ascii="Times New Roman" w:hAnsi="Times New Roman" w:cs="Times New Roman"/>
          <w:b/>
          <w:sz w:val="28"/>
          <w:szCs w:val="28"/>
        </w:rPr>
      </w:pPr>
      <w:r w:rsidRPr="002A66CD">
        <w:rPr>
          <w:rFonts w:ascii="Times New Roman" w:hAnsi="Times New Roman" w:cs="Times New Roman"/>
          <w:b/>
          <w:sz w:val="28"/>
          <w:szCs w:val="28"/>
        </w:rPr>
        <w:t>( вопросы для собеседования):</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Актуальность выбранной темы </w:t>
      </w:r>
      <w:r w:rsidR="00412EB5">
        <w:rPr>
          <w:rFonts w:ascii="Times New Roman" w:hAnsi="Times New Roman" w:cs="Times New Roman"/>
          <w:sz w:val="28"/>
          <w:szCs w:val="28"/>
        </w:rPr>
        <w:t>выпускной квалификационной работы</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Цель и задачи исследования</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Научная новизна исследования</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Необходимость исследования и предполагаемые результаты его</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Степень разработанности темы </w:t>
      </w:r>
      <w:r w:rsidR="00412EB5">
        <w:rPr>
          <w:rFonts w:ascii="Times New Roman" w:hAnsi="Times New Roman" w:cs="Times New Roman"/>
          <w:sz w:val="28"/>
          <w:szCs w:val="28"/>
        </w:rPr>
        <w:t>выпускной квалификационной работы</w:t>
      </w:r>
      <w:r w:rsidR="00412EB5" w:rsidRPr="003E4FD2">
        <w:rPr>
          <w:rFonts w:ascii="Times New Roman" w:hAnsi="Times New Roman" w:cs="Times New Roman"/>
          <w:sz w:val="28"/>
          <w:szCs w:val="28"/>
        </w:rPr>
        <w:t xml:space="preserve"> </w:t>
      </w:r>
      <w:r w:rsidR="0060646D" w:rsidRPr="003E4FD2">
        <w:rPr>
          <w:rFonts w:ascii="Times New Roman" w:hAnsi="Times New Roman" w:cs="Times New Roman"/>
          <w:sz w:val="28"/>
          <w:szCs w:val="28"/>
        </w:rPr>
        <w:t>в научных и нормативно-методических источниках отечественных и зарубежных авторов</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Способы и методы обработки и анализа информации, необходимой для исследования научной проблемы по теме </w:t>
      </w:r>
      <w:r w:rsidR="00412EB5">
        <w:rPr>
          <w:rFonts w:ascii="Times New Roman" w:hAnsi="Times New Roman" w:cs="Times New Roman"/>
          <w:sz w:val="28"/>
          <w:szCs w:val="28"/>
        </w:rPr>
        <w:t>выпускной квалификационной работы</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Экономические показатели, характеризующие наличие производственных ресурсов в организации.</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Оценка финансового состояния организации</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Характеристика организации бухгалтерской службы</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60646D" w:rsidRPr="003E4FD2">
        <w:rPr>
          <w:rFonts w:ascii="Times New Roman" w:hAnsi="Times New Roman" w:cs="Times New Roman"/>
          <w:sz w:val="28"/>
          <w:szCs w:val="28"/>
        </w:rPr>
        <w:t xml:space="preserve"> Наличие и качество внутренних нормативных документов;  их анализ, выявление основных направлений совершенствования</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Оценка организации первичного учета на участке, являющемся объектом исследования</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Сводный учет и виды отчетности, составляемой в организации</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Предложение мероприятия по улучшению управленческой и  учетной работы, их обоснование</w:t>
      </w:r>
    </w:p>
    <w:p w:rsidR="0060646D" w:rsidRPr="003E4FD2" w:rsidRDefault="002B27A7" w:rsidP="002B2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46D" w:rsidRPr="003E4FD2">
        <w:rPr>
          <w:rFonts w:ascii="Times New Roman" w:hAnsi="Times New Roman" w:cs="Times New Roman"/>
          <w:sz w:val="28"/>
          <w:szCs w:val="28"/>
        </w:rPr>
        <w:t xml:space="preserve"> Программа внутреннего контроля</w:t>
      </w:r>
    </w:p>
    <w:p w:rsidR="0060646D" w:rsidRPr="003E4FD2" w:rsidRDefault="002B27A7" w:rsidP="002B27A7">
      <w:pPr>
        <w:spacing w:after="0" w:line="240" w:lineRule="auto"/>
        <w:ind w:firstLine="567"/>
        <w:jc w:val="both"/>
        <w:rPr>
          <w:rStyle w:val="2"/>
          <w:sz w:val="28"/>
          <w:szCs w:val="28"/>
        </w:rPr>
      </w:pPr>
      <w:r>
        <w:rPr>
          <w:rStyle w:val="2"/>
          <w:sz w:val="28"/>
          <w:szCs w:val="28"/>
        </w:rPr>
        <w:t>–</w:t>
      </w:r>
      <w:r w:rsidR="0060646D" w:rsidRPr="003E4FD2">
        <w:rPr>
          <w:rStyle w:val="2"/>
          <w:sz w:val="28"/>
          <w:szCs w:val="28"/>
        </w:rPr>
        <w:t xml:space="preserve"> Оценка связи между экономическими явлениями и процессами в рамках темы ВКР </w:t>
      </w:r>
    </w:p>
    <w:p w:rsidR="0060646D" w:rsidRPr="003E4FD2" w:rsidRDefault="002B27A7" w:rsidP="002B27A7">
      <w:pPr>
        <w:spacing w:after="0" w:line="240" w:lineRule="auto"/>
        <w:ind w:firstLine="567"/>
        <w:jc w:val="both"/>
        <w:rPr>
          <w:rStyle w:val="2"/>
          <w:sz w:val="28"/>
          <w:szCs w:val="28"/>
        </w:rPr>
      </w:pPr>
      <w:r>
        <w:rPr>
          <w:rStyle w:val="2"/>
          <w:sz w:val="28"/>
          <w:szCs w:val="28"/>
        </w:rPr>
        <w:t>–</w:t>
      </w:r>
      <w:r w:rsidR="0060646D" w:rsidRPr="003E4FD2">
        <w:rPr>
          <w:rStyle w:val="2"/>
          <w:sz w:val="28"/>
          <w:szCs w:val="28"/>
        </w:rPr>
        <w:t xml:space="preserve"> Оценка  рисков и  возможные  социал</w:t>
      </w:r>
      <w:r>
        <w:rPr>
          <w:rStyle w:val="2"/>
          <w:sz w:val="28"/>
          <w:szCs w:val="28"/>
        </w:rPr>
        <w:t xml:space="preserve">ьно-экономические  последствия </w:t>
      </w:r>
      <w:r w:rsidR="0060646D" w:rsidRPr="003E4FD2">
        <w:rPr>
          <w:rStyle w:val="2"/>
          <w:sz w:val="28"/>
          <w:szCs w:val="28"/>
        </w:rPr>
        <w:t xml:space="preserve">в  результате принятия управленческих решений </w:t>
      </w:r>
    </w:p>
    <w:p w:rsidR="0060646D" w:rsidRPr="003E4FD2" w:rsidRDefault="002B27A7" w:rsidP="002B27A7">
      <w:pPr>
        <w:spacing w:after="0" w:line="240" w:lineRule="auto"/>
        <w:ind w:firstLine="567"/>
        <w:jc w:val="both"/>
        <w:rPr>
          <w:rStyle w:val="2"/>
          <w:sz w:val="28"/>
          <w:szCs w:val="28"/>
        </w:rPr>
      </w:pPr>
      <w:r>
        <w:rPr>
          <w:rStyle w:val="2"/>
          <w:sz w:val="28"/>
          <w:szCs w:val="28"/>
        </w:rPr>
        <w:t>–</w:t>
      </w:r>
      <w:r w:rsidR="0060646D" w:rsidRPr="003E4FD2">
        <w:rPr>
          <w:rStyle w:val="2"/>
          <w:sz w:val="28"/>
          <w:szCs w:val="28"/>
        </w:rPr>
        <w:t xml:space="preserve"> Источники экономической информации и иной информации для целей исследования </w:t>
      </w:r>
    </w:p>
    <w:p w:rsidR="0060646D" w:rsidRDefault="002B27A7" w:rsidP="002B27A7">
      <w:pPr>
        <w:spacing w:after="0" w:line="240" w:lineRule="auto"/>
        <w:ind w:firstLine="567"/>
        <w:jc w:val="both"/>
        <w:rPr>
          <w:rStyle w:val="2"/>
          <w:sz w:val="28"/>
          <w:szCs w:val="28"/>
        </w:rPr>
      </w:pPr>
      <w:r>
        <w:rPr>
          <w:rStyle w:val="2"/>
          <w:sz w:val="28"/>
          <w:szCs w:val="28"/>
        </w:rPr>
        <w:t>–</w:t>
      </w:r>
      <w:r w:rsidR="0060646D" w:rsidRPr="003E4FD2">
        <w:rPr>
          <w:rStyle w:val="2"/>
          <w:sz w:val="28"/>
          <w:szCs w:val="28"/>
        </w:rPr>
        <w:t xml:space="preserve"> Последствия  различных  организационно-управленческих  решений  в  области исследуемой проблемы </w:t>
      </w: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2A66CD" w:rsidRDefault="002A66CD" w:rsidP="003E4FD2">
      <w:pPr>
        <w:widowControl w:val="0"/>
        <w:tabs>
          <w:tab w:val="left" w:pos="0"/>
        </w:tabs>
        <w:spacing w:after="0" w:line="240" w:lineRule="auto"/>
        <w:ind w:left="238" w:right="-6" w:firstLine="709"/>
        <w:jc w:val="both"/>
        <w:rPr>
          <w:rStyle w:val="2"/>
          <w:sz w:val="28"/>
          <w:szCs w:val="28"/>
        </w:rPr>
      </w:pPr>
    </w:p>
    <w:p w:rsidR="0060646D" w:rsidRPr="003E4FD2" w:rsidRDefault="0060646D" w:rsidP="008F3C89">
      <w:pPr>
        <w:widowControl w:val="0"/>
        <w:tabs>
          <w:tab w:val="left" w:pos="0"/>
        </w:tabs>
        <w:spacing w:after="0" w:line="288" w:lineRule="auto"/>
        <w:ind w:left="238" w:right="-6" w:firstLine="709"/>
        <w:jc w:val="center"/>
        <w:rPr>
          <w:rStyle w:val="9"/>
        </w:rPr>
      </w:pPr>
      <w:r w:rsidRPr="003E4FD2">
        <w:rPr>
          <w:rStyle w:val="9"/>
        </w:rPr>
        <w:lastRenderedPageBreak/>
        <w:t>6. ПЕРЕЧЕНЬ УЧЕБНОЙ ЛИТЕРАТУРЫ И РЕСУРСОВ СЕТИ «ИНТЕРНЕТ», НЕОБХОДИМЫХ ДЛЯ ПРОВЕДЕНИЯ ПРАКТИКИ</w:t>
      </w:r>
    </w:p>
    <w:p w:rsidR="0060646D" w:rsidRPr="003E4FD2" w:rsidRDefault="0060646D" w:rsidP="008F3C89">
      <w:pPr>
        <w:widowControl w:val="0"/>
        <w:tabs>
          <w:tab w:val="left" w:pos="480"/>
        </w:tabs>
        <w:spacing w:after="0" w:line="288" w:lineRule="auto"/>
        <w:ind w:left="567"/>
        <w:jc w:val="center"/>
        <w:rPr>
          <w:rStyle w:val="9"/>
        </w:rPr>
      </w:pPr>
    </w:p>
    <w:p w:rsidR="0060646D" w:rsidRPr="003E4FD2" w:rsidRDefault="002A66CD" w:rsidP="008F3C89">
      <w:pPr>
        <w:widowControl w:val="0"/>
        <w:autoSpaceDE w:val="0"/>
        <w:autoSpaceDN w:val="0"/>
        <w:adjustRightInd w:val="0"/>
        <w:spacing w:after="0" w:line="288" w:lineRule="auto"/>
        <w:rPr>
          <w:rFonts w:ascii="Times New Roman" w:hAnsi="Times New Roman" w:cs="Times New Roman"/>
          <w:b/>
          <w:bCs/>
          <w:sz w:val="28"/>
          <w:szCs w:val="28"/>
        </w:rPr>
      </w:pPr>
      <w:r>
        <w:rPr>
          <w:rFonts w:ascii="Times New Roman" w:hAnsi="Times New Roman" w:cs="Times New Roman"/>
          <w:b/>
          <w:bCs/>
          <w:sz w:val="28"/>
          <w:szCs w:val="28"/>
        </w:rPr>
        <w:tab/>
      </w:r>
      <w:r w:rsidR="0060646D" w:rsidRPr="003E4FD2">
        <w:rPr>
          <w:rFonts w:ascii="Times New Roman" w:hAnsi="Times New Roman" w:cs="Times New Roman"/>
          <w:b/>
          <w:bCs/>
          <w:sz w:val="28"/>
          <w:szCs w:val="28"/>
        </w:rPr>
        <w:t>6.1 Перечень основной и дополнительной учебной литературы</w:t>
      </w:r>
    </w:p>
    <w:p w:rsidR="002A66CD" w:rsidRDefault="002A66CD" w:rsidP="008F3C89">
      <w:pPr>
        <w:widowControl w:val="0"/>
        <w:autoSpaceDE w:val="0"/>
        <w:autoSpaceDN w:val="0"/>
        <w:adjustRightInd w:val="0"/>
        <w:spacing w:after="0" w:line="288" w:lineRule="auto"/>
        <w:jc w:val="both"/>
        <w:rPr>
          <w:rFonts w:ascii="Times New Roman" w:hAnsi="Times New Roman" w:cs="Times New Roman"/>
          <w:b/>
          <w:bCs/>
          <w:sz w:val="28"/>
          <w:szCs w:val="28"/>
        </w:rPr>
      </w:pPr>
    </w:p>
    <w:p w:rsidR="0060646D" w:rsidRDefault="0060646D" w:rsidP="008F3C89">
      <w:pPr>
        <w:widowControl w:val="0"/>
        <w:autoSpaceDE w:val="0"/>
        <w:autoSpaceDN w:val="0"/>
        <w:adjustRightInd w:val="0"/>
        <w:spacing w:after="0" w:line="288" w:lineRule="auto"/>
        <w:jc w:val="both"/>
        <w:rPr>
          <w:rFonts w:ascii="Times New Roman" w:hAnsi="Times New Roman" w:cs="Times New Roman"/>
          <w:b/>
          <w:bCs/>
          <w:sz w:val="28"/>
          <w:szCs w:val="28"/>
        </w:rPr>
      </w:pPr>
      <w:r w:rsidRPr="003E4FD2">
        <w:rPr>
          <w:rFonts w:ascii="Times New Roman" w:hAnsi="Times New Roman" w:cs="Times New Roman"/>
          <w:b/>
          <w:bCs/>
          <w:sz w:val="28"/>
          <w:szCs w:val="28"/>
        </w:rPr>
        <w:t>Основная литература</w:t>
      </w:r>
    </w:p>
    <w:tbl>
      <w:tblPr>
        <w:tblpPr w:leftFromText="180" w:rightFromText="180" w:vertAnchor="text" w:horzAnchor="margin" w:tblpXSpec="center" w:tblpY="290"/>
        <w:tblW w:w="9606" w:type="dxa"/>
        <w:tblLook w:val="01E0" w:firstRow="1" w:lastRow="1" w:firstColumn="1" w:lastColumn="1" w:noHBand="0" w:noVBand="0"/>
      </w:tblPr>
      <w:tblGrid>
        <w:gridCol w:w="577"/>
        <w:gridCol w:w="9029"/>
      </w:tblGrid>
      <w:tr w:rsidR="00412EB5" w:rsidRPr="0058457C" w:rsidTr="002A66CD">
        <w:trPr>
          <w:trHeight w:val="329"/>
        </w:trPr>
        <w:tc>
          <w:tcPr>
            <w:tcW w:w="502" w:type="dxa"/>
            <w:shd w:val="clear" w:color="auto" w:fill="auto"/>
            <w:hideMark/>
          </w:tcPr>
          <w:p w:rsidR="00412EB5" w:rsidRPr="002A66CD" w:rsidRDefault="00412EB5" w:rsidP="008F3C89">
            <w:pPr>
              <w:shd w:val="clear" w:color="auto" w:fill="FFFFFF"/>
              <w:spacing w:after="0" w:line="288" w:lineRule="auto"/>
              <w:rPr>
                <w:rFonts w:ascii="Times New Roman" w:hAnsi="Times New Roman"/>
                <w:color w:val="000000"/>
                <w:sz w:val="28"/>
                <w:szCs w:val="28"/>
              </w:rPr>
            </w:pPr>
            <w:r w:rsidRPr="002A66CD">
              <w:rPr>
                <w:rFonts w:ascii="Times New Roman" w:hAnsi="Times New Roman"/>
                <w:color w:val="000000"/>
                <w:sz w:val="28"/>
                <w:szCs w:val="28"/>
              </w:rPr>
              <w:t>1.</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shd w:val="clear" w:color="auto" w:fill="FFFFFF"/>
              </w:rPr>
              <w:t>Бухгалтерский учет [Электронный ресурс]: учебник/ О.П. Алешкевич [и др.]. — Электрон. текстовые данные. — Минск: Республиканский институт профессионального образования (РИПО), 2016. — 380 c. — 978-985-503-548-1. — Режим доступа: http://www.iprbookshop.ru/67618.html</w:t>
            </w:r>
          </w:p>
        </w:tc>
      </w:tr>
      <w:tr w:rsidR="00412EB5" w:rsidRPr="0058457C" w:rsidTr="002A66CD">
        <w:trPr>
          <w:trHeight w:val="271"/>
        </w:trPr>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2.</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Внутренний аудит [Электронный ресурс]: учебное пособие для студентов вузов, обучающихся по специальности «Бухгалтерский учет, анализ и аудит», для магистерских программ «Внутренний контроль и аудит», «Экономическая безопасность»/ Ж.А. Кеворкова [и др.]. — Электрон. текстовые данные. — М.: ЮНИТИ-ДАНА, 2015. — 319 c. — 978-5-238-02333-5. — Режим доступа: http://www.iprbookshop.ru/52667.html</w:t>
            </w:r>
          </w:p>
        </w:tc>
      </w:tr>
      <w:tr w:rsidR="00412EB5" w:rsidRPr="0058457C" w:rsidTr="002A66CD">
        <w:trPr>
          <w:trHeight w:val="271"/>
        </w:trPr>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3.</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Губарев, В.В. Квалификационные исследовательские работы [Электронный ресурс]: учебное пособие/ Губарев В.В., Казанская О.В.— Электрон. текстовые данные.— Новосибирск: Новосибирский государственный технический университет, 2014.— 80 c.— Режим доступа: http://www.iprbookshop.ru/47691.— ЭБС «IPRbooks», по паролю</w:t>
            </w:r>
          </w:p>
        </w:tc>
      </w:tr>
      <w:tr w:rsidR="00412EB5" w:rsidRPr="0058457C" w:rsidTr="002A66CD">
        <w:trPr>
          <w:trHeight w:val="271"/>
        </w:trPr>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4.</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Илышева, Н.Н. Бухгалтерский учет [Электронный ресурс]: учебное пособие/ Н.Н. Илышева, Е.Р. Синянская, О.В. Савостина. — Электрон. текстовые данные. — Екатеринбург: Уральский федеральный университет, 2016. — 156 c. — 978-5-7996-1820-9. — Режим доступа: http://www.iprbookshop.ru/68230.html</w:t>
            </w:r>
          </w:p>
        </w:tc>
      </w:tr>
      <w:tr w:rsidR="00412EB5" w:rsidRPr="0058457C" w:rsidTr="002A66CD">
        <w:trPr>
          <w:trHeight w:val="271"/>
        </w:trPr>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5.</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Кандрашина, Е.А. Финансовый менеджмент [Электронный ресурс]: учебник/ Е.А. Кандрашина. — Электрон. текстовые данные. — М.: Дашков и К, Ай Пи Эр Медиа, 2018. — 220 c. — 978-5-394-01579-3. — Режим доступа: http://www.iprbookshop.ru/75192.html</w:t>
            </w:r>
          </w:p>
        </w:tc>
      </w:tr>
      <w:tr w:rsidR="00412EB5" w:rsidRPr="0058457C" w:rsidTr="002A66CD">
        <w:trPr>
          <w:trHeight w:val="271"/>
        </w:trPr>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6.</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Ковалёв, В.В. Финансовый менеджмент: теория и практика [Текст]: учебник/ В.В. Ковалёв.- 3-е изд., перераб. и доп.- М.: Проспект, 2014.- 104 с.</w:t>
            </w:r>
          </w:p>
        </w:tc>
      </w:tr>
      <w:tr w:rsidR="00412EB5" w:rsidRPr="0058457C" w:rsidTr="002A66CD">
        <w:trPr>
          <w:trHeight w:val="271"/>
        </w:trPr>
        <w:tc>
          <w:tcPr>
            <w:tcW w:w="502" w:type="dxa"/>
            <w:shd w:val="clear" w:color="auto" w:fill="auto"/>
            <w:hideMark/>
          </w:tcPr>
          <w:p w:rsidR="00412EB5" w:rsidRPr="002A66CD" w:rsidRDefault="00412EB5" w:rsidP="008F3C89">
            <w:pPr>
              <w:shd w:val="clear" w:color="auto" w:fill="FFFFFF"/>
              <w:spacing w:after="0" w:line="288" w:lineRule="auto"/>
              <w:ind w:left="72"/>
              <w:rPr>
                <w:rFonts w:ascii="Times New Roman" w:hAnsi="Times New Roman"/>
                <w:color w:val="000000"/>
                <w:sz w:val="28"/>
                <w:szCs w:val="28"/>
              </w:rPr>
            </w:pPr>
            <w:r w:rsidRPr="002A66CD">
              <w:rPr>
                <w:rFonts w:ascii="Times New Roman" w:hAnsi="Times New Roman"/>
                <w:color w:val="000000"/>
                <w:sz w:val="28"/>
                <w:szCs w:val="28"/>
              </w:rPr>
              <w:t>7.</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shd w:val="clear" w:color="auto" w:fill="FFFFFF"/>
              </w:rPr>
            </w:pPr>
            <w:r w:rsidRPr="002A66CD">
              <w:rPr>
                <w:rFonts w:ascii="Times New Roman" w:hAnsi="Times New Roman"/>
                <w:color w:val="000000"/>
                <w:sz w:val="28"/>
                <w:szCs w:val="28"/>
                <w:shd w:val="clear" w:color="auto" w:fill="FFFFFF"/>
              </w:rPr>
              <w:t xml:space="preserve">Пакулин, В.Н. 1С:Бухгалтерия 8.1 [Электронный ресурс]/ В.Н. Пакулин. </w:t>
            </w:r>
            <w:r w:rsidRPr="002A66CD">
              <w:rPr>
                <w:rFonts w:ascii="Times New Roman" w:hAnsi="Times New Roman"/>
                <w:color w:val="000000"/>
                <w:sz w:val="28"/>
                <w:szCs w:val="28"/>
                <w:shd w:val="clear" w:color="auto" w:fill="FFFFFF"/>
              </w:rPr>
              <w:lastRenderedPageBreak/>
              <w:t>— Электрон. текстовые данные. — М.: Интернет-Университет Информационных Технологий (ИНТУИТ), 2016. — 67 c. — 2227-8397. — Режим доступа: http://www.iprbookshop.ru/52138.html</w:t>
            </w:r>
          </w:p>
        </w:tc>
      </w:tr>
      <w:tr w:rsidR="00412EB5" w:rsidRPr="0058457C" w:rsidTr="002A66CD">
        <w:trPr>
          <w:trHeight w:val="385"/>
        </w:trPr>
        <w:tc>
          <w:tcPr>
            <w:tcW w:w="502" w:type="dxa"/>
            <w:shd w:val="clear" w:color="auto" w:fill="auto"/>
            <w:hideMark/>
          </w:tcPr>
          <w:p w:rsidR="00412EB5" w:rsidRPr="002A66CD" w:rsidRDefault="00412EB5" w:rsidP="008F3C89">
            <w:pPr>
              <w:shd w:val="clear" w:color="auto" w:fill="FFFFFF"/>
              <w:spacing w:after="0" w:line="288" w:lineRule="auto"/>
              <w:ind w:left="72"/>
              <w:rPr>
                <w:rFonts w:ascii="Times New Roman" w:hAnsi="Times New Roman"/>
                <w:color w:val="000000"/>
                <w:sz w:val="28"/>
                <w:szCs w:val="28"/>
              </w:rPr>
            </w:pPr>
            <w:r w:rsidRPr="002A66CD">
              <w:rPr>
                <w:rFonts w:ascii="Times New Roman" w:hAnsi="Times New Roman"/>
                <w:color w:val="000000"/>
                <w:sz w:val="28"/>
                <w:szCs w:val="28"/>
              </w:rPr>
              <w:lastRenderedPageBreak/>
              <w:t>8.</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rPr>
              <w:t>Тимофеева, В.А. Работа над диссертацией и подготовка автореферата: особенности, требования, рекомендации [Электронный ресурс]: учебное пособие/ Тимофеева В.А.— Электрон. текстовые данные.— М.: Всероссийский государственный университет юстиции (РПА Минюста России), 2015.— 104 c.— Режим доступа: http://www.iprbookshop.ru/47271.— ЭБС «IPRbooks», по паролю</w:t>
            </w:r>
          </w:p>
        </w:tc>
      </w:tr>
      <w:tr w:rsidR="00412EB5" w:rsidRPr="0058457C" w:rsidTr="002A66CD">
        <w:trPr>
          <w:trHeight w:val="271"/>
        </w:trPr>
        <w:tc>
          <w:tcPr>
            <w:tcW w:w="9606" w:type="dxa"/>
            <w:gridSpan w:val="2"/>
            <w:shd w:val="clear" w:color="auto" w:fill="auto"/>
          </w:tcPr>
          <w:p w:rsidR="00412EB5" w:rsidRPr="002A66CD" w:rsidRDefault="00412EB5" w:rsidP="008F3C89">
            <w:pPr>
              <w:widowControl w:val="0"/>
              <w:autoSpaceDE w:val="0"/>
              <w:autoSpaceDN w:val="0"/>
              <w:adjustRightInd w:val="0"/>
              <w:spacing w:after="0" w:line="288" w:lineRule="auto"/>
              <w:jc w:val="both"/>
              <w:rPr>
                <w:rFonts w:ascii="Times New Roman" w:hAnsi="Times New Roman"/>
                <w:b/>
                <w:sz w:val="28"/>
                <w:szCs w:val="28"/>
              </w:rPr>
            </w:pPr>
          </w:p>
          <w:p w:rsidR="00412EB5" w:rsidRDefault="00412EB5" w:rsidP="008F3C89">
            <w:pPr>
              <w:widowControl w:val="0"/>
              <w:autoSpaceDE w:val="0"/>
              <w:autoSpaceDN w:val="0"/>
              <w:adjustRightInd w:val="0"/>
              <w:spacing w:after="0" w:line="288" w:lineRule="auto"/>
              <w:jc w:val="both"/>
              <w:rPr>
                <w:rFonts w:ascii="Times New Roman" w:hAnsi="Times New Roman"/>
                <w:sz w:val="28"/>
                <w:szCs w:val="28"/>
              </w:rPr>
            </w:pPr>
            <w:r w:rsidRPr="002A66CD">
              <w:rPr>
                <w:rFonts w:ascii="Times New Roman" w:hAnsi="Times New Roman"/>
                <w:b/>
                <w:sz w:val="28"/>
                <w:szCs w:val="28"/>
              </w:rPr>
              <w:t>Дополнительная литература</w:t>
            </w:r>
            <w:r w:rsidRPr="002A66CD">
              <w:rPr>
                <w:rFonts w:ascii="Times New Roman" w:hAnsi="Times New Roman"/>
                <w:sz w:val="28"/>
                <w:szCs w:val="28"/>
              </w:rPr>
              <w:t xml:space="preserve"> </w:t>
            </w:r>
          </w:p>
          <w:p w:rsidR="008F3C89" w:rsidRPr="002A66CD" w:rsidRDefault="008F3C89" w:rsidP="008F3C89">
            <w:pPr>
              <w:widowControl w:val="0"/>
              <w:autoSpaceDE w:val="0"/>
              <w:autoSpaceDN w:val="0"/>
              <w:adjustRightInd w:val="0"/>
              <w:spacing w:after="0" w:line="288" w:lineRule="auto"/>
              <w:jc w:val="both"/>
              <w:rPr>
                <w:rFonts w:ascii="Times New Roman" w:hAnsi="Times New Roman"/>
                <w:b/>
                <w:i/>
                <w:color w:val="FF0000"/>
                <w:sz w:val="28"/>
                <w:szCs w:val="28"/>
              </w:rPr>
            </w:pPr>
          </w:p>
        </w:tc>
      </w:tr>
      <w:tr w:rsidR="00412EB5" w:rsidRPr="0058457C" w:rsidTr="002A66CD">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1.</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shd w:val="clear" w:color="auto" w:fill="FFFFFF"/>
              </w:rPr>
              <w:t>Алгазина, Н.В. Подготовка и защита выпускной квалификационной работы магистра (магистерской диссертации) [Электронный ресурс]: учебно-методическое пособие/ Н.В. Алгазина, О.Ю. Прудовская. — Электрон. текстовые данные. — Омск: Омский государственный институт сервиса, Омский государственный технический университет, 2015. — 103 c. — 978-5-93252-363-6. — Режим доступа: http://www.iprbookshop.ru/32790.html</w:t>
            </w:r>
          </w:p>
        </w:tc>
      </w:tr>
      <w:tr w:rsidR="00412EB5" w:rsidRPr="0058457C" w:rsidTr="002A66CD">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2.</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b/>
                <w:color w:val="000000"/>
                <w:sz w:val="28"/>
                <w:szCs w:val="28"/>
                <w:u w:val="single"/>
              </w:rPr>
            </w:pPr>
            <w:r w:rsidRPr="002A66CD">
              <w:rPr>
                <w:rFonts w:ascii="Times New Roman" w:hAnsi="Times New Roman"/>
                <w:color w:val="000000"/>
                <w:sz w:val="28"/>
                <w:szCs w:val="28"/>
                <w:shd w:val="clear" w:color="auto" w:fill="FFFFFF"/>
              </w:rPr>
              <w:t>Бурняшов, Б.А. Применение информационных технологий при написании рефератов и квалификационных работ [Электронный ресурс]: учебное пособие/ Б.А. Бурняшов. — Электрон. текстовые данные. — Саратов: Вузовское образование, 2013. — 97 c. — 2227-8397. — Режим доступа: http://www.iprbookshop.ru/12826.htm</w:t>
            </w:r>
          </w:p>
        </w:tc>
      </w:tr>
      <w:tr w:rsidR="00412EB5" w:rsidRPr="0058457C" w:rsidTr="002A66CD">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3.</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sz w:val="28"/>
                <w:szCs w:val="28"/>
              </w:rPr>
            </w:pPr>
            <w:r w:rsidRPr="002A66CD">
              <w:rPr>
                <w:rFonts w:ascii="Times New Roman" w:hAnsi="Times New Roman"/>
                <w:sz w:val="28"/>
                <w:szCs w:val="28"/>
              </w:rPr>
              <w:t>Зайцева, Г.В. Методические основы освоения дисциплин, включающих направление «Бухгалтерский учет» [Электронный ресурс]: методические рекомендации/ Г.В. Зайцева. — Электрон. текстовые данные. — Челябинск: Челябинский институт экономики и права им. М.В. Ладошина, 2015. — 35 c. — 2227-8397. — Режим доступа: http://www.iprbookshop.ru/32825.html</w:t>
            </w:r>
          </w:p>
        </w:tc>
      </w:tr>
      <w:tr w:rsidR="00412EB5" w:rsidRPr="0058457C" w:rsidTr="002A66CD">
        <w:trPr>
          <w:trHeight w:val="271"/>
        </w:trPr>
        <w:tc>
          <w:tcPr>
            <w:tcW w:w="502" w:type="dxa"/>
            <w:shd w:val="clear" w:color="auto" w:fill="auto"/>
            <w:hideMark/>
          </w:tcPr>
          <w:p w:rsidR="00412EB5" w:rsidRPr="002A66CD" w:rsidRDefault="00412EB5" w:rsidP="008F3C89">
            <w:pPr>
              <w:shd w:val="clear" w:color="auto" w:fill="FFFFFF"/>
              <w:spacing w:after="0" w:line="288" w:lineRule="auto"/>
              <w:ind w:left="40"/>
              <w:rPr>
                <w:rFonts w:ascii="Times New Roman" w:hAnsi="Times New Roman"/>
                <w:color w:val="000000"/>
                <w:sz w:val="28"/>
                <w:szCs w:val="28"/>
              </w:rPr>
            </w:pPr>
            <w:r w:rsidRPr="002A66CD">
              <w:rPr>
                <w:rFonts w:ascii="Times New Roman" w:hAnsi="Times New Roman"/>
                <w:color w:val="000000"/>
                <w:sz w:val="28"/>
                <w:szCs w:val="28"/>
              </w:rPr>
              <w:t>4.</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lang w:eastAsia="ar-SA"/>
              </w:rPr>
              <w:t xml:space="preserve">Нечитайло, А.И. Методология и концепция бухгалтерского учёта [Текст]: учеб. </w:t>
            </w:r>
            <w:r w:rsidRPr="002A66CD">
              <w:rPr>
                <w:rFonts w:ascii="Times New Roman" w:hAnsi="Times New Roman"/>
                <w:color w:val="000000"/>
                <w:spacing w:val="-1"/>
                <w:sz w:val="28"/>
                <w:szCs w:val="28"/>
                <w:lang w:eastAsia="ar-SA"/>
              </w:rPr>
              <w:t>пособие/ А.И. Нечитайло, Л.В. Панкова, И.А. Нечитайло.- Рн/Д.: Феникс, 2013.- 221 с.</w:t>
            </w:r>
          </w:p>
        </w:tc>
      </w:tr>
      <w:tr w:rsidR="00412EB5" w:rsidRPr="0058457C" w:rsidTr="002A66CD">
        <w:trPr>
          <w:trHeight w:val="171"/>
        </w:trPr>
        <w:tc>
          <w:tcPr>
            <w:tcW w:w="502" w:type="dxa"/>
            <w:shd w:val="clear" w:color="auto" w:fill="auto"/>
            <w:hideMark/>
          </w:tcPr>
          <w:p w:rsidR="00412EB5" w:rsidRPr="002A66CD" w:rsidRDefault="00412EB5" w:rsidP="008F3C89">
            <w:pPr>
              <w:shd w:val="clear" w:color="auto" w:fill="FFFFFF"/>
              <w:spacing w:after="0" w:line="288" w:lineRule="auto"/>
              <w:ind w:left="40"/>
              <w:rPr>
                <w:rFonts w:ascii="Times New Roman" w:hAnsi="Times New Roman"/>
                <w:color w:val="000000"/>
                <w:sz w:val="28"/>
                <w:szCs w:val="28"/>
              </w:rPr>
            </w:pPr>
            <w:r w:rsidRPr="002A66CD">
              <w:rPr>
                <w:rFonts w:ascii="Times New Roman" w:hAnsi="Times New Roman"/>
                <w:color w:val="000000"/>
                <w:sz w:val="28"/>
                <w:szCs w:val="28"/>
              </w:rPr>
              <w:t>5.</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rPr>
              <w:t>Островский, О.М. Учёт нематериальных активов. Комментарий, корреспонденция бухгалтерских счетов [Текст]: учеб. пособие/ О.М. Островский, Е.А. Мизиковский, В.В. Приображенская, СПб: Питер, 2010.- 208 с.</w:t>
            </w:r>
          </w:p>
        </w:tc>
      </w:tr>
      <w:tr w:rsidR="00412EB5" w:rsidRPr="0058457C" w:rsidTr="002A66CD">
        <w:tc>
          <w:tcPr>
            <w:tcW w:w="502"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lastRenderedPageBreak/>
              <w:t>6.</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Подготовка и защита выпускной квалификационной работы (магистерской работы) [Электронный ресурс]: методические указания для обучающихся по направлению подготовки магистратуры «Экономика»/. — Электрон. текстовые данные. — Краснодар, Саратов: Южный институт менеджмента, Ай Пи Эр Медиа, 2018. — 61 c. — 2227-8397. — Режим доступа: http://www.iprbookshop.ru/75087.html</w:t>
            </w:r>
          </w:p>
        </w:tc>
      </w:tr>
      <w:tr w:rsidR="00412EB5" w:rsidRPr="0058457C" w:rsidTr="002A66CD">
        <w:trPr>
          <w:trHeight w:val="619"/>
        </w:trPr>
        <w:tc>
          <w:tcPr>
            <w:tcW w:w="502"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rPr>
              <w:t>7.</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color w:val="000000"/>
                <w:sz w:val="28"/>
                <w:szCs w:val="28"/>
              </w:rPr>
            </w:pPr>
            <w:r w:rsidRPr="002A66CD">
              <w:rPr>
                <w:rFonts w:ascii="Times New Roman" w:hAnsi="Times New Roman"/>
                <w:color w:val="000000"/>
                <w:sz w:val="28"/>
                <w:szCs w:val="28"/>
              </w:rPr>
              <w:t>Практикум по бухгалтерскому учёту  [Текст]/ Н.Г. Белов, Л.И. Хоружий, Р.Н. Расторгуева и др.; под ред. Н.Г. Белова.- М.: КолосС, 2005.- 352 с.</w:t>
            </w:r>
          </w:p>
        </w:tc>
      </w:tr>
      <w:tr w:rsidR="00412EB5" w:rsidRPr="0058457C" w:rsidTr="002A66CD">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8.</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Рекомендации по написанию и оформлению курсовой работы, выпускной квалификационной работы и магистерской диссертации [Электронный ресурс]: учебно-методическое пособие/ Е.В. Зудина [и др.]. — Электрон. текстовые данные. — Волгоград: Волгоградский государственный социально-педагогический университет, 2016. — 57 c. — 2227-8397. — Режим доступа: http://www.iprbookshop.ru/57785.html</w:t>
            </w:r>
          </w:p>
        </w:tc>
      </w:tr>
      <w:tr w:rsidR="00412EB5" w:rsidRPr="0058457C" w:rsidTr="002A66CD">
        <w:trPr>
          <w:trHeight w:val="938"/>
        </w:trPr>
        <w:tc>
          <w:tcPr>
            <w:tcW w:w="502" w:type="dxa"/>
            <w:shd w:val="clear" w:color="auto" w:fill="auto"/>
            <w:hideMark/>
          </w:tcPr>
          <w:p w:rsidR="00412EB5" w:rsidRPr="002A66CD" w:rsidRDefault="00412EB5" w:rsidP="008F3C89">
            <w:pPr>
              <w:shd w:val="clear" w:color="auto" w:fill="FFFFFF"/>
              <w:spacing w:after="0" w:line="288" w:lineRule="auto"/>
              <w:ind w:left="22"/>
              <w:rPr>
                <w:rFonts w:ascii="Times New Roman" w:hAnsi="Times New Roman"/>
                <w:color w:val="000000"/>
                <w:sz w:val="28"/>
                <w:szCs w:val="28"/>
              </w:rPr>
            </w:pPr>
            <w:r w:rsidRPr="002A66CD">
              <w:rPr>
                <w:rFonts w:ascii="Times New Roman" w:hAnsi="Times New Roman"/>
                <w:color w:val="000000"/>
                <w:sz w:val="28"/>
                <w:szCs w:val="28"/>
              </w:rPr>
              <w:t>9.</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Сафронова, Н.Г.  Лабораторный практикум по бухгалтерскому учёту (Сквозная задача по финансовому учёту) [Текст]: учеб. пособие/ Н.Г. Сафронова, Е.В. Княжевская.- М.: ИНФРА-М, 2003.- 224 с.</w:t>
            </w:r>
          </w:p>
        </w:tc>
      </w:tr>
      <w:tr w:rsidR="00412EB5" w:rsidRPr="0058457C" w:rsidTr="002A66CD">
        <w:trPr>
          <w:trHeight w:val="1845"/>
        </w:trPr>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10.</w:t>
            </w:r>
          </w:p>
        </w:tc>
        <w:tc>
          <w:tcPr>
            <w:tcW w:w="9104" w:type="dxa"/>
            <w:shd w:val="clear" w:color="auto" w:fill="auto"/>
            <w:hideMark/>
          </w:tcPr>
          <w:p w:rsidR="00412EB5" w:rsidRPr="002A66CD" w:rsidRDefault="00412EB5" w:rsidP="008F3C89">
            <w:pPr>
              <w:spacing w:after="0" w:line="288" w:lineRule="auto"/>
              <w:rPr>
                <w:rFonts w:ascii="Times New Roman" w:hAnsi="Times New Roman"/>
                <w:sz w:val="28"/>
                <w:szCs w:val="28"/>
              </w:rPr>
            </w:pPr>
            <w:r w:rsidRPr="002A66CD">
              <w:rPr>
                <w:rFonts w:ascii="Times New Roman" w:hAnsi="Times New Roman"/>
                <w:sz w:val="28"/>
                <w:szCs w:val="28"/>
              </w:rPr>
              <w:t>Соколова, Н.Г. Магистерская диссертация. Подготовка, оформление и защита [Электронный ресурс]: методические рекомендации по выполнению выпускной квалификационной работы магистра по направлению подготовки МЕНЕДЖМЕНТ/ Н.Г. Соколова. — Электрон. текстовые данные. — Саарбрюккен: LAP LAMBERT Academic Publishing, 2015. — 97 c. — 978-3-659-33919-6. — Режим доступа: http://www.iprbookshop.ru/54503.html</w:t>
            </w:r>
          </w:p>
        </w:tc>
      </w:tr>
      <w:tr w:rsidR="00412EB5" w:rsidRPr="0058457C" w:rsidTr="002A66CD">
        <w:trPr>
          <w:trHeight w:val="1620"/>
        </w:trPr>
        <w:tc>
          <w:tcPr>
            <w:tcW w:w="502" w:type="dxa"/>
            <w:shd w:val="clear" w:color="auto" w:fill="auto"/>
            <w:hideMark/>
          </w:tcPr>
          <w:p w:rsidR="00412EB5" w:rsidRPr="002A66CD" w:rsidRDefault="00412EB5" w:rsidP="008F3C89">
            <w:pPr>
              <w:shd w:val="clear" w:color="auto" w:fill="FFFFFF"/>
              <w:spacing w:after="0" w:line="288" w:lineRule="auto"/>
              <w:ind w:left="11"/>
              <w:rPr>
                <w:rFonts w:ascii="Times New Roman" w:hAnsi="Times New Roman"/>
                <w:color w:val="000000"/>
                <w:sz w:val="28"/>
                <w:szCs w:val="28"/>
              </w:rPr>
            </w:pPr>
            <w:r w:rsidRPr="002A66CD">
              <w:rPr>
                <w:rFonts w:ascii="Times New Roman" w:hAnsi="Times New Roman"/>
                <w:color w:val="000000"/>
                <w:sz w:val="28"/>
                <w:szCs w:val="28"/>
              </w:rPr>
              <w:t>11.</w:t>
            </w:r>
          </w:p>
        </w:tc>
        <w:tc>
          <w:tcPr>
            <w:tcW w:w="9104" w:type="dxa"/>
            <w:shd w:val="clear" w:color="auto" w:fill="auto"/>
            <w:hideMark/>
          </w:tcPr>
          <w:p w:rsidR="00412EB5" w:rsidRPr="002A66CD" w:rsidRDefault="00412EB5" w:rsidP="008F3C89">
            <w:pPr>
              <w:spacing w:after="0" w:line="288" w:lineRule="auto"/>
              <w:jc w:val="both"/>
              <w:rPr>
                <w:rFonts w:ascii="Times New Roman" w:hAnsi="Times New Roman"/>
                <w:b/>
                <w:color w:val="000000"/>
                <w:sz w:val="28"/>
                <w:szCs w:val="28"/>
                <w:u w:val="single"/>
              </w:rPr>
            </w:pPr>
            <w:r w:rsidRPr="002A66CD">
              <w:rPr>
                <w:rFonts w:ascii="Times New Roman" w:hAnsi="Times New Roman"/>
                <w:color w:val="000000"/>
                <w:sz w:val="28"/>
                <w:szCs w:val="28"/>
                <w:shd w:val="clear" w:color="auto" w:fill="FFFFFF"/>
              </w:rPr>
              <w:t>Требования к разработке, оформлению и защите магистерских диссертаций [Электронный ресурс]: учебно-методическое пособие к выполнению магистерских диссертаций/. — Электрон. текстовые данные. — Воронеж: Воронежский государственный архитектурно-строительный университет, ЭБС АСВ, 2016. — 51 c. — 978-5-89040-595-1. — Режим доступа: http://www.iprbookshop.ru/59137.html</w:t>
            </w:r>
          </w:p>
        </w:tc>
      </w:tr>
    </w:tbl>
    <w:p w:rsidR="00412EB5" w:rsidRPr="00F4042B" w:rsidRDefault="00412EB5" w:rsidP="008F3C89">
      <w:pPr>
        <w:widowControl w:val="0"/>
        <w:autoSpaceDE w:val="0"/>
        <w:autoSpaceDN w:val="0"/>
        <w:adjustRightInd w:val="0"/>
        <w:spacing w:after="0" w:line="288" w:lineRule="auto"/>
        <w:jc w:val="both"/>
        <w:rPr>
          <w:rFonts w:ascii="Times New Roman" w:hAnsi="Times New Roman"/>
          <w:b/>
          <w:sz w:val="24"/>
          <w:szCs w:val="24"/>
        </w:rPr>
      </w:pPr>
    </w:p>
    <w:p w:rsidR="00412EB5" w:rsidRPr="002A66CD" w:rsidRDefault="002A66CD" w:rsidP="008F3C89">
      <w:pPr>
        <w:widowControl w:val="0"/>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b/>
          <w:sz w:val="28"/>
          <w:szCs w:val="28"/>
        </w:rPr>
        <w:t>6</w:t>
      </w:r>
      <w:r w:rsidR="00412EB5" w:rsidRPr="002A66CD">
        <w:rPr>
          <w:rFonts w:ascii="Times New Roman" w:hAnsi="Times New Roman"/>
          <w:b/>
          <w:sz w:val="28"/>
          <w:szCs w:val="28"/>
        </w:rPr>
        <w:t xml:space="preserve">.2. Перечень ресурсов </w:t>
      </w:r>
      <w:r w:rsidR="00412EB5" w:rsidRPr="002A66CD">
        <w:rPr>
          <w:rStyle w:val="42"/>
        </w:rPr>
        <w:t>сети «Интернет»</w:t>
      </w:r>
      <w:r w:rsidR="00412EB5" w:rsidRPr="002A66CD">
        <w:rPr>
          <w:rFonts w:ascii="Times New Roman" w:hAnsi="Times New Roman"/>
          <w:i/>
          <w:sz w:val="28"/>
          <w:szCs w:val="28"/>
        </w:rPr>
        <w:t xml:space="preserve"> </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 xml:space="preserve">http://navigator.economicus.ru/ - навигатор по экономическим ресурсам Интернет. Навигатор включает: (Профессиональные сайты по различным областям экономики и бизнеса; Электронные хранилища текстов и каталоги «настоящих» библиотек; Отдельные научные и учебные материалы, газетные и журнальные статьи, монографии, диссертации и </w:t>
      </w:r>
      <w:r w:rsidRPr="002A66CD">
        <w:rPr>
          <w:rFonts w:ascii="Times New Roman" w:hAnsi="Times New Roman"/>
          <w:bCs/>
          <w:sz w:val="28"/>
          <w:szCs w:val="28"/>
        </w:rPr>
        <w:lastRenderedPageBreak/>
        <w:t>дипломы, опубликованные на различных сайтах; Сайты электронных изданий и обычных СМИ, специализирующихся в области экономики и бизнеса; Сайты организаций, занимающихся научно-исследовательской, просветительской и иной деятельностью в сфере экономики и др.)</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http://econline.hl.ru - каталог ссылок на лучшие экономические и финансовые ресурсы сети Интернет</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http://www.ifac.ore/ официальный сайт Международной федерации бухгалтеров</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http://www.wto.ors/ официальный сайт ВТО, раздел студентам, аспирантам и молодым ученым</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 xml:space="preserve">http://www.buhealteria.ru Информационно-аналитические портал, содержащий аналитические и правовые материалы по различным аспектам бухучета и налогообложения. Действующие форумы по проблемам бухучета </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http://www.earant.snb.ru Идеальный помощник кадровика и бухгалтера на сайте «Гарант интернэшнл»</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sz w:val="28"/>
          <w:szCs w:val="28"/>
        </w:rPr>
      </w:pPr>
      <w:r w:rsidRPr="002A66CD">
        <w:rPr>
          <w:rFonts w:ascii="Times New Roman" w:hAnsi="Times New Roman"/>
          <w:bCs/>
          <w:sz w:val="28"/>
          <w:szCs w:val="28"/>
        </w:rPr>
        <w:t>http://www.eaan.ru Портал по теории и практике финансового учета. Финансовый учет, корпоративные финансы (статьи, обзоры, справочная информация)</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color w:val="000000"/>
          <w:sz w:val="28"/>
          <w:szCs w:val="28"/>
        </w:rPr>
      </w:pPr>
      <w:r w:rsidRPr="002A66CD">
        <w:rPr>
          <w:rFonts w:ascii="Times New Roman" w:hAnsi="Times New Roman"/>
          <w:bCs/>
          <w:sz w:val="28"/>
          <w:szCs w:val="28"/>
        </w:rPr>
        <w:t>http://www.kadis.ru/ipb/ Библиотека бухгалтера, информационный центр «Кадис»</w:t>
      </w:r>
    </w:p>
    <w:p w:rsidR="00412EB5" w:rsidRPr="002A66CD" w:rsidRDefault="00412EB5" w:rsidP="008F3C89">
      <w:pPr>
        <w:widowControl w:val="0"/>
        <w:numPr>
          <w:ilvl w:val="0"/>
          <w:numId w:val="7"/>
        </w:numPr>
        <w:tabs>
          <w:tab w:val="clear" w:pos="360"/>
          <w:tab w:val="num" w:pos="993"/>
        </w:tabs>
        <w:spacing w:after="0" w:line="288" w:lineRule="auto"/>
        <w:ind w:left="0" w:firstLine="709"/>
        <w:jc w:val="both"/>
        <w:rPr>
          <w:rFonts w:ascii="Times New Roman" w:hAnsi="Times New Roman"/>
          <w:bCs/>
          <w:color w:val="000000"/>
          <w:sz w:val="28"/>
          <w:szCs w:val="28"/>
        </w:rPr>
      </w:pPr>
      <w:r w:rsidRPr="002A66CD">
        <w:rPr>
          <w:rFonts w:ascii="Times New Roman" w:hAnsi="Times New Roman"/>
          <w:bCs/>
          <w:color w:val="000000"/>
          <w:sz w:val="28"/>
          <w:szCs w:val="28"/>
        </w:rPr>
        <w:t xml:space="preserve">http://www.lexaudit.ru/arts.html «Леке АУДИТ», статьи аудит, бухучет, налоги </w:t>
      </w:r>
    </w:p>
    <w:p w:rsidR="00412EB5" w:rsidRPr="002A66CD" w:rsidRDefault="00D2591A" w:rsidP="008F3C89">
      <w:pPr>
        <w:widowControl w:val="0"/>
        <w:numPr>
          <w:ilvl w:val="0"/>
          <w:numId w:val="7"/>
        </w:numPr>
        <w:tabs>
          <w:tab w:val="clear" w:pos="360"/>
          <w:tab w:val="num" w:pos="1134"/>
        </w:tabs>
        <w:spacing w:after="0" w:line="288" w:lineRule="auto"/>
        <w:ind w:left="0" w:firstLine="709"/>
        <w:jc w:val="both"/>
        <w:rPr>
          <w:rFonts w:ascii="Times New Roman" w:hAnsi="Times New Roman"/>
          <w:bCs/>
          <w:color w:val="000000"/>
          <w:sz w:val="28"/>
          <w:szCs w:val="28"/>
        </w:rPr>
      </w:pPr>
      <w:hyperlink r:id="rId12" w:history="1">
        <w:r w:rsidR="00412EB5" w:rsidRPr="002A66CD">
          <w:rPr>
            <w:rStyle w:val="a5"/>
            <w:rFonts w:ascii="Times New Roman" w:hAnsi="Times New Roman"/>
            <w:bCs/>
            <w:color w:val="000000"/>
            <w:sz w:val="28"/>
            <w:szCs w:val="28"/>
          </w:rPr>
          <w:t>http://www.consultine.ru</w:t>
        </w:r>
      </w:hyperlink>
      <w:r w:rsidR="00412EB5" w:rsidRPr="002A66CD">
        <w:rPr>
          <w:rFonts w:ascii="Times New Roman" w:hAnsi="Times New Roman"/>
          <w:bCs/>
          <w:color w:val="000000"/>
          <w:sz w:val="28"/>
          <w:szCs w:val="28"/>
        </w:rPr>
        <w:t xml:space="preserve"> Интернет-еженедельник, посвященный международным стандартам бухгалтерского учета, систем автоматизации, реформе стандартов бухучета в России Статьи и информационные материалы, интернет-ресурсы. Доступны выпуски с 1998 г.</w:t>
      </w:r>
    </w:p>
    <w:p w:rsidR="00412EB5" w:rsidRPr="002A66CD" w:rsidRDefault="00412EB5" w:rsidP="008F3C89">
      <w:pPr>
        <w:spacing w:after="0" w:line="288" w:lineRule="auto"/>
        <w:ind w:firstLine="709"/>
        <w:rPr>
          <w:rFonts w:ascii="Times New Roman" w:hAnsi="Times New Roman"/>
          <w:color w:val="000000"/>
          <w:sz w:val="28"/>
          <w:szCs w:val="28"/>
        </w:rPr>
      </w:pPr>
      <w:r w:rsidRPr="002A66CD">
        <w:rPr>
          <w:rFonts w:ascii="Times New Roman" w:hAnsi="Times New Roman"/>
          <w:color w:val="000000"/>
          <w:sz w:val="28"/>
          <w:szCs w:val="28"/>
        </w:rPr>
        <w:t xml:space="preserve">11. Электронный каталог публикаций </w:t>
      </w:r>
      <w:hyperlink r:id="rId13" w:history="1">
        <w:r w:rsidRPr="002A66CD">
          <w:rPr>
            <w:rStyle w:val="a5"/>
            <w:rFonts w:ascii="Times New Roman" w:hAnsi="Times New Roman"/>
            <w:color w:val="000000"/>
            <w:sz w:val="28"/>
            <w:szCs w:val="28"/>
            <w:lang w:val="en-US"/>
          </w:rPr>
          <w:t>www</w:t>
        </w:r>
        <w:r w:rsidRPr="002A66CD">
          <w:rPr>
            <w:rStyle w:val="a5"/>
            <w:rFonts w:ascii="Times New Roman" w:hAnsi="Times New Roman"/>
            <w:color w:val="000000"/>
            <w:sz w:val="28"/>
            <w:szCs w:val="28"/>
          </w:rPr>
          <w:t>.</w:t>
        </w:r>
        <w:r w:rsidRPr="002A66CD">
          <w:rPr>
            <w:rStyle w:val="a5"/>
            <w:rFonts w:ascii="Times New Roman" w:hAnsi="Times New Roman"/>
            <w:color w:val="000000"/>
            <w:sz w:val="28"/>
            <w:szCs w:val="28"/>
            <w:lang w:val="en-US"/>
          </w:rPr>
          <w:t>elibrary</w:t>
        </w:r>
        <w:r w:rsidRPr="002A66CD">
          <w:rPr>
            <w:rStyle w:val="a5"/>
            <w:rFonts w:ascii="Times New Roman" w:hAnsi="Times New Roman"/>
            <w:color w:val="000000"/>
            <w:sz w:val="28"/>
            <w:szCs w:val="28"/>
          </w:rPr>
          <w:t>.</w:t>
        </w:r>
        <w:r w:rsidRPr="002A66CD">
          <w:rPr>
            <w:rStyle w:val="a5"/>
            <w:rFonts w:ascii="Times New Roman" w:hAnsi="Times New Roman"/>
            <w:color w:val="000000"/>
            <w:sz w:val="28"/>
            <w:szCs w:val="28"/>
            <w:lang w:val="en-US"/>
          </w:rPr>
          <w:t>ru</w:t>
        </w:r>
      </w:hyperlink>
    </w:p>
    <w:p w:rsidR="00412EB5" w:rsidRPr="002A66CD" w:rsidRDefault="00412EB5" w:rsidP="008F3C89">
      <w:pPr>
        <w:spacing w:after="0" w:line="288" w:lineRule="auto"/>
        <w:ind w:firstLine="709"/>
        <w:rPr>
          <w:rFonts w:ascii="Times New Roman" w:hAnsi="Times New Roman"/>
          <w:sz w:val="28"/>
          <w:szCs w:val="28"/>
        </w:rPr>
      </w:pPr>
      <w:r w:rsidRPr="002A66CD">
        <w:rPr>
          <w:rFonts w:ascii="Times New Roman" w:hAnsi="Times New Roman"/>
          <w:sz w:val="28"/>
          <w:szCs w:val="28"/>
        </w:rPr>
        <w:t xml:space="preserve">1.  www.minfin.ru – официальный сайт Министерства финансов Российской Федерации </w:t>
      </w:r>
    </w:p>
    <w:p w:rsidR="00412EB5" w:rsidRPr="002A66CD" w:rsidRDefault="002A66CD" w:rsidP="008F3C89">
      <w:pPr>
        <w:spacing w:after="0" w:line="288" w:lineRule="auto"/>
        <w:ind w:firstLine="709"/>
        <w:jc w:val="both"/>
        <w:rPr>
          <w:rFonts w:ascii="Times New Roman" w:hAnsi="Times New Roman"/>
          <w:sz w:val="28"/>
          <w:szCs w:val="28"/>
        </w:rPr>
      </w:pPr>
      <w:r>
        <w:rPr>
          <w:rFonts w:ascii="Times New Roman" w:hAnsi="Times New Roman"/>
          <w:sz w:val="28"/>
          <w:szCs w:val="28"/>
        </w:rPr>
        <w:t xml:space="preserve">2. </w:t>
      </w:r>
      <w:r w:rsidR="00412EB5" w:rsidRPr="002A66CD">
        <w:rPr>
          <w:rFonts w:ascii="Times New Roman" w:hAnsi="Times New Roman"/>
          <w:sz w:val="28"/>
          <w:szCs w:val="28"/>
        </w:rPr>
        <w:t>www.gks.ru - официальный сайт Федеральной службы государственной статистики Российской Федерации</w:t>
      </w:r>
    </w:p>
    <w:p w:rsidR="00412EB5" w:rsidRPr="002A66CD" w:rsidRDefault="002A66CD" w:rsidP="008F3C89">
      <w:pPr>
        <w:spacing w:after="0" w:line="288" w:lineRule="auto"/>
        <w:ind w:firstLine="709"/>
        <w:jc w:val="both"/>
        <w:rPr>
          <w:rFonts w:ascii="Times New Roman" w:hAnsi="Times New Roman"/>
          <w:sz w:val="28"/>
          <w:szCs w:val="28"/>
        </w:rPr>
      </w:pPr>
      <w:r>
        <w:rPr>
          <w:rFonts w:ascii="Times New Roman" w:hAnsi="Times New Roman"/>
          <w:sz w:val="28"/>
          <w:szCs w:val="28"/>
        </w:rPr>
        <w:t xml:space="preserve">3. </w:t>
      </w:r>
      <w:r w:rsidR="00412EB5" w:rsidRPr="002A66CD">
        <w:rPr>
          <w:rFonts w:ascii="Times New Roman" w:hAnsi="Times New Roman"/>
          <w:sz w:val="28"/>
          <w:szCs w:val="28"/>
        </w:rPr>
        <w:t xml:space="preserve">www.government.ru- Официальный сайт Правительства Российской Федерации </w:t>
      </w:r>
    </w:p>
    <w:p w:rsidR="00412EB5" w:rsidRPr="002A66CD" w:rsidRDefault="002A66CD" w:rsidP="008F3C89">
      <w:pPr>
        <w:spacing w:after="0" w:line="288" w:lineRule="auto"/>
        <w:ind w:firstLine="709"/>
        <w:jc w:val="both"/>
        <w:rPr>
          <w:rFonts w:ascii="Times New Roman" w:hAnsi="Times New Roman"/>
          <w:sz w:val="28"/>
          <w:szCs w:val="28"/>
        </w:rPr>
      </w:pPr>
      <w:r>
        <w:rPr>
          <w:rFonts w:ascii="Times New Roman" w:hAnsi="Times New Roman"/>
          <w:sz w:val="28"/>
          <w:szCs w:val="28"/>
        </w:rPr>
        <w:t xml:space="preserve">4. </w:t>
      </w:r>
      <w:r w:rsidR="00412EB5" w:rsidRPr="002A66CD">
        <w:rPr>
          <w:rFonts w:ascii="Times New Roman" w:hAnsi="Times New Roman"/>
          <w:sz w:val="28"/>
          <w:szCs w:val="28"/>
        </w:rPr>
        <w:t xml:space="preserve">http://www.economy.gov.ru-  Официальный  сайт  министерства  экономического развития Российской Федерации </w:t>
      </w:r>
    </w:p>
    <w:p w:rsidR="00412EB5" w:rsidRPr="002A66CD" w:rsidRDefault="002A66CD" w:rsidP="008F3C89">
      <w:pPr>
        <w:spacing w:after="0" w:line="288" w:lineRule="auto"/>
        <w:ind w:firstLine="709"/>
        <w:jc w:val="both"/>
        <w:rPr>
          <w:rFonts w:ascii="Times New Roman" w:hAnsi="Times New Roman"/>
          <w:sz w:val="28"/>
          <w:szCs w:val="28"/>
        </w:rPr>
      </w:pPr>
      <w:r>
        <w:rPr>
          <w:rFonts w:ascii="Times New Roman" w:hAnsi="Times New Roman"/>
          <w:sz w:val="28"/>
          <w:szCs w:val="28"/>
        </w:rPr>
        <w:t xml:space="preserve">5. </w:t>
      </w:r>
      <w:r w:rsidR="00412EB5" w:rsidRPr="002A66CD">
        <w:rPr>
          <w:rFonts w:ascii="Times New Roman" w:hAnsi="Times New Roman"/>
          <w:sz w:val="28"/>
          <w:szCs w:val="28"/>
        </w:rPr>
        <w:t xml:space="preserve">www.consultant.ru – Справочно-правовая система «КонсультантПлюс»  </w:t>
      </w:r>
    </w:p>
    <w:p w:rsidR="00412EB5" w:rsidRPr="002A66CD" w:rsidRDefault="00412EB5" w:rsidP="008F3C89">
      <w:pPr>
        <w:spacing w:after="0" w:line="288" w:lineRule="auto"/>
        <w:ind w:firstLine="709"/>
        <w:jc w:val="both"/>
        <w:rPr>
          <w:rFonts w:ascii="Times New Roman" w:hAnsi="Times New Roman"/>
          <w:sz w:val="28"/>
          <w:szCs w:val="28"/>
        </w:rPr>
      </w:pPr>
      <w:r w:rsidRPr="002A66CD">
        <w:rPr>
          <w:rFonts w:ascii="Times New Roman" w:hAnsi="Times New Roman"/>
          <w:sz w:val="28"/>
          <w:szCs w:val="28"/>
        </w:rPr>
        <w:lastRenderedPageBreak/>
        <w:t xml:space="preserve">6. </w:t>
      </w:r>
      <w:r w:rsidRPr="002A66CD">
        <w:rPr>
          <w:rFonts w:ascii="Times New Roman" w:hAnsi="Times New Roman"/>
          <w:color w:val="000000"/>
          <w:sz w:val="28"/>
          <w:szCs w:val="28"/>
        </w:rPr>
        <w:t xml:space="preserve"> </w:t>
      </w:r>
      <w:hyperlink r:id="rId14" w:history="1">
        <w:r w:rsidRPr="002A66CD">
          <w:rPr>
            <w:rStyle w:val="a5"/>
            <w:rFonts w:ascii="Times New Roman" w:hAnsi="Times New Roman"/>
            <w:color w:val="000000"/>
            <w:sz w:val="28"/>
            <w:szCs w:val="28"/>
          </w:rPr>
          <w:t>http://www.finansy.ru</w:t>
        </w:r>
      </w:hyperlink>
      <w:r w:rsidRPr="002A66CD">
        <w:rPr>
          <w:rFonts w:ascii="Times New Roman" w:hAnsi="Times New Roman"/>
          <w:sz w:val="28"/>
          <w:szCs w:val="28"/>
        </w:rPr>
        <w:t xml:space="preserve"> - материалы по социально-экономическому положению и развитию в России </w:t>
      </w:r>
    </w:p>
    <w:p w:rsidR="00412EB5" w:rsidRPr="002A66CD" w:rsidRDefault="00412EB5" w:rsidP="008F3C89">
      <w:pPr>
        <w:spacing w:after="0" w:line="288" w:lineRule="auto"/>
        <w:ind w:firstLine="709"/>
        <w:jc w:val="both"/>
        <w:rPr>
          <w:rFonts w:ascii="Times New Roman" w:hAnsi="Times New Roman"/>
          <w:sz w:val="28"/>
          <w:szCs w:val="28"/>
        </w:rPr>
      </w:pPr>
      <w:r w:rsidRPr="002A66CD">
        <w:rPr>
          <w:rFonts w:ascii="Times New Roman" w:hAnsi="Times New Roman"/>
          <w:sz w:val="28"/>
          <w:szCs w:val="28"/>
        </w:rPr>
        <w:t xml:space="preserve">7.  http://www.ise.openlab.spb.ru/cgi-ise/gallery- Галерея экономистов </w:t>
      </w:r>
    </w:p>
    <w:p w:rsidR="00412EB5" w:rsidRPr="002A66CD" w:rsidRDefault="00412EB5" w:rsidP="008F3C89">
      <w:pPr>
        <w:spacing w:after="0" w:line="288" w:lineRule="auto"/>
        <w:ind w:firstLine="709"/>
        <w:jc w:val="both"/>
        <w:rPr>
          <w:rFonts w:ascii="Times New Roman" w:hAnsi="Times New Roman"/>
          <w:sz w:val="28"/>
          <w:szCs w:val="28"/>
        </w:rPr>
      </w:pPr>
      <w:r w:rsidRPr="002A66CD">
        <w:rPr>
          <w:rFonts w:ascii="Times New Roman" w:hAnsi="Times New Roman"/>
          <w:sz w:val="28"/>
          <w:szCs w:val="28"/>
        </w:rPr>
        <w:t xml:space="preserve">8. </w:t>
      </w:r>
      <w:hyperlink r:id="rId15" w:history="1">
        <w:r w:rsidRPr="002A66CD">
          <w:rPr>
            <w:rStyle w:val="a5"/>
            <w:rFonts w:ascii="Times New Roman" w:hAnsi="Times New Roman"/>
            <w:color w:val="000000"/>
            <w:sz w:val="28"/>
            <w:szCs w:val="28"/>
          </w:rPr>
          <w:t>http://www.cbr.ru</w:t>
        </w:r>
      </w:hyperlink>
      <w:r w:rsidRPr="002A66CD">
        <w:rPr>
          <w:rFonts w:ascii="Times New Roman" w:hAnsi="Times New Roman"/>
          <w:sz w:val="28"/>
          <w:szCs w:val="28"/>
        </w:rPr>
        <w:t xml:space="preserve"> - Официальный сайт Центрального банка России (аналитические материалы) </w:t>
      </w:r>
    </w:p>
    <w:p w:rsidR="00412EB5" w:rsidRPr="002A66CD" w:rsidRDefault="002A66CD" w:rsidP="008F3C89">
      <w:pPr>
        <w:spacing w:after="0" w:line="288" w:lineRule="auto"/>
        <w:ind w:firstLine="709"/>
        <w:jc w:val="both"/>
        <w:rPr>
          <w:rFonts w:ascii="Times New Roman" w:hAnsi="Times New Roman"/>
          <w:sz w:val="28"/>
          <w:szCs w:val="28"/>
        </w:rPr>
      </w:pPr>
      <w:r>
        <w:rPr>
          <w:rFonts w:ascii="Times New Roman" w:hAnsi="Times New Roman"/>
          <w:color w:val="000000"/>
          <w:sz w:val="28"/>
          <w:szCs w:val="28"/>
        </w:rPr>
        <w:t>9.</w:t>
      </w:r>
      <w:r w:rsidR="00412EB5" w:rsidRPr="002A66CD">
        <w:rPr>
          <w:rFonts w:ascii="Times New Roman" w:hAnsi="Times New Roman"/>
          <w:color w:val="000000"/>
          <w:sz w:val="28"/>
          <w:szCs w:val="28"/>
        </w:rPr>
        <w:t xml:space="preserve"> </w:t>
      </w:r>
      <w:hyperlink r:id="rId16" w:history="1">
        <w:r w:rsidR="00412EB5" w:rsidRPr="002A66CD">
          <w:rPr>
            <w:rStyle w:val="a5"/>
            <w:rFonts w:ascii="Times New Roman" w:hAnsi="Times New Roman"/>
            <w:color w:val="000000"/>
            <w:sz w:val="28"/>
            <w:szCs w:val="28"/>
          </w:rPr>
          <w:t>http://www.rbc.ru</w:t>
        </w:r>
      </w:hyperlink>
      <w:r>
        <w:rPr>
          <w:rFonts w:ascii="Times New Roman" w:hAnsi="Times New Roman"/>
          <w:sz w:val="28"/>
          <w:szCs w:val="28"/>
        </w:rPr>
        <w:t xml:space="preserve"> - РосБизнесКонсалтинг</w:t>
      </w:r>
      <w:r w:rsidR="00412EB5" w:rsidRPr="002A66CD">
        <w:rPr>
          <w:rFonts w:ascii="Times New Roman" w:hAnsi="Times New Roman"/>
          <w:sz w:val="28"/>
          <w:szCs w:val="28"/>
        </w:rPr>
        <w:t xml:space="preserve"> (материалы  аналитического  и  обзорного характера) </w:t>
      </w:r>
    </w:p>
    <w:p w:rsidR="00412EB5" w:rsidRPr="002A66CD" w:rsidRDefault="00412EB5" w:rsidP="008F3C89">
      <w:pPr>
        <w:spacing w:after="0" w:line="288" w:lineRule="auto"/>
        <w:ind w:firstLine="709"/>
        <w:jc w:val="both"/>
        <w:rPr>
          <w:rFonts w:ascii="Times New Roman" w:hAnsi="Times New Roman"/>
          <w:sz w:val="28"/>
          <w:szCs w:val="28"/>
        </w:rPr>
      </w:pPr>
      <w:r w:rsidRPr="002A66CD">
        <w:rPr>
          <w:rFonts w:ascii="Times New Roman" w:hAnsi="Times New Roman"/>
          <w:sz w:val="28"/>
          <w:szCs w:val="28"/>
        </w:rPr>
        <w:t xml:space="preserve">10.  http://www.budgetrf.ru- Мониторинг экономических показателей </w:t>
      </w:r>
    </w:p>
    <w:p w:rsidR="00412EB5" w:rsidRPr="002A66CD" w:rsidRDefault="00412EB5" w:rsidP="008F3C89">
      <w:pPr>
        <w:spacing w:after="0" w:line="288" w:lineRule="auto"/>
        <w:ind w:firstLine="709"/>
        <w:jc w:val="both"/>
        <w:rPr>
          <w:rFonts w:ascii="Times New Roman" w:hAnsi="Times New Roman"/>
          <w:sz w:val="28"/>
          <w:szCs w:val="28"/>
        </w:rPr>
      </w:pPr>
      <w:r w:rsidRPr="002A66CD">
        <w:rPr>
          <w:rFonts w:ascii="Times New Roman" w:hAnsi="Times New Roman"/>
          <w:sz w:val="28"/>
          <w:szCs w:val="28"/>
        </w:rPr>
        <w:t xml:space="preserve">11. http://www.forecast.ru/-Официальный сайт Центра макроэкономического анализа и краткосрочного прогнозирования  </w:t>
      </w:r>
    </w:p>
    <w:p w:rsidR="00412EB5" w:rsidRPr="002A66CD" w:rsidRDefault="00412EB5" w:rsidP="008F3C89">
      <w:pPr>
        <w:widowControl w:val="0"/>
        <w:tabs>
          <w:tab w:val="left" w:pos="480"/>
        </w:tabs>
        <w:spacing w:after="0" w:line="288" w:lineRule="auto"/>
        <w:ind w:left="567"/>
        <w:jc w:val="center"/>
        <w:rPr>
          <w:rStyle w:val="9"/>
        </w:rPr>
      </w:pPr>
    </w:p>
    <w:p w:rsidR="0060646D" w:rsidRPr="002A66CD" w:rsidRDefault="0060646D" w:rsidP="008F3C89">
      <w:pPr>
        <w:widowControl w:val="0"/>
        <w:spacing w:after="0" w:line="264" w:lineRule="auto"/>
        <w:ind w:firstLine="709"/>
        <w:jc w:val="both"/>
        <w:rPr>
          <w:rStyle w:val="a3"/>
        </w:rPr>
      </w:pPr>
    </w:p>
    <w:p w:rsidR="00412EB5" w:rsidRDefault="00412EB5" w:rsidP="008F3C89">
      <w:pPr>
        <w:widowControl w:val="0"/>
        <w:spacing w:after="0" w:line="264" w:lineRule="auto"/>
        <w:ind w:firstLine="709"/>
        <w:jc w:val="both"/>
        <w:rPr>
          <w:rStyle w:val="a3"/>
          <w:sz w:val="24"/>
          <w:szCs w:val="24"/>
        </w:rPr>
      </w:pPr>
    </w:p>
    <w:p w:rsidR="002A66CD" w:rsidRDefault="002A66CD" w:rsidP="008F3C89">
      <w:pPr>
        <w:spacing w:after="0" w:line="264" w:lineRule="auto"/>
        <w:ind w:firstLine="7513"/>
        <w:rPr>
          <w:rFonts w:ascii="Times New Roman" w:hAnsi="Times New Roman" w:cs="Times New Roman"/>
          <w:bCs/>
          <w:sz w:val="28"/>
          <w:szCs w:val="28"/>
        </w:rPr>
      </w:pPr>
    </w:p>
    <w:p w:rsidR="002A66CD" w:rsidRDefault="002A66CD" w:rsidP="008F3C89">
      <w:pPr>
        <w:spacing w:after="0" w:line="264" w:lineRule="auto"/>
        <w:ind w:firstLine="7513"/>
        <w:rPr>
          <w:rFonts w:ascii="Times New Roman" w:hAnsi="Times New Roman" w:cs="Times New Roman"/>
          <w:bCs/>
          <w:sz w:val="28"/>
          <w:szCs w:val="28"/>
        </w:rPr>
      </w:pPr>
    </w:p>
    <w:p w:rsidR="002A66CD" w:rsidRDefault="002A66CD" w:rsidP="008F3C89">
      <w:pPr>
        <w:spacing w:after="0" w:line="264" w:lineRule="auto"/>
        <w:ind w:firstLine="7513"/>
        <w:rPr>
          <w:rFonts w:ascii="Times New Roman" w:hAnsi="Times New Roman" w:cs="Times New Roman"/>
          <w:bCs/>
          <w:sz w:val="28"/>
          <w:szCs w:val="28"/>
        </w:rPr>
      </w:pPr>
    </w:p>
    <w:p w:rsidR="002A66CD" w:rsidRDefault="002A66CD" w:rsidP="008F3C89">
      <w:pPr>
        <w:spacing w:after="0" w:line="264" w:lineRule="auto"/>
        <w:ind w:firstLine="7513"/>
        <w:rPr>
          <w:rFonts w:ascii="Times New Roman" w:hAnsi="Times New Roman" w:cs="Times New Roman"/>
          <w:bCs/>
          <w:sz w:val="28"/>
          <w:szCs w:val="28"/>
        </w:rPr>
      </w:pPr>
    </w:p>
    <w:p w:rsidR="002A66CD" w:rsidRDefault="002A66CD" w:rsidP="008F3C89">
      <w:pPr>
        <w:spacing w:after="0" w:line="264" w:lineRule="auto"/>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8F3C89" w:rsidRDefault="008F3C89"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A66CD" w:rsidRDefault="002A66CD" w:rsidP="002D1133">
      <w:pPr>
        <w:spacing w:after="0"/>
        <w:ind w:firstLine="7513"/>
        <w:rPr>
          <w:rFonts w:ascii="Times New Roman" w:hAnsi="Times New Roman" w:cs="Times New Roman"/>
          <w:bCs/>
          <w:sz w:val="28"/>
          <w:szCs w:val="28"/>
        </w:rPr>
      </w:pPr>
    </w:p>
    <w:p w:rsidR="002D1133" w:rsidRPr="00B77312" w:rsidRDefault="002D1133" w:rsidP="00B77312">
      <w:pPr>
        <w:spacing w:after="0"/>
        <w:ind w:firstLine="2977"/>
        <w:rPr>
          <w:rFonts w:ascii="Times New Roman" w:hAnsi="Times New Roman" w:cs="Times New Roman"/>
          <w:bCs/>
          <w:sz w:val="32"/>
          <w:szCs w:val="32"/>
        </w:rPr>
      </w:pPr>
      <w:r w:rsidRPr="00B77312">
        <w:rPr>
          <w:rFonts w:ascii="Times New Roman" w:hAnsi="Times New Roman" w:cs="Times New Roman"/>
          <w:bCs/>
          <w:caps/>
          <w:sz w:val="32"/>
          <w:szCs w:val="32"/>
        </w:rPr>
        <w:lastRenderedPageBreak/>
        <w:t>Узденова</w:t>
      </w:r>
      <w:r w:rsidR="002A66CD" w:rsidRPr="00B77312">
        <w:rPr>
          <w:rFonts w:ascii="Times New Roman" w:hAnsi="Times New Roman" w:cs="Times New Roman"/>
          <w:bCs/>
          <w:caps/>
          <w:sz w:val="32"/>
          <w:szCs w:val="32"/>
        </w:rPr>
        <w:t xml:space="preserve"> </w:t>
      </w:r>
      <w:r w:rsidR="002A66CD" w:rsidRPr="00B77312">
        <w:rPr>
          <w:rFonts w:ascii="Times New Roman" w:hAnsi="Times New Roman" w:cs="Times New Roman"/>
          <w:bCs/>
          <w:sz w:val="32"/>
          <w:szCs w:val="32"/>
        </w:rPr>
        <w:t xml:space="preserve">Фатима Магометовна </w:t>
      </w:r>
    </w:p>
    <w:p w:rsidR="002A66CD" w:rsidRPr="00B77312" w:rsidRDefault="002D1133" w:rsidP="00B77312">
      <w:pPr>
        <w:spacing w:after="0"/>
        <w:ind w:firstLine="2977"/>
        <w:rPr>
          <w:rFonts w:ascii="Times New Roman" w:hAnsi="Times New Roman" w:cs="Times New Roman"/>
          <w:bCs/>
          <w:sz w:val="32"/>
          <w:szCs w:val="32"/>
        </w:rPr>
      </w:pPr>
      <w:r w:rsidRPr="00B77312">
        <w:rPr>
          <w:rFonts w:ascii="Times New Roman" w:hAnsi="Times New Roman" w:cs="Times New Roman"/>
          <w:bCs/>
          <w:caps/>
          <w:sz w:val="32"/>
          <w:szCs w:val="32"/>
        </w:rPr>
        <w:t>Семенова</w:t>
      </w:r>
      <w:r w:rsidR="002A66CD" w:rsidRPr="00B77312">
        <w:rPr>
          <w:rFonts w:ascii="Times New Roman" w:hAnsi="Times New Roman" w:cs="Times New Roman"/>
          <w:bCs/>
          <w:caps/>
          <w:sz w:val="32"/>
          <w:szCs w:val="32"/>
        </w:rPr>
        <w:t xml:space="preserve"> </w:t>
      </w:r>
      <w:r w:rsidR="002A66CD" w:rsidRPr="00B77312">
        <w:rPr>
          <w:rFonts w:ascii="Times New Roman" w:hAnsi="Times New Roman" w:cs="Times New Roman"/>
          <w:bCs/>
          <w:sz w:val="32"/>
          <w:szCs w:val="32"/>
        </w:rPr>
        <w:t>Людмила Умаровна</w:t>
      </w:r>
      <w:r w:rsidRPr="00B77312">
        <w:rPr>
          <w:rFonts w:ascii="Times New Roman" w:hAnsi="Times New Roman" w:cs="Times New Roman"/>
          <w:bCs/>
          <w:sz w:val="32"/>
          <w:szCs w:val="32"/>
        </w:rPr>
        <w:t xml:space="preserve">                 </w:t>
      </w:r>
    </w:p>
    <w:p w:rsidR="002D1133" w:rsidRPr="0058518E" w:rsidRDefault="002D1133" w:rsidP="00B77312">
      <w:pPr>
        <w:tabs>
          <w:tab w:val="left" w:pos="0"/>
        </w:tabs>
        <w:spacing w:after="0"/>
        <w:ind w:firstLine="2977"/>
        <w:jc w:val="both"/>
        <w:rPr>
          <w:rFonts w:ascii="Times New Roman" w:hAnsi="Times New Roman" w:cs="Times New Roman"/>
          <w:sz w:val="32"/>
          <w:szCs w:val="32"/>
        </w:rPr>
      </w:pPr>
      <w:r w:rsidRPr="00B77312">
        <w:rPr>
          <w:rFonts w:ascii="Times New Roman" w:hAnsi="Times New Roman" w:cs="Times New Roman"/>
          <w:caps/>
          <w:sz w:val="32"/>
          <w:szCs w:val="32"/>
        </w:rPr>
        <w:t>Мударова</w:t>
      </w:r>
      <w:r w:rsidR="008F3C89" w:rsidRPr="00B77312">
        <w:rPr>
          <w:rFonts w:ascii="Times New Roman" w:hAnsi="Times New Roman" w:cs="Times New Roman"/>
          <w:bCs/>
          <w:caps/>
          <w:sz w:val="32"/>
          <w:szCs w:val="32"/>
        </w:rPr>
        <w:t xml:space="preserve"> </w:t>
      </w:r>
      <w:r w:rsidR="0058518E" w:rsidRPr="0058518E">
        <w:rPr>
          <w:rFonts w:ascii="Times New Roman" w:hAnsi="Times New Roman" w:cs="Times New Roman"/>
          <w:bCs/>
          <w:sz w:val="32"/>
          <w:szCs w:val="32"/>
        </w:rPr>
        <w:t>Зарина Алиевна</w:t>
      </w:r>
    </w:p>
    <w:p w:rsidR="002D1133" w:rsidRPr="0058518E" w:rsidRDefault="002D1133" w:rsidP="002D1133">
      <w:pPr>
        <w:pStyle w:val="3"/>
        <w:tabs>
          <w:tab w:val="left" w:pos="7371"/>
        </w:tabs>
        <w:ind w:right="429"/>
        <w:rPr>
          <w:rFonts w:ascii="Times New Roman" w:hAnsi="Times New Roman" w:cs="Times New Roman"/>
          <w:sz w:val="28"/>
          <w:szCs w:val="28"/>
        </w:rPr>
      </w:pPr>
    </w:p>
    <w:p w:rsidR="002D1133" w:rsidRDefault="002D1133" w:rsidP="002D1133">
      <w:pPr>
        <w:jc w:val="center"/>
        <w:rPr>
          <w:rFonts w:ascii="Times New Roman" w:hAnsi="Times New Roman" w:cs="Times New Roman"/>
        </w:rPr>
      </w:pPr>
    </w:p>
    <w:p w:rsidR="008F3C89" w:rsidRPr="00D2591A" w:rsidRDefault="008F3C89" w:rsidP="008F3C89">
      <w:pPr>
        <w:jc w:val="center"/>
        <w:rPr>
          <w:rFonts w:ascii="Times New Roman" w:hAnsi="Times New Roman" w:cs="Times New Roman"/>
          <w:sz w:val="40"/>
          <w:szCs w:val="40"/>
        </w:rPr>
      </w:pPr>
    </w:p>
    <w:p w:rsidR="008F3C89" w:rsidRPr="00D2591A" w:rsidRDefault="008F3C89" w:rsidP="008F3C89">
      <w:pPr>
        <w:jc w:val="center"/>
        <w:rPr>
          <w:rFonts w:ascii="Times New Roman" w:hAnsi="Times New Roman" w:cs="Times New Roman"/>
          <w:b/>
          <w:bCs/>
          <w:sz w:val="40"/>
          <w:szCs w:val="40"/>
        </w:rPr>
      </w:pPr>
      <w:r w:rsidRPr="00D2591A">
        <w:rPr>
          <w:rFonts w:ascii="Times New Roman" w:hAnsi="Times New Roman" w:cs="Times New Roman"/>
          <w:b/>
          <w:sz w:val="40"/>
          <w:szCs w:val="40"/>
        </w:rPr>
        <w:t>ПРОИЗВОДСТВЕННАЯ ПРАКТИКА</w:t>
      </w:r>
      <w:r w:rsidRPr="00D2591A">
        <w:rPr>
          <w:rFonts w:ascii="Times New Roman" w:hAnsi="Times New Roman" w:cs="Times New Roman"/>
          <w:sz w:val="40"/>
          <w:szCs w:val="40"/>
        </w:rPr>
        <w:t xml:space="preserve"> (</w:t>
      </w:r>
      <w:r w:rsidRPr="00D2591A">
        <w:rPr>
          <w:rFonts w:ascii="Times New Roman" w:hAnsi="Times New Roman" w:cs="Times New Roman"/>
          <w:b/>
          <w:bCs/>
          <w:sz w:val="40"/>
          <w:szCs w:val="40"/>
        </w:rPr>
        <w:t>ПРЕДДИПЛОМНАЯ ПРАКТИКА)</w:t>
      </w:r>
    </w:p>
    <w:p w:rsidR="008F3C89" w:rsidRPr="00B00FFB" w:rsidRDefault="008F3C89" w:rsidP="008F3C89">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r w:rsidRPr="003E4FD2">
        <w:rPr>
          <w:rFonts w:ascii="Times New Roman" w:hAnsi="Times New Roman" w:cs="Times New Roman"/>
          <w:sz w:val="32"/>
          <w:szCs w:val="32"/>
        </w:rPr>
        <w:t xml:space="preserve"> для обучающихся</w:t>
      </w:r>
      <w:r>
        <w:rPr>
          <w:rFonts w:ascii="Times New Roman" w:hAnsi="Times New Roman" w:cs="Times New Roman"/>
          <w:sz w:val="32"/>
          <w:szCs w:val="32"/>
        </w:rPr>
        <w:t xml:space="preserve"> направления</w:t>
      </w:r>
      <w:r w:rsidRPr="00B00FFB">
        <w:rPr>
          <w:rFonts w:ascii="Times New Roman" w:hAnsi="Times New Roman" w:cs="Times New Roman"/>
          <w:sz w:val="32"/>
          <w:szCs w:val="32"/>
        </w:rPr>
        <w:t xml:space="preserve"> подготовки 38.04.01 Экономика</w:t>
      </w:r>
      <w:r>
        <w:rPr>
          <w:rFonts w:ascii="Times New Roman" w:hAnsi="Times New Roman" w:cs="Times New Roman"/>
          <w:sz w:val="32"/>
          <w:szCs w:val="32"/>
        </w:rPr>
        <w:t xml:space="preserve"> направленность (профиль</w:t>
      </w:r>
      <w:r w:rsidRPr="00B00FF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00FFB">
        <w:rPr>
          <w:rFonts w:ascii="Times New Roman" w:hAnsi="Times New Roman" w:cs="Times New Roman"/>
          <w:smallCaps/>
          <w:sz w:val="32"/>
          <w:szCs w:val="32"/>
        </w:rPr>
        <w:t>«</w:t>
      </w:r>
      <w:r>
        <w:rPr>
          <w:rFonts w:ascii="Times New Roman" w:hAnsi="Times New Roman" w:cs="Times New Roman"/>
          <w:sz w:val="32"/>
          <w:szCs w:val="32"/>
        </w:rPr>
        <w:t>Б</w:t>
      </w:r>
      <w:r w:rsidRPr="00B00FFB">
        <w:rPr>
          <w:rFonts w:ascii="Times New Roman" w:hAnsi="Times New Roman" w:cs="Times New Roman"/>
          <w:sz w:val="32"/>
          <w:szCs w:val="32"/>
        </w:rPr>
        <w:t>ухгалтерский учет</w:t>
      </w:r>
      <w:r>
        <w:rPr>
          <w:rFonts w:ascii="Times New Roman" w:hAnsi="Times New Roman" w:cs="Times New Roman"/>
          <w:sz w:val="32"/>
          <w:szCs w:val="32"/>
        </w:rPr>
        <w:t xml:space="preserve"> и финансовый менеджмент</w:t>
      </w:r>
      <w:r w:rsidRPr="00B00FFB">
        <w:rPr>
          <w:rFonts w:ascii="Times New Roman" w:hAnsi="Times New Roman" w:cs="Times New Roman"/>
          <w:smallCaps/>
          <w:sz w:val="32"/>
          <w:szCs w:val="32"/>
        </w:rPr>
        <w:t>»</w:t>
      </w:r>
      <w:r w:rsidRPr="00B00FFB">
        <w:rPr>
          <w:rFonts w:ascii="Times New Roman" w:hAnsi="Times New Roman" w:cs="Times New Roman"/>
          <w:sz w:val="32"/>
          <w:szCs w:val="32"/>
        </w:rPr>
        <w:t xml:space="preserve"> </w:t>
      </w:r>
    </w:p>
    <w:p w:rsidR="008F3C89" w:rsidRPr="00B00FFB" w:rsidRDefault="008F3C89" w:rsidP="008F3C89">
      <w:pPr>
        <w:jc w:val="center"/>
        <w:rPr>
          <w:rFonts w:ascii="Times New Roman" w:hAnsi="Times New Roman" w:cs="Times New Roman"/>
          <w:sz w:val="32"/>
          <w:szCs w:val="32"/>
        </w:rPr>
      </w:pPr>
    </w:p>
    <w:p w:rsidR="008F3C89" w:rsidRPr="003E4FD2" w:rsidRDefault="008F3C89" w:rsidP="008F3C89">
      <w:pPr>
        <w:jc w:val="center"/>
        <w:rPr>
          <w:rFonts w:ascii="Times New Roman" w:hAnsi="Times New Roman" w:cs="Times New Roman"/>
          <w:sz w:val="24"/>
          <w:szCs w:val="24"/>
        </w:rPr>
      </w:pPr>
    </w:p>
    <w:p w:rsidR="002D1133" w:rsidRPr="00513F8C" w:rsidRDefault="002D1133" w:rsidP="002D1133">
      <w:pPr>
        <w:spacing w:after="0" w:line="240" w:lineRule="auto"/>
        <w:ind w:firstLine="397"/>
        <w:jc w:val="center"/>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Печатается в редакции автора</w:t>
      </w:r>
    </w:p>
    <w:p w:rsidR="002D1133" w:rsidRPr="00513F8C" w:rsidRDefault="002D1133" w:rsidP="002D1133">
      <w:pPr>
        <w:spacing w:after="0" w:line="240" w:lineRule="auto"/>
        <w:ind w:firstLine="397"/>
        <w:jc w:val="center"/>
        <w:rPr>
          <w:rFonts w:ascii="Times New Roman" w:eastAsia="Arial Unicode MS" w:hAnsi="Times New Roman" w:cs="Times New Roman"/>
          <w:color w:val="000000"/>
          <w:sz w:val="28"/>
          <w:szCs w:val="28"/>
        </w:rPr>
      </w:pPr>
    </w:p>
    <w:p w:rsidR="002D1133" w:rsidRPr="00513F8C" w:rsidRDefault="002D1133" w:rsidP="002D1133">
      <w:pPr>
        <w:spacing w:after="0" w:line="240" w:lineRule="auto"/>
        <w:ind w:firstLine="397"/>
        <w:jc w:val="center"/>
        <w:rPr>
          <w:rFonts w:ascii="Times New Roman" w:eastAsia="Arial Unicode MS" w:hAnsi="Times New Roman" w:cs="Times New Roman"/>
          <w:color w:val="000000"/>
          <w:sz w:val="28"/>
          <w:szCs w:val="28"/>
        </w:rPr>
      </w:pPr>
    </w:p>
    <w:p w:rsidR="002D1133" w:rsidRPr="00513F8C" w:rsidRDefault="008F3C89" w:rsidP="002D1133">
      <w:pPr>
        <w:spacing w:after="0" w:line="240" w:lineRule="auto"/>
        <w:ind w:firstLine="3686"/>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Корректор Темирлиева Р.М.</w:t>
      </w:r>
    </w:p>
    <w:p w:rsidR="002D1133" w:rsidRPr="00513F8C" w:rsidRDefault="008F3C89" w:rsidP="002D1133">
      <w:pPr>
        <w:spacing w:after="0" w:line="240" w:lineRule="auto"/>
        <w:ind w:firstLine="3686"/>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Редактор Темирлиева Р.М.</w:t>
      </w:r>
    </w:p>
    <w:p w:rsidR="002D1133" w:rsidRPr="00513F8C" w:rsidRDefault="002D1133" w:rsidP="002D1133">
      <w:pPr>
        <w:tabs>
          <w:tab w:val="left" w:pos="5867"/>
        </w:tabs>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ab/>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 xml:space="preserve">Сдано в набор </w:t>
      </w:r>
      <w:r w:rsidR="008F3C89">
        <w:rPr>
          <w:rFonts w:ascii="Times New Roman" w:eastAsia="Arial Unicode MS" w:hAnsi="Times New Roman" w:cs="Times New Roman"/>
          <w:color w:val="000000"/>
          <w:sz w:val="28"/>
          <w:szCs w:val="28"/>
        </w:rPr>
        <w:t>24.11.2018 г.</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Формат 60х84/16</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Бумага офсетная</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Печать офсетная</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 xml:space="preserve">Усл. печ. л. </w:t>
      </w:r>
      <w:r w:rsidR="008F3C89">
        <w:rPr>
          <w:rFonts w:ascii="Times New Roman" w:eastAsia="Arial Unicode MS" w:hAnsi="Times New Roman" w:cs="Times New Roman"/>
          <w:color w:val="000000"/>
          <w:sz w:val="28"/>
          <w:szCs w:val="28"/>
        </w:rPr>
        <w:t>1,8</w:t>
      </w:r>
    </w:p>
    <w:p w:rsidR="002D1133" w:rsidRPr="00513F8C" w:rsidRDefault="002D1133" w:rsidP="002D1133">
      <w:pPr>
        <w:tabs>
          <w:tab w:val="left" w:pos="5442"/>
        </w:tabs>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 xml:space="preserve">Заказ № </w:t>
      </w:r>
      <w:r>
        <w:rPr>
          <w:rFonts w:ascii="Times New Roman" w:eastAsia="Arial Unicode MS" w:hAnsi="Times New Roman" w:cs="Times New Roman"/>
          <w:color w:val="000000"/>
          <w:sz w:val="28"/>
          <w:szCs w:val="28"/>
        </w:rPr>
        <w:t xml:space="preserve"> </w:t>
      </w:r>
      <w:r w:rsidR="008F3C89">
        <w:rPr>
          <w:rFonts w:ascii="Times New Roman" w:eastAsia="Arial Unicode MS" w:hAnsi="Times New Roman" w:cs="Times New Roman"/>
          <w:color w:val="000000"/>
          <w:sz w:val="28"/>
          <w:szCs w:val="28"/>
        </w:rPr>
        <w:t>3571</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Тираж  100 экз.</w:t>
      </w: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p>
    <w:p w:rsidR="002D1133" w:rsidRPr="00513F8C" w:rsidRDefault="002D1133" w:rsidP="002D1133">
      <w:pPr>
        <w:spacing w:after="0" w:line="240" w:lineRule="auto"/>
        <w:ind w:firstLine="3686"/>
        <w:rPr>
          <w:rFonts w:ascii="Times New Roman" w:eastAsia="Arial Unicode MS" w:hAnsi="Times New Roman" w:cs="Times New Roman"/>
          <w:color w:val="000000"/>
          <w:sz w:val="28"/>
          <w:szCs w:val="28"/>
        </w:rPr>
      </w:pPr>
    </w:p>
    <w:p w:rsidR="002D1133" w:rsidRPr="00513F8C" w:rsidRDefault="002D1133" w:rsidP="002D1133">
      <w:pPr>
        <w:spacing w:after="0" w:line="240" w:lineRule="auto"/>
        <w:jc w:val="center"/>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 xml:space="preserve">Оригинал-макет подготовлен  </w:t>
      </w:r>
    </w:p>
    <w:p w:rsidR="002D1133" w:rsidRPr="00513F8C" w:rsidRDefault="002D1133" w:rsidP="002D1133">
      <w:pPr>
        <w:spacing w:after="0" w:line="240" w:lineRule="auto"/>
        <w:jc w:val="center"/>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в Библиотечно-издательском центре СевКавГГТА</w:t>
      </w:r>
    </w:p>
    <w:p w:rsidR="002D1133" w:rsidRDefault="002D1133" w:rsidP="002D1133">
      <w:pPr>
        <w:spacing w:after="0" w:line="240" w:lineRule="auto"/>
        <w:jc w:val="center"/>
        <w:rPr>
          <w:rFonts w:ascii="Times New Roman" w:eastAsia="Arial Unicode MS" w:hAnsi="Times New Roman" w:cs="Times New Roman"/>
          <w:color w:val="000000"/>
          <w:sz w:val="28"/>
          <w:szCs w:val="28"/>
        </w:rPr>
      </w:pPr>
      <w:r w:rsidRPr="00513F8C">
        <w:rPr>
          <w:rFonts w:ascii="Times New Roman" w:eastAsia="Arial Unicode MS" w:hAnsi="Times New Roman" w:cs="Times New Roman"/>
          <w:color w:val="000000"/>
          <w:sz w:val="28"/>
          <w:szCs w:val="28"/>
        </w:rPr>
        <w:t>369000, г. Черкесск, ул. Ставропольская, 36</w:t>
      </w:r>
    </w:p>
    <w:p w:rsidR="002D1133" w:rsidRPr="003E4FD2" w:rsidRDefault="002D1133" w:rsidP="002D1133">
      <w:pPr>
        <w:jc w:val="center"/>
        <w:rPr>
          <w:rFonts w:ascii="Times New Roman" w:hAnsi="Times New Roman" w:cs="Times New Roman"/>
          <w:sz w:val="24"/>
          <w:szCs w:val="24"/>
        </w:rPr>
      </w:pPr>
    </w:p>
    <w:p w:rsidR="002D1133" w:rsidRDefault="002D1133" w:rsidP="002D1133">
      <w:pPr>
        <w:jc w:val="center"/>
        <w:rPr>
          <w:rFonts w:ascii="Times New Roman" w:hAnsi="Times New Roman" w:cs="Times New Roman"/>
          <w:sz w:val="24"/>
          <w:szCs w:val="24"/>
        </w:rPr>
      </w:pPr>
    </w:p>
    <w:p w:rsidR="00DC38F9" w:rsidRDefault="006F12BC" w:rsidP="002D1133">
      <w:pPr>
        <w:spacing w:after="0" w:line="240" w:lineRule="auto"/>
        <w:ind w:firstLine="397"/>
        <w:jc w:val="center"/>
        <w:rPr>
          <w:sz w:val="28"/>
          <w:szCs w:val="28"/>
        </w:rPr>
      </w:pPr>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2742565</wp:posOffset>
                </wp:positionH>
                <wp:positionV relativeFrom="paragraph">
                  <wp:posOffset>149225</wp:posOffset>
                </wp:positionV>
                <wp:extent cx="742950" cy="419100"/>
                <wp:effectExtent l="8890" t="6350" r="635" b="3175"/>
                <wp:wrapNone/>
                <wp:docPr id="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19100"/>
                        </a:xfrm>
                        <a:prstGeom prst="ellipse">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215.95pt;margin-top:11.75pt;width:58.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" stroked="f" strokecolor="blue"/>
            </w:pict>
          </mc:Fallback>
        </mc:AlternateContent>
      </w:r>
      <w:r w:rsidR="002D1133" w:rsidRPr="003E4FD2">
        <w:rPr>
          <w:sz w:val="28"/>
          <w:szCs w:val="28"/>
        </w:rPr>
        <w:br w:type="page"/>
      </w:r>
    </w:p>
    <w:p w:rsidR="00DC38F9" w:rsidRPr="00B00FFB" w:rsidRDefault="006F12BC" w:rsidP="00DC38F9">
      <w:pPr>
        <w:widowControl w:val="0"/>
        <w:spacing w:after="0" w:line="240" w:lineRule="auto"/>
        <w:ind w:firstLine="709"/>
        <w:jc w:val="center"/>
        <w:rPr>
          <w:rStyle w:val="a3"/>
          <w:szCs w:val="24"/>
        </w:rPr>
      </w:pPr>
      <w:r>
        <w:rPr>
          <w:rFonts w:ascii="Times New Roman" w:hAnsi="Times New Roman" w:cs="Times New Roman"/>
          <w:noProof/>
          <w:color w:val="000000"/>
          <w:sz w:val="28"/>
          <w:szCs w:val="24"/>
          <w:lang w:eastAsia="ru-RU"/>
        </w:rPr>
        <mc:AlternateContent>
          <mc:Choice Requires="wps">
            <w:drawing>
              <wp:anchor distT="0" distB="0" distL="114300" distR="114300" simplePos="0" relativeHeight="251660800" behindDoc="0" locked="0" layoutInCell="1" allowOverlap="1">
                <wp:simplePos x="0" y="0"/>
                <wp:positionH relativeFrom="column">
                  <wp:posOffset>2555875</wp:posOffset>
                </wp:positionH>
                <wp:positionV relativeFrom="paragraph">
                  <wp:posOffset>8750300</wp:posOffset>
                </wp:positionV>
                <wp:extent cx="1444625" cy="768350"/>
                <wp:effectExtent l="12700" t="6350" r="9525" b="6350"/>
                <wp:wrapNone/>
                <wp:docPr id="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7683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201.25pt;margin-top:689pt;width:113.75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" strokecolor="white"/>
            </w:pict>
          </mc:Fallback>
        </mc:AlternateContent>
      </w:r>
    </w:p>
    <w:sectPr w:rsidR="00DC38F9" w:rsidRPr="00B00FFB" w:rsidSect="00D2591A">
      <w:footerReference w:type="default" r:id="rId17"/>
      <w:footerReference w:type="first" r:id="rId18"/>
      <w:pgSz w:w="11906" w:h="16838"/>
      <w:pgMar w:top="1134" w:right="1276"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5E" w:rsidRDefault="00A40A5E" w:rsidP="00EF7A1F">
      <w:pPr>
        <w:spacing w:after="0" w:line="240" w:lineRule="auto"/>
      </w:pPr>
      <w:r>
        <w:separator/>
      </w:r>
    </w:p>
  </w:endnote>
  <w:endnote w:type="continuationSeparator" w:id="0">
    <w:p w:rsidR="00A40A5E" w:rsidRDefault="00A40A5E" w:rsidP="00EF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1A" w:rsidRPr="00D2591A" w:rsidRDefault="00D2591A">
    <w:pPr>
      <w:pStyle w:val="af2"/>
      <w:jc w:val="center"/>
      <w:rPr>
        <w:rFonts w:ascii="Times New Roman" w:hAnsi="Times New Roman" w:cs="Times New Roman"/>
        <w:sz w:val="24"/>
        <w:szCs w:val="24"/>
      </w:rPr>
    </w:pPr>
    <w:r w:rsidRPr="00D2591A">
      <w:rPr>
        <w:rFonts w:ascii="Times New Roman" w:hAnsi="Times New Roman" w:cs="Times New Roman"/>
        <w:sz w:val="24"/>
        <w:szCs w:val="24"/>
      </w:rPr>
      <w:fldChar w:fldCharType="begin"/>
    </w:r>
    <w:r w:rsidRPr="00D2591A">
      <w:rPr>
        <w:rFonts w:ascii="Times New Roman" w:hAnsi="Times New Roman" w:cs="Times New Roman"/>
        <w:sz w:val="24"/>
        <w:szCs w:val="24"/>
      </w:rPr>
      <w:instrText>PAGE   \* MERGEFORMAT</w:instrText>
    </w:r>
    <w:r w:rsidRPr="00D2591A">
      <w:rPr>
        <w:rFonts w:ascii="Times New Roman" w:hAnsi="Times New Roman" w:cs="Times New Roman"/>
        <w:sz w:val="24"/>
        <w:szCs w:val="24"/>
      </w:rPr>
      <w:fldChar w:fldCharType="separate"/>
    </w:r>
    <w:r w:rsidR="006F12BC">
      <w:rPr>
        <w:rFonts w:ascii="Times New Roman" w:hAnsi="Times New Roman" w:cs="Times New Roman"/>
        <w:noProof/>
        <w:sz w:val="24"/>
        <w:szCs w:val="24"/>
      </w:rPr>
      <w:t>6</w:t>
    </w:r>
    <w:r w:rsidRPr="00D2591A">
      <w:rPr>
        <w:rFonts w:ascii="Times New Roman" w:hAnsi="Times New Roman" w:cs="Times New Roman"/>
        <w:sz w:val="24"/>
        <w:szCs w:val="24"/>
      </w:rPr>
      <w:fldChar w:fldCharType="end"/>
    </w:r>
  </w:p>
  <w:p w:rsidR="00D2591A" w:rsidRPr="00D2591A" w:rsidRDefault="00D2591A">
    <w:pPr>
      <w:pStyle w:val="af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1A" w:rsidRDefault="00D2591A">
    <w:pPr>
      <w:pStyle w:val="af2"/>
      <w:jc w:val="center"/>
    </w:pPr>
    <w:r>
      <w:fldChar w:fldCharType="begin"/>
    </w:r>
    <w:r>
      <w:instrText>PAGE   \* MERGEFORMAT</w:instrText>
    </w:r>
    <w:r>
      <w:fldChar w:fldCharType="separate"/>
    </w:r>
    <w:r w:rsidR="006F12BC">
      <w:rPr>
        <w:noProof/>
      </w:rPr>
      <w:t>1</w:t>
    </w:r>
    <w:r>
      <w:fldChar w:fldCharType="end"/>
    </w:r>
  </w:p>
  <w:p w:rsidR="00D2591A" w:rsidRDefault="00D259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5E" w:rsidRDefault="00A40A5E" w:rsidP="00EF7A1F">
      <w:pPr>
        <w:spacing w:after="0" w:line="240" w:lineRule="auto"/>
      </w:pPr>
      <w:r>
        <w:separator/>
      </w:r>
    </w:p>
  </w:footnote>
  <w:footnote w:type="continuationSeparator" w:id="0">
    <w:p w:rsidR="00A40A5E" w:rsidRDefault="00A40A5E" w:rsidP="00EF7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69"/>
        </w:tabs>
        <w:ind w:left="1069" w:hanging="360"/>
      </w:pPr>
      <w:rPr>
        <w:rFonts w:ascii="OpenSymbol" w:hAnsi="OpenSymbol" w:cs="OpenSymbol"/>
      </w:rPr>
    </w:lvl>
  </w:abstractNum>
  <w:abstractNum w:abstractNumId="1">
    <w:nsid w:val="074E7B50"/>
    <w:multiLevelType w:val="hybridMultilevel"/>
    <w:tmpl w:val="01489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8528C"/>
    <w:multiLevelType w:val="hybridMultilevel"/>
    <w:tmpl w:val="ABE873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9DF5AF6"/>
    <w:multiLevelType w:val="hybridMultilevel"/>
    <w:tmpl w:val="373A22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A1D758A"/>
    <w:multiLevelType w:val="hybridMultilevel"/>
    <w:tmpl w:val="6D54AF18"/>
    <w:lvl w:ilvl="0" w:tplc="0419000D">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E0144F7"/>
    <w:multiLevelType w:val="multilevel"/>
    <w:tmpl w:val="EBAA6B4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85EED"/>
    <w:multiLevelType w:val="hybridMultilevel"/>
    <w:tmpl w:val="194CEC90"/>
    <w:lvl w:ilvl="0" w:tplc="17F0DBE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37"/>
    <w:rsid w:val="000011B9"/>
    <w:rsid w:val="000049BC"/>
    <w:rsid w:val="000166C9"/>
    <w:rsid w:val="00024FB7"/>
    <w:rsid w:val="00060E01"/>
    <w:rsid w:val="0006143F"/>
    <w:rsid w:val="00064A8C"/>
    <w:rsid w:val="000851C5"/>
    <w:rsid w:val="000B5088"/>
    <w:rsid w:val="000D42CE"/>
    <w:rsid w:val="000E0F86"/>
    <w:rsid w:val="000E1179"/>
    <w:rsid w:val="000E441C"/>
    <w:rsid w:val="000F778A"/>
    <w:rsid w:val="00117A65"/>
    <w:rsid w:val="00161293"/>
    <w:rsid w:val="00175975"/>
    <w:rsid w:val="001902AD"/>
    <w:rsid w:val="00203094"/>
    <w:rsid w:val="00207E49"/>
    <w:rsid w:val="00215742"/>
    <w:rsid w:val="00224207"/>
    <w:rsid w:val="00233645"/>
    <w:rsid w:val="0024155E"/>
    <w:rsid w:val="00241A4E"/>
    <w:rsid w:val="00250636"/>
    <w:rsid w:val="00270D5D"/>
    <w:rsid w:val="00286FD7"/>
    <w:rsid w:val="00287F8D"/>
    <w:rsid w:val="00291C55"/>
    <w:rsid w:val="002A66CD"/>
    <w:rsid w:val="002B27A7"/>
    <w:rsid w:val="002D1133"/>
    <w:rsid w:val="002D3056"/>
    <w:rsid w:val="002E07CE"/>
    <w:rsid w:val="002F33F7"/>
    <w:rsid w:val="002F6EA6"/>
    <w:rsid w:val="00300E0F"/>
    <w:rsid w:val="0032045D"/>
    <w:rsid w:val="003308F7"/>
    <w:rsid w:val="003421D2"/>
    <w:rsid w:val="00346F4B"/>
    <w:rsid w:val="003736EC"/>
    <w:rsid w:val="003742AC"/>
    <w:rsid w:val="003847CB"/>
    <w:rsid w:val="00393CC0"/>
    <w:rsid w:val="003C117A"/>
    <w:rsid w:val="003C737D"/>
    <w:rsid w:val="003E4A7A"/>
    <w:rsid w:val="003E4FD2"/>
    <w:rsid w:val="003E699B"/>
    <w:rsid w:val="00412EB5"/>
    <w:rsid w:val="00457E81"/>
    <w:rsid w:val="00470252"/>
    <w:rsid w:val="004873C2"/>
    <w:rsid w:val="004A5895"/>
    <w:rsid w:val="004B1303"/>
    <w:rsid w:val="00513F8C"/>
    <w:rsid w:val="00541DE7"/>
    <w:rsid w:val="00556305"/>
    <w:rsid w:val="00566CF5"/>
    <w:rsid w:val="0058518E"/>
    <w:rsid w:val="0058692C"/>
    <w:rsid w:val="00596542"/>
    <w:rsid w:val="005A671D"/>
    <w:rsid w:val="005C3778"/>
    <w:rsid w:val="00605F18"/>
    <w:rsid w:val="0060646D"/>
    <w:rsid w:val="006179F0"/>
    <w:rsid w:val="00635225"/>
    <w:rsid w:val="0066071B"/>
    <w:rsid w:val="00664E34"/>
    <w:rsid w:val="006751BF"/>
    <w:rsid w:val="006B4531"/>
    <w:rsid w:val="006C1BBD"/>
    <w:rsid w:val="006C4A3F"/>
    <w:rsid w:val="006D5961"/>
    <w:rsid w:val="006F12BC"/>
    <w:rsid w:val="00700D2B"/>
    <w:rsid w:val="00713D32"/>
    <w:rsid w:val="00720EBA"/>
    <w:rsid w:val="007340D9"/>
    <w:rsid w:val="0075570E"/>
    <w:rsid w:val="007C5BC0"/>
    <w:rsid w:val="007F11FC"/>
    <w:rsid w:val="007F4ECA"/>
    <w:rsid w:val="008355DA"/>
    <w:rsid w:val="008459AE"/>
    <w:rsid w:val="00845D18"/>
    <w:rsid w:val="00860BFD"/>
    <w:rsid w:val="008703FC"/>
    <w:rsid w:val="0087546F"/>
    <w:rsid w:val="008A54EA"/>
    <w:rsid w:val="008B19FD"/>
    <w:rsid w:val="008F3C89"/>
    <w:rsid w:val="00913910"/>
    <w:rsid w:val="00922793"/>
    <w:rsid w:val="009316B7"/>
    <w:rsid w:val="00942424"/>
    <w:rsid w:val="00947037"/>
    <w:rsid w:val="009817C6"/>
    <w:rsid w:val="009817E9"/>
    <w:rsid w:val="00991F85"/>
    <w:rsid w:val="00996735"/>
    <w:rsid w:val="009A3EF2"/>
    <w:rsid w:val="009C6972"/>
    <w:rsid w:val="009D28E9"/>
    <w:rsid w:val="009D4D3E"/>
    <w:rsid w:val="00A40A5E"/>
    <w:rsid w:val="00A4377A"/>
    <w:rsid w:val="00A455BD"/>
    <w:rsid w:val="00A804A3"/>
    <w:rsid w:val="00A951A7"/>
    <w:rsid w:val="00A95321"/>
    <w:rsid w:val="00AA6952"/>
    <w:rsid w:val="00AC091C"/>
    <w:rsid w:val="00AF4A81"/>
    <w:rsid w:val="00B00FFB"/>
    <w:rsid w:val="00B06DD0"/>
    <w:rsid w:val="00B24905"/>
    <w:rsid w:val="00B40EC7"/>
    <w:rsid w:val="00B648C2"/>
    <w:rsid w:val="00B77312"/>
    <w:rsid w:val="00BC04B7"/>
    <w:rsid w:val="00BF7191"/>
    <w:rsid w:val="00C47CA2"/>
    <w:rsid w:val="00C71B4B"/>
    <w:rsid w:val="00C7406C"/>
    <w:rsid w:val="00C83A41"/>
    <w:rsid w:val="00C8744A"/>
    <w:rsid w:val="00D2475A"/>
    <w:rsid w:val="00D2591A"/>
    <w:rsid w:val="00D259F0"/>
    <w:rsid w:val="00D5654A"/>
    <w:rsid w:val="00D64E18"/>
    <w:rsid w:val="00D86931"/>
    <w:rsid w:val="00D86D9D"/>
    <w:rsid w:val="00D93183"/>
    <w:rsid w:val="00D94FEC"/>
    <w:rsid w:val="00DA2ACB"/>
    <w:rsid w:val="00DB0452"/>
    <w:rsid w:val="00DC38F9"/>
    <w:rsid w:val="00DE2B4E"/>
    <w:rsid w:val="00E05167"/>
    <w:rsid w:val="00E26E4C"/>
    <w:rsid w:val="00E370B7"/>
    <w:rsid w:val="00E3751F"/>
    <w:rsid w:val="00E44AB7"/>
    <w:rsid w:val="00E4540E"/>
    <w:rsid w:val="00E6074E"/>
    <w:rsid w:val="00E70FEE"/>
    <w:rsid w:val="00E83BC6"/>
    <w:rsid w:val="00E9605D"/>
    <w:rsid w:val="00E964ED"/>
    <w:rsid w:val="00EA42D4"/>
    <w:rsid w:val="00EA56E8"/>
    <w:rsid w:val="00EB553A"/>
    <w:rsid w:val="00ED6AAE"/>
    <w:rsid w:val="00EE7FFC"/>
    <w:rsid w:val="00EF7A1F"/>
    <w:rsid w:val="00F14FC1"/>
    <w:rsid w:val="00F25641"/>
    <w:rsid w:val="00F31E7A"/>
    <w:rsid w:val="00F41B0D"/>
    <w:rsid w:val="00F42828"/>
    <w:rsid w:val="00F542B9"/>
    <w:rsid w:val="00F74DC3"/>
    <w:rsid w:val="00F845C0"/>
    <w:rsid w:val="00F871EB"/>
    <w:rsid w:val="00FD6C01"/>
    <w:rsid w:val="00FF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4"/>
    <w:pPr>
      <w:spacing w:after="200" w:line="276" w:lineRule="auto"/>
    </w:pPr>
    <w:rPr>
      <w:rFonts w:cs="Calibri"/>
      <w:sz w:val="22"/>
      <w:szCs w:val="22"/>
      <w:lang w:eastAsia="en-US"/>
    </w:rPr>
  </w:style>
  <w:style w:type="paragraph" w:styleId="1">
    <w:name w:val="heading 1"/>
    <w:basedOn w:val="a"/>
    <w:next w:val="a"/>
    <w:link w:val="10"/>
    <w:uiPriority w:val="99"/>
    <w:qFormat/>
    <w:rsid w:val="0066071B"/>
    <w:pPr>
      <w:keepNext/>
      <w:keepLines/>
      <w:spacing w:before="480" w:after="0"/>
      <w:outlineLvl w:val="0"/>
    </w:pPr>
    <w:rPr>
      <w:rFonts w:ascii="Cambria" w:eastAsia="Times New Roman" w:hAnsi="Cambria" w:cs="Cambria"/>
      <w:b/>
      <w:bCs/>
      <w:color w:val="365F91"/>
      <w:sz w:val="28"/>
      <w:szCs w:val="28"/>
      <w:lang w:eastAsia="ru-RU"/>
    </w:rPr>
  </w:style>
  <w:style w:type="paragraph" w:styleId="3">
    <w:name w:val="heading 3"/>
    <w:basedOn w:val="a"/>
    <w:link w:val="30"/>
    <w:uiPriority w:val="99"/>
    <w:qFormat/>
    <w:rsid w:val="0066071B"/>
    <w:pPr>
      <w:keepNext/>
      <w:tabs>
        <w:tab w:val="left" w:pos="0"/>
      </w:tabs>
      <w:suppressAutoHyphens/>
      <w:spacing w:after="0" w:line="240" w:lineRule="auto"/>
      <w:ind w:left="360"/>
      <w:outlineLvl w:val="2"/>
    </w:pPr>
    <w:rPr>
      <w:rFonts w:ascii="Arial" w:eastAsia="Times New Roman" w:hAnsi="Arial" w:cs="Arial"/>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071B"/>
    <w:rPr>
      <w:rFonts w:ascii="Cambria" w:hAnsi="Cambria" w:cs="Cambria"/>
      <w:b/>
      <w:bCs/>
      <w:color w:val="365F91"/>
      <w:sz w:val="28"/>
      <w:szCs w:val="28"/>
      <w:lang w:eastAsia="ru-RU"/>
    </w:rPr>
  </w:style>
  <w:style w:type="character" w:customStyle="1" w:styleId="30">
    <w:name w:val="Заголовок 3 Знак"/>
    <w:link w:val="3"/>
    <w:uiPriority w:val="99"/>
    <w:locked/>
    <w:rsid w:val="0066071B"/>
    <w:rPr>
      <w:rFonts w:ascii="Arial" w:hAnsi="Arial" w:cs="Arial"/>
      <w:b/>
      <w:bCs/>
      <w:i/>
      <w:iCs/>
      <w:sz w:val="24"/>
      <w:szCs w:val="24"/>
      <w:lang w:eastAsia="ar-SA" w:bidi="ar-SA"/>
    </w:rPr>
  </w:style>
  <w:style w:type="paragraph" w:customStyle="1" w:styleId="Style3">
    <w:name w:val="Style3"/>
    <w:basedOn w:val="a"/>
    <w:uiPriority w:val="99"/>
    <w:rsid w:val="003742AC"/>
    <w:pPr>
      <w:widowControl w:val="0"/>
      <w:autoSpaceDE w:val="0"/>
      <w:autoSpaceDN w:val="0"/>
      <w:adjustRightInd w:val="0"/>
      <w:spacing w:after="0" w:line="240" w:lineRule="auto"/>
      <w:jc w:val="both"/>
    </w:pPr>
    <w:rPr>
      <w:rFonts w:ascii="Franklin Gothic Demi Cond" w:eastAsia="Times New Roman" w:hAnsi="Franklin Gothic Demi Cond" w:cs="Franklin Gothic Demi Cond"/>
      <w:sz w:val="24"/>
      <w:szCs w:val="24"/>
      <w:lang w:eastAsia="ru-RU"/>
    </w:rPr>
  </w:style>
  <w:style w:type="character" w:customStyle="1" w:styleId="FontStyle64">
    <w:name w:val="Font Style64"/>
    <w:uiPriority w:val="99"/>
    <w:rsid w:val="003742AC"/>
    <w:rPr>
      <w:rFonts w:ascii="Times New Roman" w:hAnsi="Times New Roman" w:cs="Times New Roman"/>
      <w:b/>
      <w:bCs/>
      <w:sz w:val="22"/>
      <w:szCs w:val="22"/>
    </w:rPr>
  </w:style>
  <w:style w:type="character" w:customStyle="1" w:styleId="31">
    <w:name w:val="Основной текст (3)_"/>
    <w:link w:val="32"/>
    <w:uiPriority w:val="99"/>
    <w:locked/>
    <w:rsid w:val="003742AC"/>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3742AC"/>
    <w:pPr>
      <w:widowControl w:val="0"/>
      <w:shd w:val="clear" w:color="auto" w:fill="FFFFFF"/>
      <w:spacing w:after="360" w:line="240" w:lineRule="atLeast"/>
      <w:jc w:val="right"/>
    </w:pPr>
    <w:rPr>
      <w:rFonts w:cs="Times New Roman"/>
      <w:b/>
      <w:bCs/>
      <w:sz w:val="20"/>
      <w:szCs w:val="20"/>
      <w:lang w:eastAsia="ru-RU"/>
    </w:rPr>
  </w:style>
  <w:style w:type="character" w:customStyle="1" w:styleId="2">
    <w:name w:val="Основной текст (2)"/>
    <w:rsid w:val="00922793"/>
    <w:rPr>
      <w:rFonts w:ascii="Times New Roman" w:hAnsi="Times New Roman" w:cs="Times New Roman"/>
      <w:color w:val="000000"/>
      <w:spacing w:val="0"/>
      <w:w w:val="100"/>
      <w:position w:val="0"/>
      <w:sz w:val="24"/>
      <w:szCs w:val="24"/>
      <w:u w:val="none"/>
      <w:lang w:val="ru-RU" w:eastAsia="ru-RU"/>
    </w:rPr>
  </w:style>
  <w:style w:type="character" w:customStyle="1" w:styleId="a3">
    <w:name w:val="Подпись к таблице"/>
    <w:uiPriority w:val="99"/>
    <w:rsid w:val="00922793"/>
    <w:rPr>
      <w:rFonts w:ascii="Times New Roman" w:hAnsi="Times New Roman" w:cs="Times New Roman"/>
      <w:color w:val="000000"/>
      <w:spacing w:val="0"/>
      <w:w w:val="100"/>
      <w:position w:val="0"/>
      <w:sz w:val="28"/>
      <w:szCs w:val="28"/>
      <w:u w:val="none"/>
      <w:lang w:val="ru-RU" w:eastAsia="ru-RU"/>
    </w:rPr>
  </w:style>
  <w:style w:type="character" w:customStyle="1" w:styleId="FontStyle11">
    <w:name w:val="Font Style11"/>
    <w:uiPriority w:val="99"/>
    <w:rsid w:val="00922793"/>
    <w:rPr>
      <w:rFonts w:ascii="Times New Roman" w:hAnsi="Times New Roman" w:cs="Times New Roman"/>
      <w:b/>
      <w:bCs/>
      <w:sz w:val="24"/>
      <w:szCs w:val="24"/>
    </w:rPr>
  </w:style>
  <w:style w:type="paragraph" w:customStyle="1" w:styleId="Style1">
    <w:name w:val="Style1"/>
    <w:basedOn w:val="a"/>
    <w:uiPriority w:val="99"/>
    <w:rsid w:val="00922793"/>
    <w:pPr>
      <w:widowControl w:val="0"/>
      <w:autoSpaceDE w:val="0"/>
      <w:autoSpaceDN w:val="0"/>
      <w:adjustRightInd w:val="0"/>
      <w:spacing w:after="0" w:line="355" w:lineRule="exact"/>
      <w:ind w:firstLine="634"/>
    </w:pPr>
    <w:rPr>
      <w:rFonts w:ascii="Times New Roman" w:eastAsia="Times New Roman" w:hAnsi="Times New Roman" w:cs="Times New Roman"/>
      <w:sz w:val="24"/>
      <w:szCs w:val="24"/>
      <w:lang w:eastAsia="ru-RU"/>
    </w:rPr>
  </w:style>
  <w:style w:type="character" w:customStyle="1" w:styleId="20">
    <w:name w:val="Подпись к таблице (2)"/>
    <w:uiPriority w:val="99"/>
    <w:rsid w:val="00DA2ACB"/>
    <w:rPr>
      <w:rFonts w:ascii="Times New Roman" w:hAnsi="Times New Roman" w:cs="Times New Roman"/>
      <w:b/>
      <w:bCs/>
      <w:color w:val="000000"/>
      <w:spacing w:val="0"/>
      <w:w w:val="100"/>
      <w:position w:val="0"/>
      <w:sz w:val="28"/>
      <w:szCs w:val="28"/>
      <w:u w:val="none"/>
      <w:lang w:val="ru-RU" w:eastAsia="ru-RU"/>
    </w:rPr>
  </w:style>
  <w:style w:type="character" w:customStyle="1" w:styleId="7">
    <w:name w:val="Основной текст (7)"/>
    <w:uiPriority w:val="99"/>
    <w:rsid w:val="00713D32"/>
    <w:rPr>
      <w:rFonts w:ascii="Times New Roman" w:hAnsi="Times New Roman" w:cs="Times New Roman"/>
      <w:i/>
      <w:iCs/>
      <w:color w:val="000000"/>
      <w:spacing w:val="0"/>
      <w:w w:val="100"/>
      <w:position w:val="0"/>
      <w:sz w:val="28"/>
      <w:szCs w:val="28"/>
      <w:u w:val="none"/>
      <w:lang w:val="ru-RU" w:eastAsia="ru-RU"/>
    </w:rPr>
  </w:style>
  <w:style w:type="character" w:customStyle="1" w:styleId="11">
    <w:name w:val="Заголовок №1_"/>
    <w:link w:val="12"/>
    <w:uiPriority w:val="99"/>
    <w:locked/>
    <w:rsid w:val="002F6EA6"/>
    <w:rPr>
      <w:rFonts w:ascii="Times New Roman" w:hAnsi="Times New Roman" w:cs="Times New Roman"/>
      <w:b/>
      <w:bCs/>
      <w:shd w:val="clear" w:color="auto" w:fill="FFFFFF"/>
    </w:rPr>
  </w:style>
  <w:style w:type="paragraph" w:customStyle="1" w:styleId="12">
    <w:name w:val="Заголовок №1"/>
    <w:basedOn w:val="a"/>
    <w:link w:val="11"/>
    <w:uiPriority w:val="99"/>
    <w:rsid w:val="002F6EA6"/>
    <w:pPr>
      <w:widowControl w:val="0"/>
      <w:shd w:val="clear" w:color="auto" w:fill="FFFFFF"/>
      <w:spacing w:before="240" w:after="0" w:line="274" w:lineRule="exact"/>
      <w:ind w:hanging="3040"/>
      <w:jc w:val="both"/>
      <w:outlineLvl w:val="0"/>
    </w:pPr>
    <w:rPr>
      <w:rFonts w:cs="Times New Roman"/>
      <w:b/>
      <w:bCs/>
      <w:sz w:val="20"/>
      <w:szCs w:val="20"/>
      <w:lang w:eastAsia="ru-RU"/>
    </w:rPr>
  </w:style>
  <w:style w:type="table" w:styleId="a4">
    <w:name w:val="Table Grid"/>
    <w:basedOn w:val="a1"/>
    <w:uiPriority w:val="99"/>
    <w:rsid w:val="00E26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
    <w:rsid w:val="00E26E4C"/>
    <w:rPr>
      <w:rFonts w:ascii="Times New Roman" w:hAnsi="Times New Roman" w:cs="Times New Roman"/>
      <w:b/>
      <w:bCs/>
      <w:color w:val="000000"/>
      <w:spacing w:val="0"/>
      <w:w w:val="100"/>
      <w:position w:val="0"/>
      <w:sz w:val="28"/>
      <w:szCs w:val="28"/>
      <w:u w:val="none"/>
      <w:lang w:val="ru-RU" w:eastAsia="ru-RU"/>
    </w:rPr>
  </w:style>
  <w:style w:type="character" w:customStyle="1" w:styleId="42">
    <w:name w:val="Заголовок №4 (2)"/>
    <w:rsid w:val="00E26E4C"/>
    <w:rPr>
      <w:rFonts w:ascii="Times New Roman" w:hAnsi="Times New Roman" w:cs="Times New Roman"/>
      <w:b/>
      <w:bCs/>
      <w:color w:val="000000"/>
      <w:spacing w:val="0"/>
      <w:w w:val="100"/>
      <w:position w:val="0"/>
      <w:sz w:val="28"/>
      <w:szCs w:val="28"/>
      <w:u w:val="none"/>
      <w:lang w:val="ru-RU" w:eastAsia="ru-RU"/>
    </w:rPr>
  </w:style>
  <w:style w:type="character" w:styleId="a5">
    <w:name w:val="Hyperlink"/>
    <w:uiPriority w:val="99"/>
    <w:rsid w:val="00E26E4C"/>
    <w:rPr>
      <w:color w:val="0000FF"/>
      <w:u w:val="single"/>
    </w:rPr>
  </w:style>
  <w:style w:type="character" w:customStyle="1" w:styleId="8">
    <w:name w:val="Основной текст (8)"/>
    <w:uiPriority w:val="99"/>
    <w:rsid w:val="00241A4E"/>
    <w:rPr>
      <w:rFonts w:ascii="Times New Roman" w:hAnsi="Times New Roman" w:cs="Times New Roman"/>
      <w:b/>
      <w:bCs/>
      <w:color w:val="000000"/>
      <w:spacing w:val="0"/>
      <w:w w:val="100"/>
      <w:position w:val="0"/>
      <w:sz w:val="28"/>
      <w:szCs w:val="28"/>
      <w:u w:val="none"/>
      <w:lang w:val="ru-RU" w:eastAsia="ru-RU"/>
    </w:rPr>
  </w:style>
  <w:style w:type="paragraph" w:styleId="33">
    <w:name w:val="Body Text Indent 3"/>
    <w:basedOn w:val="a"/>
    <w:link w:val="34"/>
    <w:uiPriority w:val="99"/>
    <w:rsid w:val="009A3EF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9A3EF2"/>
    <w:rPr>
      <w:rFonts w:ascii="Times New Roman" w:hAnsi="Times New Roman" w:cs="Times New Roman"/>
      <w:sz w:val="16"/>
      <w:szCs w:val="16"/>
      <w:lang w:eastAsia="ru-RU"/>
    </w:rPr>
  </w:style>
  <w:style w:type="paragraph" w:styleId="a6">
    <w:name w:val="Body Text Indent"/>
    <w:aliases w:val="текст,Основной текст 1,Нумерованный список !!,Надин стиль"/>
    <w:basedOn w:val="a"/>
    <w:link w:val="a7"/>
    <w:uiPriority w:val="99"/>
    <w:rsid w:val="009A3EF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link w:val="a6"/>
    <w:uiPriority w:val="99"/>
    <w:locked/>
    <w:rsid w:val="009A3EF2"/>
    <w:rPr>
      <w:rFonts w:ascii="Times New Roman" w:hAnsi="Times New Roman" w:cs="Times New Roman"/>
      <w:sz w:val="24"/>
      <w:szCs w:val="24"/>
      <w:lang w:eastAsia="ru-RU"/>
    </w:rPr>
  </w:style>
  <w:style w:type="paragraph" w:styleId="a8">
    <w:name w:val="Body Text"/>
    <w:basedOn w:val="a"/>
    <w:link w:val="a9"/>
    <w:uiPriority w:val="99"/>
    <w:rsid w:val="009A3EF2"/>
    <w:pPr>
      <w:spacing w:after="120"/>
    </w:pPr>
    <w:rPr>
      <w:rFonts w:cs="Times New Roman"/>
      <w:smallCaps/>
      <w:sz w:val="24"/>
      <w:szCs w:val="24"/>
    </w:rPr>
  </w:style>
  <w:style w:type="character" w:customStyle="1" w:styleId="a9">
    <w:name w:val="Основной текст Знак"/>
    <w:link w:val="a8"/>
    <w:uiPriority w:val="99"/>
    <w:locked/>
    <w:rsid w:val="009A3EF2"/>
    <w:rPr>
      <w:rFonts w:ascii="Times New Roman" w:hAnsi="Times New Roman" w:cs="Times New Roman"/>
      <w:smallCaps/>
      <w:sz w:val="24"/>
      <w:szCs w:val="24"/>
    </w:rPr>
  </w:style>
  <w:style w:type="paragraph" w:styleId="aa">
    <w:name w:val="Title"/>
    <w:basedOn w:val="a"/>
    <w:link w:val="ab"/>
    <w:uiPriority w:val="99"/>
    <w:qFormat/>
    <w:rsid w:val="009A3EF2"/>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азвание Знак"/>
    <w:link w:val="aa"/>
    <w:uiPriority w:val="99"/>
    <w:locked/>
    <w:rsid w:val="009A3EF2"/>
    <w:rPr>
      <w:rFonts w:ascii="Times New Roman" w:hAnsi="Times New Roman" w:cs="Times New Roman"/>
      <w:sz w:val="20"/>
      <w:szCs w:val="20"/>
      <w:lang w:eastAsia="ru-RU"/>
    </w:rPr>
  </w:style>
  <w:style w:type="paragraph" w:customStyle="1" w:styleId="FR3">
    <w:name w:val="FR3"/>
    <w:uiPriority w:val="99"/>
    <w:rsid w:val="009A3EF2"/>
    <w:pPr>
      <w:widowControl w:val="0"/>
      <w:spacing w:line="259" w:lineRule="auto"/>
      <w:ind w:left="200"/>
      <w:jc w:val="right"/>
    </w:pPr>
    <w:rPr>
      <w:rFonts w:ascii="Arial" w:eastAsia="Times New Roman" w:hAnsi="Arial" w:cs="Arial"/>
      <w:sz w:val="18"/>
      <w:szCs w:val="18"/>
    </w:rPr>
  </w:style>
  <w:style w:type="paragraph" w:styleId="ac">
    <w:name w:val="Balloon Text"/>
    <w:basedOn w:val="a"/>
    <w:link w:val="ad"/>
    <w:uiPriority w:val="99"/>
    <w:semiHidden/>
    <w:rsid w:val="009A3EF2"/>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9A3EF2"/>
    <w:rPr>
      <w:rFonts w:ascii="Tahoma" w:hAnsi="Tahoma" w:cs="Tahoma"/>
      <w:sz w:val="16"/>
      <w:szCs w:val="16"/>
    </w:rPr>
  </w:style>
  <w:style w:type="paragraph" w:styleId="ae">
    <w:name w:val="footnote text"/>
    <w:basedOn w:val="a"/>
    <w:link w:val="13"/>
    <w:uiPriority w:val="99"/>
    <w:semiHidden/>
    <w:rsid w:val="0066071B"/>
    <w:pPr>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Текст сноски Знак1"/>
    <w:link w:val="ae"/>
    <w:uiPriority w:val="99"/>
    <w:locked/>
    <w:rsid w:val="0066071B"/>
    <w:rPr>
      <w:rFonts w:ascii="Times New Roman" w:hAnsi="Times New Roman" w:cs="Times New Roman"/>
      <w:sz w:val="24"/>
      <w:szCs w:val="24"/>
      <w:lang w:eastAsia="ar-SA" w:bidi="ar-SA"/>
    </w:rPr>
  </w:style>
  <w:style w:type="character" w:customStyle="1" w:styleId="af">
    <w:name w:val="Текст сноски Знак"/>
    <w:uiPriority w:val="99"/>
    <w:semiHidden/>
    <w:locked/>
    <w:rsid w:val="0066071B"/>
    <w:rPr>
      <w:sz w:val="20"/>
      <w:szCs w:val="20"/>
    </w:rPr>
  </w:style>
  <w:style w:type="paragraph" w:styleId="af0">
    <w:name w:val="header"/>
    <w:basedOn w:val="a"/>
    <w:link w:val="af1"/>
    <w:uiPriority w:val="99"/>
    <w:semiHidden/>
    <w:rsid w:val="00EF7A1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EF7A1F"/>
  </w:style>
  <w:style w:type="paragraph" w:styleId="af2">
    <w:name w:val="footer"/>
    <w:basedOn w:val="a"/>
    <w:link w:val="af3"/>
    <w:uiPriority w:val="99"/>
    <w:rsid w:val="00EF7A1F"/>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7A1F"/>
  </w:style>
  <w:style w:type="paragraph" w:styleId="21">
    <w:name w:val="List Bullet 2"/>
    <w:basedOn w:val="a"/>
    <w:uiPriority w:val="99"/>
    <w:unhideWhenUsed/>
    <w:rsid w:val="006C4A3F"/>
    <w:pPr>
      <w:tabs>
        <w:tab w:val="num" w:pos="360"/>
        <w:tab w:val="num" w:pos="643"/>
      </w:tabs>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4"/>
    <w:pPr>
      <w:spacing w:after="200" w:line="276" w:lineRule="auto"/>
    </w:pPr>
    <w:rPr>
      <w:rFonts w:cs="Calibri"/>
      <w:sz w:val="22"/>
      <w:szCs w:val="22"/>
      <w:lang w:eastAsia="en-US"/>
    </w:rPr>
  </w:style>
  <w:style w:type="paragraph" w:styleId="1">
    <w:name w:val="heading 1"/>
    <w:basedOn w:val="a"/>
    <w:next w:val="a"/>
    <w:link w:val="10"/>
    <w:uiPriority w:val="99"/>
    <w:qFormat/>
    <w:rsid w:val="0066071B"/>
    <w:pPr>
      <w:keepNext/>
      <w:keepLines/>
      <w:spacing w:before="480" w:after="0"/>
      <w:outlineLvl w:val="0"/>
    </w:pPr>
    <w:rPr>
      <w:rFonts w:ascii="Cambria" w:eastAsia="Times New Roman" w:hAnsi="Cambria" w:cs="Cambria"/>
      <w:b/>
      <w:bCs/>
      <w:color w:val="365F91"/>
      <w:sz w:val="28"/>
      <w:szCs w:val="28"/>
      <w:lang w:eastAsia="ru-RU"/>
    </w:rPr>
  </w:style>
  <w:style w:type="paragraph" w:styleId="3">
    <w:name w:val="heading 3"/>
    <w:basedOn w:val="a"/>
    <w:link w:val="30"/>
    <w:uiPriority w:val="99"/>
    <w:qFormat/>
    <w:rsid w:val="0066071B"/>
    <w:pPr>
      <w:keepNext/>
      <w:tabs>
        <w:tab w:val="left" w:pos="0"/>
      </w:tabs>
      <w:suppressAutoHyphens/>
      <w:spacing w:after="0" w:line="240" w:lineRule="auto"/>
      <w:ind w:left="360"/>
      <w:outlineLvl w:val="2"/>
    </w:pPr>
    <w:rPr>
      <w:rFonts w:ascii="Arial" w:eastAsia="Times New Roman" w:hAnsi="Arial" w:cs="Arial"/>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071B"/>
    <w:rPr>
      <w:rFonts w:ascii="Cambria" w:hAnsi="Cambria" w:cs="Cambria"/>
      <w:b/>
      <w:bCs/>
      <w:color w:val="365F91"/>
      <w:sz w:val="28"/>
      <w:szCs w:val="28"/>
      <w:lang w:eastAsia="ru-RU"/>
    </w:rPr>
  </w:style>
  <w:style w:type="character" w:customStyle="1" w:styleId="30">
    <w:name w:val="Заголовок 3 Знак"/>
    <w:link w:val="3"/>
    <w:uiPriority w:val="99"/>
    <w:locked/>
    <w:rsid w:val="0066071B"/>
    <w:rPr>
      <w:rFonts w:ascii="Arial" w:hAnsi="Arial" w:cs="Arial"/>
      <w:b/>
      <w:bCs/>
      <w:i/>
      <w:iCs/>
      <w:sz w:val="24"/>
      <w:szCs w:val="24"/>
      <w:lang w:eastAsia="ar-SA" w:bidi="ar-SA"/>
    </w:rPr>
  </w:style>
  <w:style w:type="paragraph" w:customStyle="1" w:styleId="Style3">
    <w:name w:val="Style3"/>
    <w:basedOn w:val="a"/>
    <w:uiPriority w:val="99"/>
    <w:rsid w:val="003742AC"/>
    <w:pPr>
      <w:widowControl w:val="0"/>
      <w:autoSpaceDE w:val="0"/>
      <w:autoSpaceDN w:val="0"/>
      <w:adjustRightInd w:val="0"/>
      <w:spacing w:after="0" w:line="240" w:lineRule="auto"/>
      <w:jc w:val="both"/>
    </w:pPr>
    <w:rPr>
      <w:rFonts w:ascii="Franklin Gothic Demi Cond" w:eastAsia="Times New Roman" w:hAnsi="Franklin Gothic Demi Cond" w:cs="Franklin Gothic Demi Cond"/>
      <w:sz w:val="24"/>
      <w:szCs w:val="24"/>
      <w:lang w:eastAsia="ru-RU"/>
    </w:rPr>
  </w:style>
  <w:style w:type="character" w:customStyle="1" w:styleId="FontStyle64">
    <w:name w:val="Font Style64"/>
    <w:uiPriority w:val="99"/>
    <w:rsid w:val="003742AC"/>
    <w:rPr>
      <w:rFonts w:ascii="Times New Roman" w:hAnsi="Times New Roman" w:cs="Times New Roman"/>
      <w:b/>
      <w:bCs/>
      <w:sz w:val="22"/>
      <w:szCs w:val="22"/>
    </w:rPr>
  </w:style>
  <w:style w:type="character" w:customStyle="1" w:styleId="31">
    <w:name w:val="Основной текст (3)_"/>
    <w:link w:val="32"/>
    <w:uiPriority w:val="99"/>
    <w:locked/>
    <w:rsid w:val="003742AC"/>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3742AC"/>
    <w:pPr>
      <w:widowControl w:val="0"/>
      <w:shd w:val="clear" w:color="auto" w:fill="FFFFFF"/>
      <w:spacing w:after="360" w:line="240" w:lineRule="atLeast"/>
      <w:jc w:val="right"/>
    </w:pPr>
    <w:rPr>
      <w:rFonts w:cs="Times New Roman"/>
      <w:b/>
      <w:bCs/>
      <w:sz w:val="20"/>
      <w:szCs w:val="20"/>
      <w:lang w:eastAsia="ru-RU"/>
    </w:rPr>
  </w:style>
  <w:style w:type="character" w:customStyle="1" w:styleId="2">
    <w:name w:val="Основной текст (2)"/>
    <w:rsid w:val="00922793"/>
    <w:rPr>
      <w:rFonts w:ascii="Times New Roman" w:hAnsi="Times New Roman" w:cs="Times New Roman"/>
      <w:color w:val="000000"/>
      <w:spacing w:val="0"/>
      <w:w w:val="100"/>
      <w:position w:val="0"/>
      <w:sz w:val="24"/>
      <w:szCs w:val="24"/>
      <w:u w:val="none"/>
      <w:lang w:val="ru-RU" w:eastAsia="ru-RU"/>
    </w:rPr>
  </w:style>
  <w:style w:type="character" w:customStyle="1" w:styleId="a3">
    <w:name w:val="Подпись к таблице"/>
    <w:uiPriority w:val="99"/>
    <w:rsid w:val="00922793"/>
    <w:rPr>
      <w:rFonts w:ascii="Times New Roman" w:hAnsi="Times New Roman" w:cs="Times New Roman"/>
      <w:color w:val="000000"/>
      <w:spacing w:val="0"/>
      <w:w w:val="100"/>
      <w:position w:val="0"/>
      <w:sz w:val="28"/>
      <w:szCs w:val="28"/>
      <w:u w:val="none"/>
      <w:lang w:val="ru-RU" w:eastAsia="ru-RU"/>
    </w:rPr>
  </w:style>
  <w:style w:type="character" w:customStyle="1" w:styleId="FontStyle11">
    <w:name w:val="Font Style11"/>
    <w:uiPriority w:val="99"/>
    <w:rsid w:val="00922793"/>
    <w:rPr>
      <w:rFonts w:ascii="Times New Roman" w:hAnsi="Times New Roman" w:cs="Times New Roman"/>
      <w:b/>
      <w:bCs/>
      <w:sz w:val="24"/>
      <w:szCs w:val="24"/>
    </w:rPr>
  </w:style>
  <w:style w:type="paragraph" w:customStyle="1" w:styleId="Style1">
    <w:name w:val="Style1"/>
    <w:basedOn w:val="a"/>
    <w:uiPriority w:val="99"/>
    <w:rsid w:val="00922793"/>
    <w:pPr>
      <w:widowControl w:val="0"/>
      <w:autoSpaceDE w:val="0"/>
      <w:autoSpaceDN w:val="0"/>
      <w:adjustRightInd w:val="0"/>
      <w:spacing w:after="0" w:line="355" w:lineRule="exact"/>
      <w:ind w:firstLine="634"/>
    </w:pPr>
    <w:rPr>
      <w:rFonts w:ascii="Times New Roman" w:eastAsia="Times New Roman" w:hAnsi="Times New Roman" w:cs="Times New Roman"/>
      <w:sz w:val="24"/>
      <w:szCs w:val="24"/>
      <w:lang w:eastAsia="ru-RU"/>
    </w:rPr>
  </w:style>
  <w:style w:type="character" w:customStyle="1" w:styleId="20">
    <w:name w:val="Подпись к таблице (2)"/>
    <w:uiPriority w:val="99"/>
    <w:rsid w:val="00DA2ACB"/>
    <w:rPr>
      <w:rFonts w:ascii="Times New Roman" w:hAnsi="Times New Roman" w:cs="Times New Roman"/>
      <w:b/>
      <w:bCs/>
      <w:color w:val="000000"/>
      <w:spacing w:val="0"/>
      <w:w w:val="100"/>
      <w:position w:val="0"/>
      <w:sz w:val="28"/>
      <w:szCs w:val="28"/>
      <w:u w:val="none"/>
      <w:lang w:val="ru-RU" w:eastAsia="ru-RU"/>
    </w:rPr>
  </w:style>
  <w:style w:type="character" w:customStyle="1" w:styleId="7">
    <w:name w:val="Основной текст (7)"/>
    <w:uiPriority w:val="99"/>
    <w:rsid w:val="00713D32"/>
    <w:rPr>
      <w:rFonts w:ascii="Times New Roman" w:hAnsi="Times New Roman" w:cs="Times New Roman"/>
      <w:i/>
      <w:iCs/>
      <w:color w:val="000000"/>
      <w:spacing w:val="0"/>
      <w:w w:val="100"/>
      <w:position w:val="0"/>
      <w:sz w:val="28"/>
      <w:szCs w:val="28"/>
      <w:u w:val="none"/>
      <w:lang w:val="ru-RU" w:eastAsia="ru-RU"/>
    </w:rPr>
  </w:style>
  <w:style w:type="character" w:customStyle="1" w:styleId="11">
    <w:name w:val="Заголовок №1_"/>
    <w:link w:val="12"/>
    <w:uiPriority w:val="99"/>
    <w:locked/>
    <w:rsid w:val="002F6EA6"/>
    <w:rPr>
      <w:rFonts w:ascii="Times New Roman" w:hAnsi="Times New Roman" w:cs="Times New Roman"/>
      <w:b/>
      <w:bCs/>
      <w:shd w:val="clear" w:color="auto" w:fill="FFFFFF"/>
    </w:rPr>
  </w:style>
  <w:style w:type="paragraph" w:customStyle="1" w:styleId="12">
    <w:name w:val="Заголовок №1"/>
    <w:basedOn w:val="a"/>
    <w:link w:val="11"/>
    <w:uiPriority w:val="99"/>
    <w:rsid w:val="002F6EA6"/>
    <w:pPr>
      <w:widowControl w:val="0"/>
      <w:shd w:val="clear" w:color="auto" w:fill="FFFFFF"/>
      <w:spacing w:before="240" w:after="0" w:line="274" w:lineRule="exact"/>
      <w:ind w:hanging="3040"/>
      <w:jc w:val="both"/>
      <w:outlineLvl w:val="0"/>
    </w:pPr>
    <w:rPr>
      <w:rFonts w:cs="Times New Roman"/>
      <w:b/>
      <w:bCs/>
      <w:sz w:val="20"/>
      <w:szCs w:val="20"/>
      <w:lang w:eastAsia="ru-RU"/>
    </w:rPr>
  </w:style>
  <w:style w:type="table" w:styleId="a4">
    <w:name w:val="Table Grid"/>
    <w:basedOn w:val="a1"/>
    <w:uiPriority w:val="99"/>
    <w:rsid w:val="00E26E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
    <w:rsid w:val="00E26E4C"/>
    <w:rPr>
      <w:rFonts w:ascii="Times New Roman" w:hAnsi="Times New Roman" w:cs="Times New Roman"/>
      <w:b/>
      <w:bCs/>
      <w:color w:val="000000"/>
      <w:spacing w:val="0"/>
      <w:w w:val="100"/>
      <w:position w:val="0"/>
      <w:sz w:val="28"/>
      <w:szCs w:val="28"/>
      <w:u w:val="none"/>
      <w:lang w:val="ru-RU" w:eastAsia="ru-RU"/>
    </w:rPr>
  </w:style>
  <w:style w:type="character" w:customStyle="1" w:styleId="42">
    <w:name w:val="Заголовок №4 (2)"/>
    <w:rsid w:val="00E26E4C"/>
    <w:rPr>
      <w:rFonts w:ascii="Times New Roman" w:hAnsi="Times New Roman" w:cs="Times New Roman"/>
      <w:b/>
      <w:bCs/>
      <w:color w:val="000000"/>
      <w:spacing w:val="0"/>
      <w:w w:val="100"/>
      <w:position w:val="0"/>
      <w:sz w:val="28"/>
      <w:szCs w:val="28"/>
      <w:u w:val="none"/>
      <w:lang w:val="ru-RU" w:eastAsia="ru-RU"/>
    </w:rPr>
  </w:style>
  <w:style w:type="character" w:styleId="a5">
    <w:name w:val="Hyperlink"/>
    <w:uiPriority w:val="99"/>
    <w:rsid w:val="00E26E4C"/>
    <w:rPr>
      <w:color w:val="0000FF"/>
      <w:u w:val="single"/>
    </w:rPr>
  </w:style>
  <w:style w:type="character" w:customStyle="1" w:styleId="8">
    <w:name w:val="Основной текст (8)"/>
    <w:uiPriority w:val="99"/>
    <w:rsid w:val="00241A4E"/>
    <w:rPr>
      <w:rFonts w:ascii="Times New Roman" w:hAnsi="Times New Roman" w:cs="Times New Roman"/>
      <w:b/>
      <w:bCs/>
      <w:color w:val="000000"/>
      <w:spacing w:val="0"/>
      <w:w w:val="100"/>
      <w:position w:val="0"/>
      <w:sz w:val="28"/>
      <w:szCs w:val="28"/>
      <w:u w:val="none"/>
      <w:lang w:val="ru-RU" w:eastAsia="ru-RU"/>
    </w:rPr>
  </w:style>
  <w:style w:type="paragraph" w:styleId="33">
    <w:name w:val="Body Text Indent 3"/>
    <w:basedOn w:val="a"/>
    <w:link w:val="34"/>
    <w:uiPriority w:val="99"/>
    <w:rsid w:val="009A3EF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9A3EF2"/>
    <w:rPr>
      <w:rFonts w:ascii="Times New Roman" w:hAnsi="Times New Roman" w:cs="Times New Roman"/>
      <w:sz w:val="16"/>
      <w:szCs w:val="16"/>
      <w:lang w:eastAsia="ru-RU"/>
    </w:rPr>
  </w:style>
  <w:style w:type="paragraph" w:styleId="a6">
    <w:name w:val="Body Text Indent"/>
    <w:aliases w:val="текст,Основной текст 1,Нумерованный список !!,Надин стиль"/>
    <w:basedOn w:val="a"/>
    <w:link w:val="a7"/>
    <w:uiPriority w:val="99"/>
    <w:rsid w:val="009A3EF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link w:val="a6"/>
    <w:uiPriority w:val="99"/>
    <w:locked/>
    <w:rsid w:val="009A3EF2"/>
    <w:rPr>
      <w:rFonts w:ascii="Times New Roman" w:hAnsi="Times New Roman" w:cs="Times New Roman"/>
      <w:sz w:val="24"/>
      <w:szCs w:val="24"/>
      <w:lang w:eastAsia="ru-RU"/>
    </w:rPr>
  </w:style>
  <w:style w:type="paragraph" w:styleId="a8">
    <w:name w:val="Body Text"/>
    <w:basedOn w:val="a"/>
    <w:link w:val="a9"/>
    <w:uiPriority w:val="99"/>
    <w:rsid w:val="009A3EF2"/>
    <w:pPr>
      <w:spacing w:after="120"/>
    </w:pPr>
    <w:rPr>
      <w:rFonts w:cs="Times New Roman"/>
      <w:smallCaps/>
      <w:sz w:val="24"/>
      <w:szCs w:val="24"/>
    </w:rPr>
  </w:style>
  <w:style w:type="character" w:customStyle="1" w:styleId="a9">
    <w:name w:val="Основной текст Знак"/>
    <w:link w:val="a8"/>
    <w:uiPriority w:val="99"/>
    <w:locked/>
    <w:rsid w:val="009A3EF2"/>
    <w:rPr>
      <w:rFonts w:ascii="Times New Roman" w:hAnsi="Times New Roman" w:cs="Times New Roman"/>
      <w:smallCaps/>
      <w:sz w:val="24"/>
      <w:szCs w:val="24"/>
    </w:rPr>
  </w:style>
  <w:style w:type="paragraph" w:styleId="aa">
    <w:name w:val="Title"/>
    <w:basedOn w:val="a"/>
    <w:link w:val="ab"/>
    <w:uiPriority w:val="99"/>
    <w:qFormat/>
    <w:rsid w:val="009A3EF2"/>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азвание Знак"/>
    <w:link w:val="aa"/>
    <w:uiPriority w:val="99"/>
    <w:locked/>
    <w:rsid w:val="009A3EF2"/>
    <w:rPr>
      <w:rFonts w:ascii="Times New Roman" w:hAnsi="Times New Roman" w:cs="Times New Roman"/>
      <w:sz w:val="20"/>
      <w:szCs w:val="20"/>
      <w:lang w:eastAsia="ru-RU"/>
    </w:rPr>
  </w:style>
  <w:style w:type="paragraph" w:customStyle="1" w:styleId="FR3">
    <w:name w:val="FR3"/>
    <w:uiPriority w:val="99"/>
    <w:rsid w:val="009A3EF2"/>
    <w:pPr>
      <w:widowControl w:val="0"/>
      <w:spacing w:line="259" w:lineRule="auto"/>
      <w:ind w:left="200"/>
      <w:jc w:val="right"/>
    </w:pPr>
    <w:rPr>
      <w:rFonts w:ascii="Arial" w:eastAsia="Times New Roman" w:hAnsi="Arial" w:cs="Arial"/>
      <w:sz w:val="18"/>
      <w:szCs w:val="18"/>
    </w:rPr>
  </w:style>
  <w:style w:type="paragraph" w:styleId="ac">
    <w:name w:val="Balloon Text"/>
    <w:basedOn w:val="a"/>
    <w:link w:val="ad"/>
    <w:uiPriority w:val="99"/>
    <w:semiHidden/>
    <w:rsid w:val="009A3EF2"/>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9A3EF2"/>
    <w:rPr>
      <w:rFonts w:ascii="Tahoma" w:hAnsi="Tahoma" w:cs="Tahoma"/>
      <w:sz w:val="16"/>
      <w:szCs w:val="16"/>
    </w:rPr>
  </w:style>
  <w:style w:type="paragraph" w:styleId="ae">
    <w:name w:val="footnote text"/>
    <w:basedOn w:val="a"/>
    <w:link w:val="13"/>
    <w:uiPriority w:val="99"/>
    <w:semiHidden/>
    <w:rsid w:val="0066071B"/>
    <w:pPr>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Текст сноски Знак1"/>
    <w:link w:val="ae"/>
    <w:uiPriority w:val="99"/>
    <w:locked/>
    <w:rsid w:val="0066071B"/>
    <w:rPr>
      <w:rFonts w:ascii="Times New Roman" w:hAnsi="Times New Roman" w:cs="Times New Roman"/>
      <w:sz w:val="24"/>
      <w:szCs w:val="24"/>
      <w:lang w:eastAsia="ar-SA" w:bidi="ar-SA"/>
    </w:rPr>
  </w:style>
  <w:style w:type="character" w:customStyle="1" w:styleId="af">
    <w:name w:val="Текст сноски Знак"/>
    <w:uiPriority w:val="99"/>
    <w:semiHidden/>
    <w:locked/>
    <w:rsid w:val="0066071B"/>
    <w:rPr>
      <w:sz w:val="20"/>
      <w:szCs w:val="20"/>
    </w:rPr>
  </w:style>
  <w:style w:type="paragraph" w:styleId="af0">
    <w:name w:val="header"/>
    <w:basedOn w:val="a"/>
    <w:link w:val="af1"/>
    <w:uiPriority w:val="99"/>
    <w:semiHidden/>
    <w:rsid w:val="00EF7A1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EF7A1F"/>
  </w:style>
  <w:style w:type="paragraph" w:styleId="af2">
    <w:name w:val="footer"/>
    <w:basedOn w:val="a"/>
    <w:link w:val="af3"/>
    <w:uiPriority w:val="99"/>
    <w:rsid w:val="00EF7A1F"/>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7A1F"/>
  </w:style>
  <w:style w:type="paragraph" w:styleId="21">
    <w:name w:val="List Bullet 2"/>
    <w:basedOn w:val="a"/>
    <w:uiPriority w:val="99"/>
    <w:unhideWhenUsed/>
    <w:rsid w:val="006C4A3F"/>
    <w:pPr>
      <w:tabs>
        <w:tab w:val="num" w:pos="360"/>
        <w:tab w:val="num" w:pos="643"/>
      </w:tabs>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library.r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ine.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b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inansy.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8311688311752"/>
          <c:y val="9.7122302158275775E-2"/>
          <c:w val="0.88474025974025949"/>
          <c:h val="0.46762589928058074"/>
        </c:manualLayout>
      </c:layout>
      <c:lineChart>
        <c:grouping val="standard"/>
        <c:varyColors val="0"/>
        <c:ser>
          <c:idx val="0"/>
          <c:order val="0"/>
          <c:tx>
            <c:strRef>
              <c:f>Sheet1!$A$2</c:f>
              <c:strCache>
                <c:ptCount val="1"/>
                <c:pt idx="0">
                  <c:v>Материальные затраты</c:v>
                </c:pt>
              </c:strCache>
            </c:strRef>
          </c:tx>
          <c:spPr>
            <a:ln w="7720">
              <a:solidFill>
                <a:srgbClr val="000080"/>
              </a:solidFill>
              <a:prstDash val="solid"/>
            </a:ln>
          </c:spPr>
          <c:marker>
            <c:symbol val="diamond"/>
            <c:size val="2"/>
            <c:spPr>
              <a:solidFill>
                <a:srgbClr val="000080"/>
              </a:solidFill>
              <a:ln>
                <a:solidFill>
                  <a:srgbClr val="000080"/>
                </a:solidFill>
                <a:prstDash val="solid"/>
              </a:ln>
            </c:spPr>
          </c:marker>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20.399999999999999</c:v>
                </c:pt>
                <c:pt idx="1">
                  <c:v>27.4</c:v>
                </c:pt>
                <c:pt idx="2">
                  <c:v>90</c:v>
                </c:pt>
                <c:pt idx="3">
                  <c:v>20.399999999999999</c:v>
                </c:pt>
              </c:numCache>
            </c:numRef>
          </c:val>
          <c:smooth val="0"/>
        </c:ser>
        <c:ser>
          <c:idx val="1"/>
          <c:order val="1"/>
          <c:tx>
            <c:strRef>
              <c:f>Sheet1!$A$3</c:f>
              <c:strCache>
                <c:ptCount val="1"/>
                <c:pt idx="0">
                  <c:v>Амортизация</c:v>
                </c:pt>
              </c:strCache>
            </c:strRef>
          </c:tx>
          <c:spPr>
            <a:ln w="7720">
              <a:solidFill>
                <a:srgbClr val="FF00FF"/>
              </a:solidFill>
              <a:prstDash val="solid"/>
            </a:ln>
          </c:spPr>
          <c:marker>
            <c:symbol val="square"/>
            <c:size val="2"/>
            <c:spPr>
              <a:solidFill>
                <a:srgbClr val="FF00FF"/>
              </a:solidFill>
              <a:ln>
                <a:solidFill>
                  <a:srgbClr val="FF00FF"/>
                </a:solidFill>
                <a:prstDash val="solid"/>
              </a:ln>
            </c:spPr>
          </c:marker>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30.6</c:v>
                </c:pt>
                <c:pt idx="1">
                  <c:v>38.6</c:v>
                </c:pt>
                <c:pt idx="2">
                  <c:v>34.6</c:v>
                </c:pt>
                <c:pt idx="3">
                  <c:v>31.6</c:v>
                </c:pt>
              </c:numCache>
            </c:numRef>
          </c:val>
          <c:smooth val="0"/>
        </c:ser>
        <c:ser>
          <c:idx val="2"/>
          <c:order val="2"/>
          <c:tx>
            <c:strRef>
              <c:f>Sheet1!$A$4</c:f>
              <c:strCache>
                <c:ptCount val="1"/>
                <c:pt idx="0">
                  <c:v>Оплата труда, включая ЕСН</c:v>
                </c:pt>
              </c:strCache>
            </c:strRef>
          </c:tx>
          <c:spPr>
            <a:ln w="7720">
              <a:solidFill>
                <a:srgbClr val="FFFF00"/>
              </a:solidFill>
              <a:prstDash val="solid"/>
            </a:ln>
          </c:spPr>
          <c:marker>
            <c:symbol val="triangle"/>
            <c:size val="2"/>
            <c:spPr>
              <a:solidFill>
                <a:srgbClr val="FFFF00"/>
              </a:solidFill>
              <a:ln>
                <a:solidFill>
                  <a:srgbClr val="FFFF00"/>
                </a:solidFill>
                <a:prstDash val="solid"/>
              </a:ln>
            </c:spPr>
          </c:marker>
          <c:cat>
            <c:numRef>
              <c:f>Sheet1!$B$1:$E$1</c:f>
              <c:numCache>
                <c:formatCode>General</c:formatCode>
                <c:ptCount val="4"/>
                <c:pt idx="0">
                  <c:v>2012</c:v>
                </c:pt>
                <c:pt idx="1">
                  <c:v>2013</c:v>
                </c:pt>
                <c:pt idx="2">
                  <c:v>2014</c:v>
                </c:pt>
                <c:pt idx="3">
                  <c:v>2015</c:v>
                </c:pt>
              </c:numCache>
            </c:numRef>
          </c:cat>
          <c:val>
            <c:numRef>
              <c:f>Sheet1!$B$4:$E$4</c:f>
              <c:numCache>
                <c:formatCode>General</c:formatCode>
                <c:ptCount val="4"/>
                <c:pt idx="0">
                  <c:v>45.9</c:v>
                </c:pt>
                <c:pt idx="1">
                  <c:v>46.9</c:v>
                </c:pt>
                <c:pt idx="2">
                  <c:v>45</c:v>
                </c:pt>
                <c:pt idx="3">
                  <c:v>43.9</c:v>
                </c:pt>
              </c:numCache>
            </c:numRef>
          </c:val>
          <c:smooth val="0"/>
        </c:ser>
        <c:dLbls>
          <c:showLegendKey val="0"/>
          <c:showVal val="0"/>
          <c:showCatName val="0"/>
          <c:showSerName val="0"/>
          <c:showPercent val="0"/>
          <c:showBubbleSize val="0"/>
        </c:dLbls>
        <c:marker val="1"/>
        <c:smooth val="0"/>
        <c:axId val="113152000"/>
        <c:axId val="113154304"/>
      </c:lineChart>
      <c:catAx>
        <c:axId val="113152000"/>
        <c:scaling>
          <c:orientation val="minMax"/>
        </c:scaling>
        <c:delete val="0"/>
        <c:axPos val="b"/>
        <c:title>
          <c:tx>
            <c:rich>
              <a:bodyPr/>
              <a:lstStyle/>
              <a:p>
                <a:pPr>
                  <a:defRPr sz="728" b="0" i="0" u="none" strike="noStrike" baseline="0">
                    <a:solidFill>
                      <a:srgbClr val="000000"/>
                    </a:solidFill>
                    <a:latin typeface="Times New Roman"/>
                    <a:ea typeface="Times New Roman"/>
                    <a:cs typeface="Times New Roman"/>
                  </a:defRPr>
                </a:pPr>
                <a:r>
                  <a:t>годы</a:t>
                </a:r>
              </a:p>
            </c:rich>
          </c:tx>
          <c:layout>
            <c:manualLayout>
              <c:xMode val="edge"/>
              <c:yMode val="edge"/>
              <c:x val="0.93262766421298315"/>
              <c:y val="0.66187050359712229"/>
            </c:manualLayout>
          </c:layout>
          <c:overlay val="0"/>
          <c:spPr>
            <a:noFill/>
            <a:ln w="15480">
              <a:noFill/>
            </a:ln>
          </c:spPr>
        </c:title>
        <c:numFmt formatCode="General" sourceLinked="1"/>
        <c:majorTickMark val="out"/>
        <c:minorTickMark val="none"/>
        <c:tickLblPos val="nextTo"/>
        <c:spPr>
          <a:ln w="1930">
            <a:solidFill>
              <a:srgbClr val="000000"/>
            </a:solidFill>
            <a:prstDash val="solid"/>
          </a:ln>
        </c:spPr>
        <c:txPr>
          <a:bodyPr rot="0" vert="horz"/>
          <a:lstStyle/>
          <a:p>
            <a:pPr>
              <a:defRPr sz="728" b="0" i="0" u="none" strike="noStrike" baseline="0">
                <a:solidFill>
                  <a:srgbClr val="000000"/>
                </a:solidFill>
                <a:latin typeface="Times New Roman"/>
                <a:ea typeface="Times New Roman"/>
                <a:cs typeface="Times New Roman"/>
              </a:defRPr>
            </a:pPr>
            <a:endParaRPr lang="ru-RU"/>
          </a:p>
        </c:txPr>
        <c:crossAx val="113154304"/>
        <c:crosses val="autoZero"/>
        <c:auto val="1"/>
        <c:lblAlgn val="ctr"/>
        <c:lblOffset val="100"/>
        <c:tickLblSkip val="1"/>
        <c:tickMarkSkip val="1"/>
        <c:noMultiLvlLbl val="0"/>
      </c:catAx>
      <c:valAx>
        <c:axId val="113154304"/>
        <c:scaling>
          <c:orientation val="minMax"/>
        </c:scaling>
        <c:delete val="0"/>
        <c:axPos val="l"/>
        <c:numFmt formatCode="General" sourceLinked="1"/>
        <c:majorTickMark val="out"/>
        <c:minorTickMark val="none"/>
        <c:tickLblPos val="nextTo"/>
        <c:spPr>
          <a:ln w="1930">
            <a:solidFill>
              <a:srgbClr val="000000"/>
            </a:solidFill>
            <a:prstDash val="solid"/>
          </a:ln>
        </c:spPr>
        <c:txPr>
          <a:bodyPr rot="0" vert="horz"/>
          <a:lstStyle/>
          <a:p>
            <a:pPr>
              <a:defRPr sz="728" b="0" i="0" u="none" strike="noStrike" baseline="0">
                <a:solidFill>
                  <a:srgbClr val="000000"/>
                </a:solidFill>
                <a:latin typeface="Times New Roman"/>
                <a:ea typeface="Times New Roman"/>
                <a:cs typeface="Times New Roman"/>
              </a:defRPr>
            </a:pPr>
            <a:endParaRPr lang="ru-RU"/>
          </a:p>
        </c:txPr>
        <c:crossAx val="113152000"/>
        <c:crosses val="autoZero"/>
        <c:crossBetween val="between"/>
      </c:valAx>
      <c:spPr>
        <a:noFill/>
        <a:ln w="15480">
          <a:noFill/>
        </a:ln>
      </c:spPr>
    </c:plotArea>
    <c:legend>
      <c:legendPos val="b"/>
      <c:layout>
        <c:manualLayout>
          <c:xMode val="edge"/>
          <c:yMode val="edge"/>
          <c:wMode val="edge"/>
          <c:hMode val="edge"/>
          <c:x val="0.12662340660186205"/>
          <c:y val="0.77338129496402874"/>
          <c:w val="0.99675327229047506"/>
          <c:h val="0.97841726618705027"/>
        </c:manualLayout>
      </c:layout>
      <c:overlay val="0"/>
      <c:spPr>
        <a:noFill/>
        <a:ln w="15440">
          <a:noFill/>
        </a:ln>
      </c:spPr>
      <c:txPr>
        <a:bodyPr/>
        <a:lstStyle/>
        <a:p>
          <a:pPr>
            <a:defRPr sz="78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2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55987055016182"/>
          <c:y val="0.11616161616161762"/>
          <c:w val="0.89805825242719672"/>
          <c:h val="0.34343434343434348"/>
        </c:manualLayout>
      </c:layout>
      <c:barChart>
        <c:barDir val="col"/>
        <c:grouping val="clustered"/>
        <c:varyColors val="0"/>
        <c:ser>
          <c:idx val="0"/>
          <c:order val="0"/>
          <c:tx>
            <c:strRef>
              <c:f>Sheet1!$A$2</c:f>
              <c:strCache>
                <c:ptCount val="1"/>
                <c:pt idx="0">
                  <c:v>Здания</c:v>
                </c:pt>
              </c:strCache>
            </c:strRef>
          </c:tx>
          <c:spPr>
            <a:solidFill>
              <a:srgbClr val="9999FF"/>
            </a:solidFill>
            <a:ln w="12643">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Сооружения</c:v>
                </c:pt>
              </c:strCache>
            </c:strRef>
          </c:tx>
          <c:spPr>
            <a:solidFill>
              <a:srgbClr val="993366"/>
            </a:solidFill>
            <a:ln w="12643">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Оборудование</c:v>
                </c:pt>
              </c:strCache>
            </c:strRef>
          </c:tx>
          <c:spPr>
            <a:solidFill>
              <a:srgbClr val="FFFFCC"/>
            </a:solidFill>
            <a:ln w="12643">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113955200"/>
        <c:axId val="113957120"/>
      </c:barChart>
      <c:catAx>
        <c:axId val="113955200"/>
        <c:scaling>
          <c:orientation val="minMax"/>
        </c:scaling>
        <c:delete val="0"/>
        <c:axPos val="b"/>
        <c:title>
          <c:tx>
            <c:rich>
              <a:bodyPr/>
              <a:lstStyle/>
              <a:p>
                <a:pPr>
                  <a:defRPr sz="867" b="0" i="0" u="none" strike="noStrike" baseline="0">
                    <a:solidFill>
                      <a:srgbClr val="000000"/>
                    </a:solidFill>
                    <a:latin typeface="Times New Roman"/>
                    <a:ea typeface="Times New Roman"/>
                    <a:cs typeface="Times New Roman"/>
                  </a:defRPr>
                </a:pPr>
                <a:r>
                  <a:t>годы</a:t>
                </a:r>
              </a:p>
            </c:rich>
          </c:tx>
          <c:layout>
            <c:manualLayout>
              <c:xMode val="edge"/>
              <c:yMode val="edge"/>
              <c:x val="0.94755267423014589"/>
              <c:y val="0.5757575757575758"/>
            </c:manualLayout>
          </c:layout>
          <c:overlay val="0"/>
          <c:spPr>
            <a:noFill/>
            <a:ln w="25325">
              <a:noFill/>
            </a:ln>
          </c:spPr>
        </c:title>
        <c:numFmt formatCode="General" sourceLinked="1"/>
        <c:majorTickMark val="out"/>
        <c:minorTickMark val="none"/>
        <c:tickLblPos val="nextTo"/>
        <c:spPr>
          <a:ln w="3161">
            <a:solidFill>
              <a:srgbClr val="000000"/>
            </a:solidFill>
            <a:prstDash val="solid"/>
          </a:ln>
        </c:spPr>
        <c:txPr>
          <a:bodyPr rot="0" vert="horz"/>
          <a:lstStyle/>
          <a:p>
            <a:pPr>
              <a:defRPr sz="872" b="0" i="0" u="none" strike="noStrike" baseline="0">
                <a:solidFill>
                  <a:srgbClr val="000000"/>
                </a:solidFill>
                <a:latin typeface="Times New Roman"/>
                <a:ea typeface="Times New Roman"/>
                <a:cs typeface="Times New Roman"/>
              </a:defRPr>
            </a:pPr>
            <a:endParaRPr lang="ru-RU"/>
          </a:p>
        </c:txPr>
        <c:crossAx val="113957120"/>
        <c:crosses val="autoZero"/>
        <c:auto val="1"/>
        <c:lblAlgn val="ctr"/>
        <c:lblOffset val="100"/>
        <c:tickLblSkip val="1"/>
        <c:tickMarkSkip val="1"/>
        <c:noMultiLvlLbl val="0"/>
      </c:catAx>
      <c:valAx>
        <c:axId val="113957120"/>
        <c:scaling>
          <c:orientation val="minMax"/>
        </c:scaling>
        <c:delete val="0"/>
        <c:axPos val="l"/>
        <c:numFmt formatCode="General" sourceLinked="1"/>
        <c:majorTickMark val="out"/>
        <c:minorTickMark val="none"/>
        <c:tickLblPos val="nextTo"/>
        <c:spPr>
          <a:ln w="3161">
            <a:solidFill>
              <a:srgbClr val="000000"/>
            </a:solidFill>
            <a:prstDash val="solid"/>
          </a:ln>
        </c:spPr>
        <c:txPr>
          <a:bodyPr rot="0" vert="horz"/>
          <a:lstStyle/>
          <a:p>
            <a:pPr>
              <a:defRPr sz="872" b="0" i="0" u="none" strike="noStrike" baseline="0">
                <a:solidFill>
                  <a:srgbClr val="000000"/>
                </a:solidFill>
                <a:latin typeface="Times New Roman"/>
                <a:ea typeface="Times New Roman"/>
                <a:cs typeface="Times New Roman"/>
              </a:defRPr>
            </a:pPr>
            <a:endParaRPr lang="ru-RU"/>
          </a:p>
        </c:txPr>
        <c:crossAx val="113955200"/>
        <c:crosses val="autoZero"/>
        <c:crossBetween val="between"/>
      </c:valAx>
      <c:spPr>
        <a:noFill/>
        <a:ln w="25325">
          <a:noFill/>
        </a:ln>
      </c:spPr>
    </c:plotArea>
    <c:legend>
      <c:legendPos val="b"/>
      <c:layout>
        <c:manualLayout>
          <c:xMode val="edge"/>
          <c:yMode val="edge"/>
          <c:wMode val="edge"/>
          <c:hMode val="edge"/>
          <c:x val="9.70881881255929E-3"/>
          <c:y val="0.6767676767676768"/>
          <c:w val="0.98705513512593746"/>
          <c:h val="1"/>
        </c:manualLayout>
      </c:layout>
      <c:overlay val="0"/>
      <c:spPr>
        <a:noFill/>
        <a:ln w="25285">
          <a:noFill/>
        </a:ln>
      </c:spPr>
      <c:txPr>
        <a:bodyPr/>
        <a:lstStyle/>
        <a:p>
          <a:pPr>
            <a:defRPr sz="127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7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0938511326861576"/>
          <c:y val="5.3719008264462777E-2"/>
          <c:w val="0.24110032362459538"/>
          <c:h val="0.61570247933885325"/>
        </c:manualLayout>
      </c:layout>
      <c:pieChart>
        <c:varyColors val="1"/>
        <c:ser>
          <c:idx val="0"/>
          <c:order val="0"/>
          <c:tx>
            <c:strRef>
              <c:f>Sheet1!$A$2</c:f>
              <c:strCache>
                <c:ptCount val="1"/>
              </c:strCache>
            </c:strRef>
          </c:tx>
          <c:spPr>
            <a:solidFill>
              <a:srgbClr val="9999FF"/>
            </a:solidFill>
            <a:ln w="12440">
              <a:solidFill>
                <a:srgbClr val="000000"/>
              </a:solidFill>
              <a:prstDash val="solid"/>
            </a:ln>
          </c:spPr>
          <c:dPt>
            <c:idx val="0"/>
            <c:bubble3D val="0"/>
          </c:dPt>
          <c:dPt>
            <c:idx val="1"/>
            <c:bubble3D val="0"/>
            <c:spPr>
              <a:solidFill>
                <a:srgbClr val="993366"/>
              </a:solidFill>
              <a:ln w="12440">
                <a:solidFill>
                  <a:srgbClr val="000000"/>
                </a:solidFill>
                <a:prstDash val="solid"/>
              </a:ln>
            </c:spPr>
          </c:dPt>
          <c:dPt>
            <c:idx val="2"/>
            <c:bubble3D val="0"/>
            <c:spPr>
              <a:solidFill>
                <a:srgbClr val="FFFFCC"/>
              </a:solidFill>
              <a:ln w="12440">
                <a:solidFill>
                  <a:srgbClr val="000000"/>
                </a:solidFill>
                <a:prstDash val="solid"/>
              </a:ln>
            </c:spPr>
          </c:dPt>
          <c:dPt>
            <c:idx val="3"/>
            <c:bubble3D val="0"/>
            <c:spPr>
              <a:solidFill>
                <a:srgbClr val="CCFFFF"/>
              </a:solidFill>
              <a:ln w="12440">
                <a:solidFill>
                  <a:srgbClr val="000000"/>
                </a:solidFill>
                <a:prstDash val="solid"/>
              </a:ln>
            </c:spPr>
          </c:dPt>
          <c:dLbls>
            <c:dLbl>
              <c:idx val="0"/>
              <c:layout>
                <c:manualLayout>
                  <c:x val="4.7389092628616514E-2"/>
                  <c:y val="4.1322314049587134E-3"/>
                </c:manualLayout>
              </c:layout>
              <c:dLblPos val="bestFit"/>
              <c:showLegendKey val="0"/>
              <c:showVal val="0"/>
              <c:showCatName val="0"/>
              <c:showSerName val="0"/>
              <c:showPercent val="1"/>
              <c:showBubbleSize val="0"/>
            </c:dLbl>
            <c:dLbl>
              <c:idx val="1"/>
              <c:layout>
                <c:manualLayout>
                  <c:x val="2.8611996164876852E-2"/>
                  <c:y val="-3.7939243456027463E-2"/>
                </c:manualLayout>
              </c:layout>
              <c:dLblPos val="bestFit"/>
              <c:showLegendKey val="0"/>
              <c:showVal val="0"/>
              <c:showCatName val="0"/>
              <c:showSerName val="0"/>
              <c:showPercent val="1"/>
              <c:showBubbleSize val="0"/>
            </c:dLbl>
            <c:dLbl>
              <c:idx val="2"/>
              <c:layout>
                <c:manualLayout>
                  <c:x val="-5.4444748686103557E-2"/>
                  <c:y val="-6.398925656408927E-2"/>
                </c:manualLayout>
              </c:layout>
              <c:dLblPos val="bestFit"/>
              <c:showLegendKey val="0"/>
              <c:showVal val="0"/>
              <c:showCatName val="0"/>
              <c:showSerName val="0"/>
              <c:showPercent val="1"/>
              <c:showBubbleSize val="0"/>
            </c:dLbl>
            <c:dLbl>
              <c:idx val="3"/>
              <c:layout>
                <c:manualLayout>
                  <c:x val="-5.7149735974540074E-2"/>
                  <c:y val="1.2396694214876033E-2"/>
                </c:manualLayout>
              </c:layout>
              <c:dLblPos val="bestFit"/>
              <c:showLegendKey val="0"/>
              <c:showVal val="0"/>
              <c:showCatName val="0"/>
              <c:showSerName val="0"/>
              <c:showPercent val="1"/>
              <c:showBubbleSize val="0"/>
            </c:dLbl>
            <c:numFmt formatCode="0%" sourceLinked="0"/>
            <c:spPr>
              <a:noFill/>
              <a:ln w="24931">
                <a:noFill/>
              </a:ln>
            </c:spPr>
            <c:txPr>
              <a:bodyPr/>
              <a:lstStyle/>
              <a:p>
                <a:pPr>
                  <a:defRPr sz="1055"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strCache>
            </c:strRef>
          </c:tx>
          <c:spPr>
            <a:solidFill>
              <a:srgbClr val="993366"/>
            </a:solidFill>
            <a:ln w="12440">
              <a:solidFill>
                <a:srgbClr val="000000"/>
              </a:solidFill>
              <a:prstDash val="solid"/>
            </a:ln>
          </c:spPr>
          <c:dPt>
            <c:idx val="0"/>
            <c:bubble3D val="0"/>
            <c:spPr>
              <a:solidFill>
                <a:srgbClr val="9999FF"/>
              </a:solidFill>
              <a:ln w="12440">
                <a:solidFill>
                  <a:srgbClr val="000000"/>
                </a:solidFill>
                <a:prstDash val="solid"/>
              </a:ln>
            </c:spPr>
          </c:dPt>
          <c:dPt>
            <c:idx val="1"/>
            <c:bubble3D val="0"/>
          </c:dPt>
          <c:dPt>
            <c:idx val="2"/>
            <c:bubble3D val="0"/>
            <c:spPr>
              <a:solidFill>
                <a:srgbClr val="FFFFCC"/>
              </a:solidFill>
              <a:ln w="12440">
                <a:solidFill>
                  <a:srgbClr val="000000"/>
                </a:solidFill>
                <a:prstDash val="solid"/>
              </a:ln>
            </c:spPr>
          </c:dPt>
          <c:dPt>
            <c:idx val="3"/>
            <c:bubble3D val="0"/>
            <c:spPr>
              <a:solidFill>
                <a:srgbClr val="CCFFFF"/>
              </a:solidFill>
              <a:ln w="12440">
                <a:solidFill>
                  <a:srgbClr val="000000"/>
                </a:solidFill>
                <a:prstDash val="solid"/>
              </a:ln>
            </c:spPr>
          </c:dPt>
          <c:dLbls>
            <c:numFmt formatCode="0%" sourceLinked="0"/>
            <c:spPr>
              <a:noFill/>
              <a:ln w="24931">
                <a:noFill/>
              </a:ln>
            </c:spPr>
            <c:txPr>
              <a:bodyPr/>
              <a:lstStyle/>
              <a:p>
                <a:pPr>
                  <a:defRPr sz="105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strCache>
            </c:strRef>
          </c:tx>
          <c:spPr>
            <a:solidFill>
              <a:srgbClr val="FFFFCC"/>
            </a:solidFill>
            <a:ln w="12440">
              <a:solidFill>
                <a:srgbClr val="000000"/>
              </a:solidFill>
              <a:prstDash val="solid"/>
            </a:ln>
          </c:spPr>
          <c:dPt>
            <c:idx val="0"/>
            <c:bubble3D val="0"/>
            <c:spPr>
              <a:solidFill>
                <a:srgbClr val="9999FF"/>
              </a:solidFill>
              <a:ln w="12440">
                <a:solidFill>
                  <a:srgbClr val="000000"/>
                </a:solidFill>
                <a:prstDash val="solid"/>
              </a:ln>
            </c:spPr>
          </c:dPt>
          <c:dPt>
            <c:idx val="1"/>
            <c:bubble3D val="0"/>
            <c:spPr>
              <a:solidFill>
                <a:srgbClr val="993366"/>
              </a:solidFill>
              <a:ln w="12440">
                <a:solidFill>
                  <a:srgbClr val="000000"/>
                </a:solidFill>
                <a:prstDash val="solid"/>
              </a:ln>
            </c:spPr>
          </c:dPt>
          <c:dPt>
            <c:idx val="2"/>
            <c:bubble3D val="0"/>
          </c:dPt>
          <c:dPt>
            <c:idx val="3"/>
            <c:bubble3D val="0"/>
            <c:spPr>
              <a:solidFill>
                <a:srgbClr val="CCFFFF"/>
              </a:solidFill>
              <a:ln w="12440">
                <a:solidFill>
                  <a:srgbClr val="000000"/>
                </a:solidFill>
                <a:prstDash val="solid"/>
              </a:ln>
            </c:spPr>
          </c:dPt>
          <c:dLbls>
            <c:numFmt formatCode="0%" sourceLinked="0"/>
            <c:spPr>
              <a:noFill/>
              <a:ln w="24931">
                <a:noFill/>
              </a:ln>
            </c:spPr>
            <c:txPr>
              <a:bodyPr/>
              <a:lstStyle/>
              <a:p>
                <a:pPr>
                  <a:defRPr sz="105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1"/>
          <c:showBubbleSize val="0"/>
          <c:showLeaderLines val="1"/>
        </c:dLbls>
        <c:firstSliceAng val="0"/>
      </c:pieChart>
      <c:spPr>
        <a:noFill/>
        <a:ln w="24931">
          <a:noFill/>
        </a:ln>
      </c:spPr>
    </c:plotArea>
    <c:legend>
      <c:legendPos val="b"/>
      <c:layout>
        <c:manualLayout>
          <c:xMode val="edge"/>
          <c:yMode val="edge"/>
          <c:wMode val="edge"/>
          <c:hMode val="edge"/>
          <c:x val="2.2653797307594616E-2"/>
          <c:y val="0.7314047984665818"/>
          <c:w val="1"/>
          <c:h val="0.99586761198418672"/>
        </c:manualLayout>
      </c:layout>
      <c:overlay val="0"/>
      <c:spPr>
        <a:noFill/>
        <a:ln w="24879">
          <a:noFill/>
        </a:ln>
      </c:spPr>
      <c:txPr>
        <a:bodyPr/>
        <a:lstStyle/>
        <a:p>
          <a:pPr>
            <a:defRPr sz="125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5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3876221498371778"/>
          <c:y val="5.2941176470588207E-2"/>
          <c:w val="0.37459283387622438"/>
          <c:h val="0.53529411764705881"/>
        </c:manualLayout>
      </c:layout>
      <c:pie3DChart>
        <c:varyColors val="1"/>
        <c:ser>
          <c:idx val="0"/>
          <c:order val="0"/>
          <c:tx>
            <c:strRef>
              <c:f>Sheet1!$A$2</c:f>
              <c:strCache>
                <c:ptCount val="1"/>
              </c:strCache>
            </c:strRef>
          </c:tx>
          <c:spPr>
            <a:solidFill>
              <a:srgbClr val="9999FF"/>
            </a:solidFill>
            <a:ln w="12464">
              <a:solidFill>
                <a:srgbClr val="000000"/>
              </a:solidFill>
              <a:prstDash val="solid"/>
            </a:ln>
          </c:spPr>
          <c:dPt>
            <c:idx val="0"/>
            <c:bubble3D val="0"/>
          </c:dPt>
          <c:dPt>
            <c:idx val="1"/>
            <c:bubble3D val="0"/>
            <c:spPr>
              <a:solidFill>
                <a:srgbClr val="993366"/>
              </a:solidFill>
              <a:ln w="12464">
                <a:solidFill>
                  <a:srgbClr val="000000"/>
                </a:solidFill>
                <a:prstDash val="solid"/>
              </a:ln>
            </c:spPr>
          </c:dPt>
          <c:dPt>
            <c:idx val="2"/>
            <c:bubble3D val="0"/>
            <c:spPr>
              <a:solidFill>
                <a:srgbClr val="FFFFCC"/>
              </a:solidFill>
              <a:ln w="12464">
                <a:solidFill>
                  <a:srgbClr val="000000"/>
                </a:solidFill>
                <a:prstDash val="solid"/>
              </a:ln>
            </c:spPr>
          </c:dPt>
          <c:dPt>
            <c:idx val="3"/>
            <c:bubble3D val="0"/>
            <c:spPr>
              <a:solidFill>
                <a:srgbClr val="CCFFFF"/>
              </a:solidFill>
              <a:ln w="12464">
                <a:solidFill>
                  <a:srgbClr val="000000"/>
                </a:solidFill>
                <a:prstDash val="solid"/>
              </a:ln>
            </c:spPr>
          </c:dPt>
          <c:dLbls>
            <c:dLbl>
              <c:idx val="0"/>
              <c:dLblPos val="bestFit"/>
              <c:showLegendKey val="0"/>
              <c:showVal val="0"/>
              <c:showCatName val="0"/>
              <c:showSerName val="0"/>
              <c:showPercent val="1"/>
              <c:showBubbleSize val="0"/>
            </c:dLbl>
            <c:dLbl>
              <c:idx val="1"/>
              <c:layout>
                <c:manualLayout>
                  <c:x val="2.8912079414066552E-2"/>
                  <c:y val="4.9038486921839791E-2"/>
                </c:manualLayout>
              </c:layout>
              <c:dLblPos val="bestFit"/>
              <c:showLegendKey val="0"/>
              <c:showVal val="0"/>
              <c:showCatName val="0"/>
              <c:showSerName val="0"/>
              <c:showPercent val="1"/>
              <c:showBubbleSize val="0"/>
            </c:dLbl>
            <c:dLbl>
              <c:idx val="2"/>
              <c:layout>
                <c:manualLayout>
                  <c:x val="-8.9469581993666225E-2"/>
                  <c:y val="1.2508121032265358E-2"/>
                </c:manualLayout>
              </c:layout>
              <c:dLblPos val="bestFit"/>
              <c:showLegendKey val="0"/>
              <c:showVal val="0"/>
              <c:showCatName val="0"/>
              <c:showSerName val="0"/>
              <c:showPercent val="1"/>
              <c:showBubbleSize val="0"/>
            </c:dLbl>
            <c:dLbl>
              <c:idx val="3"/>
              <c:dLblPos val="bestFit"/>
              <c:showLegendKey val="0"/>
              <c:showVal val="0"/>
              <c:showCatName val="0"/>
              <c:showSerName val="0"/>
              <c:showPercent val="1"/>
              <c:showBubbleSize val="0"/>
            </c:dLbl>
            <c:numFmt formatCode="0%" sourceLinked="0"/>
            <c:spPr>
              <a:noFill/>
              <a:ln w="24912">
                <a:noFill/>
              </a:ln>
            </c:spPr>
            <c:txPr>
              <a:bodyPr/>
              <a:lstStyle/>
              <a:p>
                <a:pPr>
                  <a:defRPr sz="907"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strCache>
            </c:strRef>
          </c:tx>
          <c:spPr>
            <a:solidFill>
              <a:srgbClr val="993366"/>
            </a:solidFill>
            <a:ln w="12464">
              <a:solidFill>
                <a:srgbClr val="000000"/>
              </a:solidFill>
              <a:prstDash val="solid"/>
            </a:ln>
          </c:spPr>
          <c:dPt>
            <c:idx val="0"/>
            <c:bubble3D val="0"/>
            <c:spPr>
              <a:solidFill>
                <a:srgbClr val="9999FF"/>
              </a:solidFill>
              <a:ln w="12464">
                <a:solidFill>
                  <a:srgbClr val="000000"/>
                </a:solidFill>
                <a:prstDash val="solid"/>
              </a:ln>
            </c:spPr>
          </c:dPt>
          <c:dPt>
            <c:idx val="1"/>
            <c:bubble3D val="0"/>
          </c:dPt>
          <c:dPt>
            <c:idx val="2"/>
            <c:bubble3D val="0"/>
            <c:spPr>
              <a:solidFill>
                <a:srgbClr val="FFFFCC"/>
              </a:solidFill>
              <a:ln w="12464">
                <a:solidFill>
                  <a:srgbClr val="000000"/>
                </a:solidFill>
                <a:prstDash val="solid"/>
              </a:ln>
            </c:spPr>
          </c:dPt>
          <c:dPt>
            <c:idx val="3"/>
            <c:bubble3D val="0"/>
            <c:spPr>
              <a:solidFill>
                <a:srgbClr val="CCFFFF"/>
              </a:solidFill>
              <a:ln w="12464">
                <a:solidFill>
                  <a:srgbClr val="000000"/>
                </a:solidFill>
                <a:prstDash val="solid"/>
              </a:ln>
            </c:spPr>
          </c:dPt>
          <c:dLbls>
            <c:numFmt formatCode="0%" sourceLinked="0"/>
            <c:spPr>
              <a:noFill/>
              <a:ln w="24912">
                <a:noFill/>
              </a:ln>
            </c:spPr>
            <c:txPr>
              <a:bodyPr/>
              <a:lstStyle/>
              <a:p>
                <a:pPr>
                  <a:defRPr sz="78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strCache>
            </c:strRef>
          </c:tx>
          <c:spPr>
            <a:solidFill>
              <a:srgbClr val="FFFFCC"/>
            </a:solidFill>
            <a:ln w="12464">
              <a:solidFill>
                <a:srgbClr val="000000"/>
              </a:solidFill>
              <a:prstDash val="solid"/>
            </a:ln>
          </c:spPr>
          <c:dPt>
            <c:idx val="0"/>
            <c:bubble3D val="0"/>
            <c:spPr>
              <a:solidFill>
                <a:srgbClr val="9999FF"/>
              </a:solidFill>
              <a:ln w="12464">
                <a:solidFill>
                  <a:srgbClr val="000000"/>
                </a:solidFill>
                <a:prstDash val="solid"/>
              </a:ln>
            </c:spPr>
          </c:dPt>
          <c:dPt>
            <c:idx val="1"/>
            <c:bubble3D val="0"/>
            <c:spPr>
              <a:solidFill>
                <a:srgbClr val="993366"/>
              </a:solidFill>
              <a:ln w="12464">
                <a:solidFill>
                  <a:srgbClr val="000000"/>
                </a:solidFill>
                <a:prstDash val="solid"/>
              </a:ln>
            </c:spPr>
          </c:dPt>
          <c:dPt>
            <c:idx val="2"/>
            <c:bubble3D val="0"/>
          </c:dPt>
          <c:dPt>
            <c:idx val="3"/>
            <c:bubble3D val="0"/>
            <c:spPr>
              <a:solidFill>
                <a:srgbClr val="CCFFFF"/>
              </a:solidFill>
              <a:ln w="12464">
                <a:solidFill>
                  <a:srgbClr val="000000"/>
                </a:solidFill>
                <a:prstDash val="solid"/>
              </a:ln>
            </c:spPr>
          </c:dPt>
          <c:dLbls>
            <c:numFmt formatCode="0%" sourceLinked="0"/>
            <c:spPr>
              <a:noFill/>
              <a:ln w="24912">
                <a:noFill/>
              </a:ln>
            </c:spPr>
            <c:txPr>
              <a:bodyPr/>
              <a:lstStyle/>
              <a:p>
                <a:pPr>
                  <a:defRPr sz="78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1"/>
          <c:showBubbleSize val="0"/>
          <c:showLeaderLines val="1"/>
        </c:dLbls>
      </c:pie3DChart>
      <c:spPr>
        <a:noFill/>
        <a:ln w="24912">
          <a:noFill/>
        </a:ln>
      </c:spPr>
    </c:plotArea>
    <c:legend>
      <c:legendPos val="b"/>
      <c:layout>
        <c:manualLayout>
          <c:xMode val="edge"/>
          <c:yMode val="edge"/>
          <c:wMode val="edge"/>
          <c:hMode val="edge"/>
          <c:x val="8.1433224755700327E-3"/>
          <c:y val="0.69411764705882351"/>
          <c:w val="0.99185667752442996"/>
          <c:h val="0.98823529411764699"/>
        </c:manualLayout>
      </c:layout>
      <c:overlay val="0"/>
      <c:spPr>
        <a:noFill/>
        <a:ln w="24928">
          <a:noFill/>
        </a:ln>
      </c:spPr>
      <c:txPr>
        <a:bodyPr/>
        <a:lstStyle/>
        <a:p>
          <a:pPr>
            <a:defRPr sz="1261"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8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32</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KCHGTA</Company>
  <LinksUpToDate>false</LinksUpToDate>
  <CharactersWithSpaces>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Fatima.M.Uzdenova</dc:creator>
  <cp:lastModifiedBy>Узденова Фатима Магамедовна</cp:lastModifiedBy>
  <cp:revision>2</cp:revision>
  <cp:lastPrinted>2019-02-01T13:07:00Z</cp:lastPrinted>
  <dcterms:created xsi:type="dcterms:W3CDTF">2021-01-13T12:07:00Z</dcterms:created>
  <dcterms:modified xsi:type="dcterms:W3CDTF">2021-01-13T12:07:00Z</dcterms:modified>
</cp:coreProperties>
</file>