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AF5" w:rsidRDefault="00D12AF5" w:rsidP="001F4393">
      <w:pPr>
        <w:tabs>
          <w:tab w:val="left" w:pos="709"/>
        </w:tabs>
        <w:spacing w:after="0" w:line="240" w:lineRule="auto"/>
        <w:ind w:firstLine="180"/>
        <w:jc w:val="center"/>
        <w:rPr>
          <w:rFonts w:ascii="Times New Roman" w:hAnsi="Times New Roman" w:cs="Times New Roman"/>
          <w:sz w:val="23"/>
          <w:szCs w:val="23"/>
        </w:rPr>
      </w:pPr>
    </w:p>
    <w:p w:rsidR="00A52225" w:rsidRPr="001F4393" w:rsidRDefault="00A52225" w:rsidP="001F4393">
      <w:pPr>
        <w:tabs>
          <w:tab w:val="left" w:pos="709"/>
        </w:tabs>
        <w:spacing w:after="0" w:line="240" w:lineRule="auto"/>
        <w:ind w:firstLine="180"/>
        <w:jc w:val="center"/>
        <w:rPr>
          <w:rFonts w:ascii="Times New Roman" w:hAnsi="Times New Roman" w:cs="Times New Roman"/>
          <w:sz w:val="23"/>
          <w:szCs w:val="23"/>
        </w:rPr>
      </w:pPr>
      <w:r w:rsidRPr="001F4393">
        <w:rPr>
          <w:rFonts w:ascii="Times New Roman" w:hAnsi="Times New Roman" w:cs="Times New Roman"/>
          <w:sz w:val="23"/>
          <w:szCs w:val="23"/>
        </w:rPr>
        <w:t xml:space="preserve">МИНИСТЕРСТВО </w:t>
      </w:r>
      <w:r w:rsidR="001F5F6E" w:rsidRPr="001F4393">
        <w:rPr>
          <w:rFonts w:ascii="Times New Roman" w:hAnsi="Times New Roman" w:cs="Times New Roman"/>
          <w:sz w:val="23"/>
          <w:szCs w:val="23"/>
        </w:rPr>
        <w:t xml:space="preserve">НАУКИ И ВЫСШЕГО ОБРАЗОВАНИЯ </w:t>
      </w:r>
      <w:r w:rsidRPr="001F4393">
        <w:rPr>
          <w:rFonts w:ascii="Times New Roman" w:hAnsi="Times New Roman" w:cs="Times New Roman"/>
          <w:sz w:val="23"/>
          <w:szCs w:val="23"/>
        </w:rPr>
        <w:t>РОССИЙСКОЙ ФЕДЕРАЦИИ</w:t>
      </w:r>
    </w:p>
    <w:p w:rsidR="001F4393" w:rsidRPr="001F4393" w:rsidRDefault="001F4393" w:rsidP="001F4393">
      <w:pPr>
        <w:tabs>
          <w:tab w:val="left" w:pos="709"/>
        </w:tabs>
        <w:spacing w:after="0" w:line="240" w:lineRule="auto"/>
        <w:ind w:firstLine="180"/>
        <w:jc w:val="center"/>
        <w:rPr>
          <w:rFonts w:ascii="Times New Roman" w:hAnsi="Times New Roman" w:cs="Times New Roman"/>
          <w:caps/>
          <w:sz w:val="23"/>
          <w:szCs w:val="23"/>
        </w:rPr>
      </w:pPr>
    </w:p>
    <w:p w:rsidR="00A52225" w:rsidRPr="001F4393" w:rsidRDefault="00A52225" w:rsidP="001F4393">
      <w:pPr>
        <w:tabs>
          <w:tab w:val="left" w:pos="709"/>
        </w:tabs>
        <w:spacing w:after="0" w:line="240" w:lineRule="auto"/>
        <w:ind w:firstLine="180"/>
        <w:jc w:val="center"/>
        <w:rPr>
          <w:rFonts w:ascii="Times New Roman" w:hAnsi="Times New Roman" w:cs="Times New Roman"/>
          <w:caps/>
          <w:sz w:val="23"/>
          <w:szCs w:val="23"/>
        </w:rPr>
      </w:pPr>
      <w:r w:rsidRPr="001F4393">
        <w:rPr>
          <w:rFonts w:ascii="Times New Roman" w:hAnsi="Times New Roman" w:cs="Times New Roman"/>
          <w:caps/>
          <w:sz w:val="23"/>
          <w:szCs w:val="23"/>
        </w:rPr>
        <w:t xml:space="preserve">Федеральное государственное бюджетное образовательное </w:t>
      </w:r>
    </w:p>
    <w:p w:rsidR="00A52225" w:rsidRPr="001F4393" w:rsidRDefault="00A52225" w:rsidP="001F4393">
      <w:pPr>
        <w:tabs>
          <w:tab w:val="left" w:pos="709"/>
        </w:tabs>
        <w:spacing w:after="0" w:line="240" w:lineRule="auto"/>
        <w:ind w:firstLine="180"/>
        <w:jc w:val="center"/>
        <w:rPr>
          <w:rFonts w:ascii="Times New Roman" w:hAnsi="Times New Roman" w:cs="Times New Roman"/>
          <w:caps/>
          <w:sz w:val="23"/>
          <w:szCs w:val="23"/>
        </w:rPr>
      </w:pPr>
      <w:r w:rsidRPr="001F4393">
        <w:rPr>
          <w:rFonts w:ascii="Times New Roman" w:hAnsi="Times New Roman" w:cs="Times New Roman"/>
          <w:caps/>
          <w:sz w:val="23"/>
          <w:szCs w:val="23"/>
        </w:rPr>
        <w:t>учреждение высшего образования</w:t>
      </w:r>
    </w:p>
    <w:p w:rsidR="00A52225" w:rsidRPr="001F4393" w:rsidRDefault="00A52225" w:rsidP="001F4393">
      <w:pPr>
        <w:tabs>
          <w:tab w:val="left" w:pos="709"/>
        </w:tabs>
        <w:spacing w:after="0" w:line="240" w:lineRule="auto"/>
        <w:ind w:firstLine="180"/>
        <w:jc w:val="center"/>
        <w:rPr>
          <w:rFonts w:ascii="Times New Roman" w:hAnsi="Times New Roman" w:cs="Times New Roman"/>
          <w:caps/>
          <w:sz w:val="23"/>
          <w:szCs w:val="23"/>
        </w:rPr>
      </w:pPr>
    </w:p>
    <w:p w:rsidR="00A52225" w:rsidRPr="001F4393" w:rsidRDefault="00A52225" w:rsidP="001F4393">
      <w:pPr>
        <w:tabs>
          <w:tab w:val="left" w:pos="709"/>
        </w:tabs>
        <w:spacing w:after="0" w:line="240" w:lineRule="auto"/>
        <w:ind w:firstLine="180"/>
        <w:jc w:val="center"/>
        <w:rPr>
          <w:rFonts w:ascii="Times New Roman" w:hAnsi="Times New Roman" w:cs="Times New Roman"/>
          <w:b/>
          <w:bCs/>
          <w:sz w:val="23"/>
          <w:szCs w:val="23"/>
        </w:rPr>
      </w:pPr>
      <w:proofErr w:type="gramStart"/>
      <w:r w:rsidRPr="001F4393">
        <w:rPr>
          <w:rFonts w:ascii="Times New Roman" w:hAnsi="Times New Roman" w:cs="Times New Roman"/>
          <w:b/>
          <w:bCs/>
          <w:sz w:val="23"/>
          <w:szCs w:val="23"/>
        </w:rPr>
        <w:t>СЕВЕРО-КАВКАЗСКАЯ</w:t>
      </w:r>
      <w:proofErr w:type="gramEnd"/>
      <w:r w:rsidRPr="001F4393">
        <w:rPr>
          <w:rFonts w:ascii="Times New Roman" w:hAnsi="Times New Roman" w:cs="Times New Roman"/>
          <w:b/>
          <w:bCs/>
          <w:sz w:val="23"/>
          <w:szCs w:val="23"/>
        </w:rPr>
        <w:t xml:space="preserve"> ГОСУДАРСТВЕННАЯ</w:t>
      </w:r>
      <w:r w:rsidR="001F5F6E" w:rsidRPr="001F4393">
        <w:rPr>
          <w:rFonts w:ascii="Times New Roman" w:hAnsi="Times New Roman" w:cs="Times New Roman"/>
          <w:b/>
          <w:bCs/>
          <w:sz w:val="23"/>
          <w:szCs w:val="23"/>
        </w:rPr>
        <w:t xml:space="preserve"> \</w:t>
      </w:r>
      <w:r w:rsidRPr="001F4393">
        <w:rPr>
          <w:rFonts w:ascii="Times New Roman" w:hAnsi="Times New Roman" w:cs="Times New Roman"/>
          <w:b/>
          <w:bCs/>
          <w:sz w:val="23"/>
          <w:szCs w:val="23"/>
        </w:rPr>
        <w:t xml:space="preserve"> АКАДЕМИЯ</w:t>
      </w:r>
    </w:p>
    <w:p w:rsidR="00A52225" w:rsidRPr="001F4393" w:rsidRDefault="00A52225" w:rsidP="001F4393">
      <w:pPr>
        <w:tabs>
          <w:tab w:val="left" w:pos="709"/>
        </w:tabs>
        <w:spacing w:after="0" w:line="240" w:lineRule="auto"/>
        <w:ind w:firstLine="180"/>
        <w:jc w:val="center"/>
        <w:rPr>
          <w:rFonts w:ascii="Times New Roman" w:hAnsi="Times New Roman" w:cs="Times New Roman"/>
          <w:b/>
          <w:bCs/>
          <w:sz w:val="23"/>
          <w:szCs w:val="23"/>
        </w:rPr>
      </w:pPr>
    </w:p>
    <w:p w:rsidR="00A52225" w:rsidRPr="00CE2C11" w:rsidRDefault="00CE2C11" w:rsidP="001F4393">
      <w:pPr>
        <w:tabs>
          <w:tab w:val="left" w:pos="709"/>
        </w:tabs>
        <w:spacing w:after="0" w:line="240" w:lineRule="auto"/>
        <w:ind w:firstLine="180"/>
        <w:jc w:val="center"/>
        <w:rPr>
          <w:rFonts w:ascii="Times New Roman" w:hAnsi="Times New Roman" w:cs="Times New Roman"/>
          <w:b/>
          <w:bCs/>
          <w:sz w:val="23"/>
          <w:szCs w:val="23"/>
        </w:rPr>
      </w:pPr>
      <w:r w:rsidRPr="00CE2C11">
        <w:rPr>
          <w:rFonts w:ascii="Times New Roman" w:hAnsi="Times New Roman" w:cs="Times New Roman"/>
          <w:b/>
          <w:bCs/>
          <w:sz w:val="23"/>
          <w:szCs w:val="23"/>
        </w:rPr>
        <w:t>СРЕДНЕПРОФЕССИОНАЛЬНЫЙ КОЛЛЕДЖ</w:t>
      </w:r>
    </w:p>
    <w:p w:rsidR="00A52225" w:rsidRPr="00A52225" w:rsidRDefault="00A52225" w:rsidP="001F4393">
      <w:pPr>
        <w:spacing w:after="0" w:line="240" w:lineRule="auto"/>
        <w:ind w:firstLine="709"/>
        <w:jc w:val="center"/>
        <w:rPr>
          <w:rFonts w:ascii="Times New Roman" w:hAnsi="Times New Roman" w:cs="Times New Roman"/>
          <w:b/>
          <w:sz w:val="28"/>
          <w:szCs w:val="28"/>
        </w:rPr>
      </w:pPr>
    </w:p>
    <w:p w:rsidR="00A52225" w:rsidRPr="00A52225" w:rsidRDefault="00A52225" w:rsidP="001F4393">
      <w:pPr>
        <w:tabs>
          <w:tab w:val="left" w:pos="3915"/>
        </w:tabs>
        <w:spacing w:after="0" w:line="240" w:lineRule="auto"/>
        <w:ind w:firstLine="709"/>
        <w:jc w:val="center"/>
        <w:rPr>
          <w:rFonts w:ascii="Times New Roman" w:hAnsi="Times New Roman" w:cs="Times New Roman"/>
          <w:sz w:val="32"/>
          <w:szCs w:val="32"/>
        </w:rPr>
      </w:pPr>
    </w:p>
    <w:p w:rsidR="00A52225" w:rsidRPr="00A52225" w:rsidRDefault="00A52225" w:rsidP="001F4393">
      <w:pPr>
        <w:tabs>
          <w:tab w:val="left" w:pos="3915"/>
        </w:tabs>
        <w:spacing w:after="0" w:line="240" w:lineRule="auto"/>
        <w:ind w:firstLine="709"/>
        <w:jc w:val="right"/>
        <w:rPr>
          <w:rFonts w:ascii="Times New Roman" w:hAnsi="Times New Roman" w:cs="Times New Roman"/>
          <w:sz w:val="32"/>
          <w:szCs w:val="32"/>
        </w:rPr>
      </w:pPr>
      <w:r w:rsidRPr="00A52225">
        <w:rPr>
          <w:rFonts w:ascii="Times New Roman" w:hAnsi="Times New Roman" w:cs="Times New Roman"/>
          <w:sz w:val="32"/>
          <w:szCs w:val="32"/>
        </w:rPr>
        <w:t xml:space="preserve"> Ф.И. </w:t>
      </w:r>
      <w:proofErr w:type="spellStart"/>
      <w:r w:rsidRPr="00A52225">
        <w:rPr>
          <w:rFonts w:ascii="Times New Roman" w:hAnsi="Times New Roman" w:cs="Times New Roman"/>
          <w:sz w:val="32"/>
          <w:szCs w:val="32"/>
        </w:rPr>
        <w:t>Шумахова</w:t>
      </w:r>
      <w:proofErr w:type="spellEnd"/>
    </w:p>
    <w:p w:rsidR="00A52225" w:rsidRPr="00A52225" w:rsidRDefault="00A52225" w:rsidP="001F4393">
      <w:pPr>
        <w:tabs>
          <w:tab w:val="left" w:pos="3915"/>
        </w:tabs>
        <w:spacing w:after="0" w:line="240" w:lineRule="auto"/>
        <w:ind w:firstLine="709"/>
        <w:jc w:val="right"/>
        <w:rPr>
          <w:rFonts w:ascii="Times New Roman" w:hAnsi="Times New Roman" w:cs="Times New Roman"/>
          <w:sz w:val="32"/>
          <w:szCs w:val="32"/>
        </w:rPr>
      </w:pPr>
    </w:p>
    <w:p w:rsidR="00A52225" w:rsidRPr="00A52225" w:rsidRDefault="00A52225" w:rsidP="001F4393">
      <w:pPr>
        <w:tabs>
          <w:tab w:val="left" w:pos="3915"/>
        </w:tabs>
        <w:spacing w:after="0" w:line="240" w:lineRule="auto"/>
        <w:ind w:firstLine="709"/>
        <w:jc w:val="center"/>
        <w:rPr>
          <w:rFonts w:ascii="Times New Roman" w:hAnsi="Times New Roman" w:cs="Times New Roman"/>
          <w:sz w:val="32"/>
          <w:szCs w:val="32"/>
        </w:rPr>
      </w:pPr>
    </w:p>
    <w:p w:rsidR="00A52225" w:rsidRDefault="00A52225" w:rsidP="001F4393">
      <w:pPr>
        <w:tabs>
          <w:tab w:val="left" w:pos="3915"/>
        </w:tabs>
        <w:spacing w:after="0" w:line="240" w:lineRule="auto"/>
        <w:ind w:firstLine="709"/>
        <w:jc w:val="center"/>
        <w:rPr>
          <w:rFonts w:ascii="Times New Roman" w:hAnsi="Times New Roman" w:cs="Times New Roman"/>
          <w:sz w:val="32"/>
          <w:szCs w:val="32"/>
        </w:rPr>
      </w:pPr>
    </w:p>
    <w:p w:rsidR="001F4393" w:rsidRDefault="001F4393" w:rsidP="001F4393">
      <w:pPr>
        <w:tabs>
          <w:tab w:val="left" w:pos="3915"/>
        </w:tabs>
        <w:spacing w:after="0" w:line="240" w:lineRule="auto"/>
        <w:ind w:firstLine="709"/>
        <w:jc w:val="center"/>
        <w:rPr>
          <w:rFonts w:ascii="Times New Roman" w:hAnsi="Times New Roman" w:cs="Times New Roman"/>
          <w:sz w:val="32"/>
          <w:szCs w:val="32"/>
        </w:rPr>
      </w:pPr>
    </w:p>
    <w:p w:rsidR="001F4393" w:rsidRDefault="001F4393" w:rsidP="001F4393">
      <w:pPr>
        <w:tabs>
          <w:tab w:val="left" w:pos="3915"/>
        </w:tabs>
        <w:spacing w:after="0" w:line="240" w:lineRule="auto"/>
        <w:ind w:firstLine="709"/>
        <w:jc w:val="center"/>
        <w:rPr>
          <w:rFonts w:ascii="Times New Roman" w:hAnsi="Times New Roman" w:cs="Times New Roman"/>
          <w:sz w:val="32"/>
          <w:szCs w:val="32"/>
        </w:rPr>
      </w:pPr>
    </w:p>
    <w:p w:rsidR="001F4393" w:rsidRDefault="001F4393" w:rsidP="001F4393">
      <w:pPr>
        <w:tabs>
          <w:tab w:val="left" w:pos="3915"/>
        </w:tabs>
        <w:spacing w:after="0" w:line="240" w:lineRule="auto"/>
        <w:ind w:firstLine="709"/>
        <w:jc w:val="center"/>
        <w:rPr>
          <w:rFonts w:ascii="Times New Roman" w:hAnsi="Times New Roman" w:cs="Times New Roman"/>
          <w:sz w:val="32"/>
          <w:szCs w:val="32"/>
        </w:rPr>
      </w:pPr>
    </w:p>
    <w:p w:rsidR="001F4393" w:rsidRDefault="001F4393" w:rsidP="001F4393">
      <w:pPr>
        <w:tabs>
          <w:tab w:val="left" w:pos="3915"/>
        </w:tabs>
        <w:spacing w:after="0" w:line="240" w:lineRule="auto"/>
        <w:ind w:firstLine="709"/>
        <w:jc w:val="center"/>
        <w:rPr>
          <w:rFonts w:ascii="Times New Roman" w:hAnsi="Times New Roman" w:cs="Times New Roman"/>
          <w:sz w:val="32"/>
          <w:szCs w:val="32"/>
        </w:rPr>
      </w:pPr>
    </w:p>
    <w:p w:rsidR="001F4393" w:rsidRDefault="001F4393" w:rsidP="001F4393">
      <w:pPr>
        <w:tabs>
          <w:tab w:val="left" w:pos="3915"/>
        </w:tabs>
        <w:spacing w:after="0" w:line="240" w:lineRule="auto"/>
        <w:ind w:firstLine="709"/>
        <w:jc w:val="center"/>
        <w:rPr>
          <w:rFonts w:ascii="Times New Roman" w:hAnsi="Times New Roman" w:cs="Times New Roman"/>
          <w:sz w:val="32"/>
          <w:szCs w:val="32"/>
        </w:rPr>
      </w:pPr>
    </w:p>
    <w:p w:rsidR="001F4393" w:rsidRPr="00A52225" w:rsidRDefault="001F4393" w:rsidP="001F4393">
      <w:pPr>
        <w:tabs>
          <w:tab w:val="left" w:pos="3915"/>
        </w:tabs>
        <w:spacing w:after="0" w:line="240" w:lineRule="auto"/>
        <w:ind w:firstLine="709"/>
        <w:jc w:val="center"/>
        <w:rPr>
          <w:rFonts w:ascii="Times New Roman" w:hAnsi="Times New Roman" w:cs="Times New Roman"/>
          <w:sz w:val="32"/>
          <w:szCs w:val="32"/>
        </w:rPr>
      </w:pPr>
    </w:p>
    <w:p w:rsidR="001F4393" w:rsidRDefault="001F5F6E" w:rsidP="001F4393">
      <w:pPr>
        <w:spacing w:after="0" w:line="240" w:lineRule="auto"/>
        <w:jc w:val="center"/>
        <w:rPr>
          <w:rFonts w:ascii="Times New Roman" w:hAnsi="Times New Roman" w:cs="Times New Roman"/>
          <w:b/>
          <w:caps/>
          <w:sz w:val="44"/>
          <w:szCs w:val="44"/>
        </w:rPr>
      </w:pPr>
      <w:r>
        <w:rPr>
          <w:rFonts w:ascii="Times New Roman" w:hAnsi="Times New Roman" w:cs="Times New Roman"/>
          <w:b/>
          <w:caps/>
          <w:sz w:val="44"/>
          <w:szCs w:val="44"/>
        </w:rPr>
        <w:t>МДК.04</w:t>
      </w:r>
      <w:r w:rsidR="00A52225" w:rsidRPr="00A52225">
        <w:rPr>
          <w:rFonts w:ascii="Times New Roman" w:hAnsi="Times New Roman" w:cs="Times New Roman"/>
          <w:b/>
          <w:caps/>
          <w:sz w:val="44"/>
          <w:szCs w:val="44"/>
        </w:rPr>
        <w:t xml:space="preserve">.01 </w:t>
      </w:r>
      <w:r>
        <w:rPr>
          <w:rFonts w:ascii="Times New Roman" w:hAnsi="Times New Roman" w:cs="Times New Roman"/>
          <w:b/>
          <w:caps/>
          <w:sz w:val="44"/>
          <w:szCs w:val="44"/>
        </w:rPr>
        <w:t xml:space="preserve">Эксплуатация </w:t>
      </w:r>
    </w:p>
    <w:p w:rsidR="00A52225" w:rsidRPr="00A52225" w:rsidRDefault="00A52225" w:rsidP="001F4393">
      <w:pPr>
        <w:spacing w:after="0" w:line="240" w:lineRule="auto"/>
        <w:jc w:val="center"/>
        <w:rPr>
          <w:rFonts w:ascii="Times New Roman" w:hAnsi="Times New Roman" w:cs="Times New Roman"/>
          <w:b/>
          <w:caps/>
          <w:sz w:val="44"/>
          <w:szCs w:val="44"/>
        </w:rPr>
      </w:pPr>
      <w:r w:rsidRPr="00A52225">
        <w:rPr>
          <w:rFonts w:ascii="Times New Roman" w:hAnsi="Times New Roman" w:cs="Times New Roman"/>
          <w:b/>
          <w:caps/>
          <w:sz w:val="44"/>
          <w:szCs w:val="44"/>
        </w:rPr>
        <w:t>зданий и сооружений</w:t>
      </w:r>
    </w:p>
    <w:p w:rsidR="00A52225" w:rsidRPr="001F4393" w:rsidRDefault="00A52225" w:rsidP="001F4393">
      <w:pPr>
        <w:spacing w:after="0" w:line="240" w:lineRule="auto"/>
        <w:jc w:val="center"/>
        <w:rPr>
          <w:rFonts w:ascii="Times New Roman" w:hAnsi="Times New Roman" w:cs="Times New Roman"/>
          <w:b/>
          <w:caps/>
          <w:sz w:val="32"/>
          <w:szCs w:val="44"/>
        </w:rPr>
      </w:pPr>
    </w:p>
    <w:p w:rsidR="00A52225" w:rsidRPr="00A52225" w:rsidRDefault="00E2091D" w:rsidP="001F4393">
      <w:pPr>
        <w:spacing w:after="0" w:line="240" w:lineRule="auto"/>
        <w:jc w:val="center"/>
        <w:rPr>
          <w:rFonts w:ascii="Times New Roman" w:hAnsi="Times New Roman" w:cs="Times New Roman"/>
          <w:sz w:val="32"/>
          <w:szCs w:val="32"/>
        </w:rPr>
      </w:pPr>
      <w:proofErr w:type="spellStart"/>
      <w:r>
        <w:rPr>
          <w:rFonts w:ascii="Times New Roman" w:hAnsi="Times New Roman" w:cs="Times New Roman"/>
          <w:sz w:val="32"/>
          <w:szCs w:val="32"/>
        </w:rPr>
        <w:t>Практикум</w:t>
      </w:r>
      <w:r w:rsidR="00A52225" w:rsidRPr="00A52225">
        <w:rPr>
          <w:rFonts w:ascii="Times New Roman" w:hAnsi="Times New Roman" w:cs="Times New Roman"/>
          <w:sz w:val="32"/>
          <w:szCs w:val="32"/>
        </w:rPr>
        <w:t>для</w:t>
      </w:r>
      <w:proofErr w:type="spellEnd"/>
      <w:r w:rsidR="00A52225" w:rsidRPr="00A52225">
        <w:rPr>
          <w:rFonts w:ascii="Times New Roman" w:hAnsi="Times New Roman" w:cs="Times New Roman"/>
          <w:sz w:val="32"/>
          <w:szCs w:val="32"/>
        </w:rPr>
        <w:t xml:space="preserve"> </w:t>
      </w:r>
      <w:proofErr w:type="gramStart"/>
      <w:r w:rsidR="00A52225" w:rsidRPr="00A52225">
        <w:rPr>
          <w:rFonts w:ascii="Times New Roman" w:hAnsi="Times New Roman" w:cs="Times New Roman"/>
          <w:sz w:val="32"/>
          <w:szCs w:val="32"/>
        </w:rPr>
        <w:t>обучающихся</w:t>
      </w:r>
      <w:proofErr w:type="gramEnd"/>
      <w:r w:rsidR="00A52225" w:rsidRPr="00A52225">
        <w:rPr>
          <w:rFonts w:ascii="Times New Roman" w:hAnsi="Times New Roman" w:cs="Times New Roman"/>
          <w:sz w:val="32"/>
          <w:szCs w:val="32"/>
        </w:rPr>
        <w:t xml:space="preserve"> по направлению подготовки 08.02.01Строительство и эксплуатация зданий и сооружений</w:t>
      </w:r>
    </w:p>
    <w:p w:rsidR="00A52225" w:rsidRPr="00A52225" w:rsidRDefault="00A52225" w:rsidP="001F4393">
      <w:pPr>
        <w:spacing w:after="0" w:line="240" w:lineRule="auto"/>
        <w:jc w:val="center"/>
        <w:rPr>
          <w:rFonts w:ascii="Times New Roman" w:hAnsi="Times New Roman" w:cs="Times New Roman"/>
          <w:sz w:val="32"/>
          <w:szCs w:val="32"/>
        </w:rPr>
      </w:pPr>
    </w:p>
    <w:p w:rsidR="00A52225" w:rsidRPr="00A52225" w:rsidRDefault="00A52225" w:rsidP="001F4393">
      <w:pPr>
        <w:tabs>
          <w:tab w:val="left" w:pos="3225"/>
        </w:tabs>
        <w:spacing w:after="0" w:line="240" w:lineRule="auto"/>
        <w:ind w:firstLine="709"/>
        <w:jc w:val="center"/>
        <w:rPr>
          <w:rFonts w:ascii="Times New Roman" w:hAnsi="Times New Roman" w:cs="Times New Roman"/>
          <w:sz w:val="32"/>
          <w:szCs w:val="32"/>
        </w:rPr>
      </w:pPr>
    </w:p>
    <w:p w:rsidR="00A52225" w:rsidRPr="00A52225" w:rsidRDefault="00A52225" w:rsidP="001F4393">
      <w:pPr>
        <w:tabs>
          <w:tab w:val="left" w:pos="3225"/>
        </w:tabs>
        <w:spacing w:after="0" w:line="240" w:lineRule="auto"/>
        <w:ind w:firstLine="709"/>
        <w:jc w:val="center"/>
        <w:rPr>
          <w:rFonts w:ascii="Times New Roman" w:hAnsi="Times New Roman" w:cs="Times New Roman"/>
          <w:szCs w:val="28"/>
        </w:rPr>
      </w:pPr>
    </w:p>
    <w:p w:rsidR="00A52225" w:rsidRPr="00A52225" w:rsidRDefault="00A52225" w:rsidP="001F4393">
      <w:pPr>
        <w:tabs>
          <w:tab w:val="left" w:pos="3225"/>
        </w:tabs>
        <w:spacing w:after="0" w:line="240" w:lineRule="auto"/>
        <w:ind w:firstLine="709"/>
        <w:jc w:val="center"/>
        <w:rPr>
          <w:rFonts w:ascii="Times New Roman" w:hAnsi="Times New Roman" w:cs="Times New Roman"/>
          <w:szCs w:val="28"/>
        </w:rPr>
      </w:pPr>
    </w:p>
    <w:p w:rsidR="00A52225" w:rsidRDefault="00A52225"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1F4393" w:rsidRDefault="001F4393" w:rsidP="001F4393">
      <w:pPr>
        <w:tabs>
          <w:tab w:val="left" w:pos="3225"/>
        </w:tabs>
        <w:spacing w:after="0" w:line="240" w:lineRule="auto"/>
        <w:ind w:firstLine="709"/>
        <w:jc w:val="center"/>
        <w:rPr>
          <w:rFonts w:ascii="Times New Roman" w:hAnsi="Times New Roman" w:cs="Times New Roman"/>
          <w:szCs w:val="28"/>
        </w:rPr>
      </w:pPr>
    </w:p>
    <w:p w:rsidR="00CE2C11" w:rsidRPr="00A52225" w:rsidRDefault="00CE2C11" w:rsidP="001F4393">
      <w:pPr>
        <w:tabs>
          <w:tab w:val="left" w:pos="3225"/>
        </w:tabs>
        <w:spacing w:after="0" w:line="240" w:lineRule="auto"/>
        <w:ind w:firstLine="709"/>
        <w:jc w:val="center"/>
        <w:rPr>
          <w:rFonts w:ascii="Times New Roman" w:hAnsi="Times New Roman" w:cs="Times New Roman"/>
          <w:szCs w:val="28"/>
        </w:rPr>
      </w:pPr>
    </w:p>
    <w:p w:rsidR="00A52225" w:rsidRPr="00A52225" w:rsidRDefault="00A52225" w:rsidP="001F4393">
      <w:pPr>
        <w:tabs>
          <w:tab w:val="left" w:pos="3225"/>
        </w:tabs>
        <w:spacing w:after="0" w:line="240" w:lineRule="auto"/>
        <w:ind w:firstLine="709"/>
        <w:jc w:val="center"/>
        <w:rPr>
          <w:rFonts w:ascii="Times New Roman" w:hAnsi="Times New Roman" w:cs="Times New Roman"/>
          <w:szCs w:val="28"/>
        </w:rPr>
      </w:pPr>
    </w:p>
    <w:p w:rsidR="00A52225" w:rsidRPr="00A52225" w:rsidRDefault="00A52225" w:rsidP="001F4393">
      <w:pPr>
        <w:tabs>
          <w:tab w:val="left" w:pos="3225"/>
        </w:tabs>
        <w:spacing w:after="0" w:line="240" w:lineRule="auto"/>
        <w:rPr>
          <w:rFonts w:ascii="Times New Roman" w:hAnsi="Times New Roman" w:cs="Times New Roman"/>
          <w:szCs w:val="28"/>
        </w:rPr>
      </w:pPr>
    </w:p>
    <w:p w:rsidR="00A52225" w:rsidRPr="00A52225" w:rsidRDefault="00A52225" w:rsidP="001F4393">
      <w:pPr>
        <w:tabs>
          <w:tab w:val="left" w:pos="3225"/>
        </w:tabs>
        <w:spacing w:after="0" w:line="240" w:lineRule="auto"/>
        <w:jc w:val="center"/>
        <w:rPr>
          <w:rFonts w:ascii="Times New Roman" w:hAnsi="Times New Roman" w:cs="Times New Roman"/>
          <w:szCs w:val="28"/>
        </w:rPr>
      </w:pPr>
    </w:p>
    <w:p w:rsidR="00A52225" w:rsidRPr="00A52225" w:rsidRDefault="00A52225" w:rsidP="001F4393">
      <w:pPr>
        <w:tabs>
          <w:tab w:val="left" w:pos="3225"/>
        </w:tabs>
        <w:spacing w:after="0" w:line="240" w:lineRule="auto"/>
        <w:jc w:val="center"/>
        <w:rPr>
          <w:rFonts w:ascii="Times New Roman" w:hAnsi="Times New Roman" w:cs="Times New Roman"/>
          <w:sz w:val="28"/>
          <w:szCs w:val="28"/>
        </w:rPr>
      </w:pPr>
      <w:r w:rsidRPr="00A52225">
        <w:rPr>
          <w:rFonts w:ascii="Times New Roman" w:hAnsi="Times New Roman" w:cs="Times New Roman"/>
          <w:sz w:val="28"/>
          <w:szCs w:val="28"/>
        </w:rPr>
        <w:t>Черкесск</w:t>
      </w:r>
    </w:p>
    <w:p w:rsidR="00A52225" w:rsidRPr="00A52225" w:rsidRDefault="001F5F6E" w:rsidP="001F4393">
      <w:pPr>
        <w:tabs>
          <w:tab w:val="left" w:pos="32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p>
    <w:p w:rsidR="001F4393" w:rsidRDefault="001F4393" w:rsidP="00A52225">
      <w:pPr>
        <w:tabs>
          <w:tab w:val="left" w:pos="4065"/>
        </w:tabs>
        <w:ind w:firstLine="709"/>
        <w:jc w:val="both"/>
        <w:rPr>
          <w:rFonts w:ascii="Times New Roman" w:hAnsi="Times New Roman" w:cs="Times New Roman"/>
        </w:rPr>
      </w:pPr>
    </w:p>
    <w:p w:rsidR="001F4393" w:rsidRPr="002101C0" w:rsidRDefault="001F4393" w:rsidP="001F4393">
      <w:pPr>
        <w:tabs>
          <w:tab w:val="left" w:pos="4065"/>
        </w:tabs>
        <w:spacing w:after="0" w:line="240" w:lineRule="auto"/>
        <w:ind w:firstLine="709"/>
        <w:jc w:val="both"/>
        <w:rPr>
          <w:rFonts w:ascii="Times New Roman" w:hAnsi="Times New Roman" w:cs="Times New Roman"/>
          <w:color w:val="000000" w:themeColor="text1"/>
          <w:sz w:val="24"/>
        </w:rPr>
      </w:pPr>
      <w:r w:rsidRPr="002101C0">
        <w:rPr>
          <w:rFonts w:ascii="Times New Roman" w:hAnsi="Times New Roman" w:cs="Times New Roman"/>
          <w:color w:val="000000" w:themeColor="text1"/>
          <w:sz w:val="24"/>
        </w:rPr>
        <w:lastRenderedPageBreak/>
        <w:t>УДК</w:t>
      </w:r>
      <w:r w:rsidR="002101C0" w:rsidRPr="002101C0">
        <w:rPr>
          <w:rFonts w:ascii="Times New Roman" w:hAnsi="Times New Roman" w:cs="Times New Roman"/>
          <w:color w:val="000000" w:themeColor="text1"/>
          <w:sz w:val="24"/>
        </w:rPr>
        <w:t xml:space="preserve"> 69</w:t>
      </w:r>
    </w:p>
    <w:p w:rsidR="00A52225" w:rsidRPr="002101C0" w:rsidRDefault="002B135A" w:rsidP="001F4393">
      <w:pPr>
        <w:tabs>
          <w:tab w:val="left" w:pos="4065"/>
        </w:tabs>
        <w:spacing w:after="0" w:line="240" w:lineRule="auto"/>
        <w:ind w:firstLine="709"/>
        <w:jc w:val="both"/>
        <w:rPr>
          <w:rFonts w:ascii="Times New Roman" w:hAnsi="Times New Roman" w:cs="Times New Roman"/>
          <w:color w:val="000000" w:themeColor="text1"/>
          <w:sz w:val="24"/>
        </w:rPr>
      </w:pPr>
      <w:r w:rsidRPr="002101C0">
        <w:rPr>
          <w:rFonts w:ascii="Times New Roman" w:hAnsi="Times New Roman" w:cs="Times New Roman"/>
          <w:color w:val="000000" w:themeColor="text1"/>
          <w:sz w:val="24"/>
        </w:rPr>
        <w:t xml:space="preserve">ББК </w:t>
      </w:r>
      <w:r w:rsidR="002101C0" w:rsidRPr="002101C0">
        <w:rPr>
          <w:rFonts w:ascii="Times New Roman" w:hAnsi="Times New Roman" w:cs="Times New Roman"/>
          <w:color w:val="000000" w:themeColor="text1"/>
          <w:sz w:val="24"/>
        </w:rPr>
        <w:t>38</w:t>
      </w:r>
    </w:p>
    <w:p w:rsidR="00A52225" w:rsidRPr="002101C0" w:rsidRDefault="002B135A" w:rsidP="001F4393">
      <w:pPr>
        <w:tabs>
          <w:tab w:val="left" w:pos="4065"/>
        </w:tabs>
        <w:spacing w:after="0" w:line="240" w:lineRule="auto"/>
        <w:ind w:firstLine="709"/>
        <w:jc w:val="both"/>
        <w:rPr>
          <w:rFonts w:ascii="Times New Roman" w:hAnsi="Times New Roman" w:cs="Times New Roman"/>
          <w:color w:val="000000" w:themeColor="text1"/>
          <w:sz w:val="24"/>
        </w:rPr>
      </w:pPr>
      <w:r w:rsidRPr="002101C0">
        <w:rPr>
          <w:rFonts w:ascii="Times New Roman" w:hAnsi="Times New Roman" w:cs="Times New Roman"/>
          <w:color w:val="000000" w:themeColor="text1"/>
          <w:sz w:val="24"/>
        </w:rPr>
        <w:t xml:space="preserve">   Ш</w:t>
      </w:r>
      <w:r w:rsidR="002101C0" w:rsidRPr="002101C0">
        <w:rPr>
          <w:rFonts w:ascii="Times New Roman" w:hAnsi="Times New Roman" w:cs="Times New Roman"/>
          <w:color w:val="000000" w:themeColor="text1"/>
          <w:sz w:val="24"/>
        </w:rPr>
        <w:t>96</w:t>
      </w:r>
    </w:p>
    <w:p w:rsidR="00A52225" w:rsidRPr="00CE2C11" w:rsidRDefault="00A52225" w:rsidP="001F4393">
      <w:pPr>
        <w:tabs>
          <w:tab w:val="left" w:pos="4065"/>
        </w:tabs>
        <w:spacing w:after="0" w:line="240" w:lineRule="auto"/>
        <w:ind w:firstLine="709"/>
        <w:jc w:val="both"/>
        <w:rPr>
          <w:rFonts w:ascii="Times New Roman" w:hAnsi="Times New Roman" w:cs="Times New Roman"/>
          <w:color w:val="FF0000"/>
        </w:rPr>
      </w:pPr>
    </w:p>
    <w:p w:rsidR="00A52225" w:rsidRPr="00A52225" w:rsidRDefault="00A52225" w:rsidP="001F4393">
      <w:pPr>
        <w:tabs>
          <w:tab w:val="left" w:pos="4065"/>
        </w:tabs>
        <w:spacing w:after="0" w:line="240" w:lineRule="auto"/>
        <w:ind w:firstLine="709"/>
        <w:jc w:val="both"/>
        <w:rPr>
          <w:rFonts w:ascii="Times New Roman" w:hAnsi="Times New Roman" w:cs="Times New Roman"/>
        </w:rPr>
      </w:pPr>
    </w:p>
    <w:p w:rsidR="00A52225" w:rsidRPr="00A52225" w:rsidRDefault="00A52225" w:rsidP="001F4393">
      <w:pPr>
        <w:tabs>
          <w:tab w:val="left" w:pos="709"/>
          <w:tab w:val="left" w:pos="9356"/>
        </w:tabs>
        <w:spacing w:after="0" w:line="240" w:lineRule="auto"/>
        <w:ind w:firstLine="709"/>
        <w:jc w:val="both"/>
        <w:rPr>
          <w:rFonts w:ascii="Times New Roman" w:hAnsi="Times New Roman" w:cs="Times New Roman"/>
          <w:sz w:val="28"/>
          <w:szCs w:val="28"/>
        </w:rPr>
      </w:pPr>
      <w:r w:rsidRPr="00A52225">
        <w:rPr>
          <w:rFonts w:ascii="Times New Roman" w:hAnsi="Times New Roman" w:cs="Times New Roman"/>
          <w:sz w:val="28"/>
          <w:szCs w:val="28"/>
        </w:rPr>
        <w:t>Рассмотрено на заседании ЦК "</w:t>
      </w:r>
      <w:r w:rsidR="0074220B">
        <w:rPr>
          <w:rFonts w:ascii="Times New Roman" w:hAnsi="Times New Roman" w:cs="Times New Roman"/>
          <w:sz w:val="28"/>
          <w:szCs w:val="28"/>
        </w:rPr>
        <w:t xml:space="preserve">Технические </w:t>
      </w:r>
      <w:r w:rsidRPr="00A52225">
        <w:rPr>
          <w:rFonts w:ascii="Times New Roman" w:hAnsi="Times New Roman" w:cs="Times New Roman"/>
          <w:sz w:val="28"/>
          <w:szCs w:val="28"/>
        </w:rPr>
        <w:t xml:space="preserve">дисциплины" </w:t>
      </w:r>
    </w:p>
    <w:p w:rsidR="00A52225" w:rsidRPr="00A52225" w:rsidRDefault="002B135A" w:rsidP="001F4393">
      <w:pPr>
        <w:tabs>
          <w:tab w:val="left" w:pos="709"/>
          <w:tab w:val="left" w:pos="93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sidR="003F6E5F" w:rsidRPr="00E2091D">
        <w:rPr>
          <w:rFonts w:ascii="Times New Roman" w:hAnsi="Times New Roman" w:cs="Times New Roman"/>
          <w:sz w:val="28"/>
          <w:szCs w:val="28"/>
        </w:rPr>
        <w:t>1</w:t>
      </w:r>
      <w:r w:rsidR="00E2091D">
        <w:rPr>
          <w:rFonts w:ascii="Times New Roman" w:hAnsi="Times New Roman" w:cs="Times New Roman"/>
          <w:sz w:val="28"/>
          <w:szCs w:val="28"/>
        </w:rPr>
        <w:t xml:space="preserve"> от</w:t>
      </w:r>
      <w:r w:rsidR="00E2091D" w:rsidRPr="00E2091D">
        <w:rPr>
          <w:rFonts w:ascii="Times New Roman" w:hAnsi="Times New Roman" w:cs="Times New Roman"/>
          <w:sz w:val="28"/>
          <w:szCs w:val="28"/>
        </w:rPr>
        <w:t xml:space="preserve"> 07.09.</w:t>
      </w:r>
      <w:r w:rsidR="00A52225" w:rsidRPr="00E2091D">
        <w:rPr>
          <w:rFonts w:ascii="Times New Roman" w:hAnsi="Times New Roman" w:cs="Times New Roman"/>
          <w:sz w:val="28"/>
          <w:szCs w:val="28"/>
        </w:rPr>
        <w:t>20</w:t>
      </w:r>
      <w:r w:rsidR="00E2091D" w:rsidRPr="00E2091D">
        <w:rPr>
          <w:rFonts w:ascii="Times New Roman" w:hAnsi="Times New Roman" w:cs="Times New Roman"/>
          <w:sz w:val="28"/>
          <w:szCs w:val="28"/>
        </w:rPr>
        <w:t>20</w:t>
      </w:r>
      <w:r w:rsidR="00A52225" w:rsidRPr="00E2091D">
        <w:rPr>
          <w:rFonts w:ascii="Times New Roman" w:hAnsi="Times New Roman" w:cs="Times New Roman"/>
          <w:sz w:val="28"/>
          <w:szCs w:val="28"/>
        </w:rPr>
        <w:t xml:space="preserve"> г.</w:t>
      </w:r>
    </w:p>
    <w:p w:rsidR="00A52225" w:rsidRPr="00A52225" w:rsidRDefault="00A52225" w:rsidP="001F4393">
      <w:pPr>
        <w:tabs>
          <w:tab w:val="left" w:pos="709"/>
          <w:tab w:val="left" w:pos="9356"/>
        </w:tabs>
        <w:spacing w:after="0" w:line="240" w:lineRule="auto"/>
        <w:ind w:firstLine="709"/>
        <w:jc w:val="both"/>
        <w:rPr>
          <w:rFonts w:ascii="Times New Roman" w:hAnsi="Times New Roman" w:cs="Times New Roman"/>
          <w:sz w:val="28"/>
          <w:szCs w:val="28"/>
        </w:rPr>
      </w:pPr>
      <w:r w:rsidRPr="00A52225">
        <w:rPr>
          <w:rFonts w:ascii="Times New Roman" w:hAnsi="Times New Roman" w:cs="Times New Roman"/>
          <w:sz w:val="28"/>
          <w:szCs w:val="28"/>
        </w:rPr>
        <w:t>Рекомендовано к изданию редакционн</w:t>
      </w:r>
      <w:r w:rsidR="0074220B">
        <w:rPr>
          <w:rFonts w:ascii="Times New Roman" w:hAnsi="Times New Roman" w:cs="Times New Roman"/>
          <w:sz w:val="28"/>
          <w:szCs w:val="28"/>
        </w:rPr>
        <w:t>о-издательским советом СКГ</w:t>
      </w:r>
      <w:r w:rsidRPr="00A52225">
        <w:rPr>
          <w:rFonts w:ascii="Times New Roman" w:hAnsi="Times New Roman" w:cs="Times New Roman"/>
          <w:sz w:val="28"/>
          <w:szCs w:val="28"/>
        </w:rPr>
        <w:t>А</w:t>
      </w:r>
    </w:p>
    <w:p w:rsidR="00A52225" w:rsidRPr="00A52225" w:rsidRDefault="002B135A" w:rsidP="001F4393">
      <w:pPr>
        <w:tabs>
          <w:tab w:val="left" w:pos="567"/>
          <w:tab w:val="left" w:pos="709"/>
          <w:tab w:val="center" w:pos="467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Протокол №</w:t>
      </w:r>
      <w:r w:rsidR="001F4393">
        <w:rPr>
          <w:rFonts w:ascii="Times New Roman" w:hAnsi="Times New Roman" w:cs="Times New Roman"/>
          <w:sz w:val="28"/>
          <w:szCs w:val="28"/>
        </w:rPr>
        <w:t>18</w:t>
      </w:r>
      <w:r>
        <w:rPr>
          <w:rFonts w:ascii="Times New Roman" w:hAnsi="Times New Roman" w:cs="Times New Roman"/>
          <w:sz w:val="28"/>
          <w:szCs w:val="28"/>
        </w:rPr>
        <w:t xml:space="preserve"> от </w:t>
      </w:r>
      <w:r w:rsidR="001F4393">
        <w:rPr>
          <w:rFonts w:ascii="Times New Roman" w:hAnsi="Times New Roman" w:cs="Times New Roman"/>
          <w:sz w:val="28"/>
          <w:szCs w:val="28"/>
        </w:rPr>
        <w:t>12.09.</w:t>
      </w:r>
      <w:r>
        <w:rPr>
          <w:rFonts w:ascii="Times New Roman" w:hAnsi="Times New Roman" w:cs="Times New Roman"/>
          <w:sz w:val="28"/>
          <w:szCs w:val="28"/>
        </w:rPr>
        <w:t xml:space="preserve"> 20</w:t>
      </w:r>
      <w:r w:rsidR="001F4393">
        <w:rPr>
          <w:rFonts w:ascii="Times New Roman" w:hAnsi="Times New Roman" w:cs="Times New Roman"/>
          <w:sz w:val="28"/>
          <w:szCs w:val="28"/>
        </w:rPr>
        <w:t>20</w:t>
      </w:r>
      <w:r w:rsidR="00A52225" w:rsidRPr="00A52225">
        <w:rPr>
          <w:rFonts w:ascii="Times New Roman" w:hAnsi="Times New Roman" w:cs="Times New Roman"/>
          <w:sz w:val="28"/>
          <w:szCs w:val="28"/>
        </w:rPr>
        <w:t xml:space="preserve"> г.</w:t>
      </w:r>
    </w:p>
    <w:p w:rsidR="00A52225" w:rsidRPr="00A52225" w:rsidRDefault="00A52225" w:rsidP="001F4393">
      <w:pPr>
        <w:tabs>
          <w:tab w:val="left" w:pos="709"/>
        </w:tabs>
        <w:spacing w:after="0" w:line="240" w:lineRule="auto"/>
        <w:ind w:firstLine="709"/>
        <w:jc w:val="both"/>
        <w:rPr>
          <w:rFonts w:ascii="Times New Roman" w:hAnsi="Times New Roman" w:cs="Times New Roman"/>
          <w:sz w:val="28"/>
          <w:szCs w:val="28"/>
        </w:rPr>
      </w:pPr>
    </w:p>
    <w:p w:rsidR="00A52225" w:rsidRPr="00A52225" w:rsidRDefault="00A52225" w:rsidP="001F4393">
      <w:pPr>
        <w:tabs>
          <w:tab w:val="left" w:pos="709"/>
        </w:tabs>
        <w:spacing w:after="0" w:line="240" w:lineRule="auto"/>
        <w:ind w:firstLine="709"/>
        <w:jc w:val="both"/>
        <w:rPr>
          <w:rFonts w:ascii="Times New Roman" w:hAnsi="Times New Roman" w:cs="Times New Roman"/>
          <w:sz w:val="28"/>
          <w:szCs w:val="28"/>
        </w:rPr>
      </w:pPr>
    </w:p>
    <w:p w:rsidR="00A52225" w:rsidRPr="00A52225" w:rsidRDefault="00A52225" w:rsidP="001F4393">
      <w:pPr>
        <w:tabs>
          <w:tab w:val="left" w:pos="709"/>
        </w:tabs>
        <w:spacing w:after="0" w:line="240" w:lineRule="auto"/>
        <w:ind w:firstLine="709"/>
        <w:rPr>
          <w:rFonts w:ascii="Times New Roman" w:hAnsi="Times New Roman" w:cs="Times New Roman"/>
          <w:sz w:val="28"/>
          <w:szCs w:val="28"/>
        </w:rPr>
      </w:pPr>
      <w:r w:rsidRPr="00A52225">
        <w:rPr>
          <w:rFonts w:ascii="Times New Roman" w:hAnsi="Times New Roman" w:cs="Times New Roman"/>
          <w:b/>
          <w:bCs/>
          <w:sz w:val="28"/>
          <w:szCs w:val="28"/>
        </w:rPr>
        <w:t xml:space="preserve">Рецензенты: </w:t>
      </w:r>
      <w:proofErr w:type="spellStart"/>
      <w:r w:rsidRPr="001F4393">
        <w:rPr>
          <w:rFonts w:ascii="Times New Roman" w:hAnsi="Times New Roman" w:cs="Times New Roman"/>
          <w:sz w:val="28"/>
          <w:szCs w:val="28"/>
        </w:rPr>
        <w:t>Чернышова</w:t>
      </w:r>
      <w:proofErr w:type="spellEnd"/>
      <w:r w:rsidRPr="001F4393">
        <w:rPr>
          <w:rFonts w:ascii="Times New Roman" w:hAnsi="Times New Roman" w:cs="Times New Roman"/>
          <w:sz w:val="28"/>
          <w:szCs w:val="28"/>
        </w:rPr>
        <w:t xml:space="preserve"> И.О.</w:t>
      </w:r>
      <w:r w:rsidRPr="00A52225">
        <w:rPr>
          <w:rFonts w:ascii="Times New Roman" w:hAnsi="Times New Roman" w:cs="Times New Roman"/>
          <w:sz w:val="28"/>
          <w:szCs w:val="28"/>
        </w:rPr>
        <w:t xml:space="preserve"> –  преподаватель </w:t>
      </w:r>
      <w:proofErr w:type="spellStart"/>
      <w:r w:rsidRPr="00A52225">
        <w:rPr>
          <w:rFonts w:ascii="Times New Roman" w:hAnsi="Times New Roman" w:cs="Times New Roman"/>
          <w:sz w:val="28"/>
          <w:szCs w:val="28"/>
        </w:rPr>
        <w:t>спецдисциплин</w:t>
      </w:r>
      <w:proofErr w:type="spellEnd"/>
      <w:r w:rsidRPr="00A52225">
        <w:rPr>
          <w:rFonts w:ascii="Times New Roman" w:hAnsi="Times New Roman" w:cs="Times New Roman"/>
          <w:sz w:val="28"/>
          <w:szCs w:val="28"/>
        </w:rPr>
        <w:t xml:space="preserve">                                    </w:t>
      </w:r>
      <w:r w:rsidR="009559B1">
        <w:rPr>
          <w:rFonts w:ascii="Times New Roman" w:hAnsi="Times New Roman" w:cs="Times New Roman"/>
          <w:sz w:val="28"/>
          <w:szCs w:val="28"/>
        </w:rPr>
        <w:t xml:space="preserve">      СПК  ФГБОУ  ВО  СКГ</w:t>
      </w:r>
      <w:r w:rsidRPr="00A52225">
        <w:rPr>
          <w:rFonts w:ascii="Times New Roman" w:hAnsi="Times New Roman" w:cs="Times New Roman"/>
          <w:sz w:val="28"/>
          <w:szCs w:val="28"/>
        </w:rPr>
        <w:t xml:space="preserve">А  </w:t>
      </w:r>
    </w:p>
    <w:p w:rsidR="00A52225" w:rsidRPr="00A52225" w:rsidRDefault="00A52225" w:rsidP="001F4393">
      <w:pPr>
        <w:tabs>
          <w:tab w:val="left" w:pos="709"/>
        </w:tabs>
        <w:spacing w:after="0" w:line="240" w:lineRule="auto"/>
        <w:ind w:firstLine="709"/>
        <w:jc w:val="both"/>
        <w:rPr>
          <w:rFonts w:ascii="Times New Roman" w:hAnsi="Times New Roman" w:cs="Times New Roman"/>
        </w:rPr>
      </w:pPr>
    </w:p>
    <w:p w:rsidR="00A52225" w:rsidRPr="00A52225" w:rsidRDefault="00A52225" w:rsidP="001F4393">
      <w:pPr>
        <w:tabs>
          <w:tab w:val="left" w:pos="709"/>
        </w:tabs>
        <w:spacing w:after="0" w:line="240" w:lineRule="auto"/>
        <w:ind w:firstLine="709"/>
        <w:rPr>
          <w:rFonts w:ascii="Times New Roman" w:hAnsi="Times New Roman" w:cs="Times New Roman"/>
        </w:rPr>
      </w:pPr>
    </w:p>
    <w:p w:rsidR="00A52225" w:rsidRPr="00A52225" w:rsidRDefault="00E2091D" w:rsidP="001F4393">
      <w:pPr>
        <w:tabs>
          <w:tab w:val="left" w:pos="6060"/>
        </w:tabs>
        <w:spacing w:after="0" w:line="240" w:lineRule="auto"/>
        <w:ind w:hanging="284"/>
        <w:jc w:val="both"/>
        <w:rPr>
          <w:rFonts w:ascii="Times New Roman" w:hAnsi="Times New Roman" w:cs="Times New Roman"/>
          <w:sz w:val="28"/>
          <w:szCs w:val="28"/>
        </w:rPr>
      </w:pPr>
      <w:r>
        <w:rPr>
          <w:rFonts w:ascii="Times New Roman" w:hAnsi="Times New Roman" w:cs="Times New Roman"/>
          <w:sz w:val="28"/>
          <w:szCs w:val="28"/>
        </w:rPr>
        <w:t>Ш</w:t>
      </w:r>
      <w:r w:rsidR="002101C0">
        <w:rPr>
          <w:rFonts w:ascii="Times New Roman" w:hAnsi="Times New Roman" w:cs="Times New Roman"/>
          <w:sz w:val="28"/>
          <w:szCs w:val="28"/>
        </w:rPr>
        <w:t>96</w:t>
      </w:r>
      <w:r w:rsidR="008D2599">
        <w:rPr>
          <w:rFonts w:ascii="Times New Roman" w:hAnsi="Times New Roman" w:cs="Times New Roman"/>
          <w:sz w:val="28"/>
          <w:szCs w:val="28"/>
        </w:rPr>
        <w:t xml:space="preserve"> </w:t>
      </w:r>
      <w:bookmarkStart w:id="0" w:name="_GoBack"/>
      <w:proofErr w:type="spellStart"/>
      <w:r w:rsidR="00A52225" w:rsidRPr="00A52225">
        <w:rPr>
          <w:rFonts w:ascii="Times New Roman" w:hAnsi="Times New Roman" w:cs="Times New Roman"/>
          <w:b/>
          <w:bCs/>
          <w:sz w:val="28"/>
          <w:szCs w:val="28"/>
        </w:rPr>
        <w:t>Шумахова</w:t>
      </w:r>
      <w:proofErr w:type="spellEnd"/>
      <w:r w:rsidR="00A52225" w:rsidRPr="00A52225">
        <w:rPr>
          <w:rFonts w:ascii="Times New Roman" w:hAnsi="Times New Roman" w:cs="Times New Roman"/>
          <w:b/>
          <w:bCs/>
          <w:sz w:val="28"/>
          <w:szCs w:val="28"/>
        </w:rPr>
        <w:t xml:space="preserve">, </w:t>
      </w:r>
      <w:proofErr w:type="spellStart"/>
      <w:r w:rsidR="00A52225" w:rsidRPr="00A52225">
        <w:rPr>
          <w:rFonts w:ascii="Times New Roman" w:hAnsi="Times New Roman" w:cs="Times New Roman"/>
          <w:b/>
          <w:bCs/>
          <w:sz w:val="28"/>
          <w:szCs w:val="28"/>
        </w:rPr>
        <w:t>Ф.И.</w:t>
      </w:r>
      <w:r w:rsidR="002B135A">
        <w:rPr>
          <w:rFonts w:ascii="Times New Roman" w:hAnsi="Times New Roman" w:cs="Times New Roman"/>
          <w:sz w:val="28"/>
          <w:szCs w:val="28"/>
        </w:rPr>
        <w:t>Эксплуатация</w:t>
      </w:r>
      <w:proofErr w:type="spellEnd"/>
      <w:r w:rsidR="002B135A">
        <w:rPr>
          <w:rFonts w:ascii="Times New Roman" w:hAnsi="Times New Roman" w:cs="Times New Roman"/>
          <w:sz w:val="28"/>
          <w:szCs w:val="28"/>
        </w:rPr>
        <w:t xml:space="preserve"> зданий и сооружений</w:t>
      </w:r>
      <w:r w:rsidR="00A52225" w:rsidRPr="00A52225">
        <w:rPr>
          <w:rFonts w:ascii="Times New Roman" w:hAnsi="Times New Roman" w:cs="Times New Roman"/>
          <w:sz w:val="28"/>
          <w:szCs w:val="28"/>
        </w:rPr>
        <w:t xml:space="preserve">: </w:t>
      </w:r>
      <w:r>
        <w:rPr>
          <w:rFonts w:ascii="Times New Roman" w:hAnsi="Times New Roman" w:cs="Times New Roman"/>
          <w:sz w:val="28"/>
          <w:szCs w:val="28"/>
        </w:rPr>
        <w:t>практикум</w:t>
      </w:r>
      <w:r w:rsidR="00A52225" w:rsidRPr="00A52225">
        <w:rPr>
          <w:rFonts w:ascii="Times New Roman" w:hAnsi="Times New Roman" w:cs="Times New Roman"/>
          <w:sz w:val="28"/>
          <w:szCs w:val="28"/>
        </w:rPr>
        <w:t xml:space="preserve"> по выполнению </w:t>
      </w:r>
      <w:r w:rsidR="006B500E">
        <w:rPr>
          <w:rFonts w:ascii="Times New Roman" w:hAnsi="Times New Roman" w:cs="Times New Roman"/>
          <w:sz w:val="28"/>
          <w:szCs w:val="28"/>
        </w:rPr>
        <w:t>практических работ</w:t>
      </w:r>
      <w:r w:rsidR="00A52225" w:rsidRPr="00A52225">
        <w:rPr>
          <w:rFonts w:ascii="Times New Roman" w:hAnsi="Times New Roman" w:cs="Times New Roman"/>
          <w:sz w:val="28"/>
          <w:szCs w:val="28"/>
        </w:rPr>
        <w:t xml:space="preserve"> для обучающихся по направления подготовки 08.02.01 Строительство и эксплуатация зданий и сооружений / Ф. И. </w:t>
      </w:r>
      <w:proofErr w:type="spellStart"/>
      <w:r w:rsidR="00A52225" w:rsidRPr="00A52225">
        <w:rPr>
          <w:rFonts w:ascii="Times New Roman" w:hAnsi="Times New Roman" w:cs="Times New Roman"/>
          <w:sz w:val="28"/>
          <w:szCs w:val="28"/>
        </w:rPr>
        <w:t>Шум</w:t>
      </w:r>
      <w:r w:rsidR="008511D1">
        <w:rPr>
          <w:rFonts w:ascii="Times New Roman" w:hAnsi="Times New Roman" w:cs="Times New Roman"/>
          <w:sz w:val="28"/>
          <w:szCs w:val="28"/>
        </w:rPr>
        <w:t>ахова</w:t>
      </w:r>
      <w:proofErr w:type="spellEnd"/>
      <w:r w:rsidR="008511D1">
        <w:rPr>
          <w:rFonts w:ascii="Times New Roman" w:hAnsi="Times New Roman" w:cs="Times New Roman"/>
          <w:sz w:val="28"/>
          <w:szCs w:val="28"/>
        </w:rPr>
        <w:t>. – Черкесск: БИЦ СКГА, 2021. – 24</w:t>
      </w:r>
      <w:r w:rsidR="00A52225" w:rsidRPr="00A52225">
        <w:rPr>
          <w:rFonts w:ascii="Times New Roman" w:hAnsi="Times New Roman" w:cs="Times New Roman"/>
          <w:sz w:val="28"/>
          <w:szCs w:val="28"/>
        </w:rPr>
        <w:t xml:space="preserve"> с.</w:t>
      </w:r>
    </w:p>
    <w:p w:rsidR="00A52225" w:rsidRPr="00A52225" w:rsidRDefault="00A52225" w:rsidP="001F4393">
      <w:pPr>
        <w:tabs>
          <w:tab w:val="left" w:pos="4065"/>
        </w:tabs>
        <w:spacing w:after="0" w:line="240" w:lineRule="auto"/>
        <w:ind w:firstLine="709"/>
        <w:jc w:val="right"/>
        <w:rPr>
          <w:rFonts w:ascii="Times New Roman" w:hAnsi="Times New Roman" w:cs="Times New Roman"/>
        </w:rPr>
      </w:pPr>
    </w:p>
    <w:p w:rsidR="00A52225" w:rsidRPr="00A52225" w:rsidRDefault="00E2091D" w:rsidP="001F4393">
      <w:pPr>
        <w:spacing w:after="0" w:line="240" w:lineRule="auto"/>
        <w:ind w:firstLine="709"/>
        <w:jc w:val="both"/>
        <w:rPr>
          <w:rFonts w:ascii="Times New Roman" w:hAnsi="Times New Roman" w:cs="Times New Roman"/>
        </w:rPr>
      </w:pPr>
      <w:proofErr w:type="spellStart"/>
      <w:r>
        <w:rPr>
          <w:rFonts w:ascii="Times New Roman" w:hAnsi="Times New Roman" w:cs="Times New Roman"/>
          <w:sz w:val="28"/>
          <w:szCs w:val="28"/>
        </w:rPr>
        <w:t>Приведенпрактикум</w:t>
      </w:r>
      <w:proofErr w:type="spellEnd"/>
      <w:r w:rsidR="00A52225" w:rsidRPr="00A52225">
        <w:rPr>
          <w:rFonts w:ascii="Times New Roman" w:hAnsi="Times New Roman" w:cs="Times New Roman"/>
          <w:sz w:val="28"/>
          <w:szCs w:val="28"/>
        </w:rPr>
        <w:t xml:space="preserve"> по выпо</w:t>
      </w:r>
      <w:r w:rsidR="008511D1">
        <w:rPr>
          <w:rFonts w:ascii="Times New Roman" w:hAnsi="Times New Roman" w:cs="Times New Roman"/>
          <w:sz w:val="28"/>
          <w:szCs w:val="28"/>
        </w:rPr>
        <w:t xml:space="preserve">лнению </w:t>
      </w:r>
      <w:r w:rsidR="00E47ED2">
        <w:rPr>
          <w:rFonts w:ascii="Times New Roman" w:hAnsi="Times New Roman" w:cs="Times New Roman"/>
          <w:sz w:val="28"/>
          <w:szCs w:val="28"/>
        </w:rPr>
        <w:t>практических работ</w:t>
      </w:r>
      <w:r w:rsidR="008511D1">
        <w:rPr>
          <w:rFonts w:ascii="Times New Roman" w:hAnsi="Times New Roman" w:cs="Times New Roman"/>
          <w:sz w:val="28"/>
          <w:szCs w:val="28"/>
        </w:rPr>
        <w:t xml:space="preserve"> по МДК.04</w:t>
      </w:r>
      <w:r w:rsidR="00A52225" w:rsidRPr="00A52225">
        <w:rPr>
          <w:rFonts w:ascii="Times New Roman" w:hAnsi="Times New Roman" w:cs="Times New Roman"/>
          <w:sz w:val="28"/>
          <w:szCs w:val="28"/>
        </w:rPr>
        <w:t xml:space="preserve">.01 </w:t>
      </w:r>
      <w:r w:rsidR="008511D1">
        <w:rPr>
          <w:rFonts w:ascii="Times New Roman" w:hAnsi="Times New Roman" w:cs="Times New Roman"/>
          <w:sz w:val="28"/>
          <w:szCs w:val="28"/>
        </w:rPr>
        <w:t>Эксплуатация</w:t>
      </w:r>
      <w:r w:rsidR="00A52225" w:rsidRPr="00A52225">
        <w:rPr>
          <w:rFonts w:ascii="Times New Roman" w:hAnsi="Times New Roman" w:cs="Times New Roman"/>
          <w:sz w:val="28"/>
          <w:szCs w:val="28"/>
        </w:rPr>
        <w:t xml:space="preserve"> зданий и сооружений. </w:t>
      </w:r>
      <w:r w:rsidR="00A52225" w:rsidRPr="00A52225">
        <w:rPr>
          <w:rFonts w:ascii="Times New Roman" w:hAnsi="Times New Roman" w:cs="Times New Roman"/>
          <w:sz w:val="28"/>
        </w:rPr>
        <w:t xml:space="preserve">Пособие содержит методику выполнения расчетов  </w:t>
      </w:r>
      <w:r>
        <w:rPr>
          <w:rFonts w:ascii="Times New Roman" w:hAnsi="Times New Roman" w:cs="Times New Roman"/>
          <w:sz w:val="28"/>
        </w:rPr>
        <w:t xml:space="preserve">при </w:t>
      </w:r>
      <w:r w:rsidR="00AB1016">
        <w:rPr>
          <w:rFonts w:ascii="Times New Roman" w:hAnsi="Times New Roman" w:cs="Times New Roman"/>
          <w:sz w:val="28"/>
        </w:rPr>
        <w:t>эксплуатаци</w:t>
      </w:r>
      <w:r w:rsidR="00D9201A">
        <w:rPr>
          <w:rFonts w:ascii="Times New Roman" w:hAnsi="Times New Roman" w:cs="Times New Roman"/>
          <w:sz w:val="28"/>
        </w:rPr>
        <w:t>и</w:t>
      </w:r>
      <w:r w:rsidR="00A52225" w:rsidRPr="00A52225">
        <w:rPr>
          <w:rFonts w:ascii="Times New Roman" w:hAnsi="Times New Roman" w:cs="Times New Roman"/>
          <w:sz w:val="28"/>
        </w:rPr>
        <w:t xml:space="preserve"> основных элементов здания, </w:t>
      </w:r>
      <w:r w:rsidR="00AB1016">
        <w:rPr>
          <w:rFonts w:ascii="Times New Roman" w:hAnsi="Times New Roman" w:cs="Times New Roman"/>
          <w:sz w:val="28"/>
        </w:rPr>
        <w:t>а также</w:t>
      </w:r>
      <w:r w:rsidR="006B500E">
        <w:rPr>
          <w:rFonts w:ascii="Times New Roman" w:hAnsi="Times New Roman" w:cs="Times New Roman"/>
          <w:sz w:val="28"/>
        </w:rPr>
        <w:t xml:space="preserve"> инженерных сетей</w:t>
      </w:r>
      <w:r w:rsidR="00A52225" w:rsidRPr="00A52225">
        <w:rPr>
          <w:rFonts w:ascii="Times New Roman" w:hAnsi="Times New Roman" w:cs="Times New Roman"/>
          <w:sz w:val="28"/>
        </w:rPr>
        <w:t xml:space="preserve">. В приложении приведены справочные таблицы и материалы, необходимые при </w:t>
      </w:r>
      <w:r w:rsidR="00E47ED2">
        <w:rPr>
          <w:rFonts w:ascii="Times New Roman" w:hAnsi="Times New Roman" w:cs="Times New Roman"/>
          <w:sz w:val="28"/>
        </w:rPr>
        <w:t>выполнении работ</w:t>
      </w:r>
      <w:r w:rsidR="00A52225" w:rsidRPr="00A52225">
        <w:rPr>
          <w:rFonts w:ascii="Times New Roman" w:hAnsi="Times New Roman" w:cs="Times New Roman"/>
          <w:sz w:val="28"/>
        </w:rPr>
        <w:t xml:space="preserve">. </w:t>
      </w:r>
    </w:p>
    <w:p w:rsidR="00A52225" w:rsidRPr="00A52225" w:rsidRDefault="002B135A" w:rsidP="001F4393">
      <w:pPr>
        <w:tabs>
          <w:tab w:val="left" w:pos="4065"/>
        </w:tabs>
        <w:spacing w:after="0" w:line="240" w:lineRule="auto"/>
        <w:ind w:firstLine="7088"/>
        <w:rPr>
          <w:rFonts w:ascii="Times New Roman" w:hAnsi="Times New Roman" w:cs="Times New Roman"/>
          <w:b/>
          <w:bCs/>
          <w:sz w:val="28"/>
        </w:rPr>
      </w:pPr>
      <w:r>
        <w:rPr>
          <w:rFonts w:ascii="Times New Roman" w:hAnsi="Times New Roman" w:cs="Times New Roman"/>
          <w:b/>
          <w:bCs/>
          <w:sz w:val="28"/>
        </w:rPr>
        <w:t xml:space="preserve">УДК </w:t>
      </w:r>
      <w:r w:rsidR="002101C0">
        <w:rPr>
          <w:rFonts w:ascii="Times New Roman" w:hAnsi="Times New Roman" w:cs="Times New Roman"/>
          <w:b/>
          <w:bCs/>
          <w:sz w:val="28"/>
        </w:rPr>
        <w:t>69</w:t>
      </w:r>
    </w:p>
    <w:p w:rsidR="00A52225" w:rsidRPr="00A52225" w:rsidRDefault="002B135A" w:rsidP="001F4393">
      <w:pPr>
        <w:tabs>
          <w:tab w:val="left" w:pos="4065"/>
        </w:tabs>
        <w:spacing w:after="0" w:line="240" w:lineRule="auto"/>
        <w:ind w:firstLine="7088"/>
        <w:rPr>
          <w:rFonts w:ascii="Times New Roman" w:hAnsi="Times New Roman" w:cs="Times New Roman"/>
          <w:b/>
          <w:bCs/>
          <w:sz w:val="28"/>
        </w:rPr>
      </w:pPr>
      <w:r>
        <w:rPr>
          <w:rFonts w:ascii="Times New Roman" w:hAnsi="Times New Roman" w:cs="Times New Roman"/>
          <w:b/>
          <w:bCs/>
          <w:sz w:val="28"/>
        </w:rPr>
        <w:t xml:space="preserve">ББК </w:t>
      </w:r>
      <w:r w:rsidR="002101C0">
        <w:rPr>
          <w:rFonts w:ascii="Times New Roman" w:hAnsi="Times New Roman" w:cs="Times New Roman"/>
          <w:b/>
          <w:bCs/>
          <w:sz w:val="28"/>
        </w:rPr>
        <w:t>38</w:t>
      </w:r>
    </w:p>
    <w:bookmarkEnd w:id="0"/>
    <w:p w:rsidR="00A52225" w:rsidRPr="00A52225" w:rsidRDefault="00A52225" w:rsidP="001F4393">
      <w:pPr>
        <w:spacing w:after="0" w:line="240" w:lineRule="auto"/>
        <w:ind w:firstLine="709"/>
        <w:rPr>
          <w:rFonts w:ascii="Times New Roman" w:hAnsi="Times New Roman" w:cs="Times New Roman"/>
        </w:rPr>
      </w:pPr>
    </w:p>
    <w:p w:rsidR="00A52225" w:rsidRPr="00A52225" w:rsidRDefault="00A52225" w:rsidP="001F4393">
      <w:pPr>
        <w:tabs>
          <w:tab w:val="left" w:pos="4820"/>
        </w:tabs>
        <w:spacing w:after="0" w:line="240" w:lineRule="auto"/>
        <w:ind w:hanging="4111"/>
        <w:rPr>
          <w:rFonts w:ascii="Times New Roman" w:hAnsi="Times New Roman" w:cs="Times New Roman"/>
        </w:rPr>
      </w:pPr>
    </w:p>
    <w:p w:rsidR="00A52225" w:rsidRPr="00A52225" w:rsidRDefault="00A52225" w:rsidP="001F4393">
      <w:pPr>
        <w:tabs>
          <w:tab w:val="left" w:pos="4820"/>
        </w:tabs>
        <w:spacing w:after="0" w:line="240" w:lineRule="auto"/>
        <w:ind w:hanging="4111"/>
        <w:rPr>
          <w:rFonts w:ascii="Times New Roman" w:hAnsi="Times New Roman" w:cs="Times New Roman"/>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1F4393" w:rsidRDefault="001F4393" w:rsidP="001F4393">
      <w:pPr>
        <w:tabs>
          <w:tab w:val="left" w:pos="4820"/>
        </w:tabs>
        <w:spacing w:after="0" w:line="240" w:lineRule="auto"/>
        <w:ind w:firstLine="4820"/>
        <w:rPr>
          <w:rFonts w:ascii="Times New Roman" w:hAnsi="Times New Roman" w:cs="Times New Roman"/>
          <w:sz w:val="28"/>
          <w:szCs w:val="28"/>
        </w:rPr>
      </w:pPr>
    </w:p>
    <w:p w:rsidR="00A52225" w:rsidRPr="00A52225" w:rsidRDefault="00A52225" w:rsidP="001F4393">
      <w:pPr>
        <w:tabs>
          <w:tab w:val="left" w:pos="4820"/>
        </w:tabs>
        <w:spacing w:after="0" w:line="240" w:lineRule="auto"/>
        <w:ind w:firstLine="4820"/>
        <w:rPr>
          <w:rFonts w:ascii="Times New Roman" w:hAnsi="Times New Roman" w:cs="Times New Roman"/>
          <w:sz w:val="28"/>
          <w:szCs w:val="28"/>
        </w:rPr>
      </w:pPr>
      <w:r w:rsidRPr="00A52225">
        <w:rPr>
          <w:rFonts w:ascii="Times New Roman" w:hAnsi="Times New Roman" w:cs="Times New Roman"/>
          <w:sz w:val="28"/>
          <w:szCs w:val="28"/>
        </w:rPr>
        <w:t xml:space="preserve">©  </w:t>
      </w:r>
      <w:proofErr w:type="spellStart"/>
      <w:r w:rsidRPr="00A52225">
        <w:rPr>
          <w:rFonts w:ascii="Times New Roman" w:hAnsi="Times New Roman" w:cs="Times New Roman"/>
          <w:sz w:val="28"/>
          <w:szCs w:val="28"/>
        </w:rPr>
        <w:t>Шумахова</w:t>
      </w:r>
      <w:proofErr w:type="spellEnd"/>
      <w:r w:rsidRPr="00A52225">
        <w:rPr>
          <w:rFonts w:ascii="Times New Roman" w:hAnsi="Times New Roman" w:cs="Times New Roman"/>
          <w:sz w:val="28"/>
          <w:szCs w:val="28"/>
        </w:rPr>
        <w:t xml:space="preserve"> Ф.И.,</w:t>
      </w:r>
      <w:r w:rsidR="002B135A">
        <w:rPr>
          <w:rFonts w:ascii="Times New Roman" w:hAnsi="Times New Roman" w:cs="Times New Roman"/>
          <w:sz w:val="28"/>
          <w:szCs w:val="28"/>
        </w:rPr>
        <w:t xml:space="preserve"> 2021</w:t>
      </w:r>
    </w:p>
    <w:p w:rsidR="00A52225" w:rsidRPr="00A52225" w:rsidRDefault="002740CD" w:rsidP="001F4393">
      <w:pPr>
        <w:tabs>
          <w:tab w:val="left" w:pos="4820"/>
        </w:tabs>
        <w:spacing w:after="0" w:line="240" w:lineRule="auto"/>
        <w:ind w:firstLine="4820"/>
        <w:rPr>
          <w:rFonts w:ascii="Times New Roman" w:hAnsi="Times New Roman" w:cs="Times New Roman"/>
          <w:sz w:val="28"/>
          <w:szCs w:val="28"/>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32" type="#_x0000_t202" style="position:absolute;left:0;text-align:left;margin-left:217.05pt;margin-top:20.95pt;width:32.25pt;height:80.1pt;z-index:251660288" stroked="f">
            <v:textbox style="mso-next-textbox:#_x0000_s1032">
              <w:txbxContent>
                <w:p w:rsidR="00D12AF5" w:rsidRDefault="00D12AF5" w:rsidP="00A52225"/>
              </w:txbxContent>
            </v:textbox>
          </v:shape>
        </w:pict>
      </w:r>
      <w:r w:rsidR="002B135A">
        <w:rPr>
          <w:rFonts w:ascii="Times New Roman" w:hAnsi="Times New Roman" w:cs="Times New Roman"/>
          <w:sz w:val="28"/>
          <w:szCs w:val="28"/>
        </w:rPr>
        <w:t>©  ФГБОУ ВО СКГ</w:t>
      </w:r>
      <w:r w:rsidR="0074220B">
        <w:rPr>
          <w:rFonts w:ascii="Times New Roman" w:hAnsi="Times New Roman" w:cs="Times New Roman"/>
          <w:sz w:val="28"/>
          <w:szCs w:val="28"/>
        </w:rPr>
        <w:t>А, 2021</w:t>
      </w:r>
    </w:p>
    <w:p w:rsidR="001F4393" w:rsidRDefault="001F4393" w:rsidP="00E04550">
      <w:pPr>
        <w:pStyle w:val="a3"/>
        <w:tabs>
          <w:tab w:val="center" w:pos="4677"/>
          <w:tab w:val="left" w:pos="6735"/>
        </w:tabs>
        <w:rPr>
          <w:b/>
          <w:sz w:val="28"/>
          <w:szCs w:val="28"/>
        </w:rPr>
      </w:pPr>
    </w:p>
    <w:p w:rsidR="00E04550" w:rsidRDefault="00E04550" w:rsidP="001F4393">
      <w:pPr>
        <w:pStyle w:val="a3"/>
        <w:tabs>
          <w:tab w:val="center" w:pos="4677"/>
          <w:tab w:val="left" w:pos="6735"/>
        </w:tabs>
        <w:spacing w:before="0" w:beforeAutospacing="0" w:after="0" w:afterAutospacing="0"/>
        <w:jc w:val="center"/>
        <w:rPr>
          <w:b/>
          <w:sz w:val="28"/>
          <w:szCs w:val="28"/>
        </w:rPr>
      </w:pPr>
      <w:r w:rsidRPr="00C9035B">
        <w:rPr>
          <w:b/>
          <w:sz w:val="28"/>
          <w:szCs w:val="28"/>
        </w:rPr>
        <w:lastRenderedPageBreak/>
        <w:t>Содержание</w:t>
      </w:r>
    </w:p>
    <w:p w:rsidR="001F4393" w:rsidRDefault="001F4393" w:rsidP="001F4393">
      <w:pPr>
        <w:pStyle w:val="a3"/>
        <w:tabs>
          <w:tab w:val="center" w:pos="4677"/>
          <w:tab w:val="left" w:pos="6735"/>
        </w:tabs>
        <w:spacing w:before="0" w:beforeAutospacing="0" w:after="0" w:afterAutospacing="0"/>
        <w:jc w:val="center"/>
        <w:rPr>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3"/>
      </w:tblGrid>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Введение</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4</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1.Практическая работа №1.</w:t>
            </w:r>
            <w:r w:rsidRPr="00CE2C11">
              <w:rPr>
                <w:bCs/>
                <w:color w:val="000000"/>
                <w:sz w:val="28"/>
                <w:szCs w:val="28"/>
              </w:rPr>
              <w:t xml:space="preserve"> Физический износ инженерных систем</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5</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2. Практическая работа №2</w:t>
            </w:r>
            <w:r w:rsidRPr="00CE2C11">
              <w:rPr>
                <w:bCs/>
                <w:color w:val="000000"/>
                <w:sz w:val="28"/>
                <w:szCs w:val="28"/>
              </w:rPr>
              <w:t xml:space="preserve"> Физический износ конструктивных элементов</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8</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Практическая работа №3. Срок службы зданий</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10</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Практическая работа №4</w:t>
            </w:r>
            <w:r w:rsidRPr="00CE2C11">
              <w:rPr>
                <w:bCs/>
                <w:color w:val="000000"/>
                <w:sz w:val="28"/>
                <w:szCs w:val="28"/>
              </w:rPr>
              <w:t xml:space="preserve"> Акт осмотра здания</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16</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Практическая работа №5</w:t>
            </w:r>
            <w:r w:rsidRPr="00CE2C11">
              <w:rPr>
                <w:bCs/>
                <w:color w:val="000000"/>
                <w:sz w:val="28"/>
                <w:szCs w:val="28"/>
              </w:rPr>
              <w:t xml:space="preserve"> График ремонта</w:t>
            </w:r>
          </w:p>
        </w:tc>
        <w:tc>
          <w:tcPr>
            <w:tcW w:w="673" w:type="dxa"/>
          </w:tcPr>
          <w:p w:rsidR="001F4393" w:rsidRPr="00CE2C11" w:rsidRDefault="00CE2C11" w:rsidP="00CE2C11">
            <w:pPr>
              <w:pStyle w:val="a3"/>
              <w:tabs>
                <w:tab w:val="center" w:pos="4677"/>
                <w:tab w:val="left" w:pos="6735"/>
              </w:tabs>
              <w:spacing w:before="0" w:beforeAutospacing="0" w:after="0" w:afterAutospacing="0"/>
              <w:rPr>
                <w:sz w:val="28"/>
                <w:szCs w:val="28"/>
              </w:rPr>
            </w:pPr>
            <w:r w:rsidRPr="00CE2C11">
              <w:rPr>
                <w:sz w:val="28"/>
                <w:szCs w:val="28"/>
              </w:rPr>
              <w:t>17</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sz w:val="28"/>
                <w:szCs w:val="28"/>
              </w:rPr>
            </w:pPr>
            <w:r w:rsidRPr="00CE2C11">
              <w:rPr>
                <w:rFonts w:eastAsia="Calibri"/>
                <w:sz w:val="28"/>
                <w:szCs w:val="28"/>
              </w:rPr>
              <w:t>Приложения</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18</w:t>
            </w:r>
          </w:p>
        </w:tc>
      </w:tr>
      <w:tr w:rsidR="001F4393" w:rsidRPr="00CE2C11" w:rsidTr="00CE2C11">
        <w:tc>
          <w:tcPr>
            <w:tcW w:w="8897" w:type="dxa"/>
          </w:tcPr>
          <w:p w:rsidR="001F4393" w:rsidRPr="00CE2C11" w:rsidRDefault="001F4393" w:rsidP="001F4393">
            <w:pPr>
              <w:pStyle w:val="a3"/>
              <w:tabs>
                <w:tab w:val="center" w:pos="4677"/>
                <w:tab w:val="left" w:pos="6735"/>
              </w:tabs>
              <w:spacing w:before="0" w:beforeAutospacing="0" w:after="0" w:afterAutospacing="0"/>
              <w:rPr>
                <w:rFonts w:eastAsia="Calibri"/>
                <w:sz w:val="28"/>
                <w:szCs w:val="28"/>
              </w:rPr>
            </w:pPr>
            <w:r w:rsidRPr="00CE2C11">
              <w:rPr>
                <w:rFonts w:eastAsia="Calibri"/>
                <w:sz w:val="28"/>
                <w:szCs w:val="28"/>
              </w:rPr>
              <w:t>Список использованной литературы</w:t>
            </w:r>
          </w:p>
        </w:tc>
        <w:tc>
          <w:tcPr>
            <w:tcW w:w="673" w:type="dxa"/>
          </w:tcPr>
          <w:p w:rsidR="001F4393" w:rsidRPr="00CE2C11" w:rsidRDefault="00CE2C11" w:rsidP="001F4393">
            <w:pPr>
              <w:pStyle w:val="a3"/>
              <w:tabs>
                <w:tab w:val="center" w:pos="4677"/>
                <w:tab w:val="left" w:pos="6735"/>
              </w:tabs>
              <w:spacing w:before="0" w:beforeAutospacing="0" w:after="0" w:afterAutospacing="0"/>
              <w:rPr>
                <w:sz w:val="28"/>
                <w:szCs w:val="28"/>
              </w:rPr>
            </w:pPr>
            <w:r w:rsidRPr="00CE2C11">
              <w:rPr>
                <w:sz w:val="28"/>
                <w:szCs w:val="28"/>
              </w:rPr>
              <w:t>22</w:t>
            </w:r>
          </w:p>
        </w:tc>
      </w:tr>
    </w:tbl>
    <w:p w:rsidR="00A26A86" w:rsidRPr="00CE2C11" w:rsidRDefault="00A26A86" w:rsidP="001F4393">
      <w:pPr>
        <w:pStyle w:val="a3"/>
        <w:tabs>
          <w:tab w:val="center" w:pos="4677"/>
          <w:tab w:val="left" w:pos="6735"/>
        </w:tabs>
        <w:spacing w:before="0" w:beforeAutospacing="0" w:after="0" w:afterAutospacing="0"/>
        <w:rPr>
          <w:sz w:val="28"/>
          <w:szCs w:val="28"/>
        </w:rPr>
      </w:pPr>
    </w:p>
    <w:p w:rsidR="00E04550" w:rsidRPr="00C9035B" w:rsidRDefault="00E04550" w:rsidP="001F4393">
      <w:pPr>
        <w:tabs>
          <w:tab w:val="right" w:pos="9355"/>
        </w:tabs>
        <w:spacing w:after="0" w:line="240" w:lineRule="auto"/>
        <w:rPr>
          <w:rFonts w:ascii="Times New Roman" w:eastAsia="Calibri" w:hAnsi="Times New Roman" w:cs="Times New Roman"/>
          <w:sz w:val="28"/>
          <w:szCs w:val="28"/>
        </w:rPr>
      </w:pPr>
      <w:r w:rsidRPr="00C9035B">
        <w:rPr>
          <w:rFonts w:ascii="Times New Roman" w:eastAsia="Calibri" w:hAnsi="Times New Roman" w:cs="Times New Roman"/>
          <w:sz w:val="28"/>
          <w:szCs w:val="28"/>
        </w:rPr>
        <w:tab/>
      </w:r>
    </w:p>
    <w:p w:rsidR="00E04550" w:rsidRDefault="00E04550" w:rsidP="001F4393">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97DFD" w:rsidRDefault="00A97DFD" w:rsidP="00E0455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97DFD" w:rsidRDefault="00A97DFD" w:rsidP="00E0455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97DFD" w:rsidRDefault="00A97DFD"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E04550" w:rsidRDefault="00E04550" w:rsidP="00E04550">
      <w:pPr>
        <w:shd w:val="clear" w:color="auto" w:fill="FFFFFF"/>
        <w:spacing w:after="0" w:line="240" w:lineRule="auto"/>
        <w:jc w:val="both"/>
        <w:rPr>
          <w:rFonts w:ascii="Times New Roman" w:hAnsi="Times New Roman"/>
          <w:sz w:val="28"/>
          <w:szCs w:val="28"/>
        </w:rPr>
      </w:pPr>
    </w:p>
    <w:p w:rsidR="000942FA" w:rsidRDefault="000942FA" w:rsidP="00E04550">
      <w:pPr>
        <w:shd w:val="clear" w:color="auto" w:fill="FFFFFF"/>
        <w:spacing w:after="0" w:line="240" w:lineRule="auto"/>
        <w:jc w:val="both"/>
        <w:rPr>
          <w:rFonts w:ascii="Times New Roman" w:hAnsi="Times New Roman"/>
          <w:sz w:val="28"/>
          <w:szCs w:val="28"/>
        </w:rPr>
      </w:pPr>
    </w:p>
    <w:p w:rsidR="00E37764" w:rsidRDefault="00E37764" w:rsidP="00E04550">
      <w:pPr>
        <w:shd w:val="clear" w:color="auto" w:fill="FFFFFF"/>
        <w:spacing w:after="0" w:line="240" w:lineRule="auto"/>
        <w:jc w:val="both"/>
        <w:rPr>
          <w:rFonts w:ascii="Times New Roman" w:hAnsi="Times New Roman"/>
          <w:sz w:val="28"/>
          <w:szCs w:val="28"/>
        </w:rPr>
      </w:pPr>
    </w:p>
    <w:p w:rsidR="00E37764" w:rsidRDefault="00E37764"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A26A86" w:rsidRDefault="00A26A86"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1F4393" w:rsidRDefault="001F4393" w:rsidP="00E04550">
      <w:pPr>
        <w:shd w:val="clear" w:color="auto" w:fill="FFFFFF"/>
        <w:spacing w:after="0" w:line="240" w:lineRule="auto"/>
        <w:jc w:val="both"/>
        <w:rPr>
          <w:rFonts w:ascii="Times New Roman" w:hAnsi="Times New Roman"/>
          <w:sz w:val="28"/>
          <w:szCs w:val="28"/>
        </w:rPr>
      </w:pPr>
    </w:p>
    <w:p w:rsidR="00471687" w:rsidRDefault="00471687" w:rsidP="00E04550">
      <w:pPr>
        <w:shd w:val="clear" w:color="auto" w:fill="FFFFFF"/>
        <w:spacing w:after="0" w:line="240" w:lineRule="auto"/>
        <w:jc w:val="both"/>
        <w:rPr>
          <w:rFonts w:ascii="Times New Roman" w:eastAsia="Calibri" w:hAnsi="Times New Roman" w:cs="Times New Roman"/>
          <w:sz w:val="28"/>
          <w:szCs w:val="28"/>
        </w:rPr>
      </w:pPr>
    </w:p>
    <w:p w:rsidR="00F91F65" w:rsidRPr="00F91F65" w:rsidRDefault="00F91F65" w:rsidP="001F4393">
      <w:pPr>
        <w:shd w:val="clear" w:color="auto" w:fill="FFFFFF"/>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Введение</w:t>
      </w:r>
    </w:p>
    <w:p w:rsidR="00F91F65" w:rsidRDefault="00F91F65" w:rsidP="001F4393">
      <w:pPr>
        <w:shd w:val="clear" w:color="auto" w:fill="FFFFFF"/>
        <w:spacing w:after="0" w:line="240" w:lineRule="auto"/>
        <w:jc w:val="both"/>
        <w:rPr>
          <w:rFonts w:ascii="Times New Roman" w:eastAsia="Calibri" w:hAnsi="Times New Roman" w:cs="Times New Roman"/>
          <w:sz w:val="28"/>
          <w:szCs w:val="28"/>
        </w:rPr>
      </w:pPr>
    </w:p>
    <w:p w:rsidR="00063E7B" w:rsidRPr="00063E7B" w:rsidRDefault="00063E7B" w:rsidP="001F4393">
      <w:pPr>
        <w:spacing w:after="0" w:line="240" w:lineRule="auto"/>
        <w:ind w:firstLine="709"/>
        <w:jc w:val="both"/>
        <w:rPr>
          <w:rFonts w:ascii="Times New Roman" w:eastAsia="Times New Roman" w:hAnsi="Times New Roman" w:cs="Times New Roman"/>
          <w:color w:val="000000"/>
          <w:sz w:val="28"/>
          <w:szCs w:val="28"/>
          <w:lang w:eastAsia="ru-RU"/>
        </w:rPr>
      </w:pPr>
      <w:r w:rsidRPr="00063E7B">
        <w:rPr>
          <w:rFonts w:ascii="Times New Roman" w:eastAsia="Times New Roman" w:hAnsi="Times New Roman" w:cs="Times New Roman"/>
          <w:color w:val="000000"/>
          <w:sz w:val="28"/>
          <w:szCs w:val="28"/>
          <w:lang w:eastAsia="ru-RU"/>
        </w:rPr>
        <w:t>Строительство жилых домов стало в нашей стране самостоятельной, технически развитой отраслью народного хозяйства и переведено на современные индустриальные методы. Наряду с новым жилищным строительством государство проявляет постоянную заботу о сохранении и повышении эксплуатационных качеств существующего жилищного фонда.</w:t>
      </w:r>
    </w:p>
    <w:p w:rsidR="00063E7B" w:rsidRDefault="00063E7B" w:rsidP="001F4393">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063E7B">
        <w:rPr>
          <w:rFonts w:ascii="Times New Roman" w:eastAsia="Times New Roman" w:hAnsi="Times New Roman" w:cs="Times New Roman"/>
          <w:color w:val="000000"/>
          <w:sz w:val="28"/>
          <w:szCs w:val="28"/>
          <w:lang w:eastAsia="ru-RU"/>
        </w:rPr>
        <w:t>Эти задачи могут быть решены только путем значительного повышения уровня технической эксплуатации жилых домов, внедрения системы планово-предупредительных ремонтов и проведения работ по повышению благоустройства существующих жилых домов с постепенным доведением их планировки, конструкций и оборудования до современных требований к жилищу.</w:t>
      </w:r>
      <w:proofErr w:type="gramEnd"/>
    </w:p>
    <w:p w:rsidR="00063E7B" w:rsidRPr="00063E7B" w:rsidRDefault="00063E7B" w:rsidP="001F4393">
      <w:pPr>
        <w:spacing w:after="0" w:line="240" w:lineRule="auto"/>
        <w:ind w:firstLine="709"/>
        <w:jc w:val="both"/>
        <w:rPr>
          <w:rFonts w:ascii="Times New Roman" w:eastAsia="Times New Roman" w:hAnsi="Times New Roman" w:cs="Times New Roman"/>
          <w:color w:val="000000"/>
          <w:sz w:val="28"/>
          <w:szCs w:val="28"/>
          <w:lang w:eastAsia="ru-RU"/>
        </w:rPr>
      </w:pPr>
      <w:r w:rsidRPr="00063E7B">
        <w:rPr>
          <w:rFonts w:ascii="Times New Roman" w:eastAsia="Times New Roman" w:hAnsi="Times New Roman" w:cs="Times New Roman"/>
          <w:color w:val="000000"/>
          <w:sz w:val="28"/>
          <w:szCs w:val="28"/>
          <w:lang w:eastAsia="ru-RU"/>
        </w:rPr>
        <w:t xml:space="preserve">Задачей технической эксплуатации жилищного фонда является обеспечение исправного состояния конструкций, частей зданий и инженерного оборудования жилых домов и бесперебойной их работы в пределах не </w:t>
      </w:r>
      <w:proofErr w:type="gramStart"/>
      <w:r w:rsidRPr="00063E7B">
        <w:rPr>
          <w:rFonts w:ascii="Times New Roman" w:eastAsia="Times New Roman" w:hAnsi="Times New Roman" w:cs="Times New Roman"/>
          <w:color w:val="000000"/>
          <w:sz w:val="28"/>
          <w:szCs w:val="28"/>
          <w:lang w:eastAsia="ru-RU"/>
        </w:rPr>
        <w:t>менее нормативного</w:t>
      </w:r>
      <w:proofErr w:type="gramEnd"/>
      <w:r w:rsidRPr="00063E7B">
        <w:rPr>
          <w:rFonts w:ascii="Times New Roman" w:eastAsia="Times New Roman" w:hAnsi="Times New Roman" w:cs="Times New Roman"/>
          <w:color w:val="000000"/>
          <w:sz w:val="28"/>
          <w:szCs w:val="28"/>
          <w:lang w:eastAsia="ru-RU"/>
        </w:rPr>
        <w:t xml:space="preserve"> срока службы, своевременного выполнения планово-предупредительного ремонта домов, надлежащего благоустройства и санитарно-технического состояния домовладений.</w:t>
      </w:r>
    </w:p>
    <w:p w:rsidR="00063E7B" w:rsidRPr="00063E7B" w:rsidRDefault="00063E7B" w:rsidP="001F4393">
      <w:pPr>
        <w:spacing w:after="0" w:line="240" w:lineRule="auto"/>
        <w:ind w:firstLine="709"/>
        <w:jc w:val="both"/>
        <w:rPr>
          <w:rFonts w:ascii="Times New Roman" w:eastAsia="Times New Roman" w:hAnsi="Times New Roman" w:cs="Times New Roman"/>
          <w:color w:val="000000"/>
          <w:sz w:val="28"/>
          <w:szCs w:val="28"/>
          <w:lang w:eastAsia="ru-RU"/>
        </w:rPr>
      </w:pPr>
      <w:r w:rsidRPr="00063E7B">
        <w:rPr>
          <w:rFonts w:ascii="Times New Roman" w:eastAsia="Times New Roman" w:hAnsi="Times New Roman" w:cs="Times New Roman"/>
          <w:color w:val="000000"/>
          <w:sz w:val="28"/>
          <w:szCs w:val="28"/>
          <w:lang w:eastAsia="ru-RU"/>
        </w:rPr>
        <w:t>Техническая эксплуатация жилищного фонда включает в себя:</w:t>
      </w:r>
    </w:p>
    <w:p w:rsidR="00063E7B" w:rsidRPr="00063E7B" w:rsidRDefault="00063E7B" w:rsidP="001F4393">
      <w:pPr>
        <w:spacing w:after="0" w:line="240" w:lineRule="auto"/>
        <w:ind w:firstLine="709"/>
        <w:jc w:val="both"/>
        <w:rPr>
          <w:rFonts w:ascii="Times New Roman" w:eastAsia="Times New Roman" w:hAnsi="Times New Roman" w:cs="Times New Roman"/>
          <w:color w:val="000000"/>
          <w:sz w:val="28"/>
          <w:szCs w:val="28"/>
          <w:lang w:eastAsia="ru-RU"/>
        </w:rPr>
      </w:pPr>
      <w:r w:rsidRPr="00063E7B">
        <w:rPr>
          <w:rFonts w:ascii="Times New Roman" w:eastAsia="Times New Roman" w:hAnsi="Times New Roman" w:cs="Times New Roman"/>
          <w:color w:val="000000"/>
          <w:sz w:val="28"/>
          <w:szCs w:val="28"/>
          <w:lang w:eastAsia="ru-RU"/>
        </w:rPr>
        <w:t xml:space="preserve">техническое обслуживание: осмотры домов и их инженерного оборудования, надворных построек и элементов благоустройства придомовых территорий; санитарная очистка и благоустройство домовладений; обеспечение нормативных условий эксплуатации помещений, конструкций и инженерного оборудования (температурного и санитарного режима помещений, очистка крыш от снега; освещенности мест общего пользования и придомовых территорий, лифтов и т.д., работы с лицами, пользующимися помещениями (жилых и нежилых) - инструктаж и контроль за пользованием помещениями и оборудованием, проведением ремонта квартир и </w:t>
      </w:r>
      <w:proofErr w:type="spellStart"/>
      <w:r w:rsidRPr="00063E7B">
        <w:rPr>
          <w:rFonts w:ascii="Times New Roman" w:eastAsia="Times New Roman" w:hAnsi="Times New Roman" w:cs="Times New Roman"/>
          <w:color w:val="000000"/>
          <w:sz w:val="28"/>
          <w:szCs w:val="28"/>
          <w:lang w:eastAsia="ru-RU"/>
        </w:rPr>
        <w:t>т.д.</w:t>
      </w:r>
      <w:proofErr w:type="gramStart"/>
      <w:r w:rsidRPr="00063E7B">
        <w:rPr>
          <w:rFonts w:ascii="Times New Roman" w:eastAsia="Times New Roman" w:hAnsi="Times New Roman" w:cs="Times New Roman"/>
          <w:color w:val="000000"/>
          <w:sz w:val="28"/>
          <w:szCs w:val="28"/>
          <w:lang w:eastAsia="ru-RU"/>
        </w:rPr>
        <w:t>;в</w:t>
      </w:r>
      <w:proofErr w:type="gramEnd"/>
      <w:r w:rsidRPr="00063E7B">
        <w:rPr>
          <w:rFonts w:ascii="Times New Roman" w:eastAsia="Times New Roman" w:hAnsi="Times New Roman" w:cs="Times New Roman"/>
          <w:color w:val="000000"/>
          <w:sz w:val="28"/>
          <w:szCs w:val="28"/>
          <w:lang w:eastAsia="ru-RU"/>
        </w:rPr>
        <w:t>се</w:t>
      </w:r>
      <w:proofErr w:type="spellEnd"/>
      <w:r w:rsidRPr="00063E7B">
        <w:rPr>
          <w:rFonts w:ascii="Times New Roman" w:eastAsia="Times New Roman" w:hAnsi="Times New Roman" w:cs="Times New Roman"/>
          <w:color w:val="000000"/>
          <w:sz w:val="28"/>
          <w:szCs w:val="28"/>
          <w:lang w:eastAsia="ru-RU"/>
        </w:rPr>
        <w:t xml:space="preserve"> виды ремонтов - капитальный и текущий, проведение наладочно-регулировочных работ.</w:t>
      </w:r>
    </w:p>
    <w:p w:rsidR="00063E7B" w:rsidRPr="00063E7B" w:rsidRDefault="00063E7B" w:rsidP="001F4393">
      <w:pPr>
        <w:spacing w:after="0" w:line="240" w:lineRule="auto"/>
        <w:jc w:val="both"/>
        <w:rPr>
          <w:rFonts w:ascii="Times New Roman" w:eastAsia="Times New Roman" w:hAnsi="Times New Roman" w:cs="Times New Roman"/>
          <w:color w:val="000000"/>
          <w:sz w:val="28"/>
          <w:szCs w:val="28"/>
          <w:lang w:eastAsia="ru-RU"/>
        </w:rPr>
      </w:pPr>
    </w:p>
    <w:p w:rsidR="00F91F65" w:rsidRPr="00063E7B" w:rsidRDefault="00F91F65" w:rsidP="001F4393">
      <w:pPr>
        <w:shd w:val="clear" w:color="auto" w:fill="FFFFFF"/>
        <w:spacing w:after="0" w:line="240" w:lineRule="auto"/>
        <w:jc w:val="both"/>
        <w:rPr>
          <w:rFonts w:ascii="Times New Roman" w:eastAsia="Calibri" w:hAnsi="Times New Roman" w:cs="Times New Roman"/>
          <w:sz w:val="28"/>
          <w:szCs w:val="28"/>
        </w:rPr>
      </w:pPr>
    </w:p>
    <w:p w:rsidR="00F91F65" w:rsidRPr="003360D3" w:rsidRDefault="00F91F65" w:rsidP="001F4393">
      <w:pPr>
        <w:shd w:val="clear" w:color="auto" w:fill="FFFFFF"/>
        <w:spacing w:after="0" w:line="240" w:lineRule="auto"/>
        <w:jc w:val="both"/>
        <w:rPr>
          <w:rFonts w:ascii="Times New Roman" w:eastAsia="Calibri" w:hAnsi="Times New Roman" w:cs="Times New Roman"/>
          <w:sz w:val="28"/>
          <w:szCs w:val="28"/>
        </w:rPr>
      </w:pPr>
    </w:p>
    <w:p w:rsidR="00F91F65" w:rsidRPr="003360D3" w:rsidRDefault="00F91F65" w:rsidP="001F4393">
      <w:pPr>
        <w:shd w:val="clear" w:color="auto" w:fill="FFFFFF"/>
        <w:spacing w:after="0" w:line="240" w:lineRule="auto"/>
        <w:jc w:val="both"/>
        <w:rPr>
          <w:rFonts w:ascii="Times New Roman" w:eastAsia="Calibri" w:hAnsi="Times New Roman" w:cs="Times New Roman"/>
          <w:sz w:val="28"/>
          <w:szCs w:val="28"/>
        </w:rPr>
      </w:pPr>
    </w:p>
    <w:p w:rsidR="00F91F65" w:rsidRDefault="00F91F65" w:rsidP="00E04550">
      <w:pPr>
        <w:shd w:val="clear" w:color="auto" w:fill="FFFFFF"/>
        <w:spacing w:after="0" w:line="240" w:lineRule="auto"/>
        <w:jc w:val="both"/>
        <w:rPr>
          <w:rFonts w:ascii="Times New Roman" w:eastAsia="Calibri" w:hAnsi="Times New Roman" w:cs="Times New Roman"/>
          <w:sz w:val="28"/>
          <w:szCs w:val="28"/>
        </w:rPr>
      </w:pPr>
    </w:p>
    <w:p w:rsidR="00F91F65" w:rsidRDefault="00F91F65" w:rsidP="00E04550">
      <w:pPr>
        <w:shd w:val="clear" w:color="auto" w:fill="FFFFFF"/>
        <w:spacing w:after="0" w:line="240" w:lineRule="auto"/>
        <w:jc w:val="both"/>
        <w:rPr>
          <w:rFonts w:ascii="Times New Roman" w:eastAsia="Calibri" w:hAnsi="Times New Roman" w:cs="Times New Roman"/>
          <w:sz w:val="28"/>
          <w:szCs w:val="28"/>
        </w:rPr>
      </w:pPr>
    </w:p>
    <w:p w:rsidR="0006162B" w:rsidRDefault="0006162B" w:rsidP="00E04550">
      <w:pPr>
        <w:shd w:val="clear" w:color="auto" w:fill="FFFFFF"/>
        <w:spacing w:after="0" w:line="240" w:lineRule="auto"/>
        <w:jc w:val="both"/>
        <w:rPr>
          <w:rFonts w:ascii="Times New Roman" w:eastAsia="Calibri" w:hAnsi="Times New Roman" w:cs="Times New Roman"/>
          <w:sz w:val="28"/>
          <w:szCs w:val="28"/>
        </w:rPr>
      </w:pPr>
    </w:p>
    <w:p w:rsidR="0006162B" w:rsidRDefault="0006162B" w:rsidP="00E04550">
      <w:pPr>
        <w:shd w:val="clear" w:color="auto" w:fill="FFFFFF"/>
        <w:spacing w:after="0" w:line="240" w:lineRule="auto"/>
        <w:jc w:val="both"/>
        <w:rPr>
          <w:rFonts w:ascii="Times New Roman" w:eastAsia="Calibri" w:hAnsi="Times New Roman" w:cs="Times New Roman"/>
          <w:sz w:val="28"/>
          <w:szCs w:val="28"/>
        </w:rPr>
      </w:pPr>
    </w:p>
    <w:p w:rsidR="0006162B" w:rsidRDefault="0006162B" w:rsidP="00E04550">
      <w:pPr>
        <w:shd w:val="clear" w:color="auto" w:fill="FFFFFF"/>
        <w:spacing w:after="0" w:line="240" w:lineRule="auto"/>
        <w:jc w:val="both"/>
        <w:rPr>
          <w:rFonts w:ascii="Times New Roman" w:eastAsia="Calibri" w:hAnsi="Times New Roman" w:cs="Times New Roman"/>
          <w:sz w:val="28"/>
          <w:szCs w:val="28"/>
        </w:rPr>
      </w:pPr>
    </w:p>
    <w:p w:rsidR="0006162B" w:rsidRDefault="0006162B" w:rsidP="00E04550">
      <w:pPr>
        <w:shd w:val="clear" w:color="auto" w:fill="FFFFFF"/>
        <w:spacing w:after="0" w:line="240" w:lineRule="auto"/>
        <w:jc w:val="both"/>
        <w:rPr>
          <w:rFonts w:ascii="Times New Roman" w:eastAsia="Calibri" w:hAnsi="Times New Roman" w:cs="Times New Roman"/>
          <w:sz w:val="28"/>
          <w:szCs w:val="28"/>
        </w:rPr>
      </w:pPr>
    </w:p>
    <w:p w:rsidR="00F91F65" w:rsidRDefault="00F91F65" w:rsidP="00E04550">
      <w:pPr>
        <w:shd w:val="clear" w:color="auto" w:fill="FFFFFF"/>
        <w:spacing w:after="0" w:line="240" w:lineRule="auto"/>
        <w:jc w:val="both"/>
        <w:rPr>
          <w:rFonts w:ascii="Times New Roman" w:eastAsia="Calibri" w:hAnsi="Times New Roman" w:cs="Times New Roman"/>
          <w:sz w:val="28"/>
          <w:szCs w:val="28"/>
        </w:rPr>
      </w:pPr>
    </w:p>
    <w:p w:rsidR="00471687" w:rsidRDefault="00471687" w:rsidP="00E04550">
      <w:pPr>
        <w:shd w:val="clear" w:color="auto" w:fill="FFFFFF"/>
        <w:spacing w:after="0" w:line="240" w:lineRule="auto"/>
        <w:jc w:val="both"/>
        <w:rPr>
          <w:rFonts w:ascii="Times New Roman" w:eastAsia="Calibri" w:hAnsi="Times New Roman" w:cs="Times New Roman"/>
          <w:sz w:val="28"/>
          <w:szCs w:val="28"/>
        </w:rPr>
      </w:pPr>
    </w:p>
    <w:p w:rsidR="00471687" w:rsidRDefault="00471687" w:rsidP="00E04550">
      <w:pPr>
        <w:shd w:val="clear" w:color="auto" w:fill="FFFFFF"/>
        <w:spacing w:after="0" w:line="240" w:lineRule="auto"/>
        <w:jc w:val="both"/>
        <w:rPr>
          <w:rFonts w:ascii="Times New Roman" w:eastAsia="Calibri" w:hAnsi="Times New Roman" w:cs="Times New Roman"/>
          <w:sz w:val="28"/>
          <w:szCs w:val="28"/>
        </w:rPr>
      </w:pPr>
    </w:p>
    <w:p w:rsidR="00471687" w:rsidRDefault="00471687" w:rsidP="0006162B">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30418B">
        <w:rPr>
          <w:rFonts w:ascii="Times New Roman" w:eastAsia="Times New Roman" w:hAnsi="Times New Roman" w:cs="Times New Roman"/>
          <w:b/>
          <w:bCs/>
          <w:color w:val="000000"/>
          <w:sz w:val="28"/>
          <w:szCs w:val="28"/>
          <w:lang w:eastAsia="ru-RU"/>
        </w:rPr>
        <w:lastRenderedPageBreak/>
        <w:t>Практическая работа №</w:t>
      </w:r>
      <w:r>
        <w:rPr>
          <w:rFonts w:ascii="Times New Roman" w:eastAsia="Times New Roman" w:hAnsi="Times New Roman" w:cs="Times New Roman"/>
          <w:b/>
          <w:bCs/>
          <w:color w:val="000000"/>
          <w:sz w:val="28"/>
          <w:szCs w:val="28"/>
          <w:lang w:eastAsia="ru-RU"/>
        </w:rPr>
        <w:t>1</w:t>
      </w:r>
    </w:p>
    <w:p w:rsidR="00A94B4A" w:rsidRPr="0030418B" w:rsidRDefault="00A94B4A" w:rsidP="0006162B">
      <w:pPr>
        <w:shd w:val="clear" w:color="auto" w:fill="FFFFFF"/>
        <w:spacing w:after="0" w:line="240" w:lineRule="auto"/>
        <w:ind w:firstLine="709"/>
        <w:jc w:val="both"/>
        <w:rPr>
          <w:rFonts w:ascii="Calibri" w:eastAsia="Times New Roman" w:hAnsi="Calibri" w:cs="Calibri"/>
          <w:color w:val="000000"/>
          <w:lang w:eastAsia="ru-RU"/>
        </w:rPr>
      </w:pPr>
    </w:p>
    <w:p w:rsidR="00471687" w:rsidRPr="0030418B" w:rsidRDefault="00471687"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t>Тема: «Физический износ инженерных систем»</w:t>
      </w:r>
    </w:p>
    <w:p w:rsidR="00471687" w:rsidRPr="0030418B" w:rsidRDefault="00471687"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Цель работы: Уметь определять физический износ инженерных систем зданий.</w:t>
      </w:r>
    </w:p>
    <w:p w:rsidR="00471687" w:rsidRDefault="00471687" w:rsidP="0006162B">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Справочный материал.</w:t>
      </w:r>
    </w:p>
    <w:p w:rsidR="00471687" w:rsidRDefault="00471687" w:rsidP="0006162B">
      <w:pPr>
        <w:spacing w:after="0" w:line="240" w:lineRule="auto"/>
        <w:ind w:firstLine="709"/>
        <w:jc w:val="both"/>
        <w:rPr>
          <w:rFonts w:ascii="Times New Roman" w:hAnsi="Times New Roman"/>
          <w:sz w:val="28"/>
          <w:szCs w:val="28"/>
        </w:rPr>
      </w:pPr>
      <w:r>
        <w:rPr>
          <w:rFonts w:ascii="Times New Roman" w:hAnsi="Times New Roman"/>
          <w:sz w:val="28"/>
          <w:szCs w:val="28"/>
        </w:rPr>
        <w:t>При оценке технического состояния инженерного оборудования зданий и сооружений устанавливается величина физического и морального износа. Внутридомовые водопроводные и водоотводящие системы, отопительное оборудование, арматура и сети отопления и горячего водоснабжения, системы вентиляции и кондиционирования подлежат полной замене при физическом износе 61% и более.</w:t>
      </w:r>
    </w:p>
    <w:p w:rsidR="00471687" w:rsidRDefault="00471687" w:rsidP="0006162B">
      <w:pPr>
        <w:spacing w:after="0" w:line="240" w:lineRule="auto"/>
        <w:ind w:firstLine="709"/>
        <w:jc w:val="both"/>
        <w:rPr>
          <w:rFonts w:ascii="Times New Roman" w:hAnsi="Times New Roman"/>
          <w:sz w:val="28"/>
          <w:szCs w:val="28"/>
        </w:rPr>
      </w:pPr>
      <w:r>
        <w:rPr>
          <w:rFonts w:ascii="Times New Roman" w:hAnsi="Times New Roman"/>
          <w:sz w:val="28"/>
          <w:szCs w:val="28"/>
        </w:rPr>
        <w:t>Физический износ на момент его оценки выражается соотношением стоимости объективно необходимых ремонтных мероприятий, устраняющих повреждения инженерного оборудования, и их восстановительной стоимости. Физический износ систем или их участков оценивается путем сравнения признаков износа, выявленных в результате визуального и инструментального обследования, с их значениями, приведенными в таблицах.</w:t>
      </w:r>
    </w:p>
    <w:p w:rsidR="00471687" w:rsidRDefault="00471687" w:rsidP="0006162B">
      <w:pPr>
        <w:spacing w:after="0" w:line="240" w:lineRule="auto"/>
        <w:ind w:firstLine="709"/>
        <w:jc w:val="both"/>
        <w:rPr>
          <w:rFonts w:ascii="Times New Roman" w:hAnsi="Times New Roman"/>
          <w:sz w:val="28"/>
          <w:szCs w:val="28"/>
        </w:rPr>
      </w:pPr>
      <w:r>
        <w:rPr>
          <w:rFonts w:ascii="Times New Roman" w:hAnsi="Times New Roman"/>
          <w:sz w:val="28"/>
          <w:szCs w:val="28"/>
        </w:rPr>
        <w:t>Если в процессе эксплуатации некоторые элементы системы были заменены новыми, физический износ системы уточняется расчетным путем на основании сроков эксплуатации  отдельных элементов по графикам, приведенным на рис.3.1 —2.5. За окончательную оценку следует принимать большее из значений.</w:t>
      </w:r>
    </w:p>
    <w:p w:rsidR="00471687" w:rsidRPr="00964C57" w:rsidRDefault="00247BBA" w:rsidP="00471687">
      <w:pPr>
        <w:pStyle w:val="a3"/>
        <w:shd w:val="clear" w:color="auto" w:fill="FFFFFF"/>
        <w:spacing w:before="150" w:beforeAutospacing="0" w:line="260" w:lineRule="atLeast"/>
        <w:jc w:val="center"/>
        <w:rPr>
          <w:rFonts w:ascii="Arial" w:hAnsi="Arial" w:cs="Arial"/>
          <w:color w:val="000000"/>
          <w:sz w:val="20"/>
          <w:szCs w:val="20"/>
        </w:rPr>
      </w:pPr>
      <w:r>
        <w:rPr>
          <w:rFonts w:ascii="Arial" w:hAnsi="Arial" w:cs="Arial"/>
          <w:noProof/>
          <w:color w:val="000000"/>
          <w:sz w:val="20"/>
          <w:szCs w:val="20"/>
        </w:rPr>
        <w:drawing>
          <wp:inline distT="0" distB="0" distL="0" distR="0">
            <wp:extent cx="3676650" cy="2390232"/>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682041" cy="2393737"/>
                    </a:xfrm>
                    <a:prstGeom prst="rect">
                      <a:avLst/>
                    </a:prstGeom>
                    <a:noFill/>
                    <a:ln w="9525">
                      <a:noFill/>
                      <a:miter lim="800000"/>
                      <a:headEnd/>
                      <a:tailEnd/>
                    </a:ln>
                  </pic:spPr>
                </pic:pic>
              </a:graphicData>
            </a:graphic>
          </wp:inline>
        </w:drawing>
      </w:r>
    </w:p>
    <w:p w:rsidR="00471687" w:rsidRPr="0006162B" w:rsidRDefault="00471687" w:rsidP="0006162B">
      <w:pPr>
        <w:spacing w:after="0" w:line="240" w:lineRule="auto"/>
        <w:jc w:val="center"/>
        <w:rPr>
          <w:rFonts w:ascii="Times New Roman" w:hAnsi="Times New Roman"/>
          <w:sz w:val="24"/>
          <w:szCs w:val="24"/>
        </w:rPr>
      </w:pPr>
      <w:r w:rsidRPr="0006162B">
        <w:rPr>
          <w:rFonts w:ascii="Times New Roman" w:hAnsi="Times New Roman"/>
          <w:sz w:val="24"/>
          <w:szCs w:val="24"/>
        </w:rPr>
        <w:t xml:space="preserve">Рис. 3.1. Физический износ системы внутреннего горячего водоснабжения:           1 — стояки из оцинкованных труб; 2 — </w:t>
      </w:r>
      <w:proofErr w:type="spellStart"/>
      <w:r w:rsidRPr="0006162B">
        <w:rPr>
          <w:rFonts w:ascii="Times New Roman" w:hAnsi="Times New Roman"/>
          <w:sz w:val="24"/>
          <w:szCs w:val="24"/>
        </w:rPr>
        <w:t>полотенцесушители</w:t>
      </w:r>
      <w:proofErr w:type="spellEnd"/>
      <w:r w:rsidRPr="0006162B">
        <w:rPr>
          <w:rFonts w:ascii="Times New Roman" w:hAnsi="Times New Roman"/>
          <w:sz w:val="24"/>
          <w:szCs w:val="24"/>
        </w:rPr>
        <w:t xml:space="preserve"> всех видов, магистрали из оцинкованных труб; запорная арматура латунная; смесители всех видов; 3 — стояки и магистрали из черных труб; запорная арматура чугунная</w:t>
      </w:r>
    </w:p>
    <w:p w:rsidR="00471687" w:rsidRDefault="002740CD" w:rsidP="0006162B">
      <w:pPr>
        <w:spacing w:after="0" w:line="240" w:lineRule="auto"/>
        <w:jc w:val="center"/>
        <w:rPr>
          <w:rFonts w:ascii="Times New Roman" w:hAnsi="Times New Roman"/>
          <w:sz w:val="28"/>
          <w:szCs w:val="28"/>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3.85pt"/>
        </w:pict>
      </w:r>
      <w:r w:rsidR="00247BBA">
        <w:rPr>
          <w:noProof/>
          <w:lang w:eastAsia="ru-RU"/>
        </w:rPr>
        <w:drawing>
          <wp:inline distT="0" distB="0" distL="0" distR="0">
            <wp:extent cx="3702050" cy="304905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706212" cy="3052485"/>
                    </a:xfrm>
                    <a:prstGeom prst="rect">
                      <a:avLst/>
                    </a:prstGeom>
                    <a:noFill/>
                    <a:ln w="9525">
                      <a:noFill/>
                      <a:miter lim="800000"/>
                      <a:headEnd/>
                      <a:tailEnd/>
                    </a:ln>
                  </pic:spPr>
                </pic:pic>
              </a:graphicData>
            </a:graphic>
          </wp:inline>
        </w:drawing>
      </w:r>
    </w:p>
    <w:p w:rsidR="00471687" w:rsidRPr="0006162B" w:rsidRDefault="00471687" w:rsidP="0006162B">
      <w:pPr>
        <w:spacing w:after="0" w:line="240" w:lineRule="auto"/>
        <w:jc w:val="center"/>
        <w:rPr>
          <w:rFonts w:ascii="Times New Roman" w:hAnsi="Times New Roman"/>
          <w:sz w:val="24"/>
          <w:szCs w:val="28"/>
        </w:rPr>
      </w:pPr>
      <w:r w:rsidRPr="0006162B">
        <w:rPr>
          <w:rFonts w:ascii="Times New Roman" w:hAnsi="Times New Roman"/>
          <w:sz w:val="24"/>
          <w:szCs w:val="28"/>
        </w:rPr>
        <w:t>Рис. 3.2. Физический износ системы центрального отопления: 1 — радиаторы чугунные; 2 — стояки стальные, конвекторы; 3 — магистральные трубы стальные черные; 4 — калориферы всех видов; 5 — запорная арматура всех видов</w:t>
      </w:r>
    </w:p>
    <w:p w:rsidR="00471687" w:rsidRDefault="00471687" w:rsidP="0006162B">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67125" cy="3117056"/>
            <wp:effectExtent l="19050" t="0" r="9525"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670334" cy="3119784"/>
                    </a:xfrm>
                    <a:prstGeom prst="rect">
                      <a:avLst/>
                    </a:prstGeom>
                    <a:noFill/>
                    <a:ln w="9525">
                      <a:noFill/>
                      <a:miter lim="800000"/>
                      <a:headEnd/>
                      <a:tailEnd/>
                    </a:ln>
                  </pic:spPr>
                </pic:pic>
              </a:graphicData>
            </a:graphic>
          </wp:inline>
        </w:drawing>
      </w:r>
    </w:p>
    <w:p w:rsidR="00471687" w:rsidRPr="0006162B" w:rsidRDefault="00471687" w:rsidP="0006162B">
      <w:pPr>
        <w:spacing w:after="0" w:line="240" w:lineRule="auto"/>
        <w:jc w:val="center"/>
        <w:rPr>
          <w:rFonts w:ascii="Times New Roman" w:hAnsi="Times New Roman"/>
          <w:sz w:val="24"/>
          <w:szCs w:val="28"/>
        </w:rPr>
      </w:pPr>
      <w:r w:rsidRPr="0006162B">
        <w:rPr>
          <w:rFonts w:ascii="Times New Roman" w:hAnsi="Times New Roman"/>
          <w:sz w:val="24"/>
          <w:szCs w:val="28"/>
        </w:rPr>
        <w:t>Рис. 3.3. Физический износ системы внутреннего водопровода: 1 — трубопроводы оцинкованные; 2 — бачки сливные керамические и чугунные; 3 — трубопроводы стальные черные, трубопроводы ПХВ, краны и запорная арматура латунная; 4 — краны и запорная арматура чугунные</w:t>
      </w:r>
    </w:p>
    <w:p w:rsidR="00471687" w:rsidRPr="0006162B" w:rsidRDefault="00471687" w:rsidP="0006162B">
      <w:pPr>
        <w:spacing w:after="0" w:line="240" w:lineRule="auto"/>
        <w:jc w:val="center"/>
        <w:rPr>
          <w:rFonts w:ascii="Times New Roman" w:hAnsi="Times New Roman"/>
          <w:sz w:val="24"/>
          <w:szCs w:val="28"/>
        </w:rPr>
      </w:pPr>
    </w:p>
    <w:p w:rsidR="00471687" w:rsidRDefault="00471687" w:rsidP="00471687">
      <w:pPr>
        <w:rPr>
          <w:rFonts w:ascii="Times New Roman" w:hAnsi="Times New Roman"/>
          <w:sz w:val="28"/>
          <w:szCs w:val="28"/>
        </w:rPr>
      </w:pPr>
    </w:p>
    <w:p w:rsidR="00471687" w:rsidRDefault="00471687" w:rsidP="00471687">
      <w:pPr>
        <w:rPr>
          <w:rFonts w:ascii="Times New Roman" w:hAnsi="Times New Roman"/>
          <w:sz w:val="28"/>
          <w:szCs w:val="28"/>
        </w:rPr>
      </w:pPr>
    </w:p>
    <w:p w:rsidR="00471687" w:rsidRDefault="00471687" w:rsidP="0006162B">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67125" cy="2940460"/>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671292" cy="2943802"/>
                    </a:xfrm>
                    <a:prstGeom prst="rect">
                      <a:avLst/>
                    </a:prstGeom>
                    <a:noFill/>
                    <a:ln w="9525">
                      <a:noFill/>
                      <a:miter lim="800000"/>
                      <a:headEnd/>
                      <a:tailEnd/>
                    </a:ln>
                  </pic:spPr>
                </pic:pic>
              </a:graphicData>
            </a:graphic>
          </wp:inline>
        </w:drawing>
      </w:r>
    </w:p>
    <w:p w:rsidR="00471687" w:rsidRPr="0006162B" w:rsidRDefault="00471687" w:rsidP="0006162B">
      <w:pPr>
        <w:spacing w:line="240" w:lineRule="auto"/>
        <w:jc w:val="center"/>
        <w:rPr>
          <w:rFonts w:ascii="Times New Roman" w:hAnsi="Times New Roman"/>
          <w:sz w:val="24"/>
          <w:szCs w:val="28"/>
        </w:rPr>
      </w:pPr>
      <w:r w:rsidRPr="0006162B">
        <w:rPr>
          <w:rFonts w:ascii="Times New Roman" w:hAnsi="Times New Roman"/>
          <w:sz w:val="24"/>
          <w:szCs w:val="28"/>
        </w:rPr>
        <w:t>Рис. 3.4. Физический износ системы внутренней канализации:  1 — трубопроводы чугунные, ванны чугунные; 2 — мойки и раковины чугунные и из нержавеющей стали; 3 — трубопроводы стальные, ванны стальные, унитазы, мойки, раковины, умывальники керамические, трубопроводы асбоцементные; 4 — мойки и раковины стальные эмалированные; 5 — трубопроводы ПХВ</w:t>
      </w:r>
    </w:p>
    <w:p w:rsidR="00471687" w:rsidRDefault="00471687" w:rsidP="0006162B">
      <w:pPr>
        <w:spacing w:after="0" w:line="240" w:lineRule="auto"/>
        <w:ind w:firstLine="709"/>
        <w:jc w:val="both"/>
        <w:rPr>
          <w:rFonts w:ascii="Times New Roman" w:hAnsi="Times New Roman"/>
          <w:sz w:val="28"/>
          <w:szCs w:val="28"/>
        </w:rPr>
      </w:pPr>
      <w:r>
        <w:rPr>
          <w:rFonts w:ascii="Times New Roman" w:hAnsi="Times New Roman"/>
          <w:sz w:val="28"/>
          <w:szCs w:val="28"/>
        </w:rPr>
        <w:t>Примеры оценок физического износа систем инженерного оборудования зданий и сооружений приведены в прил. 1 ВСН 53-86 (р) «Правила оценки физического износа жилых зданий».</w:t>
      </w:r>
    </w:p>
    <w:p w:rsidR="00471687" w:rsidRDefault="00471687" w:rsidP="0006162B">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471687" w:rsidRPr="00A50300" w:rsidRDefault="00471687" w:rsidP="0006162B">
      <w:pPr>
        <w:shd w:val="clear" w:color="auto" w:fill="FFFFFF"/>
        <w:spacing w:after="0" w:line="240" w:lineRule="auto"/>
        <w:ind w:firstLine="709"/>
        <w:jc w:val="both"/>
        <w:rPr>
          <w:rFonts w:ascii="Calibri" w:eastAsia="Times New Roman" w:hAnsi="Calibri" w:cs="Calibri"/>
          <w:b/>
          <w:color w:val="000000"/>
          <w:lang w:eastAsia="ru-RU"/>
        </w:rPr>
      </w:pPr>
      <w:r w:rsidRPr="00A50300">
        <w:rPr>
          <w:rFonts w:ascii="Times New Roman" w:eastAsia="Times New Roman" w:hAnsi="Times New Roman" w:cs="Times New Roman"/>
          <w:b/>
          <w:color w:val="000000"/>
          <w:sz w:val="28"/>
          <w:szCs w:val="28"/>
          <w:lang w:eastAsia="ru-RU"/>
        </w:rPr>
        <w:t>Задание на практическую работу:</w:t>
      </w:r>
    </w:p>
    <w:p w:rsidR="00471687" w:rsidRPr="0030418B" w:rsidRDefault="00471687"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По индивидуальным заданиям  определить физический износ инженерных систем</w:t>
      </w:r>
    </w:p>
    <w:p w:rsidR="00471687" w:rsidRPr="0030418B" w:rsidRDefault="00471687"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 xml:space="preserve">Ход работы </w:t>
      </w:r>
    </w:p>
    <w:p w:rsidR="00471687" w:rsidRPr="0030418B" w:rsidRDefault="00471687"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1) Определить физический износ по техническому состоянию в соответствии с таблицами ВСН 53-86.</w:t>
      </w:r>
    </w:p>
    <w:p w:rsidR="00471687" w:rsidRPr="0030418B" w:rsidRDefault="00471687"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2) Определить физический износ по сроку службы, заполнив таблицу 3.1</w:t>
      </w:r>
    </w:p>
    <w:p w:rsidR="00471687" w:rsidRDefault="00471687" w:rsidP="0006162B">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r w:rsidRPr="0030418B">
        <w:rPr>
          <w:rFonts w:ascii="Times New Roman" w:eastAsia="Times New Roman" w:hAnsi="Times New Roman" w:cs="Times New Roman"/>
          <w:color w:val="000000"/>
          <w:sz w:val="28"/>
          <w:szCs w:val="28"/>
          <w:lang w:eastAsia="ru-RU"/>
        </w:rPr>
        <w:t>3) Сравнив значения, полученные двумя способами, принять большее.</w:t>
      </w:r>
    </w:p>
    <w:p w:rsidR="00471687" w:rsidRDefault="00471687" w:rsidP="0006162B">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rsidR="00471687" w:rsidRPr="0030418B" w:rsidRDefault="00471687" w:rsidP="0006162B">
      <w:pPr>
        <w:shd w:val="clear" w:color="auto" w:fill="FFFFFF"/>
        <w:spacing w:after="0" w:line="240"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Таблица 3.1</w:t>
      </w:r>
    </w:p>
    <w:tbl>
      <w:tblPr>
        <w:tblW w:w="9618"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1396"/>
        <w:gridCol w:w="2268"/>
        <w:gridCol w:w="1559"/>
        <w:gridCol w:w="1843"/>
        <w:gridCol w:w="2552"/>
      </w:tblGrid>
      <w:tr w:rsidR="00471687" w:rsidRPr="0030418B" w:rsidTr="002A58BA">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Calibri" w:eastAsia="Times New Roman" w:hAnsi="Calibri" w:cs="Calibri"/>
                <w:color w:val="000000"/>
                <w:lang w:eastAsia="ru-RU"/>
              </w:rPr>
            </w:pPr>
            <w:r w:rsidRPr="0030418B">
              <w:rPr>
                <w:rFonts w:ascii="Arial" w:eastAsia="Times New Roman" w:hAnsi="Arial" w:cs="Arial"/>
                <w:color w:val="000000"/>
                <w:sz w:val="20"/>
                <w:szCs w:val="20"/>
                <w:lang w:eastAsia="ru-RU"/>
              </w:rPr>
              <w:t>Элементы системы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Calibri" w:eastAsia="Times New Roman" w:hAnsi="Calibri" w:cs="Calibri"/>
                <w:color w:val="000000"/>
                <w:lang w:eastAsia="ru-RU"/>
              </w:rPr>
            </w:pPr>
            <w:r w:rsidRPr="0030418B">
              <w:rPr>
                <w:rFonts w:ascii="Arial" w:eastAsia="Times New Roman" w:hAnsi="Arial" w:cs="Arial"/>
                <w:color w:val="000000"/>
                <w:sz w:val="20"/>
                <w:szCs w:val="20"/>
                <w:lang w:eastAsia="ru-RU"/>
              </w:rPr>
              <w:t>Удельный вес в восстановительной стоимости системы центрального отопления,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Calibri" w:eastAsia="Times New Roman" w:hAnsi="Calibri" w:cs="Calibri"/>
                <w:color w:val="000000"/>
                <w:lang w:eastAsia="ru-RU"/>
              </w:rPr>
            </w:pPr>
            <w:r w:rsidRPr="0030418B">
              <w:rPr>
                <w:rFonts w:ascii="Arial" w:eastAsia="Times New Roman" w:hAnsi="Arial" w:cs="Arial"/>
                <w:color w:val="000000"/>
                <w:sz w:val="20"/>
                <w:szCs w:val="20"/>
                <w:lang w:eastAsia="ru-RU"/>
              </w:rPr>
              <w:t>Срок эксплуатации, лет по графику, %i</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Calibri" w:eastAsia="Times New Roman" w:hAnsi="Calibri" w:cs="Calibri"/>
                <w:color w:val="000000"/>
                <w:lang w:eastAsia="ru-RU"/>
              </w:rPr>
            </w:pPr>
            <w:r w:rsidRPr="0030418B">
              <w:rPr>
                <w:rFonts w:ascii="Arial" w:eastAsia="Times New Roman" w:hAnsi="Arial" w:cs="Arial"/>
                <w:color w:val="000000"/>
                <w:sz w:val="20"/>
                <w:szCs w:val="20"/>
                <w:lang w:eastAsia="ru-RU"/>
              </w:rPr>
              <w:t>Физический износ элементов по графику,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Calibri" w:eastAsia="Times New Roman" w:hAnsi="Calibri" w:cs="Calibri"/>
                <w:color w:val="000000"/>
                <w:lang w:eastAsia="ru-RU"/>
              </w:rPr>
            </w:pPr>
            <w:r w:rsidRPr="0030418B">
              <w:rPr>
                <w:rFonts w:ascii="Arial" w:eastAsia="Times New Roman" w:hAnsi="Arial" w:cs="Arial"/>
                <w:color w:val="000000"/>
                <w:sz w:val="20"/>
                <w:szCs w:val="20"/>
                <w:lang w:eastAsia="ru-RU"/>
              </w:rPr>
              <w:t>Расчетный физический износ, Фс, %</w:t>
            </w:r>
          </w:p>
        </w:tc>
      </w:tr>
      <w:tr w:rsidR="00471687" w:rsidRPr="0030418B" w:rsidTr="002A58BA">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r>
      <w:tr w:rsidR="00471687" w:rsidRPr="0030418B" w:rsidTr="002A58BA">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471687" w:rsidRPr="0030418B" w:rsidRDefault="00471687" w:rsidP="0006162B">
            <w:pPr>
              <w:spacing w:after="0" w:line="240" w:lineRule="auto"/>
              <w:jc w:val="center"/>
              <w:rPr>
                <w:rFonts w:ascii="Arial" w:eastAsia="Times New Roman" w:hAnsi="Arial" w:cs="Arial"/>
                <w:color w:val="000000"/>
                <w:sz w:val="20"/>
                <w:szCs w:val="20"/>
                <w:lang w:eastAsia="ru-RU"/>
              </w:rPr>
            </w:pPr>
          </w:p>
        </w:tc>
      </w:tr>
    </w:tbl>
    <w:p w:rsidR="00471687" w:rsidRDefault="00471687" w:rsidP="0006162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71687" w:rsidRDefault="00471687" w:rsidP="0006162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71687" w:rsidRDefault="00471687" w:rsidP="0047168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3E7B" w:rsidRDefault="00063E7B" w:rsidP="0006162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0418B">
        <w:rPr>
          <w:rFonts w:ascii="Times New Roman" w:eastAsia="Times New Roman" w:hAnsi="Times New Roman" w:cs="Times New Roman"/>
          <w:b/>
          <w:bCs/>
          <w:color w:val="000000"/>
          <w:sz w:val="28"/>
          <w:szCs w:val="28"/>
          <w:lang w:eastAsia="ru-RU"/>
        </w:rPr>
        <w:t>Практическая работа №</w:t>
      </w:r>
      <w:r w:rsidR="003C0A97">
        <w:rPr>
          <w:rFonts w:ascii="Times New Roman" w:eastAsia="Times New Roman" w:hAnsi="Times New Roman" w:cs="Times New Roman"/>
          <w:b/>
          <w:bCs/>
          <w:color w:val="000000"/>
          <w:sz w:val="28"/>
          <w:szCs w:val="28"/>
          <w:lang w:eastAsia="ru-RU"/>
        </w:rPr>
        <w:t>2</w:t>
      </w:r>
    </w:p>
    <w:p w:rsidR="00A94B4A" w:rsidRPr="0030418B" w:rsidRDefault="00A94B4A" w:rsidP="0006162B">
      <w:pPr>
        <w:shd w:val="clear" w:color="auto" w:fill="FFFFFF"/>
        <w:spacing w:after="0" w:line="235" w:lineRule="auto"/>
        <w:rPr>
          <w:rFonts w:ascii="Calibri" w:eastAsia="Times New Roman" w:hAnsi="Calibri" w:cs="Calibri"/>
          <w:color w:val="000000"/>
          <w:lang w:eastAsia="ru-RU"/>
        </w:rPr>
      </w:pPr>
    </w:p>
    <w:p w:rsidR="00063E7B" w:rsidRPr="0030418B" w:rsidRDefault="00063E7B" w:rsidP="0006162B">
      <w:pPr>
        <w:shd w:val="clear" w:color="auto" w:fill="FFFFFF"/>
        <w:spacing w:after="0" w:line="235"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lastRenderedPageBreak/>
        <w:t>Тема: «Физический износ конструктивных элементов»</w:t>
      </w:r>
    </w:p>
    <w:p w:rsidR="00063E7B" w:rsidRPr="0030418B" w:rsidRDefault="00063E7B" w:rsidP="0006162B">
      <w:pPr>
        <w:shd w:val="clear" w:color="auto" w:fill="FFFFFF"/>
        <w:spacing w:after="0" w:line="235"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Цель работы: Уметь определять физический износ конструктивных элементов зданий.</w:t>
      </w:r>
    </w:p>
    <w:p w:rsidR="00063E7B" w:rsidRDefault="00063E7B" w:rsidP="0006162B">
      <w:pPr>
        <w:shd w:val="clear" w:color="auto" w:fill="FFFFFF"/>
        <w:spacing w:after="0" w:line="235"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Справочный материал: </w:t>
      </w:r>
    </w:p>
    <w:p w:rsidR="00063E7B" w:rsidRPr="0030418B" w:rsidRDefault="00063E7B" w:rsidP="0006162B">
      <w:pPr>
        <w:shd w:val="clear" w:color="auto" w:fill="FFFFFF"/>
        <w:spacing w:after="0" w:line="235"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Физический износ конструкции, элемента или системы, имеющих различную степень износа отдельных участков, следует определять по формуле</w:t>
      </w:r>
    </w:p>
    <w:p w:rsidR="00063E7B" w:rsidRPr="0030418B" w:rsidRDefault="00063E7B" w:rsidP="0006162B">
      <w:pPr>
        <w:shd w:val="clear" w:color="auto" w:fill="FFFFFF"/>
        <w:spacing w:after="0" w:line="235" w:lineRule="auto"/>
        <w:jc w:val="center"/>
        <w:rPr>
          <w:rFonts w:ascii="Calibri" w:eastAsia="Times New Roman" w:hAnsi="Calibri" w:cs="Calibri"/>
          <w:color w:val="000000"/>
          <w:lang w:eastAsia="ru-RU"/>
        </w:rPr>
      </w:pPr>
      <w:r w:rsidRPr="004160AF">
        <w:rPr>
          <w:rFonts w:ascii="Times New Roman" w:hAnsi="Times New Roman"/>
          <w:position w:val="-28"/>
          <w:sz w:val="28"/>
          <w:szCs w:val="28"/>
        </w:rPr>
        <w:object w:dxaOrig="1320" w:dyaOrig="675">
          <v:shape id="_x0000_i1026" type="#_x0000_t75" style="width:66.15pt;height:32.6pt" o:ole="">
            <v:imagedata r:id="rId13" o:title=""/>
          </v:shape>
          <o:OLEObject Type="Embed" ProgID="Equation.3" ShapeID="_x0000_i1026" DrawAspect="Content" ObjectID="_1728291967" r:id="rId14"/>
        </w:object>
      </w:r>
      <w:r w:rsidRPr="0030418B">
        <w:rPr>
          <w:rFonts w:ascii="Times New Roman" w:eastAsia="Times New Roman" w:hAnsi="Times New Roman" w:cs="Times New Roman"/>
          <w:color w:val="000000"/>
          <w:sz w:val="28"/>
          <w:szCs w:val="28"/>
          <w:lang w:eastAsia="ru-RU"/>
        </w:rPr>
        <w:t>,</w:t>
      </w:r>
    </w:p>
    <w:p w:rsidR="00063E7B" w:rsidRPr="004160AF" w:rsidRDefault="00063E7B" w:rsidP="0006162B">
      <w:pPr>
        <w:spacing w:after="0" w:line="235" w:lineRule="auto"/>
        <w:jc w:val="both"/>
        <w:rPr>
          <w:rFonts w:ascii="Times New Roman" w:hAnsi="Times New Roman"/>
          <w:sz w:val="28"/>
          <w:szCs w:val="28"/>
        </w:rPr>
      </w:pPr>
      <w:r w:rsidRPr="004160AF">
        <w:rPr>
          <w:rFonts w:ascii="Times New Roman" w:hAnsi="Times New Roman"/>
          <w:sz w:val="28"/>
          <w:szCs w:val="28"/>
        </w:rPr>
        <w:t>где Ф</w:t>
      </w:r>
      <w:r w:rsidRPr="004160AF">
        <w:rPr>
          <w:rFonts w:ascii="Times New Roman" w:hAnsi="Times New Roman"/>
          <w:sz w:val="28"/>
          <w:szCs w:val="28"/>
          <w:vertAlign w:val="subscript"/>
        </w:rPr>
        <w:t>зд</w:t>
      </w:r>
      <w:r w:rsidRPr="004160AF">
        <w:rPr>
          <w:rFonts w:ascii="Times New Roman" w:hAnsi="Times New Roman"/>
          <w:sz w:val="28"/>
          <w:szCs w:val="28"/>
        </w:rPr>
        <w:t xml:space="preserve"> – физический износ здания в целом, %; </w:t>
      </w:r>
    </w:p>
    <w:p w:rsidR="00063E7B" w:rsidRPr="004160AF" w:rsidRDefault="00063E7B" w:rsidP="0006162B">
      <w:pPr>
        <w:spacing w:after="0" w:line="235" w:lineRule="auto"/>
        <w:ind w:firstLine="480"/>
        <w:jc w:val="both"/>
        <w:rPr>
          <w:rFonts w:ascii="Times New Roman" w:hAnsi="Times New Roman"/>
          <w:sz w:val="28"/>
          <w:szCs w:val="28"/>
        </w:rPr>
      </w:pPr>
      <w:r w:rsidRPr="004160AF">
        <w:rPr>
          <w:rFonts w:ascii="Times New Roman" w:hAnsi="Times New Roman"/>
          <w:sz w:val="28"/>
          <w:szCs w:val="28"/>
        </w:rPr>
        <w:t>Ф</w:t>
      </w:r>
      <w:r w:rsidRPr="004160AF">
        <w:rPr>
          <w:rFonts w:ascii="Times New Roman" w:hAnsi="Times New Roman"/>
          <w:sz w:val="28"/>
          <w:szCs w:val="28"/>
          <w:vertAlign w:val="subscript"/>
        </w:rPr>
        <w:t xml:space="preserve">i </w:t>
      </w:r>
      <w:r w:rsidRPr="004160AF">
        <w:rPr>
          <w:rFonts w:ascii="Times New Roman" w:hAnsi="Times New Roman"/>
          <w:sz w:val="28"/>
          <w:szCs w:val="28"/>
        </w:rPr>
        <w:t xml:space="preserve">– физический износ элемента здания, %; </w:t>
      </w:r>
    </w:p>
    <w:p w:rsidR="00063E7B" w:rsidRDefault="00063E7B" w:rsidP="0006162B">
      <w:pPr>
        <w:spacing w:after="0" w:line="235" w:lineRule="auto"/>
        <w:ind w:firstLine="480"/>
        <w:jc w:val="both"/>
        <w:rPr>
          <w:rFonts w:ascii="Times New Roman" w:hAnsi="Times New Roman"/>
          <w:sz w:val="28"/>
          <w:szCs w:val="28"/>
        </w:rPr>
      </w:pPr>
      <w:r w:rsidRPr="004160AF">
        <w:rPr>
          <w:rFonts w:ascii="Times New Roman" w:hAnsi="Times New Roman"/>
          <w:sz w:val="28"/>
          <w:szCs w:val="28"/>
        </w:rPr>
        <w:t>l</w:t>
      </w:r>
      <w:r w:rsidRPr="004160AF">
        <w:rPr>
          <w:rFonts w:ascii="Times New Roman" w:hAnsi="Times New Roman"/>
          <w:sz w:val="28"/>
          <w:szCs w:val="28"/>
          <w:vertAlign w:val="subscript"/>
        </w:rPr>
        <w:t>i</w:t>
      </w:r>
      <w:r w:rsidRPr="004160AF">
        <w:rPr>
          <w:rFonts w:ascii="Times New Roman" w:hAnsi="Times New Roman"/>
          <w:sz w:val="28"/>
          <w:szCs w:val="28"/>
        </w:rPr>
        <w:t xml:space="preserve"> – удельный вес стоимости элемента, определяемый как отношение восстановительной стоимости элемента к общей восстановительной стоимости здания, ед.; </w:t>
      </w:r>
    </w:p>
    <w:p w:rsidR="00063E7B" w:rsidRDefault="00063E7B" w:rsidP="0006162B">
      <w:pPr>
        <w:spacing w:after="0" w:line="233" w:lineRule="auto"/>
        <w:ind w:firstLine="480"/>
        <w:jc w:val="both"/>
        <w:rPr>
          <w:rFonts w:ascii="Times New Roman" w:hAnsi="Times New Roman"/>
          <w:sz w:val="28"/>
          <w:szCs w:val="28"/>
        </w:rPr>
      </w:pPr>
      <w:r w:rsidRPr="004160AF">
        <w:rPr>
          <w:rFonts w:ascii="Times New Roman" w:hAnsi="Times New Roman"/>
          <w:sz w:val="28"/>
          <w:szCs w:val="28"/>
        </w:rPr>
        <w:t>n – число элементов.</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29"/>
        <w:gridCol w:w="1691"/>
        <w:gridCol w:w="1550"/>
        <w:gridCol w:w="1621"/>
        <w:gridCol w:w="1599"/>
      </w:tblGrid>
      <w:tr w:rsidR="00063E7B" w:rsidRPr="004160AF" w:rsidTr="0076067D">
        <w:tc>
          <w:tcPr>
            <w:tcW w:w="1799"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Наименование элементов здания</w:t>
            </w:r>
          </w:p>
        </w:tc>
        <w:tc>
          <w:tcPr>
            <w:tcW w:w="1429"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Уд. веса</w:t>
            </w:r>
          </w:p>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укрупн. конструктивных элементов [2], %</w:t>
            </w:r>
          </w:p>
        </w:tc>
        <w:tc>
          <w:tcPr>
            <w:tcW w:w="1690"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Уд.веса</w:t>
            </w:r>
          </w:p>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каждого элемента, %</w:t>
            </w:r>
          </w:p>
        </w:tc>
        <w:tc>
          <w:tcPr>
            <w:tcW w:w="1550"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 xml:space="preserve">Расчетный уд.вес элемента, </w:t>
            </w:r>
            <w:r w:rsidRPr="004160AF">
              <w:rPr>
                <w:rFonts w:ascii="Times New Roman" w:hAnsi="Times New Roman"/>
                <w:i/>
                <w:sz w:val="24"/>
                <w:szCs w:val="24"/>
              </w:rPr>
              <w:t>l</w:t>
            </w:r>
            <w:r w:rsidRPr="004160AF">
              <w:rPr>
                <w:rFonts w:ascii="Times New Roman" w:hAnsi="Times New Roman"/>
                <w:sz w:val="24"/>
                <w:szCs w:val="24"/>
                <w:vertAlign w:val="subscript"/>
              </w:rPr>
              <w:t>i</w:t>
            </w:r>
            <w:r w:rsidRPr="004160AF">
              <w:rPr>
                <w:rFonts w:ascii="Times New Roman" w:hAnsi="Times New Roman"/>
                <w:sz w:val="24"/>
                <w:szCs w:val="24"/>
              </w:rPr>
              <w:sym w:font="Symbol" w:char="F0D7"/>
            </w:r>
            <w:r w:rsidRPr="004160AF">
              <w:rPr>
                <w:rFonts w:ascii="Times New Roman" w:hAnsi="Times New Roman"/>
                <w:sz w:val="24"/>
                <w:szCs w:val="24"/>
              </w:rPr>
              <w:t>100, %</w:t>
            </w:r>
          </w:p>
        </w:tc>
        <w:tc>
          <w:tcPr>
            <w:tcW w:w="3219" w:type="dxa"/>
            <w:gridSpan w:val="2"/>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Физический износ элементов здания, %</w:t>
            </w:r>
          </w:p>
        </w:tc>
      </w:tr>
      <w:tr w:rsidR="00063E7B" w:rsidRPr="004160AF" w:rsidTr="0076067D">
        <w:trPr>
          <w:trHeight w:val="1290"/>
        </w:trPr>
        <w:tc>
          <w:tcPr>
            <w:tcW w:w="179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42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90"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550"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по результатам оценки Ф</w:t>
            </w:r>
            <w:r w:rsidRPr="004160AF">
              <w:rPr>
                <w:rFonts w:ascii="Times New Roman" w:hAnsi="Times New Roman"/>
                <w:sz w:val="24"/>
                <w:szCs w:val="24"/>
                <w:vertAlign w:val="subscript"/>
              </w:rPr>
              <w:t>К</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средневзвешенное значение физ. износа</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1. Фундамент</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11</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11</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50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5,5</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2. Стены</w:t>
            </w:r>
          </w:p>
        </w:tc>
        <w:tc>
          <w:tcPr>
            <w:tcW w:w="1429"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26</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86</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22,36</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50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11,8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Перегородки</w:t>
            </w:r>
          </w:p>
        </w:tc>
        <w:tc>
          <w:tcPr>
            <w:tcW w:w="142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14</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3,64</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1,092</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3. Перекрытия</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13</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13</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15</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1,95</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4. Крыша</w:t>
            </w:r>
          </w:p>
        </w:tc>
        <w:tc>
          <w:tcPr>
            <w:tcW w:w="1429"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40</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1,2</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0,48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Кровля</w:t>
            </w:r>
          </w:p>
        </w:tc>
        <w:tc>
          <w:tcPr>
            <w:tcW w:w="142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60</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1,8</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35</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0,63</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5. Полы</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6</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2,4</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6. Окна</w:t>
            </w:r>
          </w:p>
        </w:tc>
        <w:tc>
          <w:tcPr>
            <w:tcW w:w="1429"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11</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56</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6,16</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35</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2,156</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Двери</w:t>
            </w:r>
          </w:p>
        </w:tc>
        <w:tc>
          <w:tcPr>
            <w:tcW w:w="142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44</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4,84</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45</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2,178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7. Отделочные покрытия</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9</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50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4,5</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8. Инженерное оборудов</w:t>
            </w:r>
            <w:r w:rsidR="0006162B">
              <w:rPr>
                <w:rFonts w:ascii="Times New Roman" w:hAnsi="Times New Roman"/>
                <w:sz w:val="24"/>
                <w:szCs w:val="24"/>
              </w:rPr>
              <w:t>а</w:t>
            </w:r>
            <w:r w:rsidRPr="004160AF">
              <w:rPr>
                <w:rFonts w:ascii="Times New Roman" w:hAnsi="Times New Roman"/>
                <w:sz w:val="24"/>
                <w:szCs w:val="24"/>
              </w:rPr>
              <w:t>ние</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15</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xml:space="preserve">в т.ч.:     </w:t>
            </w:r>
          </w:p>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отопление</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2,8</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2,8</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80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2,24</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холодное водоснабжение</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80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0,8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горячее водоснабжение</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4,5</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4,5</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55</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2,475</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канализация</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3,2</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3,2</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1,28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электро- оборудование</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3,5</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3,5</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80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9. Прочее</w:t>
            </w:r>
          </w:p>
        </w:tc>
        <w:tc>
          <w:tcPr>
            <w:tcW w:w="1429" w:type="dxa"/>
            <w:vMerge w:val="restart"/>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6</w:t>
            </w: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лестницы</w:t>
            </w:r>
          </w:p>
        </w:tc>
        <w:tc>
          <w:tcPr>
            <w:tcW w:w="142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25+16,5=41,5</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2,49</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20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0,498</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 остальное</w:t>
            </w:r>
          </w:p>
        </w:tc>
        <w:tc>
          <w:tcPr>
            <w:tcW w:w="1429" w:type="dxa"/>
            <w:vMerge/>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rPr>
                <w:rFonts w:ascii="Times New Roman" w:hAnsi="Times New Roman"/>
                <w:sz w:val="24"/>
                <w:szCs w:val="24"/>
              </w:rPr>
            </w:pP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42+16,5=58,5</w:t>
            </w: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3,51</w:t>
            </w: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40</w:t>
            </w: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1,404</w:t>
            </w:r>
          </w:p>
        </w:tc>
      </w:tr>
      <w:tr w:rsidR="00063E7B" w:rsidRPr="004160AF" w:rsidTr="0076067D">
        <w:tc>
          <w:tcPr>
            <w:tcW w:w="1799" w:type="dxa"/>
            <w:tcBorders>
              <w:top w:val="single" w:sz="4" w:space="0" w:color="auto"/>
              <w:left w:val="single" w:sz="4" w:space="0" w:color="auto"/>
              <w:bottom w:val="single" w:sz="4" w:space="0" w:color="auto"/>
              <w:right w:val="single" w:sz="4" w:space="0" w:color="auto"/>
            </w:tcBorders>
          </w:tcPr>
          <w:p w:rsidR="00063E7B" w:rsidRPr="004160AF" w:rsidRDefault="00063E7B" w:rsidP="0006162B">
            <w:pPr>
              <w:spacing w:after="0" w:line="233" w:lineRule="auto"/>
              <w:rPr>
                <w:rFonts w:ascii="Times New Roman" w:hAnsi="Times New Roman"/>
                <w:sz w:val="24"/>
                <w:szCs w:val="24"/>
              </w:rPr>
            </w:pPr>
            <w:r w:rsidRPr="004160AF">
              <w:rPr>
                <w:rFonts w:ascii="Times New Roman" w:hAnsi="Times New Roman"/>
                <w:sz w:val="24"/>
                <w:szCs w:val="24"/>
              </w:rPr>
              <w:t>ИТОГО</w:t>
            </w:r>
          </w:p>
        </w:tc>
        <w:tc>
          <w:tcPr>
            <w:tcW w:w="142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69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p>
        </w:tc>
        <w:tc>
          <w:tcPr>
            <w:tcW w:w="1599" w:type="dxa"/>
            <w:tcBorders>
              <w:top w:val="single" w:sz="4" w:space="0" w:color="auto"/>
              <w:left w:val="single" w:sz="4" w:space="0" w:color="auto"/>
              <w:bottom w:val="single" w:sz="4" w:space="0" w:color="auto"/>
              <w:right w:val="single" w:sz="4" w:space="0" w:color="auto"/>
            </w:tcBorders>
            <w:vAlign w:val="center"/>
          </w:tcPr>
          <w:p w:rsidR="00063E7B" w:rsidRPr="004160AF" w:rsidRDefault="00063E7B" w:rsidP="0006162B">
            <w:pPr>
              <w:spacing w:after="0" w:line="233" w:lineRule="auto"/>
              <w:jc w:val="center"/>
              <w:rPr>
                <w:rFonts w:ascii="Times New Roman" w:hAnsi="Times New Roman"/>
                <w:sz w:val="24"/>
                <w:szCs w:val="24"/>
              </w:rPr>
            </w:pPr>
            <w:r w:rsidRPr="004160AF">
              <w:rPr>
                <w:rFonts w:ascii="Times New Roman" w:hAnsi="Times New Roman"/>
                <w:sz w:val="24"/>
                <w:szCs w:val="24"/>
              </w:rPr>
              <w:t>4</w:t>
            </w:r>
            <w:r w:rsidRPr="004160AF">
              <w:rPr>
                <w:rFonts w:ascii="Times New Roman" w:hAnsi="Times New Roman"/>
                <w:sz w:val="24"/>
                <w:szCs w:val="24"/>
                <w:lang w:val="en-US"/>
              </w:rPr>
              <w:t>3</w:t>
            </w:r>
            <w:r w:rsidRPr="004160AF">
              <w:rPr>
                <w:rFonts w:ascii="Times New Roman" w:hAnsi="Times New Roman"/>
                <w:sz w:val="24"/>
                <w:szCs w:val="24"/>
              </w:rPr>
              <w:t>,563≈44%</w:t>
            </w:r>
          </w:p>
        </w:tc>
      </w:tr>
    </w:tbl>
    <w:p w:rsidR="00063E7B" w:rsidRPr="00A00038" w:rsidRDefault="00063E7B" w:rsidP="0006162B">
      <w:pPr>
        <w:shd w:val="clear" w:color="auto" w:fill="FFFFFF"/>
        <w:spacing w:after="0" w:line="240" w:lineRule="auto"/>
        <w:ind w:firstLine="709"/>
        <w:jc w:val="both"/>
        <w:rPr>
          <w:rFonts w:ascii="Calibri" w:eastAsia="Times New Roman" w:hAnsi="Calibri" w:cs="Calibri"/>
          <w:b/>
          <w:color w:val="000000"/>
          <w:lang w:eastAsia="ru-RU"/>
        </w:rPr>
      </w:pPr>
      <w:r w:rsidRPr="00A00038">
        <w:rPr>
          <w:rFonts w:ascii="Times New Roman" w:eastAsia="Times New Roman" w:hAnsi="Times New Roman" w:cs="Times New Roman"/>
          <w:b/>
          <w:color w:val="000000"/>
          <w:sz w:val="28"/>
          <w:szCs w:val="28"/>
          <w:lang w:eastAsia="ru-RU"/>
        </w:rPr>
        <w:t>Задание на практическую работу:</w:t>
      </w:r>
    </w:p>
    <w:p w:rsidR="00063E7B" w:rsidRPr="0030418B" w:rsidRDefault="00063E7B"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lastRenderedPageBreak/>
        <w:t xml:space="preserve">По индивидуальным заданиям  определить </w:t>
      </w:r>
      <w:r>
        <w:rPr>
          <w:rFonts w:ascii="Times New Roman" w:eastAsia="Times New Roman" w:hAnsi="Times New Roman" w:cs="Times New Roman"/>
          <w:color w:val="000000"/>
          <w:sz w:val="28"/>
          <w:szCs w:val="28"/>
          <w:lang w:eastAsia="ru-RU"/>
        </w:rPr>
        <w:t xml:space="preserve">физический износ конструктивных </w:t>
      </w:r>
      <w:r w:rsidRPr="0030418B">
        <w:rPr>
          <w:rFonts w:ascii="Times New Roman" w:eastAsia="Times New Roman" w:hAnsi="Times New Roman" w:cs="Times New Roman"/>
          <w:color w:val="000000"/>
          <w:sz w:val="28"/>
          <w:szCs w:val="28"/>
          <w:lang w:eastAsia="ru-RU"/>
        </w:rPr>
        <w:t xml:space="preserve"> элемент</w:t>
      </w:r>
      <w:r>
        <w:rPr>
          <w:rFonts w:ascii="Times New Roman" w:eastAsia="Times New Roman" w:hAnsi="Times New Roman" w:cs="Times New Roman"/>
          <w:color w:val="000000"/>
          <w:sz w:val="28"/>
          <w:szCs w:val="28"/>
          <w:lang w:eastAsia="ru-RU"/>
        </w:rPr>
        <w:t>ов</w:t>
      </w:r>
    </w:p>
    <w:p w:rsidR="00063E7B" w:rsidRPr="0030418B" w:rsidRDefault="00063E7B"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 xml:space="preserve">Ход работы </w:t>
      </w:r>
      <w:r>
        <w:rPr>
          <w:rFonts w:ascii="Times New Roman" w:eastAsia="Times New Roman" w:hAnsi="Times New Roman" w:cs="Times New Roman"/>
          <w:color w:val="000000"/>
          <w:sz w:val="28"/>
          <w:szCs w:val="28"/>
          <w:lang w:eastAsia="ru-RU"/>
        </w:rPr>
        <w:t>: 1)</w:t>
      </w:r>
      <w:r w:rsidRPr="0030418B">
        <w:rPr>
          <w:rFonts w:ascii="Times New Roman" w:eastAsia="Times New Roman" w:hAnsi="Times New Roman" w:cs="Times New Roman"/>
          <w:color w:val="000000"/>
          <w:sz w:val="28"/>
          <w:szCs w:val="28"/>
          <w:lang w:eastAsia="ru-RU"/>
        </w:rPr>
        <w:t> Провести визуальное обследование конструктивного элемента</w:t>
      </w:r>
    </w:p>
    <w:p w:rsidR="00063E7B" w:rsidRPr="0030418B" w:rsidRDefault="00063E7B"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2) Зафиксировать обнаруженные повреждения</w:t>
      </w:r>
    </w:p>
    <w:p w:rsidR="00063E7B" w:rsidRPr="0030418B" w:rsidRDefault="00063E7B"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3) Выполнить обмер поврежденных участков</w:t>
      </w:r>
    </w:p>
    <w:p w:rsidR="00063E7B" w:rsidRPr="0073735D" w:rsidRDefault="00063E7B"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4) Данные обследования занести в таблицу 2.1</w:t>
      </w:r>
    </w:p>
    <w:p w:rsidR="00063E7B" w:rsidRPr="0030418B" w:rsidRDefault="00063E7B"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Таблица 2.1</w:t>
      </w:r>
    </w:p>
    <w:tbl>
      <w:tblPr>
        <w:tblW w:w="9618" w:type="dxa"/>
        <w:tblInd w:w="-60" w:type="dxa"/>
        <w:shd w:val="clear" w:color="auto" w:fill="FFFFFF"/>
        <w:tblCellMar>
          <w:top w:w="15" w:type="dxa"/>
          <w:left w:w="15" w:type="dxa"/>
          <w:bottom w:w="15" w:type="dxa"/>
          <w:right w:w="15" w:type="dxa"/>
        </w:tblCellMar>
        <w:tblLook w:val="04A0" w:firstRow="1" w:lastRow="0" w:firstColumn="1" w:lastColumn="0" w:noHBand="0" w:noVBand="1"/>
      </w:tblPr>
      <w:tblGrid>
        <w:gridCol w:w="1680"/>
        <w:gridCol w:w="2312"/>
        <w:gridCol w:w="1373"/>
        <w:gridCol w:w="2268"/>
        <w:gridCol w:w="1985"/>
      </w:tblGrid>
      <w:tr w:rsidR="00063E7B" w:rsidRPr="0030418B" w:rsidTr="00281C19">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Наименование участков</w:t>
            </w:r>
          </w:p>
        </w:tc>
        <w:tc>
          <w:tcPr>
            <w:tcW w:w="231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Удельный вес участка к общему объему элемента, %</w:t>
            </w:r>
          </w:p>
          <w:p w:rsidR="00063E7B" w:rsidRPr="0030418B" w:rsidRDefault="00063E7B"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i/>
                <w:iCs/>
                <w:color w:val="000000"/>
                <w:sz w:val="24"/>
                <w:szCs w:val="24"/>
                <w:lang w:eastAsia="ru-RU"/>
              </w:rPr>
              <w:t>(Pi/Pk) * 100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Физический износ участков элементов, %</w:t>
            </w:r>
          </w:p>
          <w:p w:rsidR="00063E7B" w:rsidRPr="0030418B" w:rsidRDefault="00063E7B"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Ф 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Определение средневзвешенного значения физического износа участка,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Доля физического и</w:t>
            </w:r>
            <w:r w:rsidR="00281C19">
              <w:rPr>
                <w:rFonts w:ascii="Times New Roman" w:eastAsia="Times New Roman" w:hAnsi="Times New Roman" w:cs="Times New Roman"/>
                <w:color w:val="000000"/>
                <w:sz w:val="24"/>
                <w:szCs w:val="24"/>
                <w:lang w:eastAsia="ru-RU"/>
              </w:rPr>
              <w:t>зноса участка в общем физическо</w:t>
            </w:r>
            <w:r w:rsidRPr="0030418B">
              <w:rPr>
                <w:rFonts w:ascii="Times New Roman" w:eastAsia="Times New Roman" w:hAnsi="Times New Roman" w:cs="Times New Roman"/>
                <w:color w:val="000000"/>
                <w:sz w:val="24"/>
                <w:szCs w:val="24"/>
                <w:lang w:eastAsia="ru-RU"/>
              </w:rPr>
              <w:t xml:space="preserve"> износе элемента, %</w:t>
            </w:r>
          </w:p>
        </w:tc>
      </w:tr>
      <w:tr w:rsidR="00063E7B" w:rsidRPr="0030418B" w:rsidTr="00281C19">
        <w:tc>
          <w:tcPr>
            <w:tcW w:w="9618" w:type="dxa"/>
            <w:gridSpan w:val="5"/>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Calibri" w:eastAsia="Times New Roman" w:hAnsi="Calibri" w:cs="Calibri"/>
                <w:color w:val="000000"/>
                <w:lang w:eastAsia="ru-RU"/>
              </w:rPr>
            </w:pPr>
          </w:p>
        </w:tc>
      </w:tr>
      <w:tr w:rsidR="00063E7B" w:rsidRPr="0030418B" w:rsidTr="00281C19">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231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r>
      <w:tr w:rsidR="00063E7B" w:rsidRPr="0030418B" w:rsidTr="00281C19">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231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r>
      <w:tr w:rsidR="00063E7B" w:rsidRPr="0030418B" w:rsidTr="00281C19">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231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063E7B" w:rsidRPr="0030418B" w:rsidRDefault="00063E7B" w:rsidP="0006162B">
            <w:pPr>
              <w:spacing w:after="0" w:line="240" w:lineRule="auto"/>
              <w:rPr>
                <w:rFonts w:ascii="Times New Roman" w:eastAsia="Times New Roman" w:hAnsi="Times New Roman" w:cs="Times New Roman"/>
                <w:sz w:val="20"/>
                <w:szCs w:val="20"/>
                <w:lang w:eastAsia="ru-RU"/>
              </w:rPr>
            </w:pPr>
          </w:p>
        </w:tc>
      </w:tr>
    </w:tbl>
    <w:p w:rsidR="00063E7B" w:rsidRDefault="00063E7B" w:rsidP="0006162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3E7B" w:rsidRDefault="00063E7B" w:rsidP="0006162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C0A97" w:rsidRDefault="003C0A97"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71687" w:rsidRDefault="00471687"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81C19" w:rsidRDefault="00281C19"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162B" w:rsidRDefault="0006162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63E7B" w:rsidRDefault="00063E7B" w:rsidP="00063E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04550" w:rsidRDefault="00E04550" w:rsidP="0006162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0418B">
        <w:rPr>
          <w:rFonts w:ascii="Times New Roman" w:eastAsia="Times New Roman" w:hAnsi="Times New Roman" w:cs="Times New Roman"/>
          <w:b/>
          <w:bCs/>
          <w:color w:val="000000"/>
          <w:sz w:val="28"/>
          <w:szCs w:val="28"/>
          <w:lang w:eastAsia="ru-RU"/>
        </w:rPr>
        <w:t>Практическа</w:t>
      </w:r>
      <w:r w:rsidR="00C13502">
        <w:rPr>
          <w:rFonts w:ascii="Times New Roman" w:eastAsia="Times New Roman" w:hAnsi="Times New Roman" w:cs="Times New Roman"/>
          <w:b/>
          <w:bCs/>
          <w:color w:val="000000"/>
          <w:sz w:val="28"/>
          <w:szCs w:val="28"/>
          <w:lang w:eastAsia="ru-RU"/>
        </w:rPr>
        <w:t>я работа №3</w:t>
      </w:r>
    </w:p>
    <w:p w:rsidR="00F91F65" w:rsidRPr="0030418B" w:rsidRDefault="00F91F65" w:rsidP="0006162B">
      <w:pPr>
        <w:shd w:val="clear" w:color="auto" w:fill="FFFFFF"/>
        <w:spacing w:after="0" w:line="240" w:lineRule="auto"/>
        <w:jc w:val="both"/>
        <w:rPr>
          <w:rFonts w:ascii="Calibri" w:eastAsia="Times New Roman" w:hAnsi="Calibri" w:cs="Calibri"/>
          <w:color w:val="000000"/>
          <w:lang w:eastAsia="ru-RU"/>
        </w:rPr>
      </w:pPr>
    </w:p>
    <w:p w:rsidR="00E04550" w:rsidRPr="0030418B" w:rsidRDefault="00E04550"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t>Тема: «Срок службы зданий»</w:t>
      </w:r>
    </w:p>
    <w:p w:rsidR="00E04550" w:rsidRPr="0030418B" w:rsidRDefault="00E04550" w:rsidP="0006162B">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lastRenderedPageBreak/>
        <w:t>Цель работы:</w:t>
      </w:r>
      <w:r w:rsidR="0035500C">
        <w:rPr>
          <w:rFonts w:ascii="Times New Roman" w:eastAsia="Times New Roman" w:hAnsi="Times New Roman" w:cs="Times New Roman"/>
          <w:b/>
          <w:bCs/>
          <w:color w:val="000000"/>
          <w:sz w:val="28"/>
          <w:szCs w:val="28"/>
          <w:lang w:eastAsia="ru-RU"/>
        </w:rPr>
        <w:t xml:space="preserve"> </w:t>
      </w:r>
      <w:r w:rsidR="00F91F65" w:rsidRPr="00F91F65">
        <w:rPr>
          <w:rFonts w:ascii="Times New Roman" w:eastAsia="Times New Roman" w:hAnsi="Times New Roman" w:cs="Times New Roman"/>
          <w:bCs/>
          <w:color w:val="000000"/>
          <w:sz w:val="28"/>
          <w:szCs w:val="28"/>
          <w:lang w:eastAsia="ru-RU"/>
        </w:rPr>
        <w:t>Научиться</w:t>
      </w:r>
      <w:r w:rsidRPr="0030418B">
        <w:rPr>
          <w:rFonts w:ascii="Times New Roman" w:eastAsia="Times New Roman" w:hAnsi="Times New Roman" w:cs="Times New Roman"/>
          <w:color w:val="000000"/>
          <w:sz w:val="28"/>
          <w:szCs w:val="28"/>
          <w:lang w:eastAsia="ru-RU"/>
        </w:rPr>
        <w:t xml:space="preserve"> определять сроки службы ко</w:t>
      </w:r>
      <w:r w:rsidR="002101C0">
        <w:rPr>
          <w:rFonts w:ascii="Times New Roman" w:eastAsia="Times New Roman" w:hAnsi="Times New Roman" w:cs="Times New Roman"/>
          <w:color w:val="000000"/>
          <w:sz w:val="28"/>
          <w:szCs w:val="28"/>
          <w:lang w:eastAsia="ru-RU"/>
        </w:rPr>
        <w:t>нструктивных элементов и зданий</w:t>
      </w:r>
      <w:r w:rsidRPr="0030418B">
        <w:rPr>
          <w:rFonts w:ascii="Times New Roman" w:eastAsia="Times New Roman" w:hAnsi="Times New Roman" w:cs="Times New Roman"/>
          <w:color w:val="000000"/>
          <w:sz w:val="28"/>
          <w:szCs w:val="28"/>
          <w:lang w:eastAsia="ru-RU"/>
        </w:rPr>
        <w:t>.</w:t>
      </w:r>
    </w:p>
    <w:p w:rsidR="00E04550" w:rsidRPr="005D209D" w:rsidRDefault="005D209D" w:rsidP="0006162B">
      <w:pPr>
        <w:shd w:val="clear" w:color="auto" w:fill="FFFFFF"/>
        <w:spacing w:after="0" w:line="240" w:lineRule="auto"/>
        <w:ind w:firstLine="709"/>
        <w:jc w:val="both"/>
        <w:rPr>
          <w:rFonts w:ascii="Calibri" w:eastAsia="Times New Roman" w:hAnsi="Calibri" w:cs="Calibri"/>
          <w:b/>
          <w:color w:val="000000"/>
          <w:lang w:eastAsia="ru-RU"/>
        </w:rPr>
      </w:pPr>
      <w:r w:rsidRPr="005D209D">
        <w:rPr>
          <w:rFonts w:ascii="Times New Roman" w:eastAsia="Times New Roman" w:hAnsi="Times New Roman" w:cs="Times New Roman"/>
          <w:b/>
          <w:color w:val="000000"/>
          <w:sz w:val="28"/>
          <w:szCs w:val="28"/>
          <w:lang w:eastAsia="ru-RU"/>
        </w:rPr>
        <w:t>Справочный материал.</w:t>
      </w:r>
    </w:p>
    <w:p w:rsidR="0073735D" w:rsidRPr="00CD3FB2" w:rsidRDefault="0073735D" w:rsidP="0006162B">
      <w:pPr>
        <w:spacing w:after="0" w:line="240" w:lineRule="auto"/>
        <w:ind w:firstLine="709"/>
        <w:jc w:val="both"/>
        <w:rPr>
          <w:rFonts w:ascii="Times New Roman" w:eastAsia="Times New Roman" w:hAnsi="Times New Roman"/>
          <w:sz w:val="28"/>
          <w:szCs w:val="28"/>
          <w:lang w:eastAsia="ru-RU"/>
        </w:rPr>
      </w:pPr>
      <w:r w:rsidRPr="00CD3FB2">
        <w:rPr>
          <w:rFonts w:ascii="Times New Roman" w:eastAsia="Times New Roman" w:hAnsi="Times New Roman"/>
          <w:sz w:val="28"/>
          <w:szCs w:val="28"/>
          <w:lang w:eastAsia="ru-RU"/>
        </w:rPr>
        <w:t xml:space="preserve">Методика определения срока </w:t>
      </w:r>
      <w:r w:rsidR="00063E7B">
        <w:rPr>
          <w:rFonts w:ascii="Times New Roman" w:eastAsia="Times New Roman" w:hAnsi="Times New Roman"/>
          <w:sz w:val="28"/>
          <w:szCs w:val="28"/>
          <w:lang w:eastAsia="ru-RU"/>
        </w:rPr>
        <w:t>службы конструкций жилых зданий</w:t>
      </w:r>
      <w:r w:rsidRPr="00CD3FB2">
        <w:rPr>
          <w:rFonts w:ascii="Times New Roman" w:eastAsia="Times New Roman" w:hAnsi="Times New Roman"/>
          <w:sz w:val="28"/>
          <w:szCs w:val="28"/>
          <w:lang w:eastAsia="ru-RU"/>
        </w:rPr>
        <w:t xml:space="preserve"> позволяет ориентировочно оценить срок службы конструкций по их техническому состоянию. Исходными данными для прогноза являются данные об аналогичных эксплуатируемых конструкциях и результаты лабораторных испытаний отдельных элементов и узлов конструкций на определенные воздействия. С помощью методики были определены сроки службы отдельных элементов домов некоторых типовых серий, по которым удалось собрать статистические данные об изменении состояния элементов во времени.</w:t>
      </w:r>
    </w:p>
    <w:p w:rsidR="0073735D" w:rsidRPr="00CD3FB2" w:rsidRDefault="0073735D" w:rsidP="0006162B">
      <w:pPr>
        <w:spacing w:after="0" w:line="240" w:lineRule="auto"/>
        <w:ind w:firstLine="709"/>
        <w:jc w:val="both"/>
        <w:rPr>
          <w:rFonts w:ascii="Times New Roman" w:eastAsia="Times New Roman" w:hAnsi="Times New Roman"/>
          <w:sz w:val="28"/>
          <w:szCs w:val="28"/>
          <w:lang w:eastAsia="ru-RU"/>
        </w:rPr>
      </w:pPr>
      <w:r w:rsidRPr="00CD3FB2">
        <w:rPr>
          <w:rFonts w:ascii="Times New Roman" w:eastAsia="Times New Roman" w:hAnsi="Times New Roman"/>
          <w:sz w:val="28"/>
          <w:szCs w:val="28"/>
          <w:lang w:eastAsia="ru-RU"/>
        </w:rPr>
        <w:t>В результате пересмотра действующих нормативных сроков службы конструкций должны быть решены следующие вопросы:</w:t>
      </w:r>
    </w:p>
    <w:p w:rsidR="0073735D" w:rsidRPr="00CD3FB2" w:rsidRDefault="00063E7B" w:rsidP="0006162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3735D" w:rsidRPr="00CD3FB2">
        <w:rPr>
          <w:rFonts w:ascii="Times New Roman" w:eastAsia="Times New Roman" w:hAnsi="Times New Roman"/>
          <w:sz w:val="28"/>
          <w:szCs w:val="28"/>
          <w:lang w:eastAsia="ru-RU"/>
        </w:rPr>
        <w:t>снижение нормативных сроков службы конструкций эксплуатируемых зданий из вибропрокатных плит и других в соответствии с их фактическим состоянием и прогнозируемым сроком службы;</w:t>
      </w:r>
    </w:p>
    <w:p w:rsidR="0073735D" w:rsidRPr="00CD3FB2" w:rsidRDefault="00063E7B" w:rsidP="0006162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3735D" w:rsidRPr="00CD3FB2">
        <w:rPr>
          <w:rFonts w:ascii="Times New Roman" w:eastAsia="Times New Roman" w:hAnsi="Times New Roman"/>
          <w:sz w:val="28"/>
          <w:szCs w:val="28"/>
          <w:lang w:eastAsia="ru-RU"/>
        </w:rPr>
        <w:t>улучшение качества материалов, производства работ и эксплуатации элементов зданий, фактический срок службы которых значительно ниже существующего нормативного;</w:t>
      </w:r>
    </w:p>
    <w:p w:rsidR="0073735D" w:rsidRPr="00CD3FB2" w:rsidRDefault="00063E7B" w:rsidP="0006162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3735D" w:rsidRPr="00CD3FB2">
        <w:rPr>
          <w:rFonts w:ascii="Times New Roman" w:eastAsia="Times New Roman" w:hAnsi="Times New Roman"/>
          <w:sz w:val="28"/>
          <w:szCs w:val="28"/>
          <w:lang w:eastAsia="ru-RU"/>
        </w:rPr>
        <w:t>повышение ремонтопригодности комплексных конструкций или проектирование их из материалов, имеющих одинаковую долговечность.</w:t>
      </w:r>
    </w:p>
    <w:p w:rsidR="0073735D" w:rsidRPr="00CD3FB2" w:rsidRDefault="0073735D" w:rsidP="0006162B">
      <w:pPr>
        <w:spacing w:after="0" w:line="240" w:lineRule="auto"/>
        <w:ind w:firstLine="709"/>
        <w:jc w:val="both"/>
        <w:rPr>
          <w:rFonts w:ascii="Times New Roman" w:eastAsia="Times New Roman" w:hAnsi="Times New Roman"/>
          <w:sz w:val="28"/>
          <w:szCs w:val="28"/>
          <w:lang w:eastAsia="ru-RU"/>
        </w:rPr>
      </w:pPr>
      <w:r w:rsidRPr="00CD3FB2">
        <w:rPr>
          <w:rFonts w:ascii="Times New Roman" w:eastAsia="Times New Roman" w:hAnsi="Times New Roman"/>
          <w:sz w:val="28"/>
          <w:szCs w:val="28"/>
          <w:lang w:eastAsia="ru-RU"/>
        </w:rPr>
        <w:t>Эти вопросы могут быть решены только путем проведения комплекса мероприятий, носящих настолько разнообразный характер, что они нуждаются в создании общей системы, охватывающей все этапы проектирования, строительства и эксплуатации зданий. Важно отметить, что эти мероприятия должны быть направлены скорее на упорядочение срока службы конструкций, чем на его увеличение в каждом конкретном случае.</w:t>
      </w:r>
    </w:p>
    <w:p w:rsidR="0006162B" w:rsidRDefault="0006162B" w:rsidP="0006162B">
      <w:pPr>
        <w:shd w:val="clear" w:color="auto" w:fill="FFFFFF"/>
        <w:spacing w:after="0" w:line="240" w:lineRule="auto"/>
        <w:rPr>
          <w:rFonts w:ascii="Times New Roman" w:eastAsia="Times New Roman" w:hAnsi="Times New Roman" w:cs="Times New Roman"/>
          <w:color w:val="000000"/>
          <w:sz w:val="28"/>
          <w:szCs w:val="28"/>
          <w:lang w:eastAsia="ru-RU"/>
        </w:rPr>
      </w:pPr>
    </w:p>
    <w:p w:rsidR="00E04550" w:rsidRPr="0030418B" w:rsidRDefault="00E04550" w:rsidP="0006162B">
      <w:pPr>
        <w:shd w:val="clear" w:color="auto" w:fill="FFFFFF"/>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Таблица 1.1-Капитальность, общий срок службы</w:t>
      </w:r>
    </w:p>
    <w:tbl>
      <w:tblPr>
        <w:tblW w:w="9586" w:type="dxa"/>
        <w:tblInd w:w="-44" w:type="dxa"/>
        <w:shd w:val="clear" w:color="auto" w:fill="FFFFFF"/>
        <w:tblCellMar>
          <w:top w:w="15" w:type="dxa"/>
          <w:left w:w="15" w:type="dxa"/>
          <w:bottom w:w="15" w:type="dxa"/>
          <w:right w:w="15" w:type="dxa"/>
        </w:tblCellMar>
        <w:tblLook w:val="04A0" w:firstRow="1" w:lastRow="0" w:firstColumn="1" w:lastColumn="0" w:noHBand="0" w:noVBand="1"/>
      </w:tblPr>
      <w:tblGrid>
        <w:gridCol w:w="8310"/>
        <w:gridCol w:w="1276"/>
      </w:tblGrid>
      <w:tr w:rsidR="00E04550" w:rsidRPr="0030418B" w:rsidTr="002A58BA">
        <w:tc>
          <w:tcPr>
            <w:tcW w:w="83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jc w:val="center"/>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Группа зданий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jc w:val="center"/>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Общий срок службы зданий, годы</w:t>
            </w:r>
          </w:p>
        </w:tc>
      </w:tr>
      <w:tr w:rsidR="00E04550" w:rsidRPr="0030418B" w:rsidTr="002A58BA">
        <w:tc>
          <w:tcPr>
            <w:tcW w:w="83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545454"/>
                <w:sz w:val="24"/>
                <w:szCs w:val="24"/>
                <w:lang w:eastAsia="ru-RU"/>
              </w:rPr>
              <w:t>А</w:t>
            </w:r>
            <w:r w:rsidRPr="00063E7B">
              <w:rPr>
                <w:rFonts w:ascii="Times New Roman" w:eastAsia="Times New Roman" w:hAnsi="Times New Roman" w:cs="Times New Roman"/>
                <w:color w:val="000000"/>
                <w:sz w:val="24"/>
                <w:szCs w:val="24"/>
                <w:lang w:eastAsia="ru-RU"/>
              </w:rPr>
              <w:t>. Жилые здания</w:t>
            </w:r>
          </w:p>
        </w:tc>
        <w:tc>
          <w:tcPr>
            <w:tcW w:w="1276" w:type="dxa"/>
            <w:shd w:val="clear" w:color="auto" w:fill="FFFFFF"/>
            <w:vAlign w:val="center"/>
            <w:hideMark/>
          </w:tcPr>
          <w:p w:rsidR="00E04550" w:rsidRPr="00063E7B" w:rsidRDefault="00E04550" w:rsidP="0006162B">
            <w:pPr>
              <w:spacing w:after="0" w:line="240" w:lineRule="auto"/>
              <w:rPr>
                <w:rFonts w:ascii="Times New Roman" w:eastAsia="Times New Roman" w:hAnsi="Times New Roman" w:cs="Times New Roman"/>
                <w:sz w:val="24"/>
                <w:szCs w:val="24"/>
                <w:lang w:eastAsia="ru-RU"/>
              </w:rPr>
            </w:pPr>
          </w:p>
        </w:tc>
      </w:tr>
      <w:tr w:rsidR="00E04550" w:rsidRPr="0030418B" w:rsidTr="002A58BA">
        <w:trPr>
          <w:trHeight w:val="320"/>
        </w:trPr>
        <w:tc>
          <w:tcPr>
            <w:tcW w:w="83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I. Каменные особокапитальные:фундаменты каменные и бетонные;</w:t>
            </w:r>
          </w:p>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стены каменные (при толщине 3 кирпича) и крупноблочные;</w:t>
            </w:r>
          </w:p>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перекрытия железобетонные</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150</w:t>
            </w: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r>
      <w:tr w:rsidR="00E04550" w:rsidRPr="0030418B" w:rsidTr="002A58BA">
        <w:trPr>
          <w:trHeight w:val="320"/>
        </w:trPr>
        <w:tc>
          <w:tcPr>
            <w:tcW w:w="83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II. Каменные обыкновенные:фундаменты каменные (кирпичные при толщине стены 2-2,5 кирпича),крупноблочные и крупнопанельные;</w:t>
            </w:r>
          </w:p>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перекрытия железобетонные, смешанные и каменные своды по металлическим балкам</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125</w:t>
            </w: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r>
      <w:tr w:rsidR="00E04550" w:rsidRPr="0030418B" w:rsidTr="002A58BA">
        <w:trPr>
          <w:trHeight w:val="320"/>
        </w:trPr>
        <w:tc>
          <w:tcPr>
            <w:tcW w:w="83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III. Каменные облегченные:фундаменты каменные и бетонные;</w:t>
            </w:r>
          </w:p>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lastRenderedPageBreak/>
              <w:t>стены облегченной, кладки из кирпича, шлакоблоков и ракушечника;перекрытия деревянные, железобетонные или каменные своды по металлическим балкам</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lastRenderedPageBreak/>
              <w:t>100</w:t>
            </w: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p>
        </w:tc>
      </w:tr>
      <w:tr w:rsidR="00E04550" w:rsidRPr="0030418B" w:rsidTr="002A58BA">
        <w:trPr>
          <w:trHeight w:val="320"/>
        </w:trPr>
        <w:tc>
          <w:tcPr>
            <w:tcW w:w="83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 xml:space="preserve">IV. Деревянные рубленые и брусчатые, смешанные и сырцовые:фундаменты ленточные бутовые;стены рубленые, брусчатые, смешанные (кирпичные и деревянные, </w:t>
            </w:r>
            <w:r w:rsidR="005D209D" w:rsidRPr="00063E7B">
              <w:rPr>
                <w:rFonts w:ascii="Times New Roman" w:eastAsia="Times New Roman" w:hAnsi="Times New Roman" w:cs="Times New Roman"/>
                <w:color w:val="000000"/>
                <w:sz w:val="24"/>
                <w:szCs w:val="24"/>
                <w:lang w:eastAsia="ru-RU"/>
              </w:rPr>
              <w:t>с</w:t>
            </w:r>
            <w:r w:rsidRPr="00063E7B">
              <w:rPr>
                <w:rFonts w:ascii="Times New Roman" w:eastAsia="Times New Roman" w:hAnsi="Times New Roman" w:cs="Times New Roman"/>
                <w:color w:val="000000"/>
                <w:sz w:val="24"/>
                <w:szCs w:val="24"/>
                <w:lang w:eastAsia="ru-RU"/>
              </w:rPr>
              <w:t>ырцовые);перекрытия деревянные</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E04550" w:rsidRPr="00063E7B" w:rsidRDefault="00E04550" w:rsidP="0006162B">
            <w:pPr>
              <w:spacing w:after="0" w:line="240" w:lineRule="auto"/>
              <w:rPr>
                <w:rFonts w:ascii="Calibri" w:eastAsia="Times New Roman" w:hAnsi="Calibri" w:cs="Calibri"/>
                <w:color w:val="000000"/>
                <w:sz w:val="24"/>
                <w:szCs w:val="24"/>
                <w:lang w:eastAsia="ru-RU"/>
              </w:rPr>
            </w:pPr>
            <w:r w:rsidRPr="00063E7B">
              <w:rPr>
                <w:rFonts w:ascii="Times New Roman" w:eastAsia="Times New Roman" w:hAnsi="Times New Roman" w:cs="Times New Roman"/>
                <w:color w:val="000000"/>
                <w:sz w:val="24"/>
                <w:szCs w:val="24"/>
                <w:lang w:eastAsia="ru-RU"/>
              </w:rPr>
              <w:t>50</w:t>
            </w: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06162B">
            <w:pPr>
              <w:spacing w:after="0" w:line="240" w:lineRule="auto"/>
              <w:rPr>
                <w:rFonts w:ascii="Calibri" w:eastAsia="Times New Roman" w:hAnsi="Calibri" w:cs="Calibri"/>
                <w:color w:val="000000"/>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06162B">
            <w:pPr>
              <w:spacing w:after="0" w:line="240" w:lineRule="auto"/>
              <w:rPr>
                <w:rFonts w:ascii="Calibri" w:eastAsia="Times New Roman" w:hAnsi="Calibri" w:cs="Calibri"/>
                <w:color w:val="000000"/>
                <w:lang w:eastAsia="ru-RU"/>
              </w:rPr>
            </w:pPr>
          </w:p>
        </w:tc>
      </w:tr>
      <w:tr w:rsidR="00E04550" w:rsidRPr="0030418B" w:rsidTr="002A58BA">
        <w:trPr>
          <w:trHeight w:val="320"/>
        </w:trPr>
        <w:tc>
          <w:tcPr>
            <w:tcW w:w="831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06162B">
            <w:pPr>
              <w:spacing w:after="0" w:line="240" w:lineRule="auto"/>
              <w:rPr>
                <w:rFonts w:ascii="Calibri" w:eastAsia="Times New Roman" w:hAnsi="Calibri" w:cs="Calibri"/>
                <w:color w:val="000000"/>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06162B">
            <w:pPr>
              <w:spacing w:after="0" w:line="240" w:lineRule="auto"/>
              <w:rPr>
                <w:rFonts w:ascii="Calibri" w:eastAsia="Times New Roman" w:hAnsi="Calibri" w:cs="Calibri"/>
                <w:color w:val="000000"/>
                <w:lang w:eastAsia="ru-RU"/>
              </w:rPr>
            </w:pPr>
          </w:p>
        </w:tc>
      </w:tr>
    </w:tbl>
    <w:p w:rsidR="0073735D" w:rsidRDefault="0073735D" w:rsidP="0006162B">
      <w:pPr>
        <w:shd w:val="clear" w:color="auto" w:fill="FFFFFF"/>
        <w:spacing w:after="0" w:line="240" w:lineRule="auto"/>
        <w:rPr>
          <w:rFonts w:ascii="Times New Roman" w:eastAsia="Times New Roman" w:hAnsi="Times New Roman" w:cs="Times New Roman"/>
          <w:color w:val="000000"/>
          <w:sz w:val="28"/>
          <w:szCs w:val="28"/>
          <w:lang w:eastAsia="ru-RU"/>
        </w:rPr>
      </w:pPr>
    </w:p>
    <w:p w:rsidR="00E04550" w:rsidRPr="0073735D" w:rsidRDefault="00E04550" w:rsidP="0006162B">
      <w:pPr>
        <w:shd w:val="clear" w:color="auto" w:fill="FFFFFF"/>
        <w:spacing w:after="0" w:line="240" w:lineRule="auto"/>
        <w:rPr>
          <w:rFonts w:ascii="Calibri" w:eastAsia="Times New Roman" w:hAnsi="Calibri" w:cs="Calibri"/>
          <w:color w:val="000000"/>
          <w:sz w:val="28"/>
          <w:szCs w:val="28"/>
          <w:lang w:eastAsia="ru-RU"/>
        </w:rPr>
      </w:pPr>
      <w:r w:rsidRPr="0073735D">
        <w:rPr>
          <w:rFonts w:ascii="Times New Roman" w:eastAsia="Times New Roman" w:hAnsi="Times New Roman" w:cs="Times New Roman"/>
          <w:color w:val="000000"/>
          <w:sz w:val="28"/>
          <w:szCs w:val="28"/>
          <w:lang w:eastAsia="ru-RU"/>
        </w:rPr>
        <w:t>Таблица 1.2- Срок службы конструктивных элементов, инженерного оборудования и отделочных материалов жилых домов</w:t>
      </w:r>
    </w:p>
    <w:tbl>
      <w:tblPr>
        <w:tblW w:w="10065" w:type="dxa"/>
        <w:tblInd w:w="-2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88"/>
        <w:gridCol w:w="1095"/>
        <w:gridCol w:w="1882"/>
      </w:tblGrid>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Конструктивные элементы, инженерное оборудование, отделочные материалы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Сроки службы (ППР)</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Минимальная продолжительность эксплуатации [ВСН 58-88(р)]</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Фундаменты: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ленточные бутовые на сложном или цементном растворе, бетонные и железобетонные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известковом растворе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бутовые или бетонные столбы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стулья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Стены: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5D209D"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w:t>
            </w:r>
            <w:r w:rsidR="00E04550" w:rsidRPr="0030418B">
              <w:rPr>
                <w:rFonts w:ascii="Times New Roman" w:eastAsia="Times New Roman" w:hAnsi="Times New Roman" w:cs="Times New Roman"/>
                <w:color w:val="000000"/>
                <w:sz w:val="24"/>
                <w:szCs w:val="24"/>
                <w:lang w:eastAsia="ru-RU"/>
              </w:rPr>
              <w:t>собокапитальныекаменные (кирпичные при толщине 2,5-3,5 кирпича) и крупноблочные на сложном или цементном растворе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каменные обыкновенные (кирпичные при толщине 2-2,5 кирпича), крупноблочные и крупнопанельные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125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каменные облегченной кладки из кирпича, шлакоблоков и ракушечника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рубленые и брусчатые, сырцовые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сборно-щитовые, каркасные, глинобитные и саманные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каркасно-камышитовые и прочие облегченные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Перекрытия:</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железобетонные сборные и монолитные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 кирпичными сводами или бетонным заполнением по металлическим балкам</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125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по металлическим балкам</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по деревянным балкам</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Полы: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паркетные буковые типа «специаль» по дощатому основанию</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паркетные дубовые, щитовые по дощатому основанию</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дощатые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lastRenderedPageBreak/>
              <w:t>из линолеума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поливинилхлоридных плиток</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керамической плитки по бетонному основанию</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цементные с мраморной крошкой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зажелезненные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мастичные на поливинилцементной мастике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Лестницы: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площадки железобетонные, ступени плитные каменные по металлическим, железобетонным косоурам или железобетонной плите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накладные бетонные ступени с мраморной крошкой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Крыши (несущие элементы):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сборных железобетонных настилов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стропила и обрешетка из сборных железобетонных элементов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из дерева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Кровли:</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керамической первосортной черепицы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асбестоцементных плит и волокнистогоасбошифера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черной листовой стали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оцинкованной листовой стали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рулонных материалов (два-три слоя рубероида и один слой пергамина)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12…8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асфальтобитумных мастик по бетонному основанию</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 асфальтовых мастик</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окраска и промазка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Перегородки:</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гипсовые, гипсоволокнистые в жилых комнатах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оштукатуренные или обитые сухой штукатуркой в жилых комнатах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шлакобетонные, бетонные, кирпичные, оштукатуренные в санузлах и на кухнях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75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75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оштукатуренные в санузлах и на кухнях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Окна и двери:</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переплеты и дверные полотна с коробками в наружных стенах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внутриквартирные двери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Штукатурка:</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мокрая на бетонных и кирпичных стенах жилых комнат</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lastRenderedPageBreak/>
              <w:t>то же, на деревянных стенах и перегородках жилых комнат</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деревянных стенах санузлов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стенах лестничных клеток, вестибюлей и других мест общего пользования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сухая на бетонных и кирпичных стенах жилых комнат</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стенах лестничных клеток</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Окраска:</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клеевая на стенах жилых комнат</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стенах мест общего пользования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масляная на столярных изделиях и стенах жилых комнат</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стенах лестничных клеток, санузлов и кухонь</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попах кухонь, коридоров, санузлов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дощатых полах жилых комнат</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Обои на стенах жилых комнат:</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простые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улучшенного качества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Центральное отопление:</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нагревательные приборы - радиаторы чугунные (стальные)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трубопроводы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котлы чугунные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котлы стальные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насосы, вентиляторы и электродвигатели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изоляция трубопроводов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обмуровка котлов (кирпичная)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борова и дымоходы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Горячее водоснабжение:</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трубопроводы из черных труб (оцинкованных)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изоляция трубопроводов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Вентиляция:</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шахты и короба на чердаке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приставные вентиляционные вытяжные каналы из шлакогипсовых плит внутри</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помещений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из шлакобетонных плит в санузлах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Водоснабжение и канализация:</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трубопроводы газовые черные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оцинкованные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lastRenderedPageBreak/>
              <w:t>трубопроводы чугунные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водоразборные краны, краны-смесители, приборы фаянсовые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ванны и раковины чугунные эмалированные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Электропроводка:</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открытая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скрытая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Газоснабжение:</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внутренняя и дворовая сеть</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плиты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водонагревательные колонки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Лифты: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моторы, лебедки, тросы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кабины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Отделочные материалы фасадов зданий:</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штукатурка на кирпичном основании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то же, на деревянном основании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терразитовая штукатурка с мраморной крошкой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облицовочные керамические плитки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75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облицовочный естественный камень</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Окрасочные материалы: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перхлорвиниловые и поливинилацетатные по штукатурке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силикатные составы</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масляные по дереву</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известковые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Водосточные трубы из стали:</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оцинкованной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черной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водостоки из труб чугунных (стальных)</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Несущие балки-консоли балконов:</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железобетонные (и плиты перекрытий)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100…150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металлические с заполнением:</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бетонным</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дощатым</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50…75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 с дощатым заполнением</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ограждения балконов, лоджий:</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металлические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деревянные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lastRenderedPageBreak/>
              <w:t>полы цементные или плиточные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Мусоропроводы: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загрузочные устройства</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мусоросборная камера, вентиляция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ствол</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Элементы благоустройства участков:</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асфальтовые покрытия:</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дорог</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тротуаров</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отмостка вокруг здания:</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каменная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асфальтовая</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дорожное замощение</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15...20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5D209D">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садовые дорожки и детские площадки</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r>
    </w:tbl>
    <w:p w:rsidR="005D209D" w:rsidRDefault="005D209D" w:rsidP="0006162B">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p>
    <w:p w:rsidR="005D209D" w:rsidRDefault="005D209D" w:rsidP="0006162B">
      <w:pPr>
        <w:shd w:val="clear" w:color="auto" w:fill="FFFFFF"/>
        <w:tabs>
          <w:tab w:val="left" w:pos="993"/>
        </w:tabs>
        <w:spacing w:after="0" w:line="240" w:lineRule="auto"/>
        <w:ind w:firstLine="709"/>
        <w:jc w:val="both"/>
        <w:rPr>
          <w:rFonts w:ascii="Times New Roman" w:eastAsia="Times New Roman" w:hAnsi="Times New Roman" w:cs="Times New Roman"/>
          <w:b/>
          <w:bCs/>
          <w:color w:val="000000"/>
          <w:sz w:val="28"/>
          <w:szCs w:val="28"/>
          <w:lang w:eastAsia="ru-RU"/>
        </w:rPr>
      </w:pPr>
      <w:r w:rsidRPr="0030418B">
        <w:rPr>
          <w:rFonts w:ascii="Times New Roman" w:eastAsia="Times New Roman" w:hAnsi="Times New Roman" w:cs="Times New Roman"/>
          <w:b/>
          <w:bCs/>
          <w:color w:val="000000"/>
          <w:sz w:val="28"/>
          <w:szCs w:val="28"/>
          <w:lang w:eastAsia="ru-RU"/>
        </w:rPr>
        <w:t>Задание</w:t>
      </w:r>
      <w:r w:rsidR="00A00038">
        <w:rPr>
          <w:rFonts w:ascii="Times New Roman" w:eastAsia="Times New Roman" w:hAnsi="Times New Roman" w:cs="Times New Roman"/>
          <w:b/>
          <w:bCs/>
          <w:color w:val="000000"/>
          <w:sz w:val="28"/>
          <w:szCs w:val="28"/>
          <w:lang w:eastAsia="ru-RU"/>
        </w:rPr>
        <w:t xml:space="preserve"> на практическую работу</w:t>
      </w:r>
      <w:r w:rsidRPr="0030418B">
        <w:rPr>
          <w:rFonts w:ascii="Times New Roman" w:eastAsia="Times New Roman" w:hAnsi="Times New Roman" w:cs="Times New Roman"/>
          <w:b/>
          <w:bCs/>
          <w:color w:val="000000"/>
          <w:sz w:val="28"/>
          <w:szCs w:val="28"/>
          <w:lang w:eastAsia="ru-RU"/>
        </w:rPr>
        <w:t>:</w:t>
      </w:r>
    </w:p>
    <w:p w:rsidR="005D209D" w:rsidRPr="0030418B" w:rsidRDefault="005D209D" w:rsidP="0006162B">
      <w:pPr>
        <w:shd w:val="clear" w:color="auto" w:fill="FFFFFF"/>
        <w:tabs>
          <w:tab w:val="left" w:pos="993"/>
        </w:tabs>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По индивидуальным заданиям (паспорт на здание)</w:t>
      </w:r>
    </w:p>
    <w:p w:rsidR="005D209D" w:rsidRPr="0030418B" w:rsidRDefault="005D209D" w:rsidP="0006162B">
      <w:pPr>
        <w:numPr>
          <w:ilvl w:val="0"/>
          <w:numId w:val="1"/>
        </w:numPr>
        <w:shd w:val="clear" w:color="auto" w:fill="FFFFFF"/>
        <w:tabs>
          <w:tab w:val="left" w:pos="993"/>
        </w:tabs>
        <w:spacing w:after="0" w:line="240" w:lineRule="auto"/>
        <w:ind w:left="0"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Определить группу капитальности здания по конструктивным особенностям</w:t>
      </w:r>
    </w:p>
    <w:p w:rsidR="005D209D" w:rsidRPr="0030418B" w:rsidRDefault="005D209D" w:rsidP="0006162B">
      <w:pPr>
        <w:numPr>
          <w:ilvl w:val="0"/>
          <w:numId w:val="1"/>
        </w:numPr>
        <w:shd w:val="clear" w:color="auto" w:fill="FFFFFF"/>
        <w:tabs>
          <w:tab w:val="left" w:pos="993"/>
        </w:tabs>
        <w:spacing w:after="0" w:line="240" w:lineRule="auto"/>
        <w:ind w:left="0"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Определить срок службы конструктивных элементов здания</w:t>
      </w:r>
    </w:p>
    <w:p w:rsidR="005D209D" w:rsidRPr="0030418B" w:rsidRDefault="005D209D" w:rsidP="0006162B">
      <w:pPr>
        <w:numPr>
          <w:ilvl w:val="0"/>
          <w:numId w:val="1"/>
        </w:numPr>
        <w:shd w:val="clear" w:color="auto" w:fill="FFFFFF"/>
        <w:tabs>
          <w:tab w:val="left" w:pos="993"/>
        </w:tabs>
        <w:spacing w:after="0" w:line="240" w:lineRule="auto"/>
        <w:ind w:left="0"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Определить физический износ конструктивного элемента по сроку службы.</w:t>
      </w:r>
    </w:p>
    <w:p w:rsidR="005D209D" w:rsidRPr="0030418B" w:rsidRDefault="005D209D" w:rsidP="0006162B">
      <w:pPr>
        <w:numPr>
          <w:ilvl w:val="0"/>
          <w:numId w:val="1"/>
        </w:numPr>
        <w:shd w:val="clear" w:color="auto" w:fill="FFFFFF"/>
        <w:tabs>
          <w:tab w:val="left" w:pos="993"/>
        </w:tabs>
        <w:spacing w:after="0" w:line="240" w:lineRule="auto"/>
        <w:ind w:left="0"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Запланировать ремонтные работы.</w:t>
      </w:r>
    </w:p>
    <w:p w:rsidR="005D209D" w:rsidRDefault="005D209D" w:rsidP="0006162B">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p>
    <w:p w:rsidR="00E04550" w:rsidRDefault="00E04550" w:rsidP="0006162B">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30418B">
        <w:rPr>
          <w:rFonts w:ascii="Times New Roman" w:eastAsia="Times New Roman" w:hAnsi="Times New Roman" w:cs="Times New Roman"/>
          <w:color w:val="000000"/>
          <w:sz w:val="28"/>
          <w:szCs w:val="28"/>
          <w:lang w:eastAsia="ru-RU"/>
        </w:rPr>
        <w:t>Таблица 1. 3-Определение сроков службы конструктивных элементов</w:t>
      </w:r>
    </w:p>
    <w:tbl>
      <w:tblPr>
        <w:tblW w:w="10013"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069"/>
        <w:gridCol w:w="5400"/>
        <w:gridCol w:w="1134"/>
        <w:gridCol w:w="1284"/>
        <w:gridCol w:w="1126"/>
      </w:tblGrid>
      <w:tr w:rsidR="00E04550" w:rsidRPr="0030418B" w:rsidTr="002A58BA">
        <w:trPr>
          <w:trHeight w:val="780"/>
        </w:trPr>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w:t>
            </w:r>
          </w:p>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п/п</w:t>
            </w:r>
          </w:p>
        </w:tc>
        <w:tc>
          <w:tcPr>
            <w:tcW w:w="5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Конструктивный элемент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ind w:firstLine="465"/>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 Тн, лет </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Тф, лет</w:t>
            </w:r>
          </w:p>
        </w:tc>
        <w:tc>
          <w:tcPr>
            <w:tcW w:w="1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Ф,</w:t>
            </w:r>
          </w:p>
          <w:p w:rsidR="00E04550" w:rsidRPr="0030418B" w:rsidRDefault="00E04550" w:rsidP="0006162B">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w:t>
            </w:r>
          </w:p>
        </w:tc>
      </w:tr>
      <w:tr w:rsidR="00E04550" w:rsidRPr="0030418B" w:rsidTr="002A58BA">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1</w:t>
            </w:r>
          </w:p>
        </w:tc>
        <w:tc>
          <w:tcPr>
            <w:tcW w:w="5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3</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4</w:t>
            </w:r>
          </w:p>
        </w:tc>
        <w:tc>
          <w:tcPr>
            <w:tcW w:w="1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5</w:t>
            </w:r>
          </w:p>
        </w:tc>
      </w:tr>
      <w:tr w:rsidR="00E04550" w:rsidRPr="0030418B" w:rsidTr="002A58BA">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Calibri" w:eastAsia="Times New Roman" w:hAnsi="Calibri" w:cs="Calibri"/>
                <w:color w:val="000000"/>
                <w:lang w:eastAsia="ru-RU"/>
              </w:rPr>
            </w:pPr>
          </w:p>
        </w:tc>
        <w:tc>
          <w:tcPr>
            <w:tcW w:w="5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Times New Roman" w:eastAsia="Times New Roman" w:hAnsi="Times New Roman" w:cs="Times New Roman"/>
                <w:sz w:val="20"/>
                <w:szCs w:val="20"/>
                <w:lang w:eastAsia="ru-RU"/>
              </w:rPr>
            </w:pPr>
          </w:p>
        </w:tc>
        <w:tc>
          <w:tcPr>
            <w:tcW w:w="1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Times New Roman" w:eastAsia="Times New Roman" w:hAnsi="Times New Roman" w:cs="Times New Roman"/>
                <w:sz w:val="20"/>
                <w:szCs w:val="20"/>
                <w:lang w:eastAsia="ru-RU"/>
              </w:rPr>
            </w:pPr>
          </w:p>
        </w:tc>
        <w:tc>
          <w:tcPr>
            <w:tcW w:w="1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30418B" w:rsidRDefault="00E04550" w:rsidP="0006162B">
            <w:pPr>
              <w:spacing w:after="0" w:line="240" w:lineRule="auto"/>
              <w:rPr>
                <w:rFonts w:ascii="Times New Roman" w:eastAsia="Times New Roman" w:hAnsi="Times New Roman" w:cs="Times New Roman"/>
                <w:sz w:val="20"/>
                <w:szCs w:val="20"/>
                <w:lang w:eastAsia="ru-RU"/>
              </w:rPr>
            </w:pPr>
          </w:p>
        </w:tc>
      </w:tr>
    </w:tbl>
    <w:p w:rsidR="005D209D" w:rsidRDefault="005D209D" w:rsidP="0006162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D209D" w:rsidRPr="0030418B" w:rsidRDefault="005D209D"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Определить физический износ по сроку службы</w:t>
      </w:r>
    </w:p>
    <w:p w:rsidR="005D209D" w:rsidRPr="0030418B" w:rsidRDefault="005D209D"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t>Ф = Тф / Тн 100 </w:t>
      </w:r>
      <w:r w:rsidRPr="0030418B">
        <w:rPr>
          <w:rFonts w:ascii="Times New Roman" w:eastAsia="Times New Roman" w:hAnsi="Times New Roman" w:cs="Times New Roman"/>
          <w:color w:val="000000"/>
          <w:sz w:val="28"/>
          <w:szCs w:val="28"/>
          <w:lang w:eastAsia="ru-RU"/>
        </w:rPr>
        <w:t>%, </w:t>
      </w:r>
    </w:p>
    <w:p w:rsidR="005D209D" w:rsidRPr="0030418B" w:rsidRDefault="005D209D"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ГдеФ- размер физического износа, %,</w:t>
      </w:r>
    </w:p>
    <w:p w:rsidR="005D209D" w:rsidRPr="0030418B" w:rsidRDefault="005D209D"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Тф, Тн - фактический и нормативный сроки службы.</w:t>
      </w:r>
    </w:p>
    <w:p w:rsidR="005D209D" w:rsidRPr="0030418B" w:rsidRDefault="005D209D" w:rsidP="00694B43">
      <w:pPr>
        <w:shd w:val="clear" w:color="auto" w:fill="FFFFFF"/>
        <w:spacing w:after="0" w:line="24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30418B">
        <w:rPr>
          <w:rFonts w:ascii="Times New Roman" w:eastAsia="Times New Roman" w:hAnsi="Times New Roman" w:cs="Times New Roman"/>
          <w:color w:val="000000"/>
          <w:sz w:val="28"/>
          <w:szCs w:val="28"/>
          <w:lang w:eastAsia="ru-RU"/>
        </w:rPr>
        <w:t>При условии, что физический износ конструктивного элемента составляет более 40%, необходимо вынести рекомендации по ремонту.</w:t>
      </w:r>
    </w:p>
    <w:p w:rsidR="005D209D" w:rsidRPr="0030418B" w:rsidRDefault="005D209D" w:rsidP="00694B43">
      <w:pPr>
        <w:shd w:val="clear" w:color="auto" w:fill="FFFFFF"/>
        <w:spacing w:after="0" w:line="24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Pr="0030418B">
        <w:rPr>
          <w:rFonts w:ascii="Times New Roman" w:eastAsia="Times New Roman" w:hAnsi="Times New Roman" w:cs="Times New Roman"/>
          <w:color w:val="000000"/>
          <w:sz w:val="28"/>
          <w:szCs w:val="28"/>
          <w:lang w:eastAsia="ru-RU"/>
        </w:rPr>
        <w:t>По результатам работы заполнить таблицу 1.3</w:t>
      </w:r>
    </w:p>
    <w:p w:rsidR="005D209D" w:rsidRDefault="005D209D" w:rsidP="00694B43">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rsidR="00694B43" w:rsidRDefault="00694B43" w:rsidP="00694B4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E04550" w:rsidRPr="0030418B" w:rsidRDefault="00E04550" w:rsidP="00694B43">
      <w:pPr>
        <w:shd w:val="clear" w:color="auto" w:fill="FFFFFF"/>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t>Практическая работа № 4</w:t>
      </w:r>
    </w:p>
    <w:p w:rsidR="0036036D" w:rsidRDefault="0036036D" w:rsidP="00E045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8"/>
          <w:szCs w:val="28"/>
          <w:lang w:eastAsia="ru-RU"/>
        </w:rPr>
        <w:t>Тема: «Акт осмотра здания»</w:t>
      </w: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lastRenderedPageBreak/>
        <w:t>Цель работы:Уметь определять физический износ зданий</w:t>
      </w:r>
    </w:p>
    <w:p w:rsidR="00A50300" w:rsidRDefault="00A50300" w:rsidP="00694B43">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E04550" w:rsidRPr="0073735D" w:rsidRDefault="0073735D" w:rsidP="00694B43">
      <w:pPr>
        <w:shd w:val="clear" w:color="auto" w:fill="FFFFFF"/>
        <w:spacing w:after="0" w:line="240" w:lineRule="auto"/>
        <w:ind w:firstLine="709"/>
        <w:jc w:val="both"/>
        <w:rPr>
          <w:rFonts w:ascii="Calibri" w:eastAsia="Times New Roman" w:hAnsi="Calibri" w:cs="Calibri"/>
          <w:b/>
          <w:color w:val="000000"/>
          <w:lang w:eastAsia="ru-RU"/>
        </w:rPr>
      </w:pPr>
      <w:r>
        <w:rPr>
          <w:rFonts w:ascii="Times New Roman" w:eastAsia="Times New Roman" w:hAnsi="Times New Roman" w:cs="Times New Roman"/>
          <w:b/>
          <w:color w:val="000000"/>
          <w:sz w:val="28"/>
          <w:szCs w:val="28"/>
          <w:lang w:eastAsia="ru-RU"/>
        </w:rPr>
        <w:t>Справочный материал.</w:t>
      </w: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Определить физический износ здания по формуле</w:t>
      </w:r>
    </w:p>
    <w:p w:rsidR="00E04550" w:rsidRPr="0030418B" w:rsidRDefault="00101FF6" w:rsidP="00694B43">
      <w:pPr>
        <w:shd w:val="clear" w:color="auto" w:fill="FFFFFF"/>
        <w:spacing w:after="0" w:line="240" w:lineRule="auto"/>
        <w:ind w:firstLine="709"/>
        <w:jc w:val="both"/>
        <w:rPr>
          <w:rFonts w:ascii="Calibri" w:eastAsia="Times New Roman" w:hAnsi="Calibri" w:cs="Calibri"/>
          <w:color w:val="000000"/>
          <w:lang w:eastAsia="ru-RU"/>
        </w:rPr>
      </w:pPr>
      <w:r w:rsidRPr="00101FF6">
        <w:rPr>
          <w:rFonts w:ascii="Times New Roman" w:hAnsi="Times New Roman"/>
          <w:position w:val="-28"/>
          <w:sz w:val="32"/>
          <w:szCs w:val="32"/>
        </w:rPr>
        <w:object w:dxaOrig="1320" w:dyaOrig="675">
          <v:shape id="_x0000_i1027" type="#_x0000_t75" style="width:66.15pt;height:32.6pt" o:ole="">
            <v:imagedata r:id="rId13" o:title=""/>
          </v:shape>
          <o:OLEObject Type="Embed" ProgID="Equation.3" ShapeID="_x0000_i1027" DrawAspect="Content" ObjectID="_1728291968" r:id="rId15"/>
        </w:object>
      </w:r>
      <w:r w:rsidR="00E04550" w:rsidRPr="0030418B">
        <w:rPr>
          <w:rFonts w:ascii="Times New Roman" w:eastAsia="Times New Roman" w:hAnsi="Times New Roman" w:cs="Times New Roman"/>
          <w:color w:val="000000"/>
          <w:sz w:val="28"/>
          <w:szCs w:val="28"/>
          <w:lang w:eastAsia="ru-RU"/>
        </w:rPr>
        <w:t>,</w:t>
      </w: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где </w:t>
      </w:r>
      <w:r w:rsidRPr="0030418B">
        <w:rPr>
          <w:rFonts w:ascii="Times New Roman" w:eastAsia="Times New Roman" w:hAnsi="Times New Roman" w:cs="Times New Roman"/>
          <w:i/>
          <w:iCs/>
          <w:color w:val="000000"/>
          <w:sz w:val="28"/>
          <w:szCs w:val="28"/>
          <w:lang w:eastAsia="ru-RU"/>
        </w:rPr>
        <w:t>Ф</w:t>
      </w:r>
      <w:r w:rsidRPr="0030418B">
        <w:rPr>
          <w:rFonts w:ascii="Times New Roman" w:eastAsia="Times New Roman" w:hAnsi="Times New Roman" w:cs="Times New Roman"/>
          <w:color w:val="000000"/>
          <w:sz w:val="28"/>
          <w:szCs w:val="28"/>
          <w:vertAlign w:val="subscript"/>
          <w:lang w:eastAsia="ru-RU"/>
        </w:rPr>
        <w:t>з</w:t>
      </w:r>
      <w:r w:rsidRPr="0030418B">
        <w:rPr>
          <w:rFonts w:ascii="Times New Roman" w:eastAsia="Times New Roman" w:hAnsi="Times New Roman" w:cs="Times New Roman"/>
          <w:color w:val="000000"/>
          <w:sz w:val="28"/>
          <w:szCs w:val="28"/>
          <w:lang w:eastAsia="ru-RU"/>
        </w:rPr>
        <w:t> – физический износ здания, %;</w:t>
      </w: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i/>
          <w:iCs/>
          <w:color w:val="000000"/>
          <w:sz w:val="28"/>
          <w:szCs w:val="28"/>
          <w:lang w:eastAsia="ru-RU"/>
        </w:rPr>
        <w:t>Ф</w:t>
      </w:r>
      <w:r w:rsidRPr="0030418B">
        <w:rPr>
          <w:rFonts w:ascii="Times New Roman" w:eastAsia="Times New Roman" w:hAnsi="Times New Roman" w:cs="Times New Roman"/>
          <w:color w:val="000000"/>
          <w:sz w:val="28"/>
          <w:szCs w:val="28"/>
          <w:vertAlign w:val="subscript"/>
          <w:lang w:eastAsia="ru-RU"/>
        </w:rPr>
        <w:t>кi</w:t>
      </w:r>
      <w:r w:rsidRPr="0030418B">
        <w:rPr>
          <w:rFonts w:ascii="Times New Roman" w:eastAsia="Times New Roman" w:hAnsi="Times New Roman" w:cs="Times New Roman"/>
          <w:color w:val="000000"/>
          <w:sz w:val="28"/>
          <w:szCs w:val="28"/>
          <w:lang w:eastAsia="ru-RU"/>
        </w:rPr>
        <w:t> – отдельной конструкции, элемента или системы, %;</w:t>
      </w: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i/>
          <w:iCs/>
          <w:color w:val="000000"/>
          <w:sz w:val="28"/>
          <w:szCs w:val="28"/>
          <w:lang w:eastAsia="ru-RU"/>
        </w:rPr>
        <w:t>l</w:t>
      </w:r>
      <w:r w:rsidRPr="0030418B">
        <w:rPr>
          <w:rFonts w:ascii="Times New Roman" w:eastAsia="Times New Roman" w:hAnsi="Times New Roman" w:cs="Times New Roman"/>
          <w:color w:val="000000"/>
          <w:sz w:val="28"/>
          <w:szCs w:val="28"/>
          <w:vertAlign w:val="subscript"/>
          <w:lang w:eastAsia="ru-RU"/>
        </w:rPr>
        <w:t> i</w:t>
      </w:r>
      <w:r w:rsidRPr="0030418B">
        <w:rPr>
          <w:rFonts w:ascii="Times New Roman" w:eastAsia="Times New Roman" w:hAnsi="Times New Roman" w:cs="Times New Roman"/>
          <w:color w:val="000000"/>
          <w:sz w:val="28"/>
          <w:szCs w:val="28"/>
          <w:lang w:eastAsia="ru-RU"/>
        </w:rPr>
        <w:t> – коэффициент, соответствующий доле восстановительной стоимости отдельной конструкции, элемента или системы в общей восстановительной стоимости здания;</w:t>
      </w:r>
    </w:p>
    <w:p w:rsidR="00E04550" w:rsidRPr="0030418B" w:rsidRDefault="00E04550" w:rsidP="00694B43">
      <w:pPr>
        <w:shd w:val="clear" w:color="auto" w:fill="FFFFFF"/>
        <w:spacing w:after="0" w:line="240" w:lineRule="auto"/>
        <w:ind w:firstLine="709"/>
        <w:jc w:val="both"/>
        <w:rPr>
          <w:rFonts w:ascii="Calibri" w:eastAsia="Times New Roman" w:hAnsi="Calibri" w:cs="Calibri"/>
          <w:color w:val="000000"/>
          <w:lang w:eastAsia="ru-RU"/>
        </w:rPr>
      </w:pPr>
      <w:r w:rsidRPr="0030418B">
        <w:rPr>
          <w:rFonts w:ascii="Times New Roman" w:eastAsia="Times New Roman" w:hAnsi="Times New Roman" w:cs="Times New Roman"/>
          <w:i/>
          <w:iCs/>
          <w:color w:val="000000"/>
          <w:sz w:val="28"/>
          <w:szCs w:val="28"/>
          <w:lang w:eastAsia="ru-RU"/>
        </w:rPr>
        <w:t>n</w:t>
      </w:r>
      <w:r w:rsidRPr="0030418B">
        <w:rPr>
          <w:rFonts w:ascii="Times New Roman" w:eastAsia="Times New Roman" w:hAnsi="Times New Roman" w:cs="Times New Roman"/>
          <w:color w:val="000000"/>
          <w:sz w:val="28"/>
          <w:szCs w:val="28"/>
          <w:lang w:eastAsia="ru-RU"/>
        </w:rPr>
        <w:t> – число отдельных конструкций, элементов или систем в здании.</w:t>
      </w:r>
    </w:p>
    <w:p w:rsidR="00E04550" w:rsidRPr="0030418B" w:rsidRDefault="00E04550" w:rsidP="00E04550">
      <w:pPr>
        <w:shd w:val="clear" w:color="auto" w:fill="FFFFFF"/>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Таблица 4.1</w:t>
      </w:r>
    </w:p>
    <w:tbl>
      <w:tblPr>
        <w:tblW w:w="9813" w:type="dxa"/>
        <w:tblInd w:w="-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07"/>
        <w:gridCol w:w="1394"/>
        <w:gridCol w:w="1418"/>
        <w:gridCol w:w="1417"/>
        <w:gridCol w:w="1276"/>
        <w:gridCol w:w="1701"/>
      </w:tblGrid>
      <w:tr w:rsidR="00E04550" w:rsidRPr="0030418B" w:rsidTr="0041355D">
        <w:tc>
          <w:tcPr>
            <w:tcW w:w="26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Наименование элементов здания</w:t>
            </w:r>
          </w:p>
        </w:tc>
        <w:tc>
          <w:tcPr>
            <w:tcW w:w="13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Удельные веса укрупненных конструктивных элементов по сб. № 28,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Удельные веса каждого элемента по таблице прил. 2 настоящего сборника, %</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Расчетный удельный вес элемента, </w:t>
            </w:r>
            <w:r w:rsidRPr="0030418B">
              <w:rPr>
                <w:rFonts w:ascii="Times New Roman" w:eastAsia="Times New Roman" w:hAnsi="Times New Roman" w:cs="Times New Roman"/>
                <w:i/>
                <w:iCs/>
                <w:color w:val="000000"/>
                <w:sz w:val="24"/>
                <w:szCs w:val="24"/>
                <w:lang w:eastAsia="ru-RU"/>
              </w:rPr>
              <w:t>l</w:t>
            </w:r>
            <w:r w:rsidRPr="0030418B">
              <w:rPr>
                <w:rFonts w:ascii="Times New Roman" w:eastAsia="Times New Roman" w:hAnsi="Times New Roman" w:cs="Times New Roman"/>
                <w:i/>
                <w:iCs/>
                <w:color w:val="000000"/>
                <w:sz w:val="24"/>
                <w:szCs w:val="24"/>
                <w:vertAlign w:val="subscript"/>
                <w:lang w:eastAsia="ru-RU"/>
              </w:rPr>
              <w:t>i</w:t>
            </w:r>
            <w:r w:rsidRPr="0030418B">
              <w:rPr>
                <w:rFonts w:ascii="Times New Roman" w:eastAsia="Times New Roman" w:hAnsi="Times New Roman" w:cs="Times New Roman"/>
                <w:color w:val="000000"/>
                <w:sz w:val="24"/>
                <w:szCs w:val="24"/>
                <w:lang w:eastAsia="ru-RU"/>
              </w:rPr>
              <w:t> × 100, %</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Физический износ элементов здания, %</w:t>
            </w:r>
          </w:p>
        </w:tc>
      </w:tr>
      <w:tr w:rsidR="00E04550" w:rsidRPr="0030418B" w:rsidTr="0041355D">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3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по результатам оценки </w:t>
            </w:r>
            <w:r w:rsidRPr="0030418B">
              <w:rPr>
                <w:rFonts w:ascii="Times New Roman" w:eastAsia="Times New Roman" w:hAnsi="Times New Roman" w:cs="Times New Roman"/>
                <w:i/>
                <w:iCs/>
                <w:color w:val="000000"/>
                <w:sz w:val="24"/>
                <w:szCs w:val="24"/>
                <w:lang w:eastAsia="ru-RU"/>
              </w:rPr>
              <w:t>Ф</w:t>
            </w:r>
            <w:r w:rsidRPr="0030418B">
              <w:rPr>
                <w:rFonts w:ascii="Times New Roman" w:eastAsia="Times New Roman" w:hAnsi="Times New Roman" w:cs="Times New Roman"/>
                <w:color w:val="000000"/>
                <w:sz w:val="24"/>
                <w:szCs w:val="24"/>
                <w:vertAlign w:val="subscript"/>
                <w:lang w:eastAsia="ru-RU"/>
              </w:rPr>
              <w:t>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средневзвешенное значение физического износа</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 Фундаменты</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0,4</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 Стены</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43</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5,55</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 Перегородки</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1,2</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 Перекрытия</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 Крыша</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7</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75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5,25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1,8</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 Кровля</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1,75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0,7</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7. Полы</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73735D">
            <w:pPr>
              <w:spacing w:after="0" w:line="240" w:lineRule="auto"/>
              <w:ind w:left="-337" w:firstLine="337"/>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3,3</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8. Окна</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6</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48</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2,88</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0,43</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9. Двери</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3,12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0,62</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 Отделочные покрытия</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 Внутренние сантехнические и электротехнические устройства</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В том числе: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отопление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0,68</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холодное водоснабжение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0,4</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0,1</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горячее водоснабжение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0,2</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канализация</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3,6</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1,08</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газоснабжение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0,17</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электроснабжение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2,7</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0,4</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12. Прочие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Times New Roman" w:eastAsia="Times New Roman" w:hAnsi="Times New Roman" w:cs="Times New Roman"/>
                <w:sz w:val="20"/>
                <w:szCs w:val="20"/>
                <w:lang w:eastAsia="ru-RU"/>
              </w:rPr>
            </w:pP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lastRenderedPageBreak/>
              <w:t>лестницы</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0,93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1,86</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балконы</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0,72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0,14</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остальное</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1,35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w:t>
            </w:r>
          </w:p>
        </w:tc>
      </w:tr>
      <w:tr w:rsidR="00E04550"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rPr>
                <w:rFonts w:ascii="Calibri" w:eastAsia="Times New Roman" w:hAnsi="Calibri" w:cs="Calibri"/>
                <w:color w:val="000000"/>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i/>
                <w:iCs/>
                <w:color w:val="000000"/>
                <w:sz w:val="24"/>
                <w:szCs w:val="24"/>
                <w:lang w:eastAsia="ru-RU"/>
              </w:rPr>
              <w:t>Ф</w:t>
            </w:r>
            <w:r w:rsidRPr="0030418B">
              <w:rPr>
                <w:rFonts w:ascii="Times New Roman" w:eastAsia="Times New Roman" w:hAnsi="Times New Roman" w:cs="Times New Roman"/>
                <w:color w:val="000000"/>
                <w:sz w:val="24"/>
                <w:szCs w:val="24"/>
                <w:lang w:eastAsia="ru-RU"/>
              </w:rPr>
              <w:t> з = 22,27</w:t>
            </w:r>
          </w:p>
        </w:tc>
      </w:tr>
    </w:tbl>
    <w:p w:rsidR="0073735D" w:rsidRDefault="0073735D" w:rsidP="00E045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01FF6" w:rsidRPr="0073735D" w:rsidRDefault="00101FF6" w:rsidP="00694B43">
      <w:pPr>
        <w:shd w:val="clear" w:color="auto" w:fill="FFFFFF"/>
        <w:spacing w:after="0" w:line="240" w:lineRule="auto"/>
        <w:ind w:firstLine="709"/>
        <w:rPr>
          <w:rFonts w:ascii="Calibri" w:eastAsia="Times New Roman" w:hAnsi="Calibri" w:cs="Calibri"/>
          <w:b/>
          <w:color w:val="000000"/>
          <w:lang w:eastAsia="ru-RU"/>
        </w:rPr>
      </w:pPr>
      <w:r w:rsidRPr="0073735D">
        <w:rPr>
          <w:rFonts w:ascii="Times New Roman" w:eastAsia="Times New Roman" w:hAnsi="Times New Roman" w:cs="Times New Roman"/>
          <w:b/>
          <w:color w:val="000000"/>
          <w:sz w:val="28"/>
          <w:szCs w:val="28"/>
          <w:lang w:eastAsia="ru-RU"/>
        </w:rPr>
        <w:t>Задание</w:t>
      </w:r>
      <w:r>
        <w:rPr>
          <w:rFonts w:ascii="Times New Roman" w:eastAsia="Times New Roman" w:hAnsi="Times New Roman" w:cs="Times New Roman"/>
          <w:b/>
          <w:color w:val="000000"/>
          <w:sz w:val="28"/>
          <w:szCs w:val="28"/>
          <w:lang w:eastAsia="ru-RU"/>
        </w:rPr>
        <w:t xml:space="preserve"> на практическую работу</w:t>
      </w:r>
      <w:r w:rsidRPr="0073735D">
        <w:rPr>
          <w:rFonts w:ascii="Times New Roman" w:eastAsia="Times New Roman" w:hAnsi="Times New Roman" w:cs="Times New Roman"/>
          <w:b/>
          <w:color w:val="000000"/>
          <w:sz w:val="28"/>
          <w:szCs w:val="28"/>
          <w:lang w:eastAsia="ru-RU"/>
        </w:rPr>
        <w:t>:</w:t>
      </w:r>
    </w:p>
    <w:p w:rsidR="00101FF6" w:rsidRPr="0030418B" w:rsidRDefault="00101FF6" w:rsidP="00694B43">
      <w:pPr>
        <w:shd w:val="clear" w:color="auto" w:fill="FFFFFF"/>
        <w:spacing w:after="0" w:line="240"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По индивидуальным заданиям определить физический износ здания</w:t>
      </w:r>
    </w:p>
    <w:p w:rsidR="00101FF6" w:rsidRPr="0030418B" w:rsidRDefault="00101FF6" w:rsidP="00694B43">
      <w:pPr>
        <w:shd w:val="clear" w:color="auto" w:fill="FFFFFF"/>
        <w:spacing w:after="0" w:line="240"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 xml:space="preserve">Ход работы </w:t>
      </w:r>
    </w:p>
    <w:p w:rsidR="00101FF6" w:rsidRPr="0030418B" w:rsidRDefault="00101FF6" w:rsidP="00694B43">
      <w:pPr>
        <w:shd w:val="clear" w:color="auto" w:fill="FFFFFF"/>
        <w:spacing w:after="0" w:line="240"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1)  Изучить паспорт объекта</w:t>
      </w:r>
    </w:p>
    <w:p w:rsidR="00101FF6" w:rsidRPr="0030418B" w:rsidRDefault="00101FF6" w:rsidP="00694B43">
      <w:pPr>
        <w:shd w:val="clear" w:color="auto" w:fill="FFFFFF"/>
        <w:spacing w:after="0" w:line="240"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2) Изучить ведомость дефектов</w:t>
      </w:r>
    </w:p>
    <w:p w:rsidR="00101FF6" w:rsidRPr="0030418B" w:rsidRDefault="00101FF6" w:rsidP="00694B43">
      <w:pPr>
        <w:shd w:val="clear" w:color="auto" w:fill="FFFFFF"/>
        <w:spacing w:after="0" w:line="240" w:lineRule="auto"/>
        <w:ind w:firstLine="709"/>
        <w:rPr>
          <w:rFonts w:ascii="Calibri" w:eastAsia="Times New Roman" w:hAnsi="Calibri" w:cs="Calibri"/>
          <w:color w:val="000000"/>
          <w:lang w:eastAsia="ru-RU"/>
        </w:rPr>
      </w:pPr>
      <w:r w:rsidRPr="0030418B">
        <w:rPr>
          <w:rFonts w:ascii="Times New Roman" w:eastAsia="Times New Roman" w:hAnsi="Times New Roman" w:cs="Times New Roman"/>
          <w:color w:val="000000"/>
          <w:sz w:val="28"/>
          <w:szCs w:val="28"/>
          <w:lang w:eastAsia="ru-RU"/>
        </w:rPr>
        <w:t>3) Заполнить  таблицу 4.1</w:t>
      </w:r>
    </w:p>
    <w:tbl>
      <w:tblPr>
        <w:tblW w:w="9813" w:type="dxa"/>
        <w:tblInd w:w="-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07"/>
        <w:gridCol w:w="1394"/>
        <w:gridCol w:w="1418"/>
        <w:gridCol w:w="1417"/>
        <w:gridCol w:w="1276"/>
        <w:gridCol w:w="1701"/>
      </w:tblGrid>
      <w:tr w:rsidR="00A26A86" w:rsidRPr="0030418B" w:rsidTr="0041355D">
        <w:tc>
          <w:tcPr>
            <w:tcW w:w="26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Наименование элементов здания</w:t>
            </w:r>
          </w:p>
        </w:tc>
        <w:tc>
          <w:tcPr>
            <w:tcW w:w="13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Удельные веса укрупненных конструктивных элементов по сб. № 28,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Удельные веса каждого элемента по таблице прил. 2 настоящего сборника, %</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Расчетный удельный вес элемента, </w:t>
            </w:r>
            <w:r w:rsidRPr="0030418B">
              <w:rPr>
                <w:rFonts w:ascii="Times New Roman" w:eastAsia="Times New Roman" w:hAnsi="Times New Roman" w:cs="Times New Roman"/>
                <w:i/>
                <w:iCs/>
                <w:color w:val="000000"/>
                <w:sz w:val="24"/>
                <w:szCs w:val="24"/>
                <w:lang w:eastAsia="ru-RU"/>
              </w:rPr>
              <w:t>l</w:t>
            </w:r>
            <w:r w:rsidRPr="0030418B">
              <w:rPr>
                <w:rFonts w:ascii="Times New Roman" w:eastAsia="Times New Roman" w:hAnsi="Times New Roman" w:cs="Times New Roman"/>
                <w:i/>
                <w:iCs/>
                <w:color w:val="000000"/>
                <w:sz w:val="24"/>
                <w:szCs w:val="24"/>
                <w:vertAlign w:val="subscript"/>
                <w:lang w:eastAsia="ru-RU"/>
              </w:rPr>
              <w:t>i</w:t>
            </w:r>
            <w:r w:rsidRPr="0030418B">
              <w:rPr>
                <w:rFonts w:ascii="Times New Roman" w:eastAsia="Times New Roman" w:hAnsi="Times New Roman" w:cs="Times New Roman"/>
                <w:color w:val="000000"/>
                <w:sz w:val="24"/>
                <w:szCs w:val="24"/>
                <w:lang w:eastAsia="ru-RU"/>
              </w:rPr>
              <w:t> × 100, %</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Физический износ элементов здания, %</w:t>
            </w:r>
          </w:p>
        </w:tc>
      </w:tr>
      <w:tr w:rsidR="00A26A86" w:rsidRPr="0030418B" w:rsidTr="0041355D">
        <w:tc>
          <w:tcPr>
            <w:tcW w:w="260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26A86" w:rsidRPr="0030418B" w:rsidRDefault="00A26A86" w:rsidP="00A26A86">
            <w:pPr>
              <w:spacing w:after="0" w:line="240" w:lineRule="auto"/>
              <w:rPr>
                <w:rFonts w:ascii="Calibri" w:eastAsia="Times New Roman" w:hAnsi="Calibri" w:cs="Calibri"/>
                <w:color w:val="000000"/>
                <w:lang w:eastAsia="ru-RU"/>
              </w:rPr>
            </w:pPr>
          </w:p>
        </w:tc>
        <w:tc>
          <w:tcPr>
            <w:tcW w:w="13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26A86" w:rsidRPr="0030418B" w:rsidRDefault="00A26A86" w:rsidP="00A26A86">
            <w:pPr>
              <w:spacing w:after="0" w:line="240" w:lineRule="auto"/>
              <w:rPr>
                <w:rFonts w:ascii="Calibri" w:eastAsia="Times New Roman" w:hAnsi="Calibri" w:cs="Calibri"/>
                <w:color w:val="000000"/>
                <w:lang w:eastAsia="ru-RU"/>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26A86" w:rsidRPr="0030418B" w:rsidRDefault="00A26A86" w:rsidP="00A26A86">
            <w:pPr>
              <w:spacing w:after="0" w:line="240" w:lineRule="auto"/>
              <w:rPr>
                <w:rFonts w:ascii="Calibri" w:eastAsia="Times New Roman" w:hAnsi="Calibri" w:cs="Calibri"/>
                <w:color w:val="000000"/>
                <w:lang w:eastAsia="ru-RU"/>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26A86" w:rsidRPr="0030418B" w:rsidRDefault="00A26A86" w:rsidP="00A26A86">
            <w:pPr>
              <w:spacing w:after="0" w:line="240" w:lineRule="auto"/>
              <w:rPr>
                <w:rFonts w:ascii="Calibri" w:eastAsia="Times New Roman" w:hAnsi="Calibri" w:cs="Calibri"/>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по результатам оценки </w:t>
            </w:r>
            <w:r w:rsidRPr="0030418B">
              <w:rPr>
                <w:rFonts w:ascii="Times New Roman" w:eastAsia="Times New Roman" w:hAnsi="Times New Roman" w:cs="Times New Roman"/>
                <w:i/>
                <w:iCs/>
                <w:color w:val="000000"/>
                <w:sz w:val="24"/>
                <w:szCs w:val="24"/>
                <w:lang w:eastAsia="ru-RU"/>
              </w:rPr>
              <w:t>Ф</w:t>
            </w:r>
            <w:r w:rsidRPr="0030418B">
              <w:rPr>
                <w:rFonts w:ascii="Times New Roman" w:eastAsia="Times New Roman" w:hAnsi="Times New Roman" w:cs="Times New Roman"/>
                <w:color w:val="000000"/>
                <w:sz w:val="24"/>
                <w:szCs w:val="24"/>
                <w:vertAlign w:val="subscript"/>
                <w:lang w:eastAsia="ru-RU"/>
              </w:rPr>
              <w:t>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A26A86" w:rsidRPr="0030418B" w:rsidRDefault="00A26A86" w:rsidP="00A26A86">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средневзвешенное значение физического износа</w:t>
            </w:r>
          </w:p>
        </w:tc>
      </w:tr>
      <w:tr w:rsidR="00A26A86" w:rsidRPr="0030418B" w:rsidTr="0041355D">
        <w:tc>
          <w:tcPr>
            <w:tcW w:w="260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A26A86" w:rsidRPr="0030418B" w:rsidRDefault="00A26A86" w:rsidP="00A26A86">
            <w:pPr>
              <w:spacing w:after="0" w:line="240" w:lineRule="auto"/>
              <w:rPr>
                <w:rFonts w:ascii="Calibri" w:eastAsia="Times New Roman" w:hAnsi="Calibri" w:cs="Calibri"/>
                <w:color w:val="000000"/>
                <w:lang w:eastAsia="ru-RU"/>
              </w:rPr>
            </w:pP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A26A86" w:rsidRPr="0030418B" w:rsidRDefault="00A26A86" w:rsidP="00A26A86">
            <w:pPr>
              <w:spacing w:after="0" w:line="240" w:lineRule="auto"/>
              <w:jc w:val="center"/>
              <w:rPr>
                <w:rFonts w:ascii="Calibri" w:eastAsia="Times New Roman" w:hAnsi="Calibri" w:cs="Calibri"/>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A26A86" w:rsidRPr="0030418B" w:rsidRDefault="00A26A86" w:rsidP="00A26A86">
            <w:pPr>
              <w:tabs>
                <w:tab w:val="left" w:pos="555"/>
                <w:tab w:val="center" w:pos="693"/>
              </w:tabs>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ab/>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A26A86" w:rsidRPr="0030418B" w:rsidRDefault="00A26A86" w:rsidP="00A26A86">
            <w:pPr>
              <w:tabs>
                <w:tab w:val="left" w:pos="615"/>
                <w:tab w:val="center" w:pos="692"/>
              </w:tabs>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ab/>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A26A86" w:rsidRPr="0030418B" w:rsidRDefault="00A26A86" w:rsidP="00A26A86">
            <w:pPr>
              <w:tabs>
                <w:tab w:val="left" w:pos="480"/>
                <w:tab w:val="center" w:pos="622"/>
              </w:tabs>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ab/>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A26A86" w:rsidRPr="0030418B" w:rsidRDefault="00A26A86" w:rsidP="00A26A86">
            <w:pPr>
              <w:spacing w:after="0" w:line="240" w:lineRule="auto"/>
              <w:jc w:val="center"/>
              <w:rPr>
                <w:rFonts w:ascii="Calibri" w:eastAsia="Times New Roman" w:hAnsi="Calibri" w:cs="Calibri"/>
                <w:color w:val="000000"/>
                <w:lang w:eastAsia="ru-RU"/>
              </w:rPr>
            </w:pPr>
          </w:p>
        </w:tc>
      </w:tr>
    </w:tbl>
    <w:p w:rsidR="0073735D" w:rsidRDefault="0073735D" w:rsidP="00E045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3735D" w:rsidRDefault="0073735D" w:rsidP="00E045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4B43" w:rsidRDefault="00694B43" w:rsidP="00FA62C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94B43" w:rsidRDefault="00694B43" w:rsidP="00FA62C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A62C4" w:rsidRDefault="00FA62C4" w:rsidP="00694B4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Практическая работа № 5</w:t>
      </w:r>
    </w:p>
    <w:p w:rsidR="00FA62C4" w:rsidRDefault="00FA62C4" w:rsidP="00FA62C4">
      <w:pPr>
        <w:shd w:val="clear" w:color="auto" w:fill="FFFFFF"/>
        <w:spacing w:after="0" w:line="240" w:lineRule="auto"/>
        <w:rPr>
          <w:rFonts w:ascii="Calibri" w:eastAsia="Times New Roman" w:hAnsi="Calibri" w:cs="Calibri"/>
          <w:color w:val="000000"/>
          <w:lang w:eastAsia="ru-RU"/>
        </w:rPr>
      </w:pPr>
    </w:p>
    <w:p w:rsidR="00FA62C4" w:rsidRDefault="00FA62C4" w:rsidP="00694B43">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Тема: «График ремонта»</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Цель работы: Уметь составлять графики проведения ремонтных работ</w:t>
      </w:r>
    </w:p>
    <w:p w:rsidR="00FA62C4" w:rsidRDefault="00FA62C4" w:rsidP="00694B43">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FA62C4" w:rsidRDefault="00FA62C4" w:rsidP="00694B43">
      <w:pPr>
        <w:shd w:val="clear" w:color="auto" w:fill="FFFFFF"/>
        <w:spacing w:after="0" w:line="240" w:lineRule="auto"/>
        <w:ind w:firstLine="709"/>
        <w:rPr>
          <w:rFonts w:ascii="Calibri" w:eastAsia="Times New Roman" w:hAnsi="Calibri" w:cs="Calibri"/>
          <w:b/>
          <w:color w:val="000000"/>
          <w:lang w:eastAsia="ru-RU"/>
        </w:rPr>
      </w:pPr>
      <w:r>
        <w:rPr>
          <w:rFonts w:ascii="Times New Roman" w:eastAsia="Times New Roman" w:hAnsi="Times New Roman" w:cs="Times New Roman"/>
          <w:b/>
          <w:color w:val="000000"/>
          <w:sz w:val="28"/>
          <w:szCs w:val="28"/>
          <w:lang w:eastAsia="ru-RU"/>
        </w:rPr>
        <w:t>Задание:</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По индивидуальным заданиям  составить годовой  график  проведения текущего ремонта</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Ход работы (методика выполнения работы)</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 Изучить паспорт объекта</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2) Изучить акт осмотра здания (Практическая работа № 4)</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3) Рассчитать продолжительность выполнения работ (приложение 3)</w:t>
      </w:r>
    </w:p>
    <w:p w:rsidR="00FA62C4" w:rsidRDefault="00FA62C4" w:rsidP="00694B43">
      <w:pPr>
        <w:shd w:val="clear" w:color="auto" w:fill="FFFFFF"/>
        <w:spacing w:after="0" w:line="240" w:lineRule="auto"/>
        <w:ind w:firstLine="709"/>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4) Составить график (приложение 2)</w:t>
      </w:r>
    </w:p>
    <w:p w:rsidR="0073735D" w:rsidRDefault="0073735D" w:rsidP="00694B4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3735D" w:rsidRDefault="0073735D" w:rsidP="00694B4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3735D" w:rsidRDefault="0073735D" w:rsidP="00694B4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3735D" w:rsidRDefault="0073735D" w:rsidP="00E045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04550" w:rsidRPr="0030418B" w:rsidRDefault="00E04550" w:rsidP="00694B43">
      <w:pPr>
        <w:shd w:val="clear" w:color="auto" w:fill="FFFFFF"/>
        <w:spacing w:after="0" w:line="276" w:lineRule="auto"/>
        <w:jc w:val="right"/>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ПРИЛОЖЕНИЕ 1</w:t>
      </w:r>
    </w:p>
    <w:p w:rsidR="00E04550" w:rsidRPr="00870BCA" w:rsidRDefault="00E04550" w:rsidP="00694B43">
      <w:pPr>
        <w:shd w:val="clear" w:color="auto" w:fill="FFFFFF"/>
        <w:spacing w:after="0" w:line="240" w:lineRule="auto"/>
        <w:jc w:val="center"/>
        <w:rPr>
          <w:rFonts w:ascii="Calibri" w:eastAsia="Times New Roman" w:hAnsi="Calibri" w:cs="Calibri"/>
          <w:color w:val="000000"/>
          <w:sz w:val="28"/>
          <w:szCs w:val="28"/>
          <w:lang w:eastAsia="ru-RU"/>
        </w:rPr>
      </w:pPr>
      <w:r w:rsidRPr="00870BCA">
        <w:rPr>
          <w:rFonts w:ascii="Times New Roman" w:eastAsia="Times New Roman" w:hAnsi="Times New Roman" w:cs="Times New Roman"/>
          <w:b/>
          <w:bCs/>
          <w:color w:val="000000"/>
          <w:sz w:val="28"/>
          <w:szCs w:val="28"/>
          <w:lang w:eastAsia="ru-RU"/>
        </w:rPr>
        <w:t>Образец акта обследования здания</w:t>
      </w:r>
    </w:p>
    <w:p w:rsidR="00E04550" w:rsidRPr="00870BCA" w:rsidRDefault="00E04550" w:rsidP="00694B43">
      <w:pPr>
        <w:shd w:val="clear" w:color="auto" w:fill="FFFFFF"/>
        <w:spacing w:after="0" w:line="240" w:lineRule="auto"/>
        <w:jc w:val="center"/>
        <w:rPr>
          <w:rFonts w:ascii="Calibri" w:eastAsia="Times New Roman" w:hAnsi="Calibri" w:cs="Calibri"/>
          <w:color w:val="000000"/>
          <w:sz w:val="28"/>
          <w:szCs w:val="28"/>
          <w:lang w:eastAsia="ru-RU"/>
        </w:rPr>
      </w:pPr>
      <w:r w:rsidRPr="00870BCA">
        <w:rPr>
          <w:rFonts w:ascii="Times New Roman" w:eastAsia="Times New Roman" w:hAnsi="Times New Roman" w:cs="Times New Roman"/>
          <w:color w:val="000000"/>
          <w:sz w:val="28"/>
          <w:szCs w:val="28"/>
          <w:lang w:eastAsia="ru-RU"/>
        </w:rPr>
        <w:t>АКТ</w:t>
      </w:r>
    </w:p>
    <w:p w:rsidR="00E04550" w:rsidRPr="00E519F2" w:rsidRDefault="00E04550" w:rsidP="00694B43">
      <w:pPr>
        <w:shd w:val="clear" w:color="auto" w:fill="FFFFFF"/>
        <w:spacing w:after="0" w:line="240" w:lineRule="auto"/>
        <w:rPr>
          <w:rFonts w:ascii="Calibri" w:eastAsia="Times New Roman" w:hAnsi="Calibri" w:cs="Calibri"/>
          <w:color w:val="000000"/>
          <w:lang w:eastAsia="ru-RU"/>
        </w:rPr>
      </w:pPr>
      <w:r w:rsidRPr="00E519F2">
        <w:rPr>
          <w:rFonts w:ascii="Times New Roman" w:eastAsia="Times New Roman" w:hAnsi="Times New Roman" w:cs="Times New Roman"/>
          <w:color w:val="000000"/>
          <w:lang w:eastAsia="ru-RU"/>
        </w:rPr>
        <w:lastRenderedPageBreak/>
        <w:t>обследования технического состояния здания ______________________________________</w:t>
      </w:r>
      <w:r w:rsidRPr="00E519F2">
        <w:rPr>
          <w:rFonts w:ascii="Times New Roman" w:eastAsia="Times New Roman" w:hAnsi="Times New Roman" w:cs="Times New Roman"/>
          <w:color w:val="000000"/>
          <w:lang w:eastAsia="ru-RU"/>
        </w:rPr>
        <w:br/>
        <w:t>_____________________________________________________________________________</w:t>
      </w:r>
      <w:r w:rsidRPr="00E519F2">
        <w:rPr>
          <w:rFonts w:ascii="Times New Roman" w:eastAsia="Times New Roman" w:hAnsi="Times New Roman" w:cs="Times New Roman"/>
          <w:color w:val="000000"/>
          <w:lang w:eastAsia="ru-RU"/>
        </w:rPr>
        <w:br/>
        <w:t>(наименование учреждения, район)</w:t>
      </w:r>
      <w:r w:rsidRPr="00E519F2">
        <w:rPr>
          <w:rFonts w:ascii="Times New Roman" w:eastAsia="Times New Roman" w:hAnsi="Times New Roman" w:cs="Times New Roman"/>
          <w:color w:val="000000"/>
          <w:lang w:eastAsia="ru-RU"/>
        </w:rPr>
        <w:br/>
        <w:t>по адресу: ____________________________________________________________________</w:t>
      </w:r>
      <w:r w:rsidRPr="00E519F2">
        <w:rPr>
          <w:rFonts w:ascii="Times New Roman" w:eastAsia="Times New Roman" w:hAnsi="Times New Roman" w:cs="Times New Roman"/>
          <w:color w:val="000000"/>
          <w:lang w:eastAsia="ru-RU"/>
        </w:rPr>
        <w:br/>
        <w:t>_____________________________________________________________________________</w:t>
      </w:r>
      <w:r w:rsidRPr="00E519F2">
        <w:rPr>
          <w:rFonts w:ascii="Times New Roman" w:eastAsia="Times New Roman" w:hAnsi="Times New Roman" w:cs="Times New Roman"/>
          <w:color w:val="000000"/>
          <w:lang w:eastAsia="ru-RU"/>
        </w:rPr>
        <w:br/>
        <w:t>Председатель комиссии:_________________________          _______________</w:t>
      </w:r>
      <w:r w:rsidR="0036036D">
        <w:rPr>
          <w:rFonts w:ascii="Times New Roman" w:eastAsia="Times New Roman" w:hAnsi="Times New Roman" w:cs="Times New Roman"/>
          <w:color w:val="000000"/>
          <w:lang w:eastAsia="ru-RU"/>
        </w:rPr>
        <w:t>_________</w:t>
      </w:r>
      <w:r w:rsidRPr="00E519F2">
        <w:rPr>
          <w:rFonts w:ascii="Times New Roman" w:eastAsia="Times New Roman" w:hAnsi="Times New Roman" w:cs="Times New Roman"/>
          <w:color w:val="000000"/>
          <w:lang w:eastAsia="ru-RU"/>
        </w:rPr>
        <w:br/>
        <w:t xml:space="preserve">(Ф.И.О.)                                                    </w:t>
      </w:r>
      <w:r w:rsidR="0036036D">
        <w:rPr>
          <w:rFonts w:ascii="Times New Roman" w:eastAsia="Times New Roman" w:hAnsi="Times New Roman" w:cs="Times New Roman"/>
          <w:color w:val="000000"/>
          <w:lang w:eastAsia="ru-RU"/>
        </w:rPr>
        <w:t>(должность)     </w:t>
      </w:r>
      <w:r w:rsidRPr="00E519F2">
        <w:rPr>
          <w:rFonts w:ascii="Times New Roman" w:eastAsia="Times New Roman" w:hAnsi="Times New Roman" w:cs="Times New Roman"/>
          <w:color w:val="000000"/>
          <w:lang w:eastAsia="ru-RU"/>
        </w:rPr>
        <w:br/>
        <w:t>Члены комиссии:_________________________          _______________</w:t>
      </w:r>
      <w:r w:rsidR="00E47ED2">
        <w:rPr>
          <w:rFonts w:ascii="Times New Roman" w:eastAsia="Times New Roman" w:hAnsi="Times New Roman" w:cs="Times New Roman"/>
          <w:color w:val="000000"/>
          <w:lang w:eastAsia="ru-RU"/>
        </w:rPr>
        <w:t>_____________</w:t>
      </w:r>
      <w:r w:rsidRPr="00E519F2">
        <w:rPr>
          <w:rFonts w:ascii="Times New Roman" w:eastAsia="Times New Roman" w:hAnsi="Times New Roman" w:cs="Times New Roman"/>
          <w:color w:val="000000"/>
          <w:lang w:eastAsia="ru-RU"/>
        </w:rPr>
        <w:br/>
        <w:t>(Ф.И.О.)                                                        (должность)</w:t>
      </w:r>
    </w:p>
    <w:p w:rsidR="00E04550" w:rsidRPr="00E519F2" w:rsidRDefault="00E04550" w:rsidP="00694B43">
      <w:pPr>
        <w:shd w:val="clear" w:color="auto" w:fill="FFFFFF"/>
        <w:spacing w:after="0" w:line="240" w:lineRule="auto"/>
        <w:rPr>
          <w:rFonts w:ascii="Calibri" w:eastAsia="Times New Roman" w:hAnsi="Calibri" w:cs="Calibri"/>
          <w:color w:val="000000"/>
          <w:lang w:eastAsia="ru-RU"/>
        </w:rPr>
      </w:pPr>
      <w:r w:rsidRPr="00E519F2">
        <w:rPr>
          <w:rFonts w:ascii="Times New Roman" w:eastAsia="Times New Roman" w:hAnsi="Times New Roman" w:cs="Times New Roman"/>
          <w:color w:val="000000"/>
          <w:lang w:eastAsia="ru-RU"/>
        </w:rPr>
        <w:t>произведено визуальное обследование технического состояния здания, принадлежащего на праве собственности муниципальному образованию ______________________________</w:t>
      </w:r>
      <w:r w:rsidRPr="00E519F2">
        <w:rPr>
          <w:rFonts w:ascii="Times New Roman" w:eastAsia="Times New Roman" w:hAnsi="Times New Roman" w:cs="Times New Roman"/>
          <w:color w:val="000000"/>
          <w:lang w:eastAsia="ru-RU"/>
        </w:rPr>
        <w:br/>
        <w:t>(район)</w:t>
      </w:r>
      <w:r w:rsidRPr="00E519F2">
        <w:rPr>
          <w:rFonts w:ascii="Times New Roman" w:eastAsia="Times New Roman" w:hAnsi="Times New Roman" w:cs="Times New Roman"/>
          <w:color w:val="000000"/>
          <w:lang w:eastAsia="ru-RU"/>
        </w:rPr>
        <w:br/>
        <w:t>Такого то края, с целью выявления дефектов, причин возникновения и количественной оценки повреждения конструкций. </w:t>
      </w:r>
      <w:r w:rsidRPr="00E519F2">
        <w:rPr>
          <w:rFonts w:ascii="Times New Roman" w:eastAsia="Times New Roman" w:hAnsi="Times New Roman" w:cs="Times New Roman"/>
          <w:color w:val="000000"/>
          <w:lang w:eastAsia="ru-RU"/>
        </w:rPr>
        <w:br/>
        <w:t>Комиссией установлено:</w:t>
      </w:r>
    </w:p>
    <w:p w:rsidR="00E04550" w:rsidRPr="00E519F2" w:rsidRDefault="00E04550" w:rsidP="00694B43">
      <w:pPr>
        <w:numPr>
          <w:ilvl w:val="0"/>
          <w:numId w:val="3"/>
        </w:numPr>
        <w:shd w:val="clear" w:color="auto" w:fill="FFFFFF"/>
        <w:spacing w:after="0" w:line="240" w:lineRule="auto"/>
        <w:ind w:left="0" w:firstLine="0"/>
        <w:rPr>
          <w:rFonts w:ascii="Calibri" w:eastAsia="Times New Roman" w:hAnsi="Calibri" w:cs="Calibri"/>
          <w:color w:val="000000"/>
          <w:lang w:eastAsia="ru-RU"/>
        </w:rPr>
      </w:pPr>
      <w:r w:rsidRPr="00E519F2">
        <w:rPr>
          <w:rFonts w:ascii="Times New Roman" w:eastAsia="Times New Roman" w:hAnsi="Times New Roman" w:cs="Times New Roman"/>
          <w:color w:val="000000"/>
          <w:lang w:eastAsia="ru-RU"/>
        </w:rPr>
        <w:t>Общие сведения</w:t>
      </w:r>
      <w:r w:rsidRPr="00E519F2">
        <w:rPr>
          <w:rFonts w:ascii="Times New Roman" w:eastAsia="Times New Roman" w:hAnsi="Times New Roman" w:cs="Times New Roman"/>
          <w:color w:val="000000"/>
          <w:lang w:eastAsia="ru-RU"/>
        </w:rPr>
        <w:br/>
        <w:t>1. Здание относится к первой группе капитальности административного назначения.</w:t>
      </w:r>
      <w:r w:rsidRPr="00E519F2">
        <w:rPr>
          <w:rFonts w:ascii="Times New Roman" w:eastAsia="Times New Roman" w:hAnsi="Times New Roman" w:cs="Times New Roman"/>
          <w:color w:val="000000"/>
          <w:lang w:eastAsia="ru-RU"/>
        </w:rPr>
        <w:br/>
        <w:t>2. Год постройки _______________.</w:t>
      </w:r>
      <w:r w:rsidRPr="00E519F2">
        <w:rPr>
          <w:rFonts w:ascii="Times New Roman" w:eastAsia="Times New Roman" w:hAnsi="Times New Roman" w:cs="Times New Roman"/>
          <w:color w:val="000000"/>
          <w:lang w:eastAsia="ru-RU"/>
        </w:rPr>
        <w:br/>
        <w:t>3. Год и вид последнего ремонта _________________________________________________</w:t>
      </w:r>
      <w:r w:rsidRPr="00E519F2">
        <w:rPr>
          <w:rFonts w:ascii="Times New Roman" w:eastAsia="Times New Roman" w:hAnsi="Times New Roman" w:cs="Times New Roman"/>
          <w:color w:val="000000"/>
          <w:lang w:eastAsia="ru-RU"/>
        </w:rPr>
        <w:br/>
        <w:t>(капитальный, текущий, частичный)</w:t>
      </w:r>
      <w:r w:rsidRPr="00E519F2">
        <w:rPr>
          <w:rFonts w:ascii="Times New Roman" w:eastAsia="Times New Roman" w:hAnsi="Times New Roman" w:cs="Times New Roman"/>
          <w:color w:val="000000"/>
          <w:lang w:eastAsia="ru-RU"/>
        </w:rPr>
        <w:br/>
        <w:t>4. Этажность ______________________________________.</w:t>
      </w:r>
      <w:r w:rsidRPr="00E519F2">
        <w:rPr>
          <w:rFonts w:ascii="Times New Roman" w:eastAsia="Times New Roman" w:hAnsi="Times New Roman" w:cs="Times New Roman"/>
          <w:color w:val="000000"/>
          <w:lang w:eastAsia="ru-RU"/>
        </w:rPr>
        <w:br/>
        <w:t>5. Наличие подвалов ________________________________.</w:t>
      </w:r>
      <w:r w:rsidRPr="00E519F2">
        <w:rPr>
          <w:rFonts w:ascii="Times New Roman" w:eastAsia="Times New Roman" w:hAnsi="Times New Roman" w:cs="Times New Roman"/>
          <w:color w:val="000000"/>
          <w:lang w:eastAsia="ru-RU"/>
        </w:rPr>
        <w:br/>
        <w:t>6. Объем здания ____________________________________.</w:t>
      </w:r>
      <w:r w:rsidRPr="00E519F2">
        <w:rPr>
          <w:rFonts w:ascii="Times New Roman" w:eastAsia="Times New Roman" w:hAnsi="Times New Roman" w:cs="Times New Roman"/>
          <w:color w:val="000000"/>
          <w:lang w:eastAsia="ru-RU"/>
        </w:rPr>
        <w:br/>
        <w:t>7. Площадь здания __________________________________.</w:t>
      </w:r>
    </w:p>
    <w:p w:rsidR="00E04550" w:rsidRPr="00E519F2" w:rsidRDefault="00E04550" w:rsidP="00694B43">
      <w:pPr>
        <w:shd w:val="clear" w:color="auto" w:fill="FFFFFF"/>
        <w:spacing w:after="0" w:line="240" w:lineRule="auto"/>
        <w:rPr>
          <w:rFonts w:ascii="Times New Roman" w:eastAsia="Times New Roman" w:hAnsi="Times New Roman" w:cs="Times New Roman"/>
          <w:color w:val="000000"/>
          <w:lang w:eastAsia="ru-RU"/>
        </w:rPr>
      </w:pPr>
      <w:r w:rsidRPr="00E519F2">
        <w:rPr>
          <w:rFonts w:ascii="Times New Roman" w:eastAsia="Times New Roman" w:hAnsi="Times New Roman" w:cs="Times New Roman"/>
          <w:color w:val="000000"/>
          <w:lang w:eastAsia="ru-RU"/>
        </w:rPr>
        <w:t>II. Описание состояния обследуемых конструкций и систем                                 инженерного оборудования</w:t>
      </w:r>
    </w:p>
    <w:tbl>
      <w:tblPr>
        <w:tblW w:w="9582" w:type="dxa"/>
        <w:tblInd w:w="-16" w:type="dxa"/>
        <w:shd w:val="clear" w:color="auto" w:fill="FFFFFF"/>
        <w:tblCellMar>
          <w:top w:w="15" w:type="dxa"/>
          <w:left w:w="15" w:type="dxa"/>
          <w:bottom w:w="15" w:type="dxa"/>
          <w:right w:w="15" w:type="dxa"/>
        </w:tblCellMar>
        <w:tblLook w:val="04A0" w:firstRow="1" w:lastRow="0" w:firstColumn="1" w:lastColumn="0" w:noHBand="0" w:noVBand="1"/>
      </w:tblPr>
      <w:tblGrid>
        <w:gridCol w:w="384"/>
        <w:gridCol w:w="3476"/>
        <w:gridCol w:w="3260"/>
        <w:gridCol w:w="2410"/>
        <w:gridCol w:w="52"/>
      </w:tblGrid>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w:t>
            </w:r>
            <w:r w:rsidRPr="00FA62C4">
              <w:rPr>
                <w:rFonts w:ascii="Times New Roman" w:eastAsia="Times New Roman" w:hAnsi="Times New Roman" w:cs="Times New Roman"/>
                <w:color w:val="000000"/>
                <w:sz w:val="20"/>
                <w:szCs w:val="20"/>
                <w:lang w:eastAsia="ru-RU"/>
              </w:rPr>
              <w:br/>
              <w:t>п/п</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Наименование конструктивных элементов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Описание (материал, конструкция и т.д.), необходимое подчеркнуть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Признак износа</w:t>
            </w: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Ограждение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2.</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Отмостка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3.</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Фундамент</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73735D">
            <w:pPr>
              <w:spacing w:after="0" w:line="240" w:lineRule="auto"/>
              <w:ind w:left="-94" w:firstLine="94"/>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4.</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Стены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5.</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Перегородки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6.</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Перекрытия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7.</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Лестницы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8.</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Крыши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9.</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Кровля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10.</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Полы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11.</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Окна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12.</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Двери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13.</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Внутренняя отделка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rPr>
          <w:gridAfter w:val="1"/>
          <w:wAfter w:w="52" w:type="dxa"/>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jc w:val="center"/>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Инженерное оборудование</w:t>
            </w:r>
          </w:p>
        </w:tc>
      </w:tr>
      <w:tr w:rsidR="00E04550" w:rsidRPr="00FA62C4" w:rsidTr="00883BEF">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14.</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Водопровод</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c>
          <w:tcPr>
            <w:tcW w:w="52"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15.</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Канализация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c>
          <w:tcPr>
            <w:tcW w:w="52" w:type="dxa"/>
            <w:tcBorders>
              <w:top w:val="single" w:sz="2"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16.</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Отопление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c>
          <w:tcPr>
            <w:tcW w:w="52" w:type="dxa"/>
            <w:tcBorders>
              <w:top w:val="single" w:sz="2"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r w:rsidR="00E04550" w:rsidRPr="00FA62C4" w:rsidTr="00883BEF">
        <w:tc>
          <w:tcPr>
            <w:tcW w:w="384"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17.</w:t>
            </w:r>
          </w:p>
        </w:tc>
        <w:tc>
          <w:tcPr>
            <w:tcW w:w="347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r w:rsidRPr="00FA62C4">
              <w:rPr>
                <w:rFonts w:ascii="Times New Roman" w:eastAsia="Times New Roman" w:hAnsi="Times New Roman" w:cs="Times New Roman"/>
                <w:color w:val="000000"/>
                <w:sz w:val="20"/>
                <w:szCs w:val="20"/>
                <w:lang w:eastAsia="ru-RU"/>
              </w:rPr>
              <w:t>Электроосвещение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Calibri" w:eastAsia="Times New Roman" w:hAnsi="Calibri" w:cs="Calibri"/>
                <w:color w:val="000000"/>
                <w:sz w:val="20"/>
                <w:szCs w:val="20"/>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c>
          <w:tcPr>
            <w:tcW w:w="52" w:type="dxa"/>
            <w:tcBorders>
              <w:top w:val="single" w:sz="2"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hideMark/>
          </w:tcPr>
          <w:p w:rsidR="00E04550" w:rsidRPr="00FA62C4" w:rsidRDefault="00E04550" w:rsidP="00E04550">
            <w:pPr>
              <w:spacing w:after="0" w:line="240" w:lineRule="auto"/>
              <w:rPr>
                <w:rFonts w:ascii="Times New Roman" w:eastAsia="Times New Roman" w:hAnsi="Times New Roman" w:cs="Times New Roman"/>
                <w:sz w:val="20"/>
                <w:szCs w:val="20"/>
                <w:lang w:eastAsia="ru-RU"/>
              </w:rPr>
            </w:pPr>
          </w:p>
        </w:tc>
      </w:tr>
    </w:tbl>
    <w:p w:rsidR="00E04550" w:rsidRPr="0030418B" w:rsidRDefault="00E04550" w:rsidP="00E04550">
      <w:pPr>
        <w:shd w:val="clear" w:color="auto" w:fill="FFFFFF"/>
        <w:spacing w:after="240" w:line="240" w:lineRule="auto"/>
        <w:rPr>
          <w:rFonts w:ascii="Calibri" w:eastAsia="Times New Roman" w:hAnsi="Calibri" w:cs="Calibri"/>
          <w:color w:val="000000"/>
          <w:lang w:eastAsia="ru-RU"/>
        </w:rPr>
      </w:pPr>
      <w:r w:rsidRPr="00FA62C4">
        <w:rPr>
          <w:rFonts w:ascii="Times New Roman" w:eastAsia="Times New Roman" w:hAnsi="Times New Roman" w:cs="Times New Roman"/>
          <w:color w:val="000000"/>
          <w:lang w:eastAsia="ru-RU"/>
        </w:rPr>
        <w:t>II. Заключение</w:t>
      </w:r>
      <w:r w:rsidRPr="00FA62C4">
        <w:rPr>
          <w:rFonts w:ascii="Times New Roman" w:eastAsia="Times New Roman" w:hAnsi="Times New Roman" w:cs="Times New Roman"/>
          <w:color w:val="000000"/>
          <w:lang w:eastAsia="ru-RU"/>
        </w:rPr>
        <w:br/>
        <w:t>В результате визуального осмотра здания  ___________________ комиссия пришла к заключению</w:t>
      </w:r>
      <w:r w:rsidRPr="0030418B">
        <w:rPr>
          <w:rFonts w:ascii="Times New Roman" w:eastAsia="Times New Roman" w:hAnsi="Times New Roman" w:cs="Times New Roman"/>
          <w:color w:val="000000"/>
          <w:sz w:val="18"/>
          <w:szCs w:val="18"/>
          <w:lang w:eastAsia="ru-RU"/>
        </w:rPr>
        <w:t>:</w:t>
      </w:r>
    </w:p>
    <w:p w:rsidR="00EB2199" w:rsidRDefault="00EB2199">
      <w:pPr>
        <w:spacing w:after="200" w:line="276" w:lineRule="auto"/>
        <w:rPr>
          <w:rFonts w:ascii="Times New Roman" w:eastAsia="Times New Roman" w:hAnsi="Times New Roman" w:cs="Times New Roman"/>
          <w:b/>
          <w:bCs/>
          <w:color w:val="000000"/>
          <w:sz w:val="24"/>
          <w:szCs w:val="24"/>
          <w:lang w:eastAsia="ru-RU"/>
        </w:rPr>
        <w:sectPr w:rsidR="00EB2199" w:rsidSect="001F4393">
          <w:footerReference w:type="default" r:id="rId16"/>
          <w:pgSz w:w="11906" w:h="16838"/>
          <w:pgMar w:top="1134" w:right="1276" w:bottom="1134" w:left="1276" w:header="709" w:footer="709" w:gutter="0"/>
          <w:cols w:space="708"/>
          <w:docGrid w:linePitch="360"/>
        </w:sectPr>
      </w:pPr>
    </w:p>
    <w:p w:rsidR="00E04550" w:rsidRPr="0030418B" w:rsidRDefault="00E04550" w:rsidP="00E04550">
      <w:pPr>
        <w:shd w:val="clear" w:color="auto" w:fill="FFFFFF"/>
        <w:spacing w:after="0" w:line="240" w:lineRule="auto"/>
        <w:jc w:val="right"/>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lastRenderedPageBreak/>
        <w:t>ПРИЛОЖЕНИЕ 2</w:t>
      </w:r>
    </w:p>
    <w:p w:rsidR="00E04550" w:rsidRDefault="00E04550" w:rsidP="00E04550">
      <w:pPr>
        <w:shd w:val="clear" w:color="auto" w:fill="FFFFFF"/>
        <w:spacing w:after="0" w:line="240" w:lineRule="auto"/>
        <w:rPr>
          <w:rFonts w:ascii="Times New Roman" w:eastAsia="Times New Roman" w:hAnsi="Times New Roman" w:cs="Times New Roman"/>
          <w:color w:val="000000"/>
          <w:sz w:val="28"/>
          <w:szCs w:val="28"/>
          <w:lang w:eastAsia="ru-RU"/>
        </w:rPr>
      </w:pPr>
      <w:r w:rsidRPr="0030418B">
        <w:rPr>
          <w:rFonts w:ascii="Times New Roman" w:eastAsia="Times New Roman" w:hAnsi="Times New Roman" w:cs="Times New Roman"/>
          <w:color w:val="000000"/>
          <w:sz w:val="28"/>
          <w:szCs w:val="28"/>
          <w:lang w:eastAsia="ru-RU"/>
        </w:rPr>
        <w:t>Годовой план график  текущего ремонта</w:t>
      </w:r>
    </w:p>
    <w:p w:rsidR="00E519F2" w:rsidRPr="0030418B" w:rsidRDefault="00E519F2" w:rsidP="00E04550">
      <w:pPr>
        <w:shd w:val="clear" w:color="auto" w:fill="FFFFFF"/>
        <w:spacing w:after="0" w:line="240" w:lineRule="auto"/>
        <w:rPr>
          <w:rFonts w:ascii="Calibri" w:eastAsia="Times New Roman" w:hAnsi="Calibri" w:cs="Calibri"/>
          <w:color w:val="000000"/>
          <w:lang w:eastAsia="ru-RU"/>
        </w:rPr>
      </w:pPr>
    </w:p>
    <w:tbl>
      <w:tblPr>
        <w:tblW w:w="13751" w:type="dxa"/>
        <w:tblInd w:w="-1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4"/>
        <w:gridCol w:w="1134"/>
        <w:gridCol w:w="992"/>
        <w:gridCol w:w="421"/>
        <w:gridCol w:w="712"/>
        <w:gridCol w:w="210"/>
        <w:gridCol w:w="498"/>
        <w:gridCol w:w="75"/>
        <w:gridCol w:w="923"/>
        <w:gridCol w:w="478"/>
        <w:gridCol w:w="230"/>
        <w:gridCol w:w="548"/>
        <w:gridCol w:w="302"/>
        <w:gridCol w:w="324"/>
        <w:gridCol w:w="526"/>
        <w:gridCol w:w="214"/>
        <w:gridCol w:w="779"/>
        <w:gridCol w:w="363"/>
        <w:gridCol w:w="912"/>
        <w:gridCol w:w="802"/>
        <w:gridCol w:w="474"/>
        <w:gridCol w:w="1134"/>
        <w:gridCol w:w="1152"/>
        <w:gridCol w:w="124"/>
      </w:tblGrid>
      <w:tr w:rsidR="00E04550" w:rsidRPr="00883BEF" w:rsidTr="00870BCA">
        <w:trPr>
          <w:trHeight w:val="480"/>
        </w:trPr>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Наименование работ</w:t>
            </w:r>
          </w:p>
        </w:tc>
        <w:tc>
          <w:tcPr>
            <w:tcW w:w="12193" w:type="dxa"/>
            <w:gridSpan w:val="2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План выполнения</w:t>
            </w:r>
          </w:p>
        </w:tc>
      </w:tr>
      <w:tr w:rsidR="00883BEF" w:rsidRPr="00883BEF" w:rsidTr="00870BCA">
        <w:trPr>
          <w:trHeight w:val="1120"/>
        </w:trPr>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январь</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B2199">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феврал</w:t>
            </w:r>
            <w:r w:rsidR="00EB2199">
              <w:rPr>
                <w:rFonts w:ascii="Times New Roman" w:eastAsia="Times New Roman" w:hAnsi="Times New Roman" w:cs="Times New Roman"/>
                <w:color w:val="000000"/>
                <w:sz w:val="24"/>
                <w:szCs w:val="24"/>
                <w:lang w:eastAsia="ru-RU"/>
              </w:rPr>
              <w:t>ь</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B2199">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мар</w:t>
            </w:r>
          </w:p>
        </w:tc>
        <w:tc>
          <w:tcPr>
            <w:tcW w:w="9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апрель</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май</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июнь</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июль</w:t>
            </w: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41355D" w:rsidRDefault="00E04550" w:rsidP="00E04550">
            <w:pPr>
              <w:spacing w:after="0" w:line="240" w:lineRule="auto"/>
              <w:rPr>
                <w:rFonts w:ascii="Times New Roman" w:eastAsia="Times New Roman" w:hAnsi="Times New Roman" w:cs="Times New Roman"/>
                <w:color w:val="000000"/>
                <w:sz w:val="24"/>
                <w:szCs w:val="24"/>
                <w:lang w:eastAsia="ru-RU"/>
              </w:rPr>
            </w:pPr>
            <w:r w:rsidRPr="0041355D">
              <w:rPr>
                <w:rFonts w:ascii="Times New Roman" w:eastAsia="Times New Roman" w:hAnsi="Times New Roman" w:cs="Times New Roman"/>
                <w:color w:val="000000"/>
                <w:sz w:val="24"/>
                <w:szCs w:val="24"/>
                <w:lang w:eastAsia="ru-RU"/>
              </w:rPr>
              <w:t>август</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E519F2" w:rsidRDefault="00E04550" w:rsidP="00E04550">
            <w:pPr>
              <w:spacing w:after="0" w:line="240" w:lineRule="auto"/>
              <w:rPr>
                <w:rFonts w:ascii="Times New Roman" w:eastAsia="Times New Roman" w:hAnsi="Times New Roman" w:cs="Times New Roman"/>
                <w:color w:val="000000"/>
                <w:sz w:val="24"/>
                <w:szCs w:val="24"/>
                <w:lang w:eastAsia="ru-RU"/>
              </w:rPr>
            </w:pPr>
            <w:r w:rsidRPr="00E519F2">
              <w:rPr>
                <w:rFonts w:ascii="Times New Roman" w:eastAsia="Times New Roman" w:hAnsi="Times New Roman" w:cs="Times New Roman"/>
                <w:color w:val="000000"/>
                <w:sz w:val="24"/>
                <w:szCs w:val="24"/>
                <w:lang w:eastAsia="ru-RU"/>
              </w:rPr>
              <w:t>сентябрь</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E519F2" w:rsidRDefault="00E04550" w:rsidP="00E04550">
            <w:pPr>
              <w:spacing w:after="0" w:line="240" w:lineRule="auto"/>
              <w:rPr>
                <w:rFonts w:ascii="Times New Roman" w:eastAsia="Times New Roman" w:hAnsi="Times New Roman" w:cs="Times New Roman"/>
                <w:color w:val="000000"/>
                <w:sz w:val="24"/>
                <w:szCs w:val="24"/>
                <w:lang w:eastAsia="ru-RU"/>
              </w:rPr>
            </w:pPr>
            <w:r w:rsidRPr="00E519F2">
              <w:rPr>
                <w:rFonts w:ascii="Times New Roman" w:eastAsia="Times New Roman" w:hAnsi="Times New Roman" w:cs="Times New Roman"/>
                <w:color w:val="000000"/>
                <w:sz w:val="24"/>
                <w:szCs w:val="24"/>
                <w:lang w:eastAsia="ru-RU"/>
              </w:rPr>
              <w:t>октябрь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E519F2" w:rsidRDefault="00E04550" w:rsidP="00E04550">
            <w:pPr>
              <w:spacing w:after="0" w:line="240" w:lineRule="auto"/>
              <w:rPr>
                <w:rFonts w:ascii="Times New Roman" w:eastAsia="Times New Roman" w:hAnsi="Times New Roman" w:cs="Times New Roman"/>
                <w:color w:val="000000"/>
                <w:sz w:val="24"/>
                <w:szCs w:val="24"/>
                <w:lang w:eastAsia="ru-RU"/>
              </w:rPr>
            </w:pPr>
            <w:r w:rsidRPr="00E519F2">
              <w:rPr>
                <w:rFonts w:ascii="Times New Roman" w:eastAsia="Times New Roman" w:hAnsi="Times New Roman" w:cs="Times New Roman"/>
                <w:color w:val="000000"/>
                <w:sz w:val="24"/>
                <w:szCs w:val="24"/>
                <w:lang w:eastAsia="ru-RU"/>
              </w:rPr>
              <w:t>ноябрь</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E519F2" w:rsidRDefault="00E04550" w:rsidP="00E04550">
            <w:pPr>
              <w:spacing w:after="0" w:line="240" w:lineRule="auto"/>
              <w:rPr>
                <w:rFonts w:ascii="Times New Roman" w:eastAsia="Times New Roman" w:hAnsi="Times New Roman" w:cs="Times New Roman"/>
                <w:color w:val="000000"/>
                <w:sz w:val="24"/>
                <w:szCs w:val="24"/>
                <w:lang w:eastAsia="ru-RU"/>
              </w:rPr>
            </w:pPr>
            <w:r w:rsidRPr="00E519F2">
              <w:rPr>
                <w:rFonts w:ascii="Times New Roman" w:eastAsia="Times New Roman" w:hAnsi="Times New Roman" w:cs="Times New Roman"/>
                <w:color w:val="000000"/>
                <w:sz w:val="24"/>
                <w:szCs w:val="24"/>
                <w:lang w:eastAsia="ru-RU"/>
              </w:rPr>
              <w:t>декабрь</w:t>
            </w:r>
          </w:p>
        </w:tc>
      </w:tr>
      <w:tr w:rsidR="00E04550" w:rsidRPr="00883BEF" w:rsidTr="00870BCA">
        <w:trPr>
          <w:gridAfter w:val="1"/>
          <w:wAfter w:w="124" w:type="dxa"/>
        </w:trPr>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color w:val="000000"/>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14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7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6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7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c>
          <w:tcPr>
            <w:tcW w:w="276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04550" w:rsidRPr="00883BEF" w:rsidRDefault="00E04550" w:rsidP="00E04550">
            <w:pPr>
              <w:spacing w:after="0" w:line="240" w:lineRule="auto"/>
              <w:rPr>
                <w:rFonts w:ascii="Times New Roman" w:eastAsia="Times New Roman" w:hAnsi="Times New Roman" w:cs="Times New Roman"/>
                <w:sz w:val="28"/>
                <w:szCs w:val="28"/>
                <w:lang w:eastAsia="ru-RU"/>
              </w:rPr>
            </w:pPr>
          </w:p>
        </w:tc>
      </w:tr>
    </w:tbl>
    <w:p w:rsidR="001D161A" w:rsidRDefault="001D161A" w:rsidP="00E04550">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E04550" w:rsidRPr="001D161A" w:rsidRDefault="00E04550" w:rsidP="00E0455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1D161A">
        <w:rPr>
          <w:rFonts w:ascii="Times New Roman" w:eastAsia="Times New Roman" w:hAnsi="Times New Roman" w:cs="Times New Roman"/>
          <w:b/>
          <w:bCs/>
          <w:color w:val="000000"/>
          <w:sz w:val="24"/>
          <w:szCs w:val="24"/>
          <w:lang w:eastAsia="ru-RU"/>
        </w:rPr>
        <w:t>ПРИЛОЖЕНИЕ 3</w:t>
      </w:r>
    </w:p>
    <w:p w:rsidR="00E04550" w:rsidRDefault="00E04550" w:rsidP="00E04550">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Продолжительность текущего ремонта отдельных элементов зданий</w:t>
      </w:r>
    </w:p>
    <w:p w:rsidR="00E519F2" w:rsidRPr="00883BEF" w:rsidRDefault="00E519F2" w:rsidP="00E04550">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p>
    <w:tbl>
      <w:tblPr>
        <w:tblW w:w="14317" w:type="dxa"/>
        <w:tblInd w:w="-25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64"/>
        <w:gridCol w:w="848"/>
        <w:gridCol w:w="851"/>
        <w:gridCol w:w="850"/>
        <w:gridCol w:w="709"/>
        <w:gridCol w:w="850"/>
        <w:gridCol w:w="709"/>
        <w:gridCol w:w="851"/>
        <w:gridCol w:w="850"/>
        <w:gridCol w:w="992"/>
        <w:gridCol w:w="851"/>
        <w:gridCol w:w="992"/>
      </w:tblGrid>
      <w:tr w:rsidR="00E04550" w:rsidRPr="00883BEF" w:rsidTr="001D161A">
        <w:trPr>
          <w:trHeight w:val="20"/>
        </w:trPr>
        <w:tc>
          <w:tcPr>
            <w:tcW w:w="496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1D161A">
            <w:pPr>
              <w:spacing w:after="0" w:line="240" w:lineRule="auto"/>
              <w:ind w:left="255" w:hanging="255"/>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Неплановый (непредвиденный) текущий ремонт</w:t>
            </w:r>
          </w:p>
        </w:tc>
        <w:tc>
          <w:tcPr>
            <w:tcW w:w="9353"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Продолжительность текущего ремонта, дней.</w:t>
            </w:r>
          </w:p>
        </w:tc>
      </w:tr>
      <w:tr w:rsidR="00E04550" w:rsidRPr="00883BEF" w:rsidTr="001D161A">
        <w:trPr>
          <w:trHeight w:val="20"/>
        </w:trPr>
        <w:tc>
          <w:tcPr>
            <w:tcW w:w="496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04550" w:rsidRPr="00883BEF" w:rsidRDefault="00E04550" w:rsidP="00E04550">
            <w:pPr>
              <w:spacing w:after="0" w:line="240" w:lineRule="auto"/>
              <w:rPr>
                <w:rFonts w:ascii="Times New Roman" w:eastAsia="Times New Roman" w:hAnsi="Times New Roman" w:cs="Times New Roman"/>
                <w:color w:val="000000"/>
                <w:sz w:val="28"/>
                <w:szCs w:val="28"/>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0,5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12</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1D161A">
            <w:pPr>
              <w:spacing w:after="0" w:line="240" w:lineRule="auto"/>
              <w:ind w:left="-28"/>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оконных и дверных заполнений</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водопроводов, канализации и горячего водоснабжения в квартирах</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1D161A">
            <w:pPr>
              <w:spacing w:after="0" w:line="240" w:lineRule="auto"/>
              <w:ind w:left="-311" w:firstLine="311"/>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котельных и тепловых сетей</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отмостки</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полов</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внутренней отделки</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w:t>
            </w:r>
          </w:p>
        </w:tc>
      </w:tr>
      <w:tr w:rsidR="00E04550" w:rsidRPr="00883BEF" w:rsidTr="001D161A">
        <w:trPr>
          <w:trHeight w:val="20"/>
        </w:trPr>
        <w:tc>
          <w:tcPr>
            <w:tcW w:w="49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both"/>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Ремонт водоотводящих устройств на фасаде</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29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58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E04550" w:rsidRPr="00883BEF" w:rsidRDefault="00E04550" w:rsidP="00E04550">
            <w:pPr>
              <w:spacing w:after="0" w:line="240" w:lineRule="auto"/>
              <w:jc w:val="center"/>
              <w:rPr>
                <w:rFonts w:ascii="Times New Roman" w:eastAsia="Times New Roman" w:hAnsi="Times New Roman" w:cs="Times New Roman"/>
                <w:color w:val="000000"/>
                <w:sz w:val="28"/>
                <w:szCs w:val="28"/>
                <w:lang w:eastAsia="ru-RU"/>
              </w:rPr>
            </w:pPr>
            <w:r w:rsidRPr="00883BEF">
              <w:rPr>
                <w:rFonts w:ascii="Times New Roman" w:eastAsia="Times New Roman" w:hAnsi="Times New Roman" w:cs="Times New Roman"/>
                <w:color w:val="000000"/>
                <w:sz w:val="28"/>
                <w:szCs w:val="28"/>
                <w:lang w:eastAsia="ru-RU"/>
              </w:rPr>
              <w:t>4</w:t>
            </w:r>
          </w:p>
        </w:tc>
      </w:tr>
    </w:tbl>
    <w:p w:rsidR="0073735D" w:rsidRPr="00E519F2" w:rsidRDefault="0073735D" w:rsidP="00E519F2">
      <w:pPr>
        <w:shd w:val="clear" w:color="auto" w:fill="FFFFFF"/>
        <w:spacing w:after="0" w:line="240" w:lineRule="auto"/>
        <w:ind w:firstLine="284"/>
        <w:jc w:val="both"/>
        <w:rPr>
          <w:rFonts w:ascii="Calibri" w:eastAsia="Times New Roman" w:hAnsi="Calibri" w:cs="Calibri"/>
          <w:color w:val="000000"/>
          <w:lang w:eastAsia="ru-RU"/>
        </w:rPr>
      </w:pPr>
    </w:p>
    <w:p w:rsidR="00EB2199" w:rsidRDefault="00EB2199" w:rsidP="00E04550">
      <w:pPr>
        <w:shd w:val="clear" w:color="auto" w:fill="FFFFFF"/>
        <w:spacing w:after="0" w:line="240" w:lineRule="auto"/>
        <w:jc w:val="right"/>
        <w:rPr>
          <w:rFonts w:ascii="Times New Roman" w:eastAsia="Times New Roman" w:hAnsi="Times New Roman" w:cs="Times New Roman"/>
          <w:b/>
          <w:bCs/>
          <w:color w:val="000000"/>
          <w:sz w:val="24"/>
          <w:szCs w:val="24"/>
          <w:lang w:eastAsia="ru-RU"/>
        </w:rPr>
        <w:sectPr w:rsidR="00EB2199" w:rsidSect="00EB2199">
          <w:pgSz w:w="16838" w:h="11906" w:orient="landscape"/>
          <w:pgMar w:top="1701" w:right="851" w:bottom="850" w:left="1134" w:header="708" w:footer="708" w:gutter="0"/>
          <w:cols w:space="708"/>
          <w:docGrid w:linePitch="360"/>
        </w:sectPr>
      </w:pPr>
    </w:p>
    <w:p w:rsidR="00E04550" w:rsidRPr="0030418B" w:rsidRDefault="00E04550" w:rsidP="00E04550">
      <w:pPr>
        <w:shd w:val="clear" w:color="auto" w:fill="FFFFFF"/>
        <w:spacing w:after="0" w:line="240" w:lineRule="auto"/>
        <w:jc w:val="right"/>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lastRenderedPageBreak/>
        <w:t>ПРИЛОЖЕНИЕ 4</w:t>
      </w:r>
    </w:p>
    <w:p w:rsidR="00E04550" w:rsidRPr="0030418B" w:rsidRDefault="00E04550" w:rsidP="00E04550">
      <w:pPr>
        <w:shd w:val="clear" w:color="auto" w:fill="FFFFFF"/>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18"/>
          <w:szCs w:val="18"/>
          <w:lang w:eastAsia="ru-RU"/>
        </w:rPr>
        <w:t> </w:t>
      </w:r>
      <w:r w:rsidRPr="0030418B">
        <w:rPr>
          <w:rFonts w:ascii="Times New Roman" w:eastAsia="Times New Roman" w:hAnsi="Times New Roman" w:cs="Times New Roman"/>
          <w:b/>
          <w:bCs/>
          <w:color w:val="000000"/>
          <w:sz w:val="24"/>
          <w:szCs w:val="24"/>
          <w:lang w:eastAsia="ru-RU"/>
        </w:rPr>
        <w:t>Форма паспорта готовности дома к эксплуатации в зимних условиях</w:t>
      </w:r>
    </w:p>
    <w:tbl>
      <w:tblPr>
        <w:tblW w:w="988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889"/>
      </w:tblGrid>
      <w:tr w:rsidR="00E04550" w:rsidRPr="0030418B" w:rsidTr="00870BCA">
        <w:tc>
          <w:tcPr>
            <w:tcW w:w="98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E04550" w:rsidRPr="0030418B" w:rsidRDefault="00E04550" w:rsidP="00E04550">
            <w:pPr>
              <w:spacing w:after="0" w:line="240"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город _________________ район ___________________________________________</w:t>
            </w:r>
          </w:p>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Паспорт</w:t>
            </w:r>
            <w:r w:rsidRPr="0030418B">
              <w:rPr>
                <w:rFonts w:ascii="Times New Roman" w:eastAsia="Times New Roman" w:hAnsi="Times New Roman" w:cs="Times New Roman"/>
                <w:color w:val="000000"/>
                <w:sz w:val="24"/>
                <w:szCs w:val="24"/>
                <w:lang w:eastAsia="ru-RU"/>
              </w:rPr>
              <w:t> </w:t>
            </w:r>
            <w:r w:rsidRPr="0030418B">
              <w:rPr>
                <w:rFonts w:ascii="Times New Roman" w:eastAsia="Times New Roman" w:hAnsi="Times New Roman" w:cs="Times New Roman"/>
                <w:color w:val="000000"/>
                <w:sz w:val="24"/>
                <w:szCs w:val="24"/>
                <w:lang w:eastAsia="ru-RU"/>
              </w:rPr>
              <w:br/>
            </w:r>
            <w:r w:rsidRPr="0030418B">
              <w:rPr>
                <w:rFonts w:ascii="Times New Roman" w:eastAsia="Times New Roman" w:hAnsi="Times New Roman" w:cs="Times New Roman"/>
                <w:b/>
                <w:bCs/>
                <w:color w:val="000000"/>
                <w:sz w:val="24"/>
                <w:szCs w:val="24"/>
                <w:lang w:eastAsia="ru-RU"/>
              </w:rPr>
              <w:t>готовности объекта жилищно-коммунального назначения к работе в зимних условиях</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адрес ___________________________________________________________________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принадлежность объекта __________________________________________________</w:t>
            </w:r>
          </w:p>
          <w:p w:rsidR="00E04550" w:rsidRPr="0030418B" w:rsidRDefault="00E04550" w:rsidP="00694B43">
            <w:pPr>
              <w:spacing w:after="0" w:line="228"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I. Общие сведения</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 Назначение объекта (жилое, промышленное, ремонтно-эксплуатационное, административное) _________________________________________________________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 Год постройки 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3. Характеристика объекта:</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износ в % ____________ этажность ___________ подъездов 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наличие подвалов, цокольных этажей, м</w:t>
            </w:r>
            <w:r w:rsidRPr="0030418B">
              <w:rPr>
                <w:rFonts w:ascii="Times New Roman" w:eastAsia="Times New Roman" w:hAnsi="Times New Roman" w:cs="Times New Roman"/>
                <w:color w:val="000000"/>
                <w:sz w:val="24"/>
                <w:szCs w:val="24"/>
                <w:vertAlign w:val="superscript"/>
                <w:lang w:eastAsia="ru-RU"/>
              </w:rPr>
              <w:t>2</w:t>
            </w:r>
            <w:r w:rsidRPr="0030418B">
              <w:rPr>
                <w:rFonts w:ascii="Times New Roman" w:eastAsia="Times New Roman" w:hAnsi="Times New Roman" w:cs="Times New Roman"/>
                <w:color w:val="000000"/>
                <w:sz w:val="24"/>
                <w:szCs w:val="24"/>
                <w:lang w:eastAsia="ru-RU"/>
              </w:rPr>
              <w:t>, общей площади 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количество квартир ____________ (шт.)</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общая полезная площадь объекта ____________________________________ (кв.м.)</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жилая площадь ___________________________________________________ (кв.м.)</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нежилая площадь ____________________________________________, в том числе</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под производственные нужды _______________________________________ (кв.м.)</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4. Характеристика инженерного оборудования, механизмов (их количество) __________________________________________________________________________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5. Источники:</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теплоснабжения _________________________________________________________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газоснабжения __________________________________________________________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твердого и жидкого топлива 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энергоснабжения 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Системы АПЗ и дымоудаления ____________________________________________</w:t>
            </w:r>
          </w:p>
          <w:p w:rsidR="00E04550" w:rsidRPr="0030418B" w:rsidRDefault="00E04550" w:rsidP="00694B43">
            <w:pPr>
              <w:spacing w:after="0" w:line="228"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II. Результаты эксплуатации объекта в зимних условиях прошедшего ____-г.</w:t>
            </w:r>
          </w:p>
          <w:tbl>
            <w:tblPr>
              <w:tblW w:w="11790" w:type="dxa"/>
              <w:tblLayout w:type="fixed"/>
              <w:tblCellMar>
                <w:top w:w="15" w:type="dxa"/>
                <w:left w:w="15" w:type="dxa"/>
                <w:bottom w:w="15" w:type="dxa"/>
                <w:right w:w="15" w:type="dxa"/>
              </w:tblCellMar>
              <w:tblLook w:val="04A0" w:firstRow="1" w:lastRow="0" w:firstColumn="1" w:lastColumn="0" w:noHBand="0" w:noVBand="1"/>
            </w:tblPr>
            <w:tblGrid>
              <w:gridCol w:w="983"/>
              <w:gridCol w:w="4241"/>
              <w:gridCol w:w="1337"/>
              <w:gridCol w:w="1946"/>
              <w:gridCol w:w="3283"/>
            </w:tblGrid>
            <w:tr w:rsidR="00E04550" w:rsidRPr="0030418B" w:rsidTr="00870BCA">
              <w:trPr>
                <w:trHeight w:val="20"/>
              </w:trPr>
              <w:tc>
                <w:tcPr>
                  <w:tcW w:w="98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п/п</w:t>
                  </w:r>
                </w:p>
              </w:tc>
              <w:tc>
                <w:tcPr>
                  <w:tcW w:w="424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Основные виды неисправностей (аварий) конструктивных элементов и инженерного оборудования</w:t>
                  </w:r>
                </w:p>
              </w:tc>
              <w:tc>
                <w:tcPr>
                  <w:tcW w:w="13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Дата</w:t>
                  </w:r>
                </w:p>
              </w:tc>
              <w:tc>
                <w:tcPr>
                  <w:tcW w:w="19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Причина возникновения неисправностей (аварий)</w:t>
                  </w:r>
                </w:p>
              </w:tc>
              <w:tc>
                <w:tcPr>
                  <w:tcW w:w="328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870BCA">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Отметка о выполненных работах по ликвидации неисправностей (аварий) в текущем __ г.</w:t>
                  </w:r>
                </w:p>
              </w:tc>
            </w:tr>
            <w:tr w:rsidR="00E04550" w:rsidRPr="0030418B" w:rsidTr="00870BCA">
              <w:trPr>
                <w:trHeight w:val="20"/>
              </w:trPr>
              <w:tc>
                <w:tcPr>
                  <w:tcW w:w="98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24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3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9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328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bl>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III. Объемы выполненных работ по подготовке объекта к эксплуатации в зимних</w:t>
            </w:r>
          </w:p>
          <w:tbl>
            <w:tblPr>
              <w:tblW w:w="10158" w:type="dxa"/>
              <w:tblLayout w:type="fixed"/>
              <w:tblCellMar>
                <w:top w:w="15" w:type="dxa"/>
                <w:left w:w="15" w:type="dxa"/>
                <w:bottom w:w="15" w:type="dxa"/>
                <w:right w:w="15" w:type="dxa"/>
              </w:tblCellMar>
              <w:tblLook w:val="04A0" w:firstRow="1" w:lastRow="0" w:firstColumn="1" w:lastColumn="0" w:noHBand="0" w:noVBand="1"/>
            </w:tblPr>
            <w:tblGrid>
              <w:gridCol w:w="962"/>
              <w:gridCol w:w="4840"/>
              <w:gridCol w:w="1325"/>
              <w:gridCol w:w="1227"/>
              <w:gridCol w:w="1804"/>
            </w:tblGrid>
            <w:tr w:rsidR="00E04550" w:rsidRPr="0030418B" w:rsidTr="0073735D">
              <w:trPr>
                <w:trHeight w:val="20"/>
              </w:trPr>
              <w:tc>
                <w:tcPr>
                  <w:tcW w:w="96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п/п</w:t>
                  </w:r>
                </w:p>
              </w:tc>
              <w:tc>
                <w:tcPr>
                  <w:tcW w:w="484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Виды выполненных работ по конструкциям здания и технологическому и инженерному оборудованию</w:t>
                  </w:r>
                </w:p>
              </w:tc>
              <w:tc>
                <w:tcPr>
                  <w:tcW w:w="132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Единицы измерения</w:t>
                  </w:r>
                </w:p>
              </w:tc>
              <w:tc>
                <w:tcPr>
                  <w:tcW w:w="122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Всего по плану подготовки к зиме</w:t>
                  </w:r>
                </w:p>
              </w:tc>
              <w:tc>
                <w:tcPr>
                  <w:tcW w:w="18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870BCA">
                  <w:pPr>
                    <w:spacing w:after="0" w:line="240" w:lineRule="auto"/>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Выполнено при подготовке к зиме</w:t>
                  </w:r>
                </w:p>
              </w:tc>
            </w:tr>
            <w:tr w:rsidR="00E04550" w:rsidRPr="0030418B" w:rsidTr="0073735D">
              <w:trPr>
                <w:trHeight w:val="20"/>
              </w:trPr>
              <w:tc>
                <w:tcPr>
                  <w:tcW w:w="96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1</w:t>
                  </w:r>
                </w:p>
              </w:tc>
              <w:tc>
                <w:tcPr>
                  <w:tcW w:w="484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2</w:t>
                  </w:r>
                </w:p>
              </w:tc>
              <w:tc>
                <w:tcPr>
                  <w:tcW w:w="132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3</w:t>
                  </w:r>
                </w:p>
              </w:tc>
              <w:tc>
                <w:tcPr>
                  <w:tcW w:w="122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4</w:t>
                  </w:r>
                </w:p>
              </w:tc>
              <w:tc>
                <w:tcPr>
                  <w:tcW w:w="18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5</w:t>
                  </w:r>
                </w:p>
              </w:tc>
            </w:tr>
            <w:tr w:rsidR="00E04550" w:rsidRPr="0030418B" w:rsidTr="0073735D">
              <w:trPr>
                <w:trHeight w:val="20"/>
              </w:trPr>
              <w:tc>
                <w:tcPr>
                  <w:tcW w:w="96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1</w:t>
                  </w:r>
                </w:p>
              </w:tc>
              <w:tc>
                <w:tcPr>
                  <w:tcW w:w="484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Объем работ</w:t>
                  </w:r>
                </w:p>
              </w:tc>
              <w:tc>
                <w:tcPr>
                  <w:tcW w:w="132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2</w:t>
                  </w:r>
                </w:p>
              </w:tc>
              <w:tc>
                <w:tcPr>
                  <w:tcW w:w="484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кровли</w:t>
                  </w:r>
                </w:p>
              </w:tc>
              <w:tc>
                <w:tcPr>
                  <w:tcW w:w="132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3</w:t>
                  </w:r>
                </w:p>
              </w:tc>
              <w:tc>
                <w:tcPr>
                  <w:tcW w:w="4840"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чердачных помещений</w:t>
                  </w:r>
                </w:p>
              </w:tc>
              <w:tc>
                <w:tcPr>
                  <w:tcW w:w="1325"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 том числе:</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утепление (засыпка) чердачного перекрытия</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изоляция трубопроводов, вентиляционных коробов и камер, расширительных баков</w:t>
                  </w:r>
                </w:p>
              </w:tc>
              <w:tc>
                <w:tcPr>
                  <w:tcW w:w="1325"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4</w:t>
                  </w:r>
                </w:p>
              </w:tc>
              <w:tc>
                <w:tcPr>
                  <w:tcW w:w="4840"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фасадов в том числе:</w:t>
                  </w:r>
                </w:p>
              </w:tc>
              <w:tc>
                <w:tcPr>
                  <w:tcW w:w="1325"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ремонт и покраска</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герметизация швов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ремонт водосточных труб</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утепление оконных проемов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утепление дверных проемов</w:t>
                  </w:r>
                </w:p>
              </w:tc>
              <w:tc>
                <w:tcPr>
                  <w:tcW w:w="1325"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5</w:t>
                  </w:r>
                </w:p>
              </w:tc>
              <w:tc>
                <w:tcPr>
                  <w:tcW w:w="4840"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подвальных помещений</w:t>
                  </w:r>
                </w:p>
              </w:tc>
              <w:tc>
                <w:tcPr>
                  <w:tcW w:w="1325"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 том числе:</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lastRenderedPageBreak/>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изоляция трубопроводов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ремонт дренажных и</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водоотводящих устройств</w:t>
                  </w:r>
                </w:p>
              </w:tc>
              <w:tc>
                <w:tcPr>
                  <w:tcW w:w="1325"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6</w:t>
                  </w:r>
                </w:p>
              </w:tc>
              <w:tc>
                <w:tcPr>
                  <w:tcW w:w="4840"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покрытий дворовых</w:t>
                  </w:r>
                </w:p>
              </w:tc>
              <w:tc>
                <w:tcPr>
                  <w:tcW w:w="1325"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территорий в том числе:</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отмосток</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 приямков</w:t>
                  </w:r>
                </w:p>
              </w:tc>
              <w:tc>
                <w:tcPr>
                  <w:tcW w:w="1325"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7</w:t>
                  </w:r>
                </w:p>
              </w:tc>
              <w:tc>
                <w:tcPr>
                  <w:tcW w:w="4840"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инженерного оборудования в том числе:</w:t>
                  </w:r>
                </w:p>
              </w:tc>
              <w:tc>
                <w:tcPr>
                  <w:tcW w:w="1325"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9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1) центрального отопления:</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радиаторов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трубопроводов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9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2) котельных:</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котлов на газовом топливе</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то же, на угле</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тепловых пунктов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9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3) горячего водоснабжения:</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трубопроводов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запорной арматуры</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9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4) водопровода:</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и замена</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арматуры</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и изоляция труб</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9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5) канализации:</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трубопроводов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ремонт колодцев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промывка системы</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9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6) электрооборудования:</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световой электропроводки</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силовой электропроводки</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вводных устройств</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4840"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ind w:firstLine="452"/>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электрощитовых</w:t>
                  </w:r>
                </w:p>
              </w:tc>
              <w:tc>
                <w:tcPr>
                  <w:tcW w:w="1325"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2" w:space="0" w:color="000000"/>
                    <w:left w:val="single" w:sz="8" w:space="0" w:color="000000"/>
                    <w:bottom w:val="single" w:sz="2"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r w:rsidR="00E04550" w:rsidRPr="0030418B" w:rsidTr="0073735D">
              <w:trPr>
                <w:trHeight w:val="20"/>
              </w:trPr>
              <w:tc>
                <w:tcPr>
                  <w:tcW w:w="96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8</w:t>
                  </w:r>
                </w:p>
              </w:tc>
              <w:tc>
                <w:tcPr>
                  <w:tcW w:w="484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0"/>
                      <w:szCs w:val="20"/>
                      <w:lang w:eastAsia="ru-RU"/>
                    </w:rPr>
                    <w:t>Другие работы</w:t>
                  </w:r>
                </w:p>
              </w:tc>
              <w:tc>
                <w:tcPr>
                  <w:tcW w:w="132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22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c>
                <w:tcPr>
                  <w:tcW w:w="18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E04550" w:rsidRPr="0030418B" w:rsidRDefault="00E04550" w:rsidP="00E04550">
                  <w:pPr>
                    <w:spacing w:after="0" w:line="240"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 </w:t>
                  </w:r>
                </w:p>
              </w:tc>
            </w:tr>
          </w:tbl>
          <w:p w:rsidR="00E04550" w:rsidRPr="0030418B" w:rsidRDefault="00E04550" w:rsidP="00E04550">
            <w:pPr>
              <w:spacing w:after="0" w:line="240" w:lineRule="auto"/>
              <w:jc w:val="center"/>
              <w:rPr>
                <w:rFonts w:ascii="Calibri" w:eastAsia="Times New Roman" w:hAnsi="Calibri" w:cs="Calibri"/>
                <w:color w:val="000000"/>
                <w:lang w:eastAsia="ru-RU"/>
              </w:rPr>
            </w:pPr>
            <w:r w:rsidRPr="0030418B">
              <w:rPr>
                <w:rFonts w:ascii="Times New Roman" w:eastAsia="Times New Roman" w:hAnsi="Times New Roman" w:cs="Times New Roman"/>
                <w:b/>
                <w:bCs/>
                <w:color w:val="000000"/>
                <w:sz w:val="24"/>
                <w:szCs w:val="24"/>
                <w:lang w:eastAsia="ru-RU"/>
              </w:rPr>
              <w:t>IV. Результаты проверки готовности объекта к зиме ____г.</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Комиссия в составе:</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председателя - ответственного</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руководителя обслуживающего</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предприятия ____________________________________________________________</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членов комиссии:</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представителей общественности:</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представителей специализированных организаций:</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1.</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2.</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и. т.д.</w:t>
            </w:r>
          </w:p>
          <w:p w:rsidR="00E04550" w:rsidRPr="0030418B" w:rsidRDefault="00E04550" w:rsidP="00694B43">
            <w:pPr>
              <w:spacing w:after="0" w:line="228" w:lineRule="auto"/>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произвела проверку вышеуказанного объекта и подтверждает, что данный объект к эксплуатации в зимних условиях подготовлен.</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Председатель комиссии:                                                                       (подпись)</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Члены:                                                                                                     (подпись)</w:t>
            </w:r>
          </w:p>
          <w:p w:rsidR="00E04550" w:rsidRPr="0030418B" w:rsidRDefault="00E04550" w:rsidP="00694B43">
            <w:pPr>
              <w:spacing w:after="0" w:line="228"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"__"_______ г.</w:t>
            </w:r>
          </w:p>
          <w:p w:rsidR="00E04550" w:rsidRPr="0030418B" w:rsidRDefault="00E04550" w:rsidP="00E04550">
            <w:pPr>
              <w:spacing w:after="0" w:line="240"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Разрешаю эксплуатацию данного дома в зимних условиях ___ г.</w:t>
            </w:r>
          </w:p>
          <w:p w:rsidR="00E04550" w:rsidRPr="0030418B" w:rsidRDefault="00E04550" w:rsidP="00E04550">
            <w:pPr>
              <w:spacing w:after="0" w:line="240" w:lineRule="auto"/>
              <w:ind w:firstLine="284"/>
              <w:jc w:val="both"/>
              <w:rPr>
                <w:rFonts w:ascii="Calibri" w:eastAsia="Times New Roman" w:hAnsi="Calibri" w:cs="Calibri"/>
                <w:color w:val="000000"/>
                <w:lang w:eastAsia="ru-RU"/>
              </w:rPr>
            </w:pPr>
            <w:r w:rsidRPr="0030418B">
              <w:rPr>
                <w:rFonts w:ascii="Times New Roman" w:eastAsia="Times New Roman" w:hAnsi="Times New Roman" w:cs="Times New Roman"/>
                <w:color w:val="000000"/>
                <w:sz w:val="24"/>
                <w:szCs w:val="24"/>
                <w:lang w:eastAsia="ru-RU"/>
              </w:rPr>
              <w:t>Начальник (заместитель) ЖЭО, ЖСК, ведомства и т.д.</w:t>
            </w:r>
          </w:p>
        </w:tc>
      </w:tr>
    </w:tbl>
    <w:p w:rsidR="00E04550" w:rsidRDefault="00311EEA" w:rsidP="00694B4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D161A">
        <w:rPr>
          <w:rFonts w:ascii="Times New Roman" w:eastAsia="Times New Roman" w:hAnsi="Times New Roman" w:cs="Times New Roman"/>
          <w:b/>
          <w:color w:val="000000"/>
          <w:sz w:val="28"/>
          <w:szCs w:val="28"/>
          <w:lang w:eastAsia="ru-RU"/>
        </w:rPr>
        <w:lastRenderedPageBreak/>
        <w:t>Список использованной л</w:t>
      </w:r>
      <w:r w:rsidR="00E04550" w:rsidRPr="001D161A">
        <w:rPr>
          <w:rFonts w:ascii="Times New Roman" w:eastAsia="Times New Roman" w:hAnsi="Times New Roman" w:cs="Times New Roman"/>
          <w:b/>
          <w:color w:val="000000"/>
          <w:sz w:val="28"/>
          <w:szCs w:val="28"/>
          <w:lang w:eastAsia="ru-RU"/>
        </w:rPr>
        <w:t>итератур</w:t>
      </w:r>
      <w:r w:rsidRPr="001D161A">
        <w:rPr>
          <w:rFonts w:ascii="Times New Roman" w:eastAsia="Times New Roman" w:hAnsi="Times New Roman" w:cs="Times New Roman"/>
          <w:b/>
          <w:color w:val="000000"/>
          <w:sz w:val="28"/>
          <w:szCs w:val="28"/>
          <w:lang w:eastAsia="ru-RU"/>
        </w:rPr>
        <w:t>ы</w:t>
      </w:r>
      <w:r>
        <w:rPr>
          <w:rFonts w:ascii="Times New Roman" w:eastAsia="Times New Roman" w:hAnsi="Times New Roman" w:cs="Times New Roman"/>
          <w:color w:val="000000"/>
          <w:sz w:val="28"/>
          <w:szCs w:val="28"/>
          <w:lang w:eastAsia="ru-RU"/>
        </w:rPr>
        <w:t>.</w:t>
      </w:r>
    </w:p>
    <w:p w:rsidR="00694B43" w:rsidRDefault="00694B43" w:rsidP="00694B43">
      <w:pPr>
        <w:shd w:val="clear" w:color="auto" w:fill="FFFFFF"/>
        <w:tabs>
          <w:tab w:val="left" w:pos="2445"/>
        </w:tabs>
        <w:spacing w:after="0" w:line="240" w:lineRule="auto"/>
        <w:ind w:firstLine="709"/>
        <w:jc w:val="both"/>
        <w:rPr>
          <w:rFonts w:ascii="Times New Roman" w:eastAsia="Times New Roman" w:hAnsi="Times New Roman" w:cs="Times New Roman"/>
          <w:color w:val="000000"/>
          <w:sz w:val="28"/>
          <w:szCs w:val="28"/>
          <w:lang w:eastAsia="ru-RU"/>
        </w:rPr>
      </w:pPr>
    </w:p>
    <w:p w:rsidR="00311EEA" w:rsidRDefault="00311EEA" w:rsidP="00694B43">
      <w:pPr>
        <w:shd w:val="clear" w:color="auto" w:fill="FFFFFF"/>
        <w:tabs>
          <w:tab w:val="left" w:pos="2445"/>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Основная литература:</w:t>
      </w:r>
    </w:p>
    <w:p w:rsidR="00116D44" w:rsidRPr="00116D44" w:rsidRDefault="00C514C8" w:rsidP="00694B43">
      <w:pPr>
        <w:spacing w:after="0" w:line="240" w:lineRule="auto"/>
        <w:ind w:firstLine="709"/>
        <w:jc w:val="both"/>
        <w:rPr>
          <w:rFonts w:ascii="Times New Roman" w:hAnsi="Times New Roman" w:cs="Times New Roman"/>
          <w:sz w:val="28"/>
          <w:szCs w:val="28"/>
        </w:rPr>
      </w:pPr>
      <w:r w:rsidRPr="00C514C8">
        <w:rPr>
          <w:rFonts w:ascii="Times New Roman" w:eastAsia="Times New Roman" w:hAnsi="Times New Roman" w:cs="Times New Roman"/>
          <w:color w:val="000000"/>
          <w:sz w:val="28"/>
          <w:szCs w:val="28"/>
          <w:lang w:eastAsia="ru-RU"/>
        </w:rPr>
        <w:t>1</w:t>
      </w:r>
      <w:r w:rsidRPr="00116D44">
        <w:rPr>
          <w:rFonts w:ascii="Times New Roman" w:eastAsia="Times New Roman" w:hAnsi="Times New Roman" w:cs="Times New Roman"/>
          <w:color w:val="000000"/>
          <w:sz w:val="28"/>
          <w:szCs w:val="28"/>
          <w:lang w:eastAsia="ru-RU"/>
        </w:rPr>
        <w:t>.</w:t>
      </w:r>
      <w:r w:rsidR="00116D44" w:rsidRPr="00116D44">
        <w:rPr>
          <w:rFonts w:ascii="Times New Roman" w:hAnsi="Times New Roman" w:cs="Times New Roman"/>
          <w:sz w:val="28"/>
          <w:szCs w:val="28"/>
          <w:shd w:val="clear" w:color="auto" w:fill="FCFCFC"/>
        </w:rPr>
        <w:t xml:space="preserve">Волков А.А. Основы проектирования, строительства, эксплуатации зданий и сооружений [Электронный ресурс] : учебное пособие / А.А. Волков, В.И. Теличенко, М.Е. Лейбман. — Электрон. текстовые данные. — М. : Московский государственный строительный университет, ЭБС АСВ, 2015. — 492 c. — 978-5-7264-0995-5. — Режим доступа: </w:t>
      </w:r>
      <w:hyperlink r:id="rId17" w:history="1">
        <w:r w:rsidR="00116D44" w:rsidRPr="00116D44">
          <w:rPr>
            <w:rStyle w:val="aa"/>
            <w:rFonts w:ascii="Times New Roman" w:hAnsi="Times New Roman" w:cs="Times New Roman"/>
            <w:sz w:val="28"/>
            <w:szCs w:val="28"/>
            <w:shd w:val="clear" w:color="auto" w:fill="FCFCFC"/>
          </w:rPr>
          <w:t>http://www.iprbookshop.ru/30437.html</w:t>
        </w:r>
      </w:hyperlink>
    </w:p>
    <w:p w:rsidR="00116D44" w:rsidRPr="00116D44" w:rsidRDefault="00C514C8" w:rsidP="00694B43">
      <w:pPr>
        <w:spacing w:after="0" w:line="240" w:lineRule="auto"/>
        <w:ind w:firstLine="709"/>
        <w:jc w:val="both"/>
        <w:rPr>
          <w:rFonts w:ascii="Times New Roman" w:hAnsi="Times New Roman" w:cs="Times New Roman"/>
          <w:sz w:val="28"/>
          <w:szCs w:val="28"/>
        </w:rPr>
      </w:pPr>
      <w:r w:rsidRPr="00C514C8">
        <w:rPr>
          <w:rFonts w:ascii="Times New Roman" w:eastAsia="Times New Roman" w:hAnsi="Times New Roman" w:cs="Times New Roman"/>
          <w:color w:val="000000"/>
          <w:sz w:val="28"/>
          <w:szCs w:val="28"/>
          <w:lang w:eastAsia="ru-RU"/>
        </w:rPr>
        <w:t xml:space="preserve">2. </w:t>
      </w:r>
      <w:r w:rsidR="00116D44" w:rsidRPr="00116D44">
        <w:rPr>
          <w:rFonts w:ascii="Times New Roman" w:hAnsi="Times New Roman" w:cs="Times New Roman"/>
          <w:sz w:val="28"/>
          <w:szCs w:val="28"/>
        </w:rPr>
        <w:t>Комков, В.А. Техническая эксплуатация зданий и сооружений  [Текст]: учебник для студ. учреждений сред. проф. образования / В.А.Комков, В.Б.Акимов, Н.С.Тимахова.-2-е изд., перераб. и доп.- М.: ИД «Форум»: ИНФРА-М, 2019.- 338с.</w:t>
      </w:r>
    </w:p>
    <w:p w:rsidR="00E9014E" w:rsidRPr="00E9014E" w:rsidRDefault="00C514C8" w:rsidP="00694B43">
      <w:pPr>
        <w:spacing w:after="0" w:line="240" w:lineRule="auto"/>
        <w:ind w:firstLine="709"/>
        <w:jc w:val="both"/>
        <w:rPr>
          <w:rFonts w:ascii="Times New Roman" w:hAnsi="Times New Roman" w:cs="Times New Roman"/>
          <w:sz w:val="28"/>
          <w:szCs w:val="28"/>
        </w:rPr>
      </w:pPr>
      <w:r w:rsidRPr="00C514C8">
        <w:rPr>
          <w:rFonts w:ascii="Times New Roman" w:hAnsi="Times New Roman" w:cs="Times New Roman"/>
          <w:sz w:val="28"/>
          <w:szCs w:val="28"/>
        </w:rPr>
        <w:t xml:space="preserve">3. </w:t>
      </w:r>
      <w:r w:rsidR="00E9014E" w:rsidRPr="00E9014E">
        <w:rPr>
          <w:rFonts w:ascii="Times New Roman" w:hAnsi="Times New Roman" w:cs="Times New Roman"/>
          <w:sz w:val="28"/>
          <w:szCs w:val="28"/>
        </w:rPr>
        <w:t>Калинин, В.М. Оценка технического состояния зданий [Текст]: учебник для студ. учреждений сред. проф. образования / В.АМ.Калинина, С.Д.Соковой.- М.: НИЦ ИНФРА-М, 2019.- 268 с</w:t>
      </w:r>
    </w:p>
    <w:p w:rsidR="00C514C8" w:rsidRPr="00C514C8" w:rsidRDefault="00C514C8" w:rsidP="00694B43">
      <w:pPr>
        <w:shd w:val="clear" w:color="auto" w:fill="FFFFFF"/>
        <w:tabs>
          <w:tab w:val="left" w:pos="2445"/>
        </w:tabs>
        <w:spacing w:after="0" w:line="240" w:lineRule="auto"/>
        <w:ind w:firstLine="709"/>
        <w:jc w:val="both"/>
        <w:rPr>
          <w:rFonts w:ascii="Times New Roman" w:eastAsia="Times New Roman" w:hAnsi="Times New Roman" w:cs="Times New Roman"/>
          <w:color w:val="000000"/>
          <w:sz w:val="28"/>
          <w:szCs w:val="28"/>
          <w:lang w:eastAsia="ru-RU"/>
        </w:rPr>
      </w:pPr>
    </w:p>
    <w:p w:rsidR="00E04550" w:rsidRPr="0030418B" w:rsidRDefault="00311EEA" w:rsidP="00694B43">
      <w:pPr>
        <w:shd w:val="clear" w:color="auto" w:fill="FFFFFF"/>
        <w:spacing w:after="0" w:line="24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Дополнительная литература</w:t>
      </w:r>
      <w:r w:rsidR="00E04550" w:rsidRPr="0030418B">
        <w:rPr>
          <w:rFonts w:ascii="Times New Roman" w:eastAsia="Times New Roman" w:hAnsi="Times New Roman" w:cs="Times New Roman"/>
          <w:color w:val="000000"/>
          <w:sz w:val="28"/>
          <w:szCs w:val="28"/>
          <w:lang w:eastAsia="ru-RU"/>
        </w:rPr>
        <w:t>:</w:t>
      </w:r>
    </w:p>
    <w:p w:rsidR="00CD4810" w:rsidRPr="00CD4810" w:rsidRDefault="00E04550" w:rsidP="00694B43">
      <w:pPr>
        <w:spacing w:after="0" w:line="240" w:lineRule="auto"/>
        <w:ind w:firstLine="709"/>
        <w:jc w:val="both"/>
        <w:rPr>
          <w:rFonts w:ascii="Times New Roman" w:hAnsi="Times New Roman" w:cs="Times New Roman"/>
          <w:sz w:val="28"/>
          <w:szCs w:val="28"/>
        </w:rPr>
      </w:pPr>
      <w:r w:rsidRPr="0030418B">
        <w:rPr>
          <w:rFonts w:ascii="Times New Roman" w:eastAsia="Times New Roman" w:hAnsi="Times New Roman" w:cs="Times New Roman"/>
          <w:color w:val="000000"/>
          <w:sz w:val="28"/>
          <w:szCs w:val="28"/>
          <w:lang w:eastAsia="ru-RU"/>
        </w:rPr>
        <w:t>1. </w:t>
      </w:r>
      <w:r w:rsidR="00CD4810" w:rsidRPr="00CD4810">
        <w:rPr>
          <w:rFonts w:ascii="Times New Roman" w:hAnsi="Times New Roman" w:cs="Times New Roman"/>
          <w:sz w:val="28"/>
          <w:szCs w:val="28"/>
        </w:rPr>
        <w:t>Шерешевский, И.А.  Конструирование гражданских зданий [Текст]: учеб. пособие для студ. учреждений сред. проф. образования /  И.А,Шерешевский  — М.: Архитектура-С, 2016. — 176 с.</w:t>
      </w:r>
    </w:p>
    <w:p w:rsidR="00E04550" w:rsidRPr="0030418B" w:rsidRDefault="00CD4810" w:rsidP="00694B43">
      <w:pPr>
        <w:shd w:val="clear" w:color="auto" w:fill="FFFFFF"/>
        <w:spacing w:after="0" w:line="24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2</w:t>
      </w:r>
      <w:r w:rsidR="00192DD8">
        <w:rPr>
          <w:rFonts w:ascii="Times New Roman" w:eastAsia="Times New Roman" w:hAnsi="Times New Roman" w:cs="Times New Roman"/>
          <w:color w:val="000000"/>
          <w:sz w:val="28"/>
          <w:szCs w:val="28"/>
          <w:lang w:eastAsia="ru-RU"/>
        </w:rPr>
        <w:t>.</w:t>
      </w:r>
      <w:r w:rsidR="00E04550" w:rsidRPr="0030418B">
        <w:rPr>
          <w:rFonts w:ascii="Times New Roman" w:eastAsia="Times New Roman" w:hAnsi="Times New Roman" w:cs="Times New Roman"/>
          <w:color w:val="000000"/>
          <w:sz w:val="28"/>
          <w:szCs w:val="28"/>
          <w:lang w:eastAsia="ru-RU"/>
        </w:rPr>
        <w:t>Калинин В.М.,  Сокова С. Д. Обследование и испытание зданий и сооружений. – М.: Инфра-М: 2009 г., 268 стр., ISBN: 5-16-002149-3</w:t>
      </w:r>
    </w:p>
    <w:p w:rsidR="00192DD8" w:rsidRDefault="00192DD8" w:rsidP="00694B4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04550" w:rsidRPr="0030418B" w:rsidRDefault="00192DD8" w:rsidP="00694B43">
      <w:pPr>
        <w:shd w:val="clear" w:color="auto" w:fill="FFFFFF"/>
        <w:spacing w:after="0" w:line="24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3. </w:t>
      </w:r>
      <w:r w:rsidR="00E04550" w:rsidRPr="0030418B">
        <w:rPr>
          <w:rFonts w:ascii="Times New Roman" w:eastAsia="Times New Roman" w:hAnsi="Times New Roman" w:cs="Times New Roman"/>
          <w:color w:val="000000"/>
          <w:sz w:val="28"/>
          <w:szCs w:val="28"/>
          <w:lang w:eastAsia="ru-RU"/>
        </w:rPr>
        <w:t>Николаевская И.А. Инженерные сети и оборудование территорий, зданий и стройплощадок. Учебник для среднего профессионального образования. – М.:Издат. Центр «Академия», 2009 г        </w:t>
      </w:r>
    </w:p>
    <w:p w:rsidR="00E04550" w:rsidRDefault="00E04550" w:rsidP="00E04550"/>
    <w:p w:rsidR="003F3B1B" w:rsidRDefault="003F3B1B"/>
    <w:p w:rsidR="00694B43" w:rsidRDefault="00694B43"/>
    <w:p w:rsidR="00694B43" w:rsidRDefault="00694B43"/>
    <w:p w:rsidR="00694B43" w:rsidRDefault="00694B43"/>
    <w:p w:rsidR="00694B43" w:rsidRDefault="00694B43"/>
    <w:p w:rsidR="00694B43" w:rsidRDefault="00694B43"/>
    <w:p w:rsidR="00694B43" w:rsidRDefault="00694B43"/>
    <w:p w:rsidR="00694B43" w:rsidRDefault="00694B43"/>
    <w:p w:rsidR="00694B43" w:rsidRDefault="00694B43"/>
    <w:p w:rsidR="00694B43" w:rsidRDefault="00694B43"/>
    <w:p w:rsidR="00694B43" w:rsidRDefault="00694B43"/>
    <w:p w:rsidR="00694B43" w:rsidRDefault="00694B43"/>
    <w:p w:rsidR="00694B43" w:rsidRPr="000E2643" w:rsidRDefault="000E2643" w:rsidP="00694B43">
      <w:pPr>
        <w:tabs>
          <w:tab w:val="left" w:pos="3915"/>
        </w:tabs>
        <w:spacing w:after="0" w:line="240" w:lineRule="auto"/>
        <w:jc w:val="center"/>
        <w:rPr>
          <w:rFonts w:ascii="Times New Roman" w:hAnsi="Times New Roman" w:cs="Times New Roman"/>
          <w:color w:val="000000" w:themeColor="text1"/>
          <w:sz w:val="32"/>
          <w:szCs w:val="32"/>
        </w:rPr>
      </w:pPr>
      <w:r w:rsidRPr="000E2643">
        <w:rPr>
          <w:rFonts w:ascii="Times New Roman" w:hAnsi="Times New Roman" w:cs="Times New Roman"/>
          <w:color w:val="000000" w:themeColor="text1"/>
          <w:sz w:val="32"/>
          <w:szCs w:val="32"/>
        </w:rPr>
        <w:lastRenderedPageBreak/>
        <w:t>ШУМАХОВА Фатима Ибрагимовна</w:t>
      </w:r>
    </w:p>
    <w:p w:rsidR="00694B43" w:rsidRPr="00A52225" w:rsidRDefault="00694B43" w:rsidP="00694B43">
      <w:pPr>
        <w:tabs>
          <w:tab w:val="left" w:pos="3915"/>
        </w:tabs>
        <w:spacing w:after="0" w:line="240" w:lineRule="auto"/>
        <w:jc w:val="right"/>
        <w:rPr>
          <w:rFonts w:ascii="Times New Roman" w:hAnsi="Times New Roman" w:cs="Times New Roman"/>
          <w:sz w:val="32"/>
          <w:szCs w:val="32"/>
        </w:rPr>
      </w:pPr>
    </w:p>
    <w:p w:rsidR="00694B43" w:rsidRPr="00A52225" w:rsidRDefault="00694B43" w:rsidP="00694B43">
      <w:pPr>
        <w:tabs>
          <w:tab w:val="left" w:pos="3915"/>
        </w:tabs>
        <w:spacing w:after="0" w:line="240" w:lineRule="auto"/>
        <w:jc w:val="center"/>
        <w:rPr>
          <w:rFonts w:ascii="Times New Roman" w:hAnsi="Times New Roman" w:cs="Times New Roman"/>
          <w:sz w:val="32"/>
          <w:szCs w:val="32"/>
        </w:rPr>
      </w:pPr>
    </w:p>
    <w:p w:rsidR="00694B43" w:rsidRDefault="00694B43" w:rsidP="00694B43">
      <w:pPr>
        <w:tabs>
          <w:tab w:val="left" w:pos="3915"/>
        </w:tabs>
        <w:spacing w:after="0" w:line="240" w:lineRule="auto"/>
        <w:jc w:val="center"/>
        <w:rPr>
          <w:rFonts w:ascii="Times New Roman" w:hAnsi="Times New Roman" w:cs="Times New Roman"/>
          <w:sz w:val="32"/>
          <w:szCs w:val="32"/>
        </w:rPr>
      </w:pPr>
    </w:p>
    <w:p w:rsidR="00694B43" w:rsidRPr="00A52225" w:rsidRDefault="00694B43" w:rsidP="00694B43">
      <w:pPr>
        <w:tabs>
          <w:tab w:val="left" w:pos="3915"/>
        </w:tabs>
        <w:spacing w:after="0" w:line="240" w:lineRule="auto"/>
        <w:jc w:val="center"/>
        <w:rPr>
          <w:rFonts w:ascii="Times New Roman" w:hAnsi="Times New Roman" w:cs="Times New Roman"/>
          <w:sz w:val="32"/>
          <w:szCs w:val="32"/>
        </w:rPr>
      </w:pPr>
    </w:p>
    <w:p w:rsidR="00694B43" w:rsidRDefault="00694B43" w:rsidP="00694B43">
      <w:pPr>
        <w:spacing w:after="0" w:line="240" w:lineRule="auto"/>
        <w:jc w:val="center"/>
        <w:rPr>
          <w:rFonts w:ascii="Times New Roman" w:hAnsi="Times New Roman" w:cs="Times New Roman"/>
          <w:b/>
          <w:caps/>
          <w:sz w:val="44"/>
          <w:szCs w:val="44"/>
        </w:rPr>
      </w:pPr>
      <w:r>
        <w:rPr>
          <w:rFonts w:ascii="Times New Roman" w:hAnsi="Times New Roman" w:cs="Times New Roman"/>
          <w:b/>
          <w:caps/>
          <w:sz w:val="44"/>
          <w:szCs w:val="44"/>
        </w:rPr>
        <w:t>МДК.04</w:t>
      </w:r>
      <w:r w:rsidRPr="00A52225">
        <w:rPr>
          <w:rFonts w:ascii="Times New Roman" w:hAnsi="Times New Roman" w:cs="Times New Roman"/>
          <w:b/>
          <w:caps/>
          <w:sz w:val="44"/>
          <w:szCs w:val="44"/>
        </w:rPr>
        <w:t xml:space="preserve">.01 </w:t>
      </w:r>
      <w:r>
        <w:rPr>
          <w:rFonts w:ascii="Times New Roman" w:hAnsi="Times New Roman" w:cs="Times New Roman"/>
          <w:b/>
          <w:caps/>
          <w:sz w:val="44"/>
          <w:szCs w:val="44"/>
        </w:rPr>
        <w:t xml:space="preserve">Эксплуатация </w:t>
      </w:r>
    </w:p>
    <w:p w:rsidR="00694B43" w:rsidRPr="00A52225" w:rsidRDefault="00694B43" w:rsidP="00694B43">
      <w:pPr>
        <w:spacing w:after="0" w:line="240" w:lineRule="auto"/>
        <w:jc w:val="center"/>
        <w:rPr>
          <w:rFonts w:ascii="Times New Roman" w:hAnsi="Times New Roman" w:cs="Times New Roman"/>
          <w:b/>
          <w:caps/>
          <w:sz w:val="44"/>
          <w:szCs w:val="44"/>
        </w:rPr>
      </w:pPr>
      <w:r w:rsidRPr="00A52225">
        <w:rPr>
          <w:rFonts w:ascii="Times New Roman" w:hAnsi="Times New Roman" w:cs="Times New Roman"/>
          <w:b/>
          <w:caps/>
          <w:sz w:val="44"/>
          <w:szCs w:val="44"/>
        </w:rPr>
        <w:t>зданий и сооружений</w:t>
      </w:r>
    </w:p>
    <w:p w:rsidR="00694B43" w:rsidRPr="001F4393" w:rsidRDefault="00694B43" w:rsidP="00694B43">
      <w:pPr>
        <w:spacing w:after="0" w:line="240" w:lineRule="auto"/>
        <w:jc w:val="center"/>
        <w:rPr>
          <w:rFonts w:ascii="Times New Roman" w:hAnsi="Times New Roman" w:cs="Times New Roman"/>
          <w:b/>
          <w:caps/>
          <w:sz w:val="32"/>
          <w:szCs w:val="44"/>
        </w:rPr>
      </w:pPr>
    </w:p>
    <w:p w:rsidR="00694B43" w:rsidRPr="00A52225" w:rsidRDefault="00694B43" w:rsidP="00694B4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Практикум </w:t>
      </w:r>
      <w:r w:rsidRPr="00A52225">
        <w:rPr>
          <w:rFonts w:ascii="Times New Roman" w:hAnsi="Times New Roman" w:cs="Times New Roman"/>
          <w:sz w:val="32"/>
          <w:szCs w:val="32"/>
        </w:rPr>
        <w:t>для обучающихся по направлению подготовки 08.02.01Строительство и эксплуатация зданий и сооружений</w:t>
      </w:r>
    </w:p>
    <w:p w:rsidR="00694B43" w:rsidRDefault="00694B43" w:rsidP="00694B43"/>
    <w:p w:rsidR="00CE2C11" w:rsidRDefault="00CE2C11" w:rsidP="00694B43">
      <w:pPr>
        <w:tabs>
          <w:tab w:val="left" w:pos="5745"/>
        </w:tabs>
        <w:spacing w:after="0" w:line="240" w:lineRule="auto"/>
        <w:ind w:firstLine="3119"/>
        <w:rPr>
          <w:rFonts w:ascii="Times New Roman" w:eastAsia="Times New Roman" w:hAnsi="Times New Roman" w:cs="Times New Roman"/>
          <w:sz w:val="28"/>
          <w:szCs w:val="28"/>
          <w:lang w:eastAsia="ru-RU"/>
        </w:rPr>
      </w:pPr>
    </w:p>
    <w:p w:rsidR="00CE2C11" w:rsidRDefault="00CE2C11" w:rsidP="00694B43">
      <w:pPr>
        <w:tabs>
          <w:tab w:val="left" w:pos="5745"/>
        </w:tabs>
        <w:spacing w:after="0" w:line="240" w:lineRule="auto"/>
        <w:ind w:firstLine="3119"/>
        <w:rPr>
          <w:rFonts w:ascii="Times New Roman" w:eastAsia="Times New Roman" w:hAnsi="Times New Roman" w:cs="Times New Roman"/>
          <w:sz w:val="28"/>
          <w:szCs w:val="28"/>
          <w:lang w:eastAsia="ru-RU"/>
        </w:rPr>
      </w:pPr>
    </w:p>
    <w:p w:rsidR="00694B43" w:rsidRPr="00694B43" w:rsidRDefault="00694B43" w:rsidP="00694B43">
      <w:pPr>
        <w:tabs>
          <w:tab w:val="left" w:pos="5745"/>
        </w:tabs>
        <w:spacing w:after="0" w:line="240" w:lineRule="auto"/>
        <w:ind w:firstLine="3119"/>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Корректор Чагова О.Х.</w:t>
      </w:r>
    </w:p>
    <w:p w:rsidR="00694B43" w:rsidRPr="00694B43" w:rsidRDefault="00694B43" w:rsidP="00694B43">
      <w:pPr>
        <w:spacing w:after="0" w:line="240" w:lineRule="auto"/>
        <w:ind w:firstLine="3119"/>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Редактор Чагова О.Х.</w:t>
      </w:r>
    </w:p>
    <w:p w:rsidR="00694B43" w:rsidRPr="00694B43" w:rsidRDefault="00694B43" w:rsidP="00694B43">
      <w:pPr>
        <w:spacing w:after="0" w:line="240" w:lineRule="auto"/>
        <w:ind w:firstLine="3119"/>
        <w:rPr>
          <w:rFonts w:ascii="Times New Roman" w:eastAsia="Times New Roman" w:hAnsi="Times New Roman" w:cs="Times New Roman"/>
          <w:sz w:val="28"/>
          <w:szCs w:val="28"/>
          <w:lang w:eastAsia="ru-RU"/>
        </w:rPr>
      </w:pPr>
    </w:p>
    <w:p w:rsidR="00694B43" w:rsidRPr="00694B43" w:rsidRDefault="00CE2C11" w:rsidP="00694B43">
      <w:pPr>
        <w:spacing w:after="0" w:line="240" w:lineRule="auto"/>
        <w:ind w:firstLine="311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Сдано в набор 03</w:t>
      </w:r>
      <w:r w:rsidR="00694B43" w:rsidRPr="00694B4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8</w:t>
      </w:r>
      <w:r w:rsidR="00694B43" w:rsidRPr="00694B43">
        <w:rPr>
          <w:rFonts w:ascii="Times New Roman" w:eastAsia="Times New Roman" w:hAnsi="Times New Roman" w:cs="Times New Roman"/>
          <w:sz w:val="28"/>
          <w:szCs w:val="28"/>
          <w:lang w:eastAsia="ru-RU"/>
        </w:rPr>
        <w:t>.2021г.</w:t>
      </w:r>
    </w:p>
    <w:p w:rsidR="00694B43" w:rsidRPr="00694B43" w:rsidRDefault="00694B43" w:rsidP="00694B43">
      <w:pPr>
        <w:spacing w:after="0" w:line="240" w:lineRule="auto"/>
        <w:ind w:firstLine="3119"/>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Формат 60х84/16</w:t>
      </w:r>
    </w:p>
    <w:p w:rsidR="00694B43" w:rsidRPr="00694B43" w:rsidRDefault="00694B43" w:rsidP="00694B43">
      <w:pPr>
        <w:spacing w:after="0" w:line="240" w:lineRule="auto"/>
        <w:ind w:firstLine="3119"/>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 xml:space="preserve">Бумага офсетная </w:t>
      </w:r>
    </w:p>
    <w:p w:rsidR="00694B43" w:rsidRPr="00694B43" w:rsidRDefault="00694B43" w:rsidP="00694B43">
      <w:pPr>
        <w:spacing w:after="0" w:line="240" w:lineRule="auto"/>
        <w:ind w:firstLine="3119"/>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 xml:space="preserve">Печать офсетная </w:t>
      </w:r>
    </w:p>
    <w:p w:rsidR="00694B43" w:rsidRPr="004149BC" w:rsidRDefault="00694B43" w:rsidP="00694B43">
      <w:pPr>
        <w:spacing w:after="0" w:line="240" w:lineRule="auto"/>
        <w:ind w:firstLine="3119"/>
        <w:rPr>
          <w:rFonts w:ascii="Times New Roman" w:eastAsia="Times New Roman" w:hAnsi="Times New Roman" w:cs="Times New Roman"/>
          <w:color w:val="000000" w:themeColor="text1"/>
          <w:sz w:val="28"/>
          <w:szCs w:val="28"/>
          <w:lang w:eastAsia="ru-RU"/>
        </w:rPr>
      </w:pPr>
      <w:r w:rsidRPr="004149BC">
        <w:rPr>
          <w:rFonts w:ascii="Times New Roman" w:eastAsia="Times New Roman" w:hAnsi="Times New Roman" w:cs="Times New Roman"/>
          <w:color w:val="000000" w:themeColor="text1"/>
          <w:sz w:val="28"/>
          <w:szCs w:val="28"/>
          <w:lang w:eastAsia="ru-RU"/>
        </w:rPr>
        <w:t xml:space="preserve">Усл. печ. л. </w:t>
      </w:r>
      <w:r w:rsidR="00CE2C11" w:rsidRPr="004149BC">
        <w:rPr>
          <w:rFonts w:ascii="Times New Roman" w:eastAsia="Times New Roman" w:hAnsi="Times New Roman" w:cs="Times New Roman"/>
          <w:color w:val="000000" w:themeColor="text1"/>
          <w:sz w:val="28"/>
          <w:szCs w:val="28"/>
          <w:lang w:eastAsia="ru-RU"/>
        </w:rPr>
        <w:t>1,39</w:t>
      </w:r>
    </w:p>
    <w:p w:rsidR="00694B43" w:rsidRPr="004149BC" w:rsidRDefault="00694B43" w:rsidP="00694B43">
      <w:pPr>
        <w:tabs>
          <w:tab w:val="center" w:pos="4677"/>
          <w:tab w:val="left" w:pos="6060"/>
        </w:tabs>
        <w:spacing w:after="0" w:line="240" w:lineRule="auto"/>
        <w:ind w:firstLine="3119"/>
        <w:rPr>
          <w:rFonts w:ascii="Times New Roman" w:eastAsia="Times New Roman" w:hAnsi="Times New Roman" w:cs="Times New Roman"/>
          <w:color w:val="000000" w:themeColor="text1"/>
          <w:sz w:val="28"/>
          <w:szCs w:val="28"/>
          <w:lang w:eastAsia="ru-RU"/>
        </w:rPr>
      </w:pPr>
      <w:r w:rsidRPr="004149BC">
        <w:rPr>
          <w:rFonts w:ascii="Times New Roman" w:eastAsia="Times New Roman" w:hAnsi="Times New Roman" w:cs="Times New Roman"/>
          <w:color w:val="000000" w:themeColor="text1"/>
          <w:sz w:val="28"/>
          <w:szCs w:val="28"/>
          <w:lang w:eastAsia="ru-RU"/>
        </w:rPr>
        <w:t xml:space="preserve">Заказ № </w:t>
      </w:r>
      <w:r w:rsidR="004149BC" w:rsidRPr="004149BC">
        <w:rPr>
          <w:rFonts w:ascii="Times New Roman" w:eastAsia="Times New Roman" w:hAnsi="Times New Roman" w:cs="Times New Roman"/>
          <w:color w:val="000000" w:themeColor="text1"/>
          <w:sz w:val="28"/>
          <w:szCs w:val="28"/>
          <w:lang w:eastAsia="ru-RU"/>
        </w:rPr>
        <w:t>4463</w:t>
      </w:r>
    </w:p>
    <w:p w:rsidR="00694B43" w:rsidRPr="004149BC" w:rsidRDefault="00694B43" w:rsidP="00694B43">
      <w:pPr>
        <w:tabs>
          <w:tab w:val="center" w:pos="4677"/>
          <w:tab w:val="left" w:pos="6060"/>
        </w:tabs>
        <w:spacing w:after="0" w:line="240" w:lineRule="auto"/>
        <w:ind w:firstLine="3119"/>
        <w:rPr>
          <w:rFonts w:ascii="Times New Roman" w:eastAsia="Times New Roman" w:hAnsi="Times New Roman" w:cs="Times New Roman"/>
          <w:color w:val="000000" w:themeColor="text1"/>
          <w:sz w:val="28"/>
          <w:szCs w:val="28"/>
          <w:lang w:eastAsia="ru-RU"/>
        </w:rPr>
      </w:pPr>
      <w:r w:rsidRPr="004149BC">
        <w:rPr>
          <w:rFonts w:ascii="Times New Roman" w:eastAsia="Times New Roman" w:hAnsi="Times New Roman" w:cs="Times New Roman"/>
          <w:color w:val="000000" w:themeColor="text1"/>
          <w:sz w:val="28"/>
          <w:szCs w:val="28"/>
          <w:lang w:eastAsia="ru-RU"/>
        </w:rPr>
        <w:t>Тираж 100 экз.</w:t>
      </w:r>
    </w:p>
    <w:p w:rsidR="00694B43" w:rsidRPr="004149BC" w:rsidRDefault="00694B43" w:rsidP="00694B43">
      <w:pPr>
        <w:spacing w:after="0" w:line="240" w:lineRule="auto"/>
        <w:ind w:firstLine="3119"/>
        <w:rPr>
          <w:rFonts w:ascii="Times New Roman" w:eastAsia="Times New Roman" w:hAnsi="Times New Roman" w:cs="Times New Roman"/>
          <w:color w:val="000000" w:themeColor="text1"/>
          <w:sz w:val="28"/>
          <w:szCs w:val="28"/>
          <w:lang w:eastAsia="ru-RU"/>
        </w:rPr>
      </w:pPr>
    </w:p>
    <w:p w:rsidR="00694B43" w:rsidRPr="00694B43" w:rsidRDefault="00694B43" w:rsidP="00694B43">
      <w:pPr>
        <w:spacing w:after="0" w:line="240" w:lineRule="auto"/>
        <w:rPr>
          <w:rFonts w:ascii="Times New Roman" w:eastAsia="Times New Roman" w:hAnsi="Times New Roman" w:cs="Times New Roman"/>
          <w:sz w:val="28"/>
          <w:szCs w:val="28"/>
          <w:lang w:eastAsia="ru-RU"/>
        </w:rPr>
      </w:pPr>
    </w:p>
    <w:p w:rsidR="00694B43" w:rsidRPr="00694B43" w:rsidRDefault="00694B43" w:rsidP="00694B43">
      <w:pPr>
        <w:spacing w:after="0" w:line="240" w:lineRule="auto"/>
        <w:rPr>
          <w:rFonts w:ascii="Times New Roman" w:eastAsia="Times New Roman" w:hAnsi="Times New Roman" w:cs="Times New Roman"/>
          <w:sz w:val="28"/>
          <w:szCs w:val="28"/>
          <w:lang w:eastAsia="ru-RU"/>
        </w:rPr>
      </w:pPr>
    </w:p>
    <w:p w:rsidR="00694B43" w:rsidRPr="00694B43" w:rsidRDefault="00694B43" w:rsidP="00694B43">
      <w:pPr>
        <w:spacing w:after="0" w:line="240" w:lineRule="auto"/>
        <w:rPr>
          <w:rFonts w:ascii="Times New Roman" w:eastAsia="Times New Roman" w:hAnsi="Times New Roman" w:cs="Times New Roman"/>
          <w:sz w:val="28"/>
          <w:szCs w:val="28"/>
          <w:lang w:eastAsia="ru-RU"/>
        </w:rPr>
      </w:pPr>
    </w:p>
    <w:p w:rsidR="00694B43" w:rsidRPr="00694B43" w:rsidRDefault="00694B43" w:rsidP="00694B43">
      <w:pPr>
        <w:spacing w:after="0" w:line="240" w:lineRule="auto"/>
        <w:rPr>
          <w:rFonts w:ascii="Times New Roman" w:eastAsia="Times New Roman" w:hAnsi="Times New Roman" w:cs="Times New Roman"/>
          <w:sz w:val="28"/>
          <w:szCs w:val="28"/>
          <w:lang w:eastAsia="ru-RU"/>
        </w:rPr>
      </w:pPr>
    </w:p>
    <w:p w:rsidR="00694B43" w:rsidRPr="00694B43" w:rsidRDefault="00694B43" w:rsidP="00694B43">
      <w:pPr>
        <w:spacing w:after="0" w:line="240" w:lineRule="auto"/>
        <w:rPr>
          <w:rFonts w:ascii="Times New Roman" w:eastAsia="Times New Roman" w:hAnsi="Times New Roman" w:cs="Times New Roman"/>
          <w:sz w:val="28"/>
          <w:szCs w:val="28"/>
          <w:lang w:eastAsia="ru-RU"/>
        </w:rPr>
      </w:pPr>
    </w:p>
    <w:p w:rsidR="00694B43" w:rsidRDefault="00694B43"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Default="00CE2C11" w:rsidP="00694B43">
      <w:pPr>
        <w:spacing w:after="0" w:line="240" w:lineRule="auto"/>
        <w:rPr>
          <w:rFonts w:ascii="Times New Roman" w:eastAsia="Times New Roman" w:hAnsi="Times New Roman" w:cs="Times New Roman"/>
          <w:sz w:val="28"/>
          <w:szCs w:val="28"/>
          <w:lang w:eastAsia="ru-RU"/>
        </w:rPr>
      </w:pPr>
    </w:p>
    <w:p w:rsidR="00CE2C11" w:rsidRPr="00694B43" w:rsidRDefault="00CE2C11" w:rsidP="00694B43">
      <w:pPr>
        <w:spacing w:after="0" w:line="240" w:lineRule="auto"/>
        <w:rPr>
          <w:rFonts w:ascii="Times New Roman" w:eastAsia="Times New Roman" w:hAnsi="Times New Roman" w:cs="Times New Roman"/>
          <w:sz w:val="28"/>
          <w:szCs w:val="28"/>
          <w:lang w:eastAsia="ru-RU"/>
        </w:rPr>
      </w:pPr>
    </w:p>
    <w:p w:rsidR="00694B43" w:rsidRPr="00694B43" w:rsidRDefault="00694B43" w:rsidP="00CE2C11">
      <w:pPr>
        <w:spacing w:after="0" w:line="240" w:lineRule="auto"/>
        <w:jc w:val="center"/>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Оригинал-макет подготовлен</w:t>
      </w:r>
    </w:p>
    <w:p w:rsidR="00694B43" w:rsidRPr="00694B43" w:rsidRDefault="00694B43" w:rsidP="00CE2C11">
      <w:pPr>
        <w:spacing w:after="0" w:line="240" w:lineRule="auto"/>
        <w:jc w:val="center"/>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в Библиотечно-издательском центре СКГА</w:t>
      </w:r>
    </w:p>
    <w:p w:rsidR="00694B43" w:rsidRPr="00694B43" w:rsidRDefault="00694B43" w:rsidP="00CE2C11">
      <w:pPr>
        <w:spacing w:after="0" w:line="240" w:lineRule="auto"/>
        <w:jc w:val="center"/>
        <w:rPr>
          <w:rFonts w:ascii="Times New Roman" w:eastAsia="Times New Roman" w:hAnsi="Times New Roman" w:cs="Times New Roman"/>
          <w:sz w:val="28"/>
          <w:szCs w:val="28"/>
          <w:lang w:eastAsia="ru-RU"/>
        </w:rPr>
      </w:pPr>
      <w:r w:rsidRPr="00694B43">
        <w:rPr>
          <w:rFonts w:ascii="Times New Roman" w:eastAsia="Times New Roman" w:hAnsi="Times New Roman" w:cs="Times New Roman"/>
          <w:sz w:val="28"/>
          <w:szCs w:val="28"/>
          <w:lang w:eastAsia="ru-RU"/>
        </w:rPr>
        <w:t>369000, г. Черкесск, ул. Ставропольская, 36</w:t>
      </w:r>
    </w:p>
    <w:p w:rsidR="00694B43" w:rsidRDefault="002740CD" w:rsidP="00CE2C11">
      <w:pPr>
        <w:jc w:val="center"/>
      </w:pPr>
      <w:r>
        <w:rPr>
          <w:noProof/>
          <w:lang w:eastAsia="ru-RU"/>
        </w:rPr>
        <w:pict>
          <v:oval id="_x0000_s1039" style="position:absolute;left:0;text-align:left;margin-left:200.2pt;margin-top:10.7pt;width:70pt;height:40.7pt;z-index:251663360" strokecolor="white [3212]"/>
        </w:pict>
      </w:r>
    </w:p>
    <w:p w:rsidR="00CE2C11" w:rsidRDefault="00CE2C11" w:rsidP="00694B43"/>
    <w:p w:rsidR="00CE2C11" w:rsidRDefault="00CE2C11" w:rsidP="00694B43"/>
    <w:p w:rsidR="00CE2C11" w:rsidRDefault="00CE2C11" w:rsidP="00694B43"/>
    <w:p w:rsidR="00CE2C11" w:rsidRDefault="002740CD" w:rsidP="00694B43">
      <w:r>
        <w:rPr>
          <w:noProof/>
          <w:lang w:eastAsia="ru-RU"/>
        </w:rPr>
        <w:pict>
          <v:roundrect id="_x0000_s1040" style="position:absolute;margin-left:195.55pt;margin-top:641.2pt;width:90.65pt;height:44.65pt;z-index:251664384" arcsize="10923f" strokecolor="white [3212]"/>
        </w:pict>
      </w:r>
    </w:p>
    <w:sectPr w:rsidR="00CE2C11" w:rsidSect="00694B43">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0CD" w:rsidRDefault="002740CD" w:rsidP="003360D3">
      <w:pPr>
        <w:spacing w:after="0" w:line="240" w:lineRule="auto"/>
      </w:pPr>
      <w:r>
        <w:separator/>
      </w:r>
    </w:p>
  </w:endnote>
  <w:endnote w:type="continuationSeparator" w:id="0">
    <w:p w:rsidR="002740CD" w:rsidRDefault="002740CD" w:rsidP="00336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384830"/>
      <w:docPartObj>
        <w:docPartGallery w:val="Page Numbers (Bottom of Page)"/>
        <w:docPartUnique/>
      </w:docPartObj>
    </w:sdtPr>
    <w:sdtEndPr/>
    <w:sdtContent>
      <w:p w:rsidR="00D12AF5" w:rsidRDefault="002740CD">
        <w:pPr>
          <w:pStyle w:val="a6"/>
          <w:jc w:val="center"/>
        </w:pPr>
        <w:r>
          <w:fldChar w:fldCharType="begin"/>
        </w:r>
        <w:r>
          <w:instrText xml:space="preserve"> PAGE   \* MERGEFORMAT </w:instrText>
        </w:r>
        <w:r>
          <w:fldChar w:fldCharType="separate"/>
        </w:r>
        <w:r w:rsidR="008D2599">
          <w:rPr>
            <w:noProof/>
          </w:rPr>
          <w:t>2</w:t>
        </w:r>
        <w:r>
          <w:rPr>
            <w:noProof/>
          </w:rPr>
          <w:fldChar w:fldCharType="end"/>
        </w:r>
      </w:p>
    </w:sdtContent>
  </w:sdt>
  <w:p w:rsidR="00D12AF5" w:rsidRDefault="00D12A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0CD" w:rsidRDefault="002740CD" w:rsidP="003360D3">
      <w:pPr>
        <w:spacing w:after="0" w:line="240" w:lineRule="auto"/>
      </w:pPr>
      <w:r>
        <w:separator/>
      </w:r>
    </w:p>
  </w:footnote>
  <w:footnote w:type="continuationSeparator" w:id="0">
    <w:p w:rsidR="002740CD" w:rsidRDefault="002740CD" w:rsidP="003360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656B0"/>
    <w:multiLevelType w:val="multilevel"/>
    <w:tmpl w:val="B6E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86D793E"/>
    <w:multiLevelType w:val="multilevel"/>
    <w:tmpl w:val="2F901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4B4475"/>
    <w:multiLevelType w:val="multilevel"/>
    <w:tmpl w:val="1598DC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04550"/>
    <w:rsid w:val="0005659E"/>
    <w:rsid w:val="0006162B"/>
    <w:rsid w:val="00063E7B"/>
    <w:rsid w:val="000942FA"/>
    <w:rsid w:val="000E2643"/>
    <w:rsid w:val="00101FF6"/>
    <w:rsid w:val="00115B69"/>
    <w:rsid w:val="00116D44"/>
    <w:rsid w:val="00166419"/>
    <w:rsid w:val="00192DD8"/>
    <w:rsid w:val="001D161A"/>
    <w:rsid w:val="001F4393"/>
    <w:rsid w:val="001F5F6E"/>
    <w:rsid w:val="002101C0"/>
    <w:rsid w:val="00247BBA"/>
    <w:rsid w:val="002740CD"/>
    <w:rsid w:val="00281C19"/>
    <w:rsid w:val="00281EBB"/>
    <w:rsid w:val="002A58BA"/>
    <w:rsid w:val="002B135A"/>
    <w:rsid w:val="00311EEA"/>
    <w:rsid w:val="00332ABB"/>
    <w:rsid w:val="003360D3"/>
    <w:rsid w:val="0035500C"/>
    <w:rsid w:val="0036036D"/>
    <w:rsid w:val="003C0A97"/>
    <w:rsid w:val="003F3B1B"/>
    <w:rsid w:val="003F6E5F"/>
    <w:rsid w:val="0041355D"/>
    <w:rsid w:val="004136F2"/>
    <w:rsid w:val="004149BC"/>
    <w:rsid w:val="00471687"/>
    <w:rsid w:val="00491F01"/>
    <w:rsid w:val="004D2C1D"/>
    <w:rsid w:val="00555935"/>
    <w:rsid w:val="005C3B24"/>
    <w:rsid w:val="005D209D"/>
    <w:rsid w:val="005E4C5A"/>
    <w:rsid w:val="00694B43"/>
    <w:rsid w:val="006B500E"/>
    <w:rsid w:val="0073735D"/>
    <w:rsid w:val="0074220B"/>
    <w:rsid w:val="0076067D"/>
    <w:rsid w:val="007B185A"/>
    <w:rsid w:val="00846997"/>
    <w:rsid w:val="008511D1"/>
    <w:rsid w:val="00860277"/>
    <w:rsid w:val="00870BCA"/>
    <w:rsid w:val="00883BEF"/>
    <w:rsid w:val="008D2599"/>
    <w:rsid w:val="00921B8A"/>
    <w:rsid w:val="00941ACF"/>
    <w:rsid w:val="009559B1"/>
    <w:rsid w:val="009C12B8"/>
    <w:rsid w:val="009C7641"/>
    <w:rsid w:val="00A00038"/>
    <w:rsid w:val="00A26A86"/>
    <w:rsid w:val="00A361AA"/>
    <w:rsid w:val="00A50300"/>
    <w:rsid w:val="00A52225"/>
    <w:rsid w:val="00A94B4A"/>
    <w:rsid w:val="00A97DFD"/>
    <w:rsid w:val="00AB06CB"/>
    <w:rsid w:val="00AB1016"/>
    <w:rsid w:val="00B821DD"/>
    <w:rsid w:val="00BB4758"/>
    <w:rsid w:val="00C059CD"/>
    <w:rsid w:val="00C13502"/>
    <w:rsid w:val="00C4708E"/>
    <w:rsid w:val="00C514C8"/>
    <w:rsid w:val="00C65935"/>
    <w:rsid w:val="00C845F4"/>
    <w:rsid w:val="00CC3510"/>
    <w:rsid w:val="00CD4810"/>
    <w:rsid w:val="00CE2C11"/>
    <w:rsid w:val="00D1111E"/>
    <w:rsid w:val="00D12AF5"/>
    <w:rsid w:val="00D16CCC"/>
    <w:rsid w:val="00D53A61"/>
    <w:rsid w:val="00D9201A"/>
    <w:rsid w:val="00D9723F"/>
    <w:rsid w:val="00E04550"/>
    <w:rsid w:val="00E066C1"/>
    <w:rsid w:val="00E2091D"/>
    <w:rsid w:val="00E37764"/>
    <w:rsid w:val="00E47ED2"/>
    <w:rsid w:val="00E519F2"/>
    <w:rsid w:val="00E9014E"/>
    <w:rsid w:val="00EA63BA"/>
    <w:rsid w:val="00EB2199"/>
    <w:rsid w:val="00F91F65"/>
    <w:rsid w:val="00F934A4"/>
    <w:rsid w:val="00FA62C4"/>
    <w:rsid w:val="00FE70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A8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04550"/>
  </w:style>
  <w:style w:type="paragraph" w:customStyle="1" w:styleId="c0">
    <w:name w:val="c0"/>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E04550"/>
  </w:style>
  <w:style w:type="paragraph" w:customStyle="1" w:styleId="c22">
    <w:name w:val="c22"/>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E04550"/>
  </w:style>
  <w:style w:type="paragraph" w:customStyle="1" w:styleId="c86">
    <w:name w:val="c8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6">
    <w:name w:val="c96"/>
    <w:basedOn w:val="a0"/>
    <w:rsid w:val="00E04550"/>
  </w:style>
  <w:style w:type="paragraph" w:customStyle="1" w:styleId="c146">
    <w:name w:val="c14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9">
    <w:name w:val="c109"/>
    <w:basedOn w:val="a0"/>
    <w:rsid w:val="00E04550"/>
  </w:style>
  <w:style w:type="character" w:customStyle="1" w:styleId="c159">
    <w:name w:val="c159"/>
    <w:basedOn w:val="a0"/>
    <w:rsid w:val="00E04550"/>
  </w:style>
  <w:style w:type="paragraph" w:customStyle="1" w:styleId="c76">
    <w:name w:val="c7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04550"/>
  </w:style>
  <w:style w:type="paragraph" w:customStyle="1" w:styleId="c75">
    <w:name w:val="c75"/>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E04550"/>
  </w:style>
  <w:style w:type="paragraph" w:customStyle="1" w:styleId="c23">
    <w:name w:val="c2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3">
    <w:name w:val="c10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8">
    <w:name w:val="c138"/>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2">
    <w:name w:val="c122"/>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E04550"/>
  </w:style>
  <w:style w:type="paragraph" w:customStyle="1" w:styleId="c53">
    <w:name w:val="c5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04550"/>
  </w:style>
  <w:style w:type="paragraph" w:customStyle="1" w:styleId="c160">
    <w:name w:val="c160"/>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E04550"/>
  </w:style>
  <w:style w:type="paragraph" w:customStyle="1" w:styleId="c52">
    <w:name w:val="c52"/>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1">
    <w:name w:val="c71"/>
    <w:basedOn w:val="a0"/>
    <w:rsid w:val="00E04550"/>
  </w:style>
  <w:style w:type="paragraph" w:customStyle="1" w:styleId="c60">
    <w:name w:val="c60"/>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E04550"/>
  </w:style>
  <w:style w:type="paragraph" w:customStyle="1" w:styleId="c172">
    <w:name w:val="c172"/>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8">
    <w:name w:val="c148"/>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E04550"/>
  </w:style>
  <w:style w:type="paragraph" w:customStyle="1" w:styleId="c6">
    <w:name w:val="c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4">
    <w:name w:val="c154"/>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8">
    <w:name w:val="c178"/>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6">
    <w:name w:val="c11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5">
    <w:name w:val="c175"/>
    <w:basedOn w:val="a0"/>
    <w:rsid w:val="00E04550"/>
  </w:style>
  <w:style w:type="paragraph" w:customStyle="1" w:styleId="c26">
    <w:name w:val="c26"/>
    <w:basedOn w:val="a"/>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04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3360D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360D3"/>
  </w:style>
  <w:style w:type="paragraph" w:styleId="a6">
    <w:name w:val="footer"/>
    <w:basedOn w:val="a"/>
    <w:link w:val="a7"/>
    <w:uiPriority w:val="99"/>
    <w:unhideWhenUsed/>
    <w:rsid w:val="003360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60D3"/>
  </w:style>
  <w:style w:type="paragraph" w:styleId="a8">
    <w:name w:val="Balloon Text"/>
    <w:basedOn w:val="a"/>
    <w:link w:val="a9"/>
    <w:uiPriority w:val="99"/>
    <w:semiHidden/>
    <w:unhideWhenUsed/>
    <w:rsid w:val="00281C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1C19"/>
    <w:rPr>
      <w:rFonts w:ascii="Tahoma" w:hAnsi="Tahoma" w:cs="Tahoma"/>
      <w:sz w:val="16"/>
      <w:szCs w:val="16"/>
    </w:rPr>
  </w:style>
  <w:style w:type="character" w:styleId="aa">
    <w:name w:val="Hyperlink"/>
    <w:basedOn w:val="a0"/>
    <w:uiPriority w:val="99"/>
    <w:rsid w:val="00116D44"/>
    <w:rPr>
      <w:color w:val="0000FF"/>
      <w:u w:val="single"/>
    </w:rPr>
  </w:style>
  <w:style w:type="table" w:styleId="ab">
    <w:name w:val="Table Grid"/>
    <w:basedOn w:val="a1"/>
    <w:uiPriority w:val="59"/>
    <w:rsid w:val="001F4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7469">
      <w:bodyDiv w:val="1"/>
      <w:marLeft w:val="0"/>
      <w:marRight w:val="0"/>
      <w:marTop w:val="0"/>
      <w:marBottom w:val="0"/>
      <w:divBdr>
        <w:top w:val="none" w:sz="0" w:space="0" w:color="auto"/>
        <w:left w:val="none" w:sz="0" w:space="0" w:color="auto"/>
        <w:bottom w:val="none" w:sz="0" w:space="0" w:color="auto"/>
        <w:right w:val="none" w:sz="0" w:space="0" w:color="auto"/>
      </w:divBdr>
    </w:div>
    <w:div w:id="696152314">
      <w:bodyDiv w:val="1"/>
      <w:marLeft w:val="0"/>
      <w:marRight w:val="0"/>
      <w:marTop w:val="0"/>
      <w:marBottom w:val="0"/>
      <w:divBdr>
        <w:top w:val="none" w:sz="0" w:space="0" w:color="auto"/>
        <w:left w:val="none" w:sz="0" w:space="0" w:color="auto"/>
        <w:bottom w:val="none" w:sz="0" w:space="0" w:color="auto"/>
        <w:right w:val="none" w:sz="0" w:space="0" w:color="auto"/>
      </w:divBdr>
    </w:div>
    <w:div w:id="707604578">
      <w:bodyDiv w:val="1"/>
      <w:marLeft w:val="0"/>
      <w:marRight w:val="0"/>
      <w:marTop w:val="0"/>
      <w:marBottom w:val="0"/>
      <w:divBdr>
        <w:top w:val="none" w:sz="0" w:space="0" w:color="auto"/>
        <w:left w:val="none" w:sz="0" w:space="0" w:color="auto"/>
        <w:bottom w:val="none" w:sz="0" w:space="0" w:color="auto"/>
        <w:right w:val="none" w:sz="0" w:space="0" w:color="auto"/>
      </w:divBdr>
    </w:div>
    <w:div w:id="83415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prbookshop.ru/30437.html"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253A0-04AC-4807-BF7C-C4E9FB11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24</Pages>
  <Words>4413</Words>
  <Characters>25158</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26</cp:revision>
  <cp:lastPrinted>2017-11-10T11:54:00Z</cp:lastPrinted>
  <dcterms:created xsi:type="dcterms:W3CDTF">2017-10-02T09:25:00Z</dcterms:created>
  <dcterms:modified xsi:type="dcterms:W3CDTF">2022-10-26T09:19:00Z</dcterms:modified>
</cp:coreProperties>
</file>