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3C" w:rsidRDefault="006D5F3C" w:rsidP="006D5F3C">
      <w:pPr>
        <w:spacing w:after="91" w:line="259" w:lineRule="auto"/>
        <w:ind w:left="586" w:hanging="10"/>
      </w:pPr>
      <w:r>
        <w:rPr>
          <w:rFonts w:ascii="Times New Roman" w:hAnsi="Times New Roman"/>
          <w:b/>
          <w:sz w:val="24"/>
        </w:rPr>
        <w:t xml:space="preserve">МИНИСТЕРСТВО НАУКИ И ВЫСШЕГО ОБРАЗОВАНИЯ РОССИЙСКОЙ </w:t>
      </w:r>
    </w:p>
    <w:p w:rsidR="006D5F3C" w:rsidRDefault="006D5F3C" w:rsidP="006D5F3C">
      <w:pPr>
        <w:spacing w:line="259" w:lineRule="auto"/>
        <w:ind w:left="10" w:right="568" w:hanging="10"/>
        <w:jc w:val="center"/>
      </w:pPr>
      <w:r>
        <w:rPr>
          <w:rFonts w:ascii="Times New Roman" w:hAnsi="Times New Roman"/>
          <w:b/>
          <w:sz w:val="24"/>
        </w:rPr>
        <w:t xml:space="preserve">ФЕДЕРАЦИИ </w:t>
      </w:r>
    </w:p>
    <w:p w:rsidR="006D5F3C" w:rsidRDefault="006D5F3C" w:rsidP="006D5F3C">
      <w:pPr>
        <w:spacing w:after="91" w:line="259" w:lineRule="auto"/>
        <w:ind w:right="502"/>
        <w:jc w:val="center"/>
      </w:pPr>
    </w:p>
    <w:p w:rsidR="006D5F3C" w:rsidRDefault="006D5F3C" w:rsidP="006D5F3C">
      <w:pPr>
        <w:spacing w:after="91" w:line="259" w:lineRule="auto"/>
        <w:ind w:left="1715" w:hanging="10"/>
      </w:pPr>
      <w:r>
        <w:rPr>
          <w:rFonts w:ascii="Times New Roman" w:hAnsi="Times New Roman"/>
          <w:b/>
          <w:sz w:val="24"/>
        </w:rPr>
        <w:t xml:space="preserve">ФЕДЕРАЛЬНОЕ ГОСУДАРСТВЕННОЕ БЮДЖЕТНОЕ  </w:t>
      </w:r>
    </w:p>
    <w:p w:rsidR="006D5F3C" w:rsidRDefault="006D5F3C" w:rsidP="006D5F3C">
      <w:pPr>
        <w:spacing w:after="91" w:line="259" w:lineRule="auto"/>
        <w:ind w:left="1014" w:hanging="10"/>
      </w:pPr>
      <w:r>
        <w:rPr>
          <w:rFonts w:ascii="Times New Roman" w:hAnsi="Times New Roman"/>
          <w:b/>
          <w:sz w:val="24"/>
        </w:rPr>
        <w:t xml:space="preserve">ОБРАЗОВАТЕЛЬНОЕ УЧРЕЖДЕНИЕ ВЫСШЕГО ОБРАЗОВАНИЯ  </w:t>
      </w:r>
    </w:p>
    <w:p w:rsidR="006D5F3C" w:rsidRDefault="006D5F3C" w:rsidP="009C7F02">
      <w:pPr>
        <w:spacing w:after="91" w:line="259" w:lineRule="auto"/>
        <w:ind w:left="1047" w:hanging="10"/>
      </w:pPr>
      <w:r>
        <w:rPr>
          <w:rFonts w:ascii="Times New Roman" w:hAnsi="Times New Roman"/>
          <w:b/>
          <w:sz w:val="24"/>
        </w:rPr>
        <w:t>«</w:t>
      </w:r>
      <w:proofErr w:type="gramStart"/>
      <w:r>
        <w:rPr>
          <w:rFonts w:ascii="Times New Roman" w:hAnsi="Times New Roman"/>
          <w:b/>
          <w:sz w:val="24"/>
        </w:rPr>
        <w:t>СЕВЕРО-КАВКАЗСКАЯ</w:t>
      </w:r>
      <w:proofErr w:type="gramEnd"/>
      <w:r>
        <w:rPr>
          <w:rFonts w:ascii="Times New Roman" w:hAnsi="Times New Roman"/>
          <w:b/>
          <w:sz w:val="24"/>
        </w:rPr>
        <w:t xml:space="preserve"> ГОСУДАРСТВЕННАЯ АКАДЕМИЯ» </w:t>
      </w:r>
    </w:p>
    <w:p w:rsidR="006D5F3C" w:rsidRPr="008139A0" w:rsidRDefault="006D5F3C" w:rsidP="006D5F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5F3C" w:rsidRPr="008139A0" w:rsidRDefault="006D5F3C" w:rsidP="006D5F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F3C" w:rsidRPr="008139A0" w:rsidRDefault="006D5F3C" w:rsidP="006D5F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F3C" w:rsidRPr="008139A0" w:rsidRDefault="006D5F3C" w:rsidP="006D5F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F3C" w:rsidRPr="008139A0" w:rsidRDefault="006D5F3C" w:rsidP="006D5F3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pacing w:val="1"/>
          <w:sz w:val="28"/>
          <w:szCs w:val="28"/>
        </w:rPr>
      </w:pPr>
    </w:p>
    <w:p w:rsidR="006D5F3C" w:rsidRPr="008139A0" w:rsidRDefault="006D5F3C" w:rsidP="006D5F3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pacing w:val="1"/>
          <w:sz w:val="28"/>
          <w:szCs w:val="28"/>
        </w:rPr>
      </w:pPr>
    </w:p>
    <w:p w:rsidR="006D5F3C" w:rsidRPr="008139A0" w:rsidRDefault="006D5F3C" w:rsidP="006D5F3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pacing w:val="1"/>
          <w:sz w:val="28"/>
          <w:szCs w:val="28"/>
        </w:rPr>
      </w:pPr>
    </w:p>
    <w:p w:rsidR="006D5F3C" w:rsidRDefault="006D5F3C" w:rsidP="006D5F3C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D5F3C" w:rsidRDefault="006D5F3C" w:rsidP="006D5F3C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D5F3C" w:rsidRPr="00DD37EC" w:rsidRDefault="006D5F3C" w:rsidP="006D5F3C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D5F3C" w:rsidRPr="00DD37EC" w:rsidRDefault="006D5F3C" w:rsidP="006D5F3C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АДМИНИСТРАТИВНОЕ ПРАВО</w:t>
      </w:r>
    </w:p>
    <w:p w:rsidR="006D5F3C" w:rsidRDefault="006D5F3C" w:rsidP="006D5F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5F3C" w:rsidRPr="008139A0" w:rsidRDefault="006D5F3C" w:rsidP="006D5F3C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:rsidR="006D5F3C" w:rsidRPr="008139A0" w:rsidRDefault="006D5F3C" w:rsidP="006D5F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5F3C" w:rsidRDefault="006D5F3C" w:rsidP="006D5F3C">
      <w:pPr>
        <w:pStyle w:val="a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Вопросы к зачету,</w:t>
      </w:r>
    </w:p>
    <w:p w:rsidR="006D5F3C" w:rsidRDefault="006D5F3C" w:rsidP="006D5F3C">
      <w:pPr>
        <w:pStyle w:val="a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методические рекомендации по выполнению контрольной  работы,</w:t>
      </w:r>
    </w:p>
    <w:p w:rsidR="006D5F3C" w:rsidRDefault="006D5F3C" w:rsidP="006D5F3C">
      <w:pPr>
        <w:pStyle w:val="a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варианты контрольных работ, литература</w:t>
      </w:r>
    </w:p>
    <w:p w:rsidR="006D5F3C" w:rsidRDefault="006D5F3C" w:rsidP="006D5F3C">
      <w:pPr>
        <w:pStyle w:val="a5"/>
        <w:jc w:val="center"/>
        <w:rPr>
          <w:rFonts w:ascii="Times New Roman" w:hAnsi="Times New Roman"/>
          <w:b/>
          <w:szCs w:val="24"/>
        </w:rPr>
      </w:pPr>
    </w:p>
    <w:p w:rsidR="006D5F3C" w:rsidRPr="00C616D2" w:rsidRDefault="006D5F3C" w:rsidP="006D5F3C">
      <w:pPr>
        <w:pStyle w:val="a5"/>
        <w:jc w:val="center"/>
        <w:rPr>
          <w:rFonts w:ascii="Times New Roman" w:hAnsi="Times New Roman"/>
          <w:b/>
          <w:szCs w:val="24"/>
        </w:rPr>
      </w:pPr>
    </w:p>
    <w:p w:rsidR="006D5F3C" w:rsidRPr="008139A0" w:rsidRDefault="006D5F3C" w:rsidP="006D5F3C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D5F3C" w:rsidRPr="008139A0" w:rsidRDefault="006D5F3C" w:rsidP="006D5F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5F3C" w:rsidRPr="008139A0" w:rsidRDefault="006D5F3C" w:rsidP="006D5F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5F3C" w:rsidRPr="008139A0" w:rsidRDefault="006D5F3C" w:rsidP="006D5F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5F3C" w:rsidRPr="008139A0" w:rsidRDefault="006D5F3C" w:rsidP="006D5F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5F3C" w:rsidRPr="008139A0" w:rsidRDefault="006D5F3C" w:rsidP="006D5F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5F3C" w:rsidRDefault="006D5F3C" w:rsidP="006D5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F3C" w:rsidRDefault="006D5F3C" w:rsidP="006D5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F3C" w:rsidRDefault="00F558B8" w:rsidP="006D5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Составитель:  </w:t>
      </w:r>
      <w:proofErr w:type="spellStart"/>
      <w:r>
        <w:rPr>
          <w:rFonts w:ascii="Times New Roman" w:hAnsi="Times New Roman"/>
          <w:b/>
          <w:sz w:val="28"/>
          <w:szCs w:val="28"/>
        </w:rPr>
        <w:t>к.э</w:t>
      </w:r>
      <w:proofErr w:type="gramStart"/>
      <w:r>
        <w:rPr>
          <w:rFonts w:ascii="Times New Roman" w:hAnsi="Times New Roman"/>
          <w:b/>
          <w:sz w:val="28"/>
          <w:szCs w:val="28"/>
        </w:rPr>
        <w:t>.н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, доцент </w:t>
      </w:r>
      <w:proofErr w:type="spellStart"/>
      <w:r>
        <w:rPr>
          <w:rFonts w:ascii="Times New Roman" w:hAnsi="Times New Roman"/>
          <w:b/>
          <w:sz w:val="28"/>
          <w:szCs w:val="28"/>
        </w:rPr>
        <w:t>Чотчаева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Ф.А-М</w:t>
      </w:r>
    </w:p>
    <w:p w:rsidR="006D5F3C" w:rsidRDefault="006D5F3C" w:rsidP="006D5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58B8" w:rsidRDefault="00F558B8" w:rsidP="006D5F3C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558B8" w:rsidRDefault="00F558B8" w:rsidP="006D5F3C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558B8" w:rsidRDefault="00F558B8" w:rsidP="006D5F3C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D5F3C" w:rsidRDefault="006D5F3C" w:rsidP="006D5F3C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еркесск</w:t>
      </w:r>
      <w:r w:rsidR="00A84094">
        <w:rPr>
          <w:rFonts w:ascii="Times New Roman" w:hAnsi="Times New Roman"/>
          <w:sz w:val="28"/>
          <w:szCs w:val="28"/>
        </w:rPr>
        <w:t>, 202</w:t>
      </w:r>
      <w:r w:rsidR="00447EE2">
        <w:rPr>
          <w:rFonts w:ascii="Times New Roman" w:hAnsi="Times New Roman"/>
          <w:sz w:val="28"/>
          <w:szCs w:val="28"/>
        </w:rPr>
        <w:t>4</w:t>
      </w:r>
    </w:p>
    <w:p w:rsidR="006D5F3C" w:rsidRDefault="006D5F3C" w:rsidP="006D5F3C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C7F02" w:rsidRDefault="009C7F02" w:rsidP="006D5F3C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D5F3C" w:rsidRDefault="006D5F3C" w:rsidP="006D5F3C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92BE2">
        <w:rPr>
          <w:rFonts w:ascii="Times New Roman" w:hAnsi="Times New Roman"/>
          <w:b/>
          <w:caps/>
          <w:sz w:val="24"/>
          <w:szCs w:val="24"/>
        </w:rPr>
        <w:t xml:space="preserve">Методические рекомендации к САМОСТОЯТЕЛЬНОЙ РАБОТЕ </w:t>
      </w:r>
      <w:r w:rsidRPr="00392BE2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ДИСЦИПЛИНЕ </w:t>
      </w:r>
    </w:p>
    <w:p w:rsidR="006D5F3C" w:rsidRPr="00392BE2" w:rsidRDefault="006D5F3C" w:rsidP="006D5F3C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«АДМИНИСТРАТИВНОЕ ПРАВО»</w:t>
      </w:r>
    </w:p>
    <w:p w:rsidR="006D5F3C" w:rsidRPr="00392BE2" w:rsidRDefault="006D5F3C" w:rsidP="006D5F3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6D5F3C" w:rsidRPr="00392BE2" w:rsidRDefault="006D5F3C" w:rsidP="006D5F3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2BE2">
        <w:rPr>
          <w:rFonts w:ascii="Times New Roman" w:hAnsi="Times New Roman"/>
          <w:sz w:val="24"/>
          <w:szCs w:val="24"/>
        </w:rPr>
        <w:t xml:space="preserve">При изучении дисциплины особая роль отводится самостоятельной работе </w:t>
      </w:r>
      <w:r>
        <w:rPr>
          <w:rFonts w:ascii="Times New Roman" w:hAnsi="Times New Roman"/>
          <w:sz w:val="24"/>
          <w:szCs w:val="24"/>
        </w:rPr>
        <w:t>обучающихся</w:t>
      </w:r>
      <w:r w:rsidRPr="00392BE2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6D5F3C" w:rsidRPr="00392BE2" w:rsidRDefault="006D5F3C" w:rsidP="006D5F3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2BE2">
        <w:rPr>
          <w:rFonts w:ascii="Times New Roman" w:hAnsi="Times New Roman"/>
          <w:spacing w:val="-1"/>
          <w:sz w:val="24"/>
          <w:szCs w:val="24"/>
        </w:rPr>
        <w:t>Самостоятельная работа включает: ознакомление с содержа</w:t>
      </w:r>
      <w:r w:rsidRPr="00392BE2">
        <w:rPr>
          <w:rFonts w:ascii="Times New Roman" w:hAnsi="Times New Roman"/>
          <w:spacing w:val="-3"/>
          <w:sz w:val="24"/>
          <w:szCs w:val="24"/>
        </w:rPr>
        <w:t xml:space="preserve">нием настоящих методических рекомендаций, чтение и изучение учебной и </w:t>
      </w:r>
      <w:r w:rsidRPr="00392BE2">
        <w:rPr>
          <w:rFonts w:ascii="Times New Roman" w:hAnsi="Times New Roman"/>
          <w:spacing w:val="-1"/>
          <w:sz w:val="24"/>
          <w:szCs w:val="24"/>
        </w:rPr>
        <w:t xml:space="preserve">другой научно-методической литературы; конспектирование текстов лекций </w:t>
      </w:r>
      <w:r w:rsidRPr="00392BE2">
        <w:rPr>
          <w:rFonts w:ascii="Times New Roman" w:hAnsi="Times New Roman"/>
          <w:sz w:val="24"/>
          <w:szCs w:val="24"/>
        </w:rPr>
        <w:t>и вопросов, разбираемых на семинарских занятиях, подготовку практичес</w:t>
      </w:r>
      <w:r w:rsidRPr="00392BE2">
        <w:rPr>
          <w:rFonts w:ascii="Times New Roman" w:hAnsi="Times New Roman"/>
          <w:spacing w:val="-3"/>
          <w:sz w:val="24"/>
          <w:szCs w:val="24"/>
        </w:rPr>
        <w:t>ких материалов и докладов к семинарам;</w:t>
      </w:r>
      <w:r>
        <w:rPr>
          <w:rFonts w:ascii="Times New Roman" w:hAnsi="Times New Roman"/>
          <w:spacing w:val="-3"/>
          <w:sz w:val="24"/>
          <w:szCs w:val="24"/>
        </w:rPr>
        <w:t xml:space="preserve"> отработку тем пропущенных семи</w:t>
      </w:r>
      <w:r w:rsidRPr="00392BE2">
        <w:rPr>
          <w:rFonts w:ascii="Times New Roman" w:hAnsi="Times New Roman"/>
          <w:spacing w:val="-3"/>
          <w:sz w:val="24"/>
          <w:szCs w:val="24"/>
        </w:rPr>
        <w:t xml:space="preserve">нарских занятий в виде конспектов, рефератов, письменных и устных ответов </w:t>
      </w:r>
      <w:r w:rsidRPr="00392BE2">
        <w:rPr>
          <w:rFonts w:ascii="Times New Roman" w:hAnsi="Times New Roman"/>
          <w:spacing w:val="1"/>
          <w:sz w:val="24"/>
          <w:szCs w:val="24"/>
        </w:rPr>
        <w:t>по отдельным вопросам; подготовку ответов на вопросы для экзамена.</w:t>
      </w:r>
      <w:proofErr w:type="gramEnd"/>
    </w:p>
    <w:p w:rsidR="006D5F3C" w:rsidRPr="00392BE2" w:rsidRDefault="006D5F3C" w:rsidP="006D5F3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hAnsi="Times New Roman"/>
          <w:spacing w:val="-2"/>
          <w:sz w:val="24"/>
          <w:szCs w:val="24"/>
        </w:rPr>
        <w:t>Материалы самостоятельной работы должны представляться в виде кон</w:t>
      </w:r>
      <w:r w:rsidRPr="00392BE2">
        <w:rPr>
          <w:rFonts w:ascii="Times New Roman" w:hAnsi="Times New Roman"/>
          <w:spacing w:val="4"/>
          <w:sz w:val="24"/>
          <w:szCs w:val="24"/>
        </w:rPr>
        <w:t>спектов, докладов, рефератов, материалов практических занятий и пр.</w:t>
      </w:r>
    </w:p>
    <w:p w:rsidR="006D5F3C" w:rsidRPr="00392BE2" w:rsidRDefault="006D5F3C" w:rsidP="006D5F3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hAnsi="Times New Roman"/>
          <w:sz w:val="24"/>
          <w:szCs w:val="24"/>
        </w:rPr>
        <w:t>Результаты самостоятельного изучения литературы могут быть зафиксированы в следующих формах:</w:t>
      </w:r>
    </w:p>
    <w:p w:rsidR="006D5F3C" w:rsidRPr="00392BE2" w:rsidRDefault="006D5F3C" w:rsidP="006D5F3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hAnsi="Times New Roman"/>
          <w:sz w:val="24"/>
          <w:szCs w:val="24"/>
        </w:rPr>
        <w:t>- в составлении плана изученного источника;</w:t>
      </w:r>
    </w:p>
    <w:p w:rsidR="006D5F3C" w:rsidRPr="00392BE2" w:rsidRDefault="006D5F3C" w:rsidP="006D5F3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hAnsi="Times New Roman"/>
          <w:sz w:val="24"/>
          <w:szCs w:val="24"/>
        </w:rPr>
        <w:t>- в выписках концептуальных положений автора работы;</w:t>
      </w:r>
    </w:p>
    <w:p w:rsidR="006D5F3C" w:rsidRPr="00392BE2" w:rsidRDefault="006D5F3C" w:rsidP="006D5F3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hAnsi="Times New Roman"/>
          <w:sz w:val="24"/>
          <w:szCs w:val="24"/>
        </w:rPr>
        <w:t>- в составлении тезисов, т.е. самостоятельное краткое изложение основных мыслей прочитанного источника;</w:t>
      </w:r>
    </w:p>
    <w:p w:rsidR="006D5F3C" w:rsidRPr="00392BE2" w:rsidRDefault="006D5F3C" w:rsidP="006D5F3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hAnsi="Times New Roman"/>
          <w:sz w:val="24"/>
          <w:szCs w:val="24"/>
        </w:rPr>
        <w:t>- в составлении аннотации, т.е. краткой обобщающей характеристики прочитанной книги, брошюры, статьи;</w:t>
      </w:r>
    </w:p>
    <w:p w:rsidR="006D5F3C" w:rsidRPr="00392BE2" w:rsidRDefault="006D5F3C" w:rsidP="006D5F3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hAnsi="Times New Roman"/>
          <w:sz w:val="24"/>
          <w:szCs w:val="24"/>
        </w:rPr>
        <w:t>- в написании конспекта, в котором отражаются собственные мысли, подтверждённые цитатами авторов, наиболее важными цифрами и фактами.</w:t>
      </w:r>
    </w:p>
    <w:p w:rsidR="006D5F3C" w:rsidRPr="00392BE2" w:rsidRDefault="006D5F3C" w:rsidP="006D5F3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hAnsi="Times New Roman"/>
          <w:sz w:val="24"/>
          <w:szCs w:val="24"/>
        </w:rPr>
        <w:t xml:space="preserve">Самостоятельная работа с литературой должна </w:t>
      </w:r>
      <w:proofErr w:type="gramStart"/>
      <w:r w:rsidRPr="00392BE2">
        <w:rPr>
          <w:rFonts w:ascii="Times New Roman" w:hAnsi="Times New Roman"/>
          <w:sz w:val="24"/>
          <w:szCs w:val="24"/>
        </w:rPr>
        <w:t xml:space="preserve">научить </w:t>
      </w:r>
      <w:r>
        <w:rPr>
          <w:rFonts w:ascii="Times New Roman" w:hAnsi="Times New Roman"/>
          <w:sz w:val="24"/>
          <w:szCs w:val="24"/>
        </w:rPr>
        <w:t xml:space="preserve">обучающихся </w:t>
      </w:r>
      <w:r w:rsidRPr="00392BE2">
        <w:rPr>
          <w:rFonts w:ascii="Times New Roman" w:hAnsi="Times New Roman"/>
          <w:sz w:val="24"/>
          <w:szCs w:val="24"/>
        </w:rPr>
        <w:t>выделять</w:t>
      </w:r>
      <w:proofErr w:type="gramEnd"/>
      <w:r w:rsidRPr="00392BE2">
        <w:rPr>
          <w:rFonts w:ascii="Times New Roman" w:hAnsi="Times New Roman"/>
          <w:sz w:val="24"/>
          <w:szCs w:val="24"/>
        </w:rPr>
        <w:t xml:space="preserve"> и запоминать наиболее важные положения, выработать у них творческий подход к пониманию теоретических проблем и их практических следствий, критическое отношение к отдельным концепциям и выводам, основанное как на логическом анализе, так и на результатах практической деятельности.</w:t>
      </w:r>
    </w:p>
    <w:p w:rsidR="006D5F3C" w:rsidRPr="00392BE2" w:rsidRDefault="006D5F3C" w:rsidP="006D5F3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hAnsi="Times New Roman"/>
          <w:sz w:val="24"/>
          <w:szCs w:val="24"/>
        </w:rPr>
        <w:t xml:space="preserve">По каждой теме, предназначенной для самостоятельной работы, имеется перечень необходимой литературы. Необходимо отметить, что указанным перечнем вся литература по той или иной теме, безусловно, не исчерпывается. </w:t>
      </w:r>
    </w:p>
    <w:p w:rsidR="006D5F3C" w:rsidRPr="00392BE2" w:rsidRDefault="006D5F3C" w:rsidP="006D5F3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hAnsi="Times New Roman"/>
          <w:sz w:val="24"/>
          <w:szCs w:val="24"/>
        </w:rPr>
        <w:t>Материалы по самостоятельной работе могут представляться в виде конспектов, докладов, рефератов, материалов практических занятий.</w:t>
      </w:r>
    </w:p>
    <w:p w:rsidR="006D5F3C" w:rsidRPr="00392BE2" w:rsidRDefault="006D5F3C" w:rsidP="006D5F3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hAnsi="Times New Roman"/>
          <w:sz w:val="24"/>
          <w:szCs w:val="24"/>
        </w:rPr>
        <w:t>Методические рекомендации по вопросам самостоятельной работ</w:t>
      </w:r>
      <w:r>
        <w:rPr>
          <w:rFonts w:ascii="Times New Roman" w:hAnsi="Times New Roman"/>
          <w:sz w:val="24"/>
          <w:szCs w:val="24"/>
        </w:rPr>
        <w:t>ы</w:t>
      </w:r>
      <w:r w:rsidRPr="00392BE2">
        <w:rPr>
          <w:rFonts w:ascii="Times New Roman" w:hAnsi="Times New Roman"/>
          <w:sz w:val="24"/>
          <w:szCs w:val="24"/>
        </w:rPr>
        <w:t xml:space="preserve"> преследуют также частные цели: научить </w:t>
      </w:r>
      <w:r>
        <w:rPr>
          <w:rFonts w:ascii="Times New Roman" w:hAnsi="Times New Roman"/>
          <w:sz w:val="24"/>
          <w:szCs w:val="24"/>
        </w:rPr>
        <w:t>обучающихся</w:t>
      </w:r>
      <w:r w:rsidRPr="00392BE2">
        <w:rPr>
          <w:rFonts w:ascii="Times New Roman" w:hAnsi="Times New Roman"/>
          <w:sz w:val="24"/>
          <w:szCs w:val="24"/>
        </w:rPr>
        <w:t xml:space="preserve"> при изучении литературы выделять и запоминать наиболее важные и трудные для уяснения категории и положения уголовного права, выработать у них творческий подход к теоретическим проблемам и выводам, критическое отношение к отдельным научным подходам в отношении тех или иных институтов уголовного права и правоприменительной практики, </w:t>
      </w:r>
      <w:proofErr w:type="gramStart"/>
      <w:r w:rsidRPr="00392BE2">
        <w:rPr>
          <w:rFonts w:ascii="Times New Roman" w:hAnsi="Times New Roman"/>
          <w:sz w:val="24"/>
          <w:szCs w:val="24"/>
        </w:rPr>
        <w:t>основанное</w:t>
      </w:r>
      <w:proofErr w:type="gramEnd"/>
      <w:r w:rsidRPr="00392BE2">
        <w:rPr>
          <w:rFonts w:ascii="Times New Roman" w:hAnsi="Times New Roman"/>
          <w:sz w:val="24"/>
          <w:szCs w:val="24"/>
        </w:rPr>
        <w:t xml:space="preserve"> как на логическом анализе,  так и на результатах практической деятельности.</w:t>
      </w:r>
    </w:p>
    <w:p w:rsidR="006D5F3C" w:rsidRPr="00392BE2" w:rsidRDefault="006D5F3C" w:rsidP="006D5F3C">
      <w:pPr>
        <w:pStyle w:val="ab"/>
        <w:tabs>
          <w:tab w:val="left" w:pos="4678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hAnsi="Times New Roman"/>
          <w:sz w:val="24"/>
          <w:szCs w:val="24"/>
        </w:rPr>
        <w:t xml:space="preserve">Для закрепления изученного материала предлагаются контрольные вопросы и практические задания. Их выполнение покажет </w:t>
      </w:r>
      <w:proofErr w:type="gramStart"/>
      <w:r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392BE2">
        <w:rPr>
          <w:rFonts w:ascii="Times New Roman" w:hAnsi="Times New Roman"/>
          <w:sz w:val="24"/>
          <w:szCs w:val="24"/>
        </w:rPr>
        <w:t xml:space="preserve"> степень усвоения отдельных тем и дисциплины в целом.</w:t>
      </w:r>
    </w:p>
    <w:p w:rsidR="006D5F3C" w:rsidRPr="00392BE2" w:rsidRDefault="006D5F3C" w:rsidP="006D5F3C">
      <w:pPr>
        <w:pStyle w:val="ab"/>
        <w:tabs>
          <w:tab w:val="left" w:pos="4678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hAnsi="Times New Roman"/>
          <w:sz w:val="24"/>
          <w:szCs w:val="24"/>
        </w:rPr>
        <w:lastRenderedPageBreak/>
        <w:t xml:space="preserve">Специфика изучения курса </w:t>
      </w:r>
      <w:proofErr w:type="gramStart"/>
      <w:r>
        <w:rPr>
          <w:rFonts w:ascii="Times New Roman" w:hAnsi="Times New Roman"/>
          <w:sz w:val="24"/>
          <w:szCs w:val="24"/>
        </w:rPr>
        <w:t>обучающими</w:t>
      </w:r>
      <w:proofErr w:type="gramEnd"/>
      <w:r w:rsidRPr="00392BE2">
        <w:rPr>
          <w:rFonts w:ascii="Times New Roman" w:hAnsi="Times New Roman"/>
          <w:sz w:val="24"/>
          <w:szCs w:val="24"/>
        </w:rPr>
        <w:t xml:space="preserve"> обучения заключается в том, что при необходимости усвоения программы дисциплины в полном объеме и наличии общих требований к качеству и уровню знаний, некоторая часть работы по изучению дисциплины осуществляется в процессе самостоятельной работы. Эта ситуация предполагает наличие повышенных требований к организации и проведению самостоятельной работы.  Поэтому самостоятельную работу рекомендуется осуществлять системно и планомерно в порядке, рекомендуемом настоящим учебно-методическим комплексом.</w:t>
      </w:r>
    </w:p>
    <w:p w:rsidR="006D5F3C" w:rsidRPr="00392BE2" w:rsidRDefault="006D5F3C" w:rsidP="006D5F3C">
      <w:pPr>
        <w:pStyle w:val="Style23"/>
        <w:keepNext/>
        <w:widowControl/>
        <w:spacing w:line="276" w:lineRule="auto"/>
        <w:ind w:firstLine="709"/>
        <w:contextualSpacing/>
        <w:jc w:val="center"/>
        <w:rPr>
          <w:rStyle w:val="FontStyle213"/>
        </w:rPr>
      </w:pPr>
    </w:p>
    <w:p w:rsidR="006D5F3C" w:rsidRPr="00392BE2" w:rsidRDefault="006D5F3C" w:rsidP="006D5F3C">
      <w:pPr>
        <w:pStyle w:val="Style23"/>
        <w:keepNext/>
        <w:widowControl/>
        <w:spacing w:line="276" w:lineRule="auto"/>
        <w:ind w:firstLine="709"/>
        <w:contextualSpacing/>
        <w:jc w:val="center"/>
        <w:rPr>
          <w:rStyle w:val="FontStyle213"/>
        </w:rPr>
      </w:pPr>
      <w:r w:rsidRPr="00392BE2">
        <w:rPr>
          <w:rStyle w:val="FontStyle213"/>
        </w:rPr>
        <w:t>МЕТОДИЧЕСКИЕ РЕКОМЕНДАЦИИ ПО НАПИСАНИЮ, ОФОРМЛЕНИЮ ИЗАЩИТЕ КОНТРОЛЬНЫХ РАБОТ</w:t>
      </w:r>
    </w:p>
    <w:p w:rsidR="006D5F3C" w:rsidRPr="00392BE2" w:rsidRDefault="006D5F3C" w:rsidP="006D5F3C">
      <w:pPr>
        <w:pStyle w:val="Style23"/>
        <w:keepNext/>
        <w:widowControl/>
        <w:spacing w:line="276" w:lineRule="auto"/>
        <w:ind w:firstLine="709"/>
        <w:contextualSpacing/>
        <w:jc w:val="center"/>
        <w:rPr>
          <w:rStyle w:val="FontStyle213"/>
        </w:rPr>
      </w:pPr>
      <w:r w:rsidRPr="00392BE2">
        <w:rPr>
          <w:rStyle w:val="FontStyle213"/>
        </w:rPr>
        <w:t xml:space="preserve">(ДЛЯ </w:t>
      </w:r>
      <w:proofErr w:type="gramStart"/>
      <w:r>
        <w:rPr>
          <w:rStyle w:val="FontStyle213"/>
        </w:rPr>
        <w:t>ОБУЧАЮЩИХСЯ</w:t>
      </w:r>
      <w:proofErr w:type="gramEnd"/>
      <w:r w:rsidRPr="00392BE2">
        <w:rPr>
          <w:rStyle w:val="FontStyle213"/>
        </w:rPr>
        <w:t xml:space="preserve"> ЗАОЧНОЙ ФОРМЫ ОБУЧЕНИЯ)</w:t>
      </w:r>
    </w:p>
    <w:p w:rsidR="006D5F3C" w:rsidRPr="00392BE2" w:rsidRDefault="006D5F3C" w:rsidP="006D5F3C">
      <w:pPr>
        <w:pStyle w:val="Style23"/>
        <w:keepNext/>
        <w:widowControl/>
        <w:spacing w:line="276" w:lineRule="auto"/>
        <w:ind w:firstLine="709"/>
        <w:contextualSpacing/>
        <w:rPr>
          <w:rStyle w:val="FontStyle213"/>
          <w:b w:val="0"/>
        </w:rPr>
      </w:pPr>
    </w:p>
    <w:p w:rsidR="006D5F3C" w:rsidRPr="00392BE2" w:rsidRDefault="006D5F3C" w:rsidP="006D5F3C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Контрольная работа является составной частью учебного процесса заочной формы обучения, одним из видов отчета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обучающихся </w:t>
      </w:r>
      <w:r w:rsidRPr="00392BE2">
        <w:rPr>
          <w:rFonts w:ascii="Times New Roman" w:eastAsia="Calibri" w:hAnsi="Times New Roman"/>
          <w:sz w:val="24"/>
          <w:szCs w:val="24"/>
          <w:lang w:eastAsia="en-US"/>
        </w:rPr>
        <w:t>заочн</w:t>
      </w:r>
      <w:r>
        <w:rPr>
          <w:rFonts w:ascii="Times New Roman" w:eastAsia="Calibri" w:hAnsi="Times New Roman"/>
          <w:sz w:val="24"/>
          <w:szCs w:val="24"/>
          <w:lang w:eastAsia="en-US"/>
        </w:rPr>
        <w:t>ой формы обучения</w:t>
      </w: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о проделанной самостоятельной работе. Результаты решения предложенных заданий позволяют оценить полноту и правильность усвоения теоретического материала. </w:t>
      </w:r>
    </w:p>
    <w:p w:rsidR="006D5F3C" w:rsidRPr="00392BE2" w:rsidRDefault="006D5F3C" w:rsidP="006D5F3C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Контрольная работа имеет целью научить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обучающихся </w:t>
      </w:r>
      <w:r w:rsidRPr="00392BE2">
        <w:rPr>
          <w:rFonts w:ascii="Times New Roman" w:eastAsia="Calibri" w:hAnsi="Times New Roman"/>
          <w:sz w:val="24"/>
          <w:szCs w:val="24"/>
          <w:lang w:eastAsia="en-US"/>
        </w:rPr>
        <w:t>заочн</w:t>
      </w:r>
      <w:r>
        <w:rPr>
          <w:rFonts w:ascii="Times New Roman" w:eastAsia="Calibri" w:hAnsi="Times New Roman"/>
          <w:sz w:val="24"/>
          <w:szCs w:val="24"/>
          <w:lang w:eastAsia="en-US"/>
        </w:rPr>
        <w:t>ой формы обучения</w:t>
      </w: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самостоятельно применять полученные знания для комплексного решения конкретных практических задач, привить навыки самостоятельного проведения научных исследований и обоснования принимаемых решений. </w:t>
      </w:r>
      <w:proofErr w:type="gramStart"/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Работа над контрольной работой является неотъемлемой частью учебного плана для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обучающихся </w:t>
      </w:r>
      <w:r w:rsidRPr="00392BE2">
        <w:rPr>
          <w:rFonts w:ascii="Times New Roman" w:eastAsia="Calibri" w:hAnsi="Times New Roman"/>
          <w:sz w:val="24"/>
          <w:szCs w:val="24"/>
          <w:lang w:eastAsia="en-US"/>
        </w:rPr>
        <w:t>заочн</w:t>
      </w:r>
      <w:r>
        <w:rPr>
          <w:rFonts w:ascii="Times New Roman" w:eastAsia="Calibri" w:hAnsi="Times New Roman"/>
          <w:sz w:val="24"/>
          <w:szCs w:val="24"/>
          <w:lang w:eastAsia="en-US"/>
        </w:rPr>
        <w:t>ой</w:t>
      </w: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формы обучения и представляет собой самостоятельное исследование слушателя по выбранной теме, включающее в себя использование различных методов научного анализа как монографических и периодических печатных источников, так и судебной практики различного уровня.</w:t>
      </w:r>
      <w:proofErr w:type="gramEnd"/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Результатом данного исследования должен стать самостоятельно написанный логически последовательный и аргументированный текст, составляющий содержание контрольной работы.</w:t>
      </w:r>
    </w:p>
    <w:p w:rsidR="006D5F3C" w:rsidRPr="00392BE2" w:rsidRDefault="006D5F3C" w:rsidP="006D5F3C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>Подготовка к выполнению контрольной работы предполагает подробное и глубокое изучение максимально возможного количества научной литературы имеющейся по данной теме. Использование при написании работы только учебников исключает возможность допуска работы к защите. Таким образом, для глубокого усвоения материала целесообразно пользоваться не только учебной и монографической литературой, но и юридическими журналами и газетами, выходящими в пределах страны. Поощряется использование иностранного законодательства и литературы по существу темы контрольной работы.</w:t>
      </w:r>
    </w:p>
    <w:p w:rsidR="006D5F3C" w:rsidRPr="00392BE2" w:rsidRDefault="006D5F3C" w:rsidP="006D5F3C">
      <w:pPr>
        <w:keepNext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>Ответ на теоретический вопрос контрольной работы предполагает подробное и глубокое изучение максимально возможного количества научной литературы, имеющейся по данной теме, а также судебной практики высших и местных органов. Использование при написании работы только учебников практически исключает возможность ее положительной оценки. Поиск учебной, научной литературы и нормативного материала для выполнения контрольной работы осуществляется слушателями самостоятельно.</w:t>
      </w:r>
    </w:p>
    <w:p w:rsidR="006D5F3C" w:rsidRPr="00392BE2" w:rsidRDefault="006D5F3C" w:rsidP="006D5F3C">
      <w:pPr>
        <w:keepNext/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Проверку и допуск контрольных работ по истории государства и права зарубежных стран к защите осуществляет преподаватель кафедры </w:t>
      </w:r>
      <w:proofErr w:type="spellStart"/>
      <w:r w:rsidRPr="00392BE2">
        <w:rPr>
          <w:rFonts w:ascii="Times New Roman" w:eastAsia="Calibri" w:hAnsi="Times New Roman"/>
          <w:sz w:val="24"/>
          <w:szCs w:val="24"/>
          <w:lang w:eastAsia="en-US"/>
        </w:rPr>
        <w:t>Гос</w:t>
      </w:r>
      <w:r w:rsidR="009C7F02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392BE2">
        <w:rPr>
          <w:rFonts w:ascii="Times New Roman" w:eastAsia="Calibri" w:hAnsi="Times New Roman"/>
          <w:sz w:val="24"/>
          <w:szCs w:val="24"/>
          <w:lang w:eastAsia="en-US"/>
        </w:rPr>
        <w:t>ПД</w:t>
      </w:r>
      <w:proofErr w:type="spellEnd"/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, ведущий соответствующий курс. Предварительная положительная оценка выполненной </w:t>
      </w:r>
      <w:r w:rsidRPr="00392BE2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контрольной работы - «Допущена к защите» - является основанием для допуска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обучающихся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92BE2">
        <w:rPr>
          <w:rFonts w:ascii="Times New Roman" w:eastAsia="Calibri" w:hAnsi="Times New Roman"/>
          <w:sz w:val="24"/>
          <w:szCs w:val="24"/>
          <w:lang w:eastAsia="en-US"/>
        </w:rPr>
        <w:t>заочн</w:t>
      </w:r>
      <w:r>
        <w:rPr>
          <w:rFonts w:ascii="Times New Roman" w:eastAsia="Calibri" w:hAnsi="Times New Roman"/>
          <w:sz w:val="24"/>
          <w:szCs w:val="24"/>
          <w:lang w:eastAsia="en-US"/>
        </w:rPr>
        <w:t>ой формы обучения</w:t>
      </w: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к защите данной работы, и, в случае успешной защиты - к сдаче зачета или экзамена по дисциплине. При получении отрицательного отзыва о выполненной контрольной работе - «Не допущена к защите» - 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обучающему</w:t>
      </w:r>
      <w:proofErr w:type="gramEnd"/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возвращается работа. При этом ему необходимо в кратчайшие сроки доработать частично или переработать полностью задание контрольной работы, с учетом замечаний, высказанных проверяющим преподавателем. После этого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обучающемуся</w:t>
      </w:r>
      <w:proofErr w:type="gramEnd"/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необходимо безотлагательно вновь представить переработанную работу для ее предварительной оценки – «Допущена к защите», «Не допущена к защите»</w:t>
      </w:r>
      <w:r w:rsidRPr="00392BE2">
        <w:rPr>
          <w:rFonts w:ascii="Times New Roman" w:hAnsi="Times New Roman"/>
          <w:sz w:val="24"/>
          <w:szCs w:val="24"/>
        </w:rPr>
        <w:t xml:space="preserve"> - вместе с замечаниями и текстом ранее не зачтенной работы.</w:t>
      </w:r>
    </w:p>
    <w:p w:rsidR="006D5F3C" w:rsidRPr="00392BE2" w:rsidRDefault="006D5F3C" w:rsidP="006D5F3C">
      <w:pPr>
        <w:keepNext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Обучающиеся</w:t>
      </w:r>
      <w:proofErr w:type="gramEnd"/>
      <w:r w:rsidRPr="00392BE2">
        <w:rPr>
          <w:rFonts w:ascii="Times New Roman" w:eastAsia="Calibri" w:hAnsi="Times New Roman"/>
          <w:sz w:val="24"/>
          <w:szCs w:val="24"/>
          <w:lang w:eastAsia="en-US"/>
        </w:rPr>
        <w:t>, не сдавшие в срок контрольную работу или не получившие допуска к защите либо получившие на защите неудовлетворительную оценку – «не зачтено», не допускаются к очередному зачету или экзамену.</w:t>
      </w:r>
    </w:p>
    <w:p w:rsidR="006D5F3C" w:rsidRPr="00392BE2" w:rsidRDefault="006D5F3C" w:rsidP="006D5F3C">
      <w:pPr>
        <w:keepNext/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hAnsi="Times New Roman"/>
          <w:sz w:val="24"/>
          <w:szCs w:val="24"/>
        </w:rPr>
        <w:t>Контрольная работа, выполненная небрежно, не по заданному варианту, без соблюдения правил, предъявляемых к ее оформлению, с нарушением иных установленных требований, возвращается без проверки с указанием причин. В этом случае контрольная работа выполняется повторно.</w:t>
      </w:r>
    </w:p>
    <w:p w:rsidR="006D5F3C" w:rsidRPr="00392BE2" w:rsidRDefault="006D5F3C" w:rsidP="006D5F3C">
      <w:pPr>
        <w:keepNext/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hAnsi="Times New Roman"/>
          <w:sz w:val="24"/>
          <w:szCs w:val="24"/>
        </w:rPr>
        <w:t xml:space="preserve">При выполнении контрольной работы не допускается дословное переписывание отрывков текста учебников или иной литературы, за исключением цитат, которые должны соответствующим образом оформляться (подстрочные постраничные примечания - ссылки на использованные источники). </w:t>
      </w:r>
      <w:proofErr w:type="gramStart"/>
      <w:r>
        <w:rPr>
          <w:rFonts w:ascii="Times New Roman" w:hAnsi="Times New Roman"/>
          <w:sz w:val="24"/>
          <w:szCs w:val="24"/>
        </w:rPr>
        <w:t>Обучающему</w:t>
      </w:r>
      <w:proofErr w:type="gramEnd"/>
      <w:r w:rsidRPr="00392BE2">
        <w:rPr>
          <w:rFonts w:ascii="Times New Roman" w:hAnsi="Times New Roman"/>
          <w:sz w:val="24"/>
          <w:szCs w:val="24"/>
        </w:rPr>
        <w:t xml:space="preserve"> необходимо творчески осмыслить изученную литературу и изложить содержание контрольной работы самостоятельно.</w:t>
      </w:r>
    </w:p>
    <w:p w:rsidR="006D5F3C" w:rsidRPr="00392BE2" w:rsidRDefault="006D5F3C" w:rsidP="006D5F3C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>Раскрывая содержание нормативного материала, необходимо давать точные ссылки на соответствующие нормативные акты: указать его название, когда и каким органом он принят, где опубликован. При этом важно обращаться непосредственно к самим нормативным актам, а не воспроизводить их положения на основании учебной или популярной литературы.</w:t>
      </w:r>
    </w:p>
    <w:p w:rsidR="006D5F3C" w:rsidRPr="00392BE2" w:rsidRDefault="006D5F3C" w:rsidP="006D5F3C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hAnsi="Times New Roman"/>
          <w:b/>
          <w:i/>
          <w:sz w:val="24"/>
          <w:szCs w:val="24"/>
        </w:rPr>
        <w:t xml:space="preserve">Представляется необходимым еще раз обратить внимание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обучающихся</w:t>
      </w:r>
      <w:proofErr w:type="gramStart"/>
      <w:r w:rsidRPr="00392BE2">
        <w:rPr>
          <w:rFonts w:ascii="Times New Roman" w:hAnsi="Times New Roman"/>
          <w:b/>
          <w:i/>
          <w:sz w:val="24"/>
          <w:szCs w:val="24"/>
        </w:rPr>
        <w:t>:</w:t>
      </w:r>
      <w:r w:rsidRPr="00392BE2">
        <w:rPr>
          <w:rFonts w:ascii="Times New Roman" w:eastAsia="Calibri" w:hAnsi="Times New Roman"/>
          <w:sz w:val="24"/>
          <w:szCs w:val="24"/>
          <w:lang w:eastAsia="en-US"/>
        </w:rPr>
        <w:t>П</w:t>
      </w:r>
      <w:proofErr w:type="gramEnd"/>
      <w:r w:rsidRPr="00392BE2">
        <w:rPr>
          <w:rFonts w:ascii="Times New Roman" w:eastAsia="Calibri" w:hAnsi="Times New Roman"/>
          <w:sz w:val="24"/>
          <w:szCs w:val="24"/>
          <w:lang w:eastAsia="en-US"/>
        </w:rPr>
        <w:t>ри</w:t>
      </w:r>
      <w:proofErr w:type="spellEnd"/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использовании нормативных и литературных материалов ссылки на источники обязательны! Заимствование чужого текста без соответствующих сносок - ссылок расценивается как недобросовестность </w:t>
      </w:r>
      <w:r>
        <w:rPr>
          <w:rFonts w:ascii="Times New Roman" w:eastAsia="Calibri" w:hAnsi="Times New Roman"/>
          <w:sz w:val="24"/>
          <w:szCs w:val="24"/>
          <w:lang w:eastAsia="en-US"/>
        </w:rPr>
        <w:t>обучающегося</w:t>
      </w: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- компиляция.</w:t>
      </w:r>
    </w:p>
    <w:p w:rsidR="006D5F3C" w:rsidRPr="00392BE2" w:rsidRDefault="006D5F3C" w:rsidP="006D5F3C">
      <w:pPr>
        <w:keepNext/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6D5F3C" w:rsidRPr="00392BE2" w:rsidRDefault="006D5F3C" w:rsidP="006D5F3C">
      <w:pPr>
        <w:keepNext/>
        <w:spacing w:after="0"/>
        <w:ind w:firstLine="709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b/>
          <w:sz w:val="24"/>
          <w:szCs w:val="24"/>
          <w:lang w:eastAsia="en-US"/>
        </w:rPr>
        <w:t>Требования к оформлению и содержанию контрольной работы</w:t>
      </w:r>
    </w:p>
    <w:p w:rsidR="006D5F3C" w:rsidRPr="00392BE2" w:rsidRDefault="006D5F3C" w:rsidP="006D5F3C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D5F3C" w:rsidRPr="00392BE2" w:rsidRDefault="006D5F3C" w:rsidP="006D5F3C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Контрольная работа выполняется на стандартных листах формата А-4. Текст располагается на одной стороне листа. На каждой странице, за исключением титульного листа, должен стоять ее номер. Поля по краям листа обычно соответствуют следующим значениям: 30 мм с левой стороны, 15 мм с правой стороны, 20 мм сверху и снизу. Выполнение контрольной работы в школьной тетради не допускается. Рекомендуется выполнять контрольную работу на компьютере (текстовый редактор </w:t>
      </w:r>
      <w:proofErr w:type="spellStart"/>
      <w:r w:rsidRPr="00392BE2">
        <w:rPr>
          <w:rFonts w:ascii="Times New Roman" w:eastAsia="Calibri" w:hAnsi="Times New Roman"/>
          <w:sz w:val="24"/>
          <w:szCs w:val="24"/>
          <w:lang w:val="en-US" w:eastAsia="en-US"/>
        </w:rPr>
        <w:t>MicrosoftWord</w:t>
      </w:r>
      <w:proofErr w:type="spellEnd"/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: размер шрифта - 14, междустрочный интервал - полуторный). Объем работы, как правило, составляет </w:t>
      </w:r>
      <w:r>
        <w:rPr>
          <w:rFonts w:ascii="Times New Roman" w:eastAsia="Calibri" w:hAnsi="Times New Roman"/>
          <w:sz w:val="24"/>
          <w:szCs w:val="24"/>
          <w:lang w:eastAsia="en-US"/>
        </w:rPr>
        <w:t>10-1</w:t>
      </w:r>
      <w:r w:rsidRPr="00392BE2">
        <w:rPr>
          <w:rFonts w:ascii="Times New Roman" w:eastAsia="Calibri" w:hAnsi="Times New Roman"/>
          <w:sz w:val="24"/>
          <w:szCs w:val="24"/>
          <w:lang w:eastAsia="en-US"/>
        </w:rPr>
        <w:t>5 страниц (Главное требование в этой части – раскрыть тему и задачи контрольной работы в полном объеме).</w:t>
      </w:r>
    </w:p>
    <w:p w:rsidR="006D5F3C" w:rsidRPr="00392BE2" w:rsidRDefault="006D5F3C" w:rsidP="006D5F3C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Каждый раздел работы должен начинаться с новой страницы. </w:t>
      </w:r>
    </w:p>
    <w:p w:rsidR="006D5F3C" w:rsidRPr="00392BE2" w:rsidRDefault="006D5F3C" w:rsidP="006D5F3C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>В виде исключения допускается также представление работы в рукописном варианте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Pr="00392BE2">
        <w:rPr>
          <w:rFonts w:ascii="Times New Roman" w:eastAsia="Calibri" w:hAnsi="Times New Roman"/>
          <w:sz w:val="24"/>
          <w:szCs w:val="24"/>
          <w:lang w:eastAsia="en-US"/>
        </w:rPr>
        <w:t>Текст рукописного варианта должен быть читабельным.</w:t>
      </w:r>
    </w:p>
    <w:p w:rsidR="006D5F3C" w:rsidRPr="00392BE2" w:rsidRDefault="006D5F3C" w:rsidP="006D5F3C">
      <w:pPr>
        <w:keepNext/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92BE2">
        <w:rPr>
          <w:rFonts w:ascii="Times New Roman" w:hAnsi="Times New Roman"/>
          <w:b/>
          <w:sz w:val="24"/>
          <w:szCs w:val="24"/>
        </w:rPr>
        <w:lastRenderedPageBreak/>
        <w:t>Структура работы</w:t>
      </w: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должна иметь следующие обязательные компоненты</w:t>
      </w:r>
      <w:r w:rsidRPr="00392BE2">
        <w:rPr>
          <w:rFonts w:ascii="Times New Roman" w:hAnsi="Times New Roman"/>
          <w:b/>
          <w:sz w:val="24"/>
          <w:szCs w:val="24"/>
        </w:rPr>
        <w:t>:</w:t>
      </w:r>
    </w:p>
    <w:p w:rsidR="006D5F3C" w:rsidRPr="00392BE2" w:rsidRDefault="006D5F3C" w:rsidP="006D5F3C">
      <w:pPr>
        <w:keepNext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hAnsi="Times New Roman"/>
          <w:sz w:val="24"/>
          <w:szCs w:val="24"/>
        </w:rPr>
        <w:t xml:space="preserve"> Титульный лист;</w:t>
      </w:r>
    </w:p>
    <w:p w:rsidR="006D5F3C" w:rsidRPr="00392BE2" w:rsidRDefault="006D5F3C" w:rsidP="006D5F3C">
      <w:pPr>
        <w:keepNext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hAnsi="Times New Roman"/>
          <w:sz w:val="24"/>
          <w:szCs w:val="24"/>
        </w:rPr>
        <w:t xml:space="preserve"> Содержание (План);</w:t>
      </w:r>
    </w:p>
    <w:p w:rsidR="006D5F3C" w:rsidRPr="00392BE2" w:rsidRDefault="006D5F3C" w:rsidP="006D5F3C">
      <w:pPr>
        <w:keepNext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hAnsi="Times New Roman"/>
          <w:sz w:val="24"/>
          <w:szCs w:val="24"/>
        </w:rPr>
        <w:t xml:space="preserve">Список использованных нормативных источников и литературы </w:t>
      </w:r>
      <w:r w:rsidRPr="00392BE2">
        <w:rPr>
          <w:rFonts w:ascii="Times New Roman" w:hAnsi="Times New Roman"/>
          <w:b/>
          <w:i/>
          <w:sz w:val="24"/>
          <w:szCs w:val="24"/>
        </w:rPr>
        <w:t>(составляется исключительно из соответствующих постраничных сносок – ссылок на реально использованные источники и литературу, содержащихся в тексте законченной работы)</w:t>
      </w:r>
      <w:r w:rsidRPr="00392BE2">
        <w:rPr>
          <w:rFonts w:ascii="Times New Roman" w:hAnsi="Times New Roman"/>
          <w:sz w:val="24"/>
          <w:szCs w:val="24"/>
        </w:rPr>
        <w:t xml:space="preserve"> - автор должен руководствоваться правилами оформления справочно-библиографического аппарата. При этом в начале Списка указываются и нумеруются нормативные источники, затем следует литература.</w:t>
      </w:r>
    </w:p>
    <w:p w:rsidR="006D5F3C" w:rsidRPr="00392BE2" w:rsidRDefault="006D5F3C" w:rsidP="006D5F3C">
      <w:pPr>
        <w:keepNext/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>Алгоритм выполнения контрольной работы можно представить следующим образом:</w:t>
      </w:r>
    </w:p>
    <w:p w:rsidR="006D5F3C" w:rsidRPr="00392BE2" w:rsidRDefault="006D5F3C" w:rsidP="006D5F3C">
      <w:pPr>
        <w:keepNext/>
        <w:numPr>
          <w:ilvl w:val="0"/>
          <w:numId w:val="2"/>
        </w:numPr>
        <w:tabs>
          <w:tab w:val="clear" w:pos="720"/>
          <w:tab w:val="num" w:pos="851"/>
        </w:tabs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определение темы контрольной работы;</w:t>
      </w:r>
    </w:p>
    <w:p w:rsidR="006D5F3C" w:rsidRPr="00392BE2" w:rsidRDefault="006D5F3C" w:rsidP="006D5F3C">
      <w:pPr>
        <w:keepNext/>
        <w:numPr>
          <w:ilvl w:val="0"/>
          <w:numId w:val="2"/>
        </w:numPr>
        <w:tabs>
          <w:tab w:val="clear" w:pos="720"/>
          <w:tab w:val="num" w:pos="851"/>
        </w:tabs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обсуждение с ведущим преподавателем плана, соответствующих нормативных источников и литературы;</w:t>
      </w:r>
    </w:p>
    <w:p w:rsidR="006D5F3C" w:rsidRPr="00392BE2" w:rsidRDefault="006D5F3C" w:rsidP="006D5F3C">
      <w:pPr>
        <w:keepNext/>
        <w:numPr>
          <w:ilvl w:val="0"/>
          <w:numId w:val="2"/>
        </w:numPr>
        <w:tabs>
          <w:tab w:val="clear" w:pos="720"/>
          <w:tab w:val="num" w:pos="851"/>
        </w:tabs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изучение соответствующей литературы;</w:t>
      </w:r>
    </w:p>
    <w:p w:rsidR="006D5F3C" w:rsidRPr="00392BE2" w:rsidRDefault="006D5F3C" w:rsidP="006D5F3C">
      <w:pPr>
        <w:keepNext/>
        <w:numPr>
          <w:ilvl w:val="0"/>
          <w:numId w:val="2"/>
        </w:numPr>
        <w:tabs>
          <w:tab w:val="clear" w:pos="720"/>
          <w:tab w:val="num" w:pos="851"/>
        </w:tabs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написание работы в соответствии с требованиями, предъявляемыми к оформлению;</w:t>
      </w:r>
    </w:p>
    <w:p w:rsidR="006D5F3C" w:rsidRPr="00392BE2" w:rsidRDefault="006D5F3C" w:rsidP="006D5F3C">
      <w:pPr>
        <w:keepNext/>
        <w:numPr>
          <w:ilvl w:val="0"/>
          <w:numId w:val="2"/>
        </w:numPr>
        <w:tabs>
          <w:tab w:val="clear" w:pos="720"/>
          <w:tab w:val="num" w:pos="851"/>
        </w:tabs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представление работы на кафедру для ее предварительной оценки преподавателем;</w:t>
      </w:r>
    </w:p>
    <w:p w:rsidR="006D5F3C" w:rsidRPr="00392BE2" w:rsidRDefault="006D5F3C" w:rsidP="006D5F3C">
      <w:pPr>
        <w:keepNext/>
        <w:numPr>
          <w:ilvl w:val="0"/>
          <w:numId w:val="2"/>
        </w:numPr>
        <w:tabs>
          <w:tab w:val="clear" w:pos="720"/>
          <w:tab w:val="num" w:pos="851"/>
        </w:tabs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защита контрольной работы.</w:t>
      </w:r>
    </w:p>
    <w:p w:rsidR="006D5F3C" w:rsidRPr="00392BE2" w:rsidRDefault="006D5F3C" w:rsidP="006D5F3C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Таким образом, процесс написания контрольной работы начинается с </w:t>
      </w:r>
      <w:proofErr w:type="gramStart"/>
      <w:r w:rsidRPr="00392BE2">
        <w:rPr>
          <w:rFonts w:ascii="Times New Roman" w:eastAsia="Calibri" w:hAnsi="Times New Roman"/>
          <w:sz w:val="24"/>
          <w:szCs w:val="24"/>
          <w:lang w:eastAsia="en-US"/>
        </w:rPr>
        <w:t>ознакомления</w:t>
      </w:r>
      <w:proofErr w:type="gramEnd"/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обучающегося</w:t>
      </w: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с содержанием предложенных теоретических и практических вопросов. На этом этапе от </w:t>
      </w:r>
      <w:proofErr w:type="gramStart"/>
      <w:r w:rsidRPr="00392BE2">
        <w:rPr>
          <w:rFonts w:ascii="Times New Roman" w:eastAsia="Calibri" w:hAnsi="Times New Roman"/>
          <w:sz w:val="24"/>
          <w:szCs w:val="24"/>
          <w:lang w:eastAsia="en-US"/>
        </w:rPr>
        <w:t>обучающегося</w:t>
      </w:r>
      <w:proofErr w:type="gramEnd"/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требуется определение личной позиции по данной теме и настойчивость в достижении цели. Ему предоставляется право самостоятельно определить круг источников исследования и временные рамки. </w:t>
      </w:r>
    </w:p>
    <w:p w:rsidR="006D5F3C" w:rsidRPr="00392BE2" w:rsidRDefault="006D5F3C" w:rsidP="006D5F3C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>Как уже указывалось, контрольная работа преследует следующие учебно-методические цели:</w:t>
      </w:r>
    </w:p>
    <w:p w:rsidR="006D5F3C" w:rsidRPr="00392BE2" w:rsidRDefault="006D5F3C" w:rsidP="006D5F3C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1. Контрольная работа является одним из основных видов самостоятельной учебной работы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обучающихся </w:t>
      </w:r>
      <w:r w:rsidRPr="00392BE2">
        <w:rPr>
          <w:rFonts w:ascii="Times New Roman" w:eastAsia="Calibri" w:hAnsi="Times New Roman"/>
          <w:sz w:val="24"/>
          <w:szCs w:val="24"/>
          <w:lang w:eastAsia="en-US"/>
        </w:rPr>
        <w:t>заочн</w:t>
      </w:r>
      <w:r>
        <w:rPr>
          <w:rFonts w:ascii="Times New Roman" w:eastAsia="Calibri" w:hAnsi="Times New Roman"/>
          <w:sz w:val="24"/>
          <w:szCs w:val="24"/>
          <w:lang w:eastAsia="en-US"/>
        </w:rPr>
        <w:t>ой формы обучения</w:t>
      </w: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и служит формой </w:t>
      </w:r>
      <w:proofErr w:type="gramStart"/>
      <w:r w:rsidRPr="00392BE2">
        <w:rPr>
          <w:rFonts w:ascii="Times New Roman" w:eastAsia="Calibri" w:hAnsi="Times New Roman"/>
          <w:sz w:val="24"/>
          <w:szCs w:val="24"/>
          <w:lang w:eastAsia="en-US"/>
        </w:rPr>
        <w:t>контроля за</w:t>
      </w:r>
      <w:proofErr w:type="gramEnd"/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освоением ими учебного материала по дисциплине, их умениями и навыками.</w:t>
      </w:r>
    </w:p>
    <w:p w:rsidR="006D5F3C" w:rsidRPr="00392BE2" w:rsidRDefault="006D5F3C" w:rsidP="006D5F3C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>2. Выполнение контрольной работы способствует формированию у слушателей навыков самостоятельной работы с первоисточниками, учебной, научной и специальной литературой, позволяет выработать умения выделять в них главное, анализировать прочитанный материал, делать обобщение и выводы, логично излагать изученное.</w:t>
      </w:r>
    </w:p>
    <w:p w:rsidR="006D5F3C" w:rsidRPr="00392BE2" w:rsidRDefault="006D5F3C" w:rsidP="006D5F3C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>3. Работа над контрольной работой позволяет систематизировать, закрепить и расширить знания по учебной дисциплине, повысить не только теоретическую, но и практическую подготовку студентов.</w:t>
      </w:r>
    </w:p>
    <w:p w:rsidR="006D5F3C" w:rsidRPr="00392BE2" w:rsidRDefault="006D5F3C" w:rsidP="006D5F3C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D5F3C" w:rsidRPr="00392BE2" w:rsidRDefault="006D5F3C" w:rsidP="006D5F3C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b/>
          <w:sz w:val="24"/>
          <w:szCs w:val="24"/>
          <w:lang w:eastAsia="en-US"/>
        </w:rPr>
        <w:t>Защита контрольной работы</w:t>
      </w:r>
    </w:p>
    <w:p w:rsidR="006D5F3C" w:rsidRPr="00392BE2" w:rsidRDefault="006D5F3C" w:rsidP="006D5F3C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D5F3C" w:rsidRPr="00392BE2" w:rsidRDefault="006D5F3C" w:rsidP="006D5F3C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i/>
          <w:sz w:val="24"/>
          <w:szCs w:val="24"/>
          <w:lang w:eastAsia="en-US"/>
        </w:rPr>
        <w:t>Критерии оценки контрольной работы:</w:t>
      </w:r>
    </w:p>
    <w:p w:rsidR="006D5F3C" w:rsidRPr="00392BE2" w:rsidRDefault="006D5F3C" w:rsidP="006D5F3C">
      <w:pPr>
        <w:keepNext/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Владение предметом темы контрольной работы.</w:t>
      </w:r>
    </w:p>
    <w:p w:rsidR="006D5F3C" w:rsidRPr="00392BE2" w:rsidRDefault="006D5F3C" w:rsidP="006D5F3C">
      <w:pPr>
        <w:keepNext/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Всесторонность и глубина разработки проблемы;</w:t>
      </w:r>
    </w:p>
    <w:p w:rsidR="006D5F3C" w:rsidRPr="00392BE2" w:rsidRDefault="006D5F3C" w:rsidP="006D5F3C">
      <w:pPr>
        <w:keepNext/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Основательность и полнота использования нормативных источников и научной литературы;</w:t>
      </w:r>
    </w:p>
    <w:p w:rsidR="006D5F3C" w:rsidRPr="00392BE2" w:rsidRDefault="006D5F3C" w:rsidP="006D5F3C">
      <w:pPr>
        <w:keepNext/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Привлечение нормативных актов и материалов юридической практики;</w:t>
      </w:r>
    </w:p>
    <w:p w:rsidR="006D5F3C" w:rsidRPr="00392BE2" w:rsidRDefault="006D5F3C" w:rsidP="006D5F3C">
      <w:pPr>
        <w:keepNext/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Самостоятельность и творческий подход к разработке темы;</w:t>
      </w:r>
    </w:p>
    <w:p w:rsidR="006D5F3C" w:rsidRPr="00392BE2" w:rsidRDefault="006D5F3C" w:rsidP="006D5F3C">
      <w:pPr>
        <w:keepNext/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Достоверность и научная обоснованность выводов и практических предложений;</w:t>
      </w:r>
    </w:p>
    <w:p w:rsidR="006D5F3C" w:rsidRPr="00392BE2" w:rsidRDefault="006D5F3C" w:rsidP="006D5F3C">
      <w:pPr>
        <w:keepNext/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Логика и последовательность изложения материала;</w:t>
      </w:r>
    </w:p>
    <w:p w:rsidR="006D5F3C" w:rsidRPr="00392BE2" w:rsidRDefault="006D5F3C" w:rsidP="006D5F3C">
      <w:pPr>
        <w:keepNext/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Соответствие требованиям порядка оформления контрольной работы;</w:t>
      </w:r>
    </w:p>
    <w:p w:rsidR="006D5F3C" w:rsidRPr="00392BE2" w:rsidRDefault="006D5F3C" w:rsidP="006D5F3C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Защита контрольной работы состоит из доклада автора контрольной работы, представления решенных казусов - задач (7-10 минут) и ответов на вопросы. Доклад должен быть емким, четким и конкретным. В докладе студент должен перечислить и охарактеризовать основные задачи, поставленные перед ним, раскрыть содержание контрольной работы. В конце доклада делаются выводы. Затем следует перейти к обоснованию тех или иных принятых решений по практическим задачам. </w:t>
      </w:r>
    </w:p>
    <w:p w:rsidR="006D5F3C" w:rsidRPr="00392BE2" w:rsidRDefault="006D5F3C" w:rsidP="006D5F3C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Защищенные контрольные работы слушателям не возвращаются и хранятся в архиве института.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Обучающиеся</w:t>
      </w:r>
      <w:proofErr w:type="gramEnd"/>
      <w:r w:rsidRPr="00392BE2">
        <w:rPr>
          <w:rFonts w:ascii="Times New Roman" w:eastAsia="Calibri" w:hAnsi="Times New Roman"/>
          <w:sz w:val="24"/>
          <w:szCs w:val="24"/>
          <w:lang w:eastAsia="en-US"/>
        </w:rPr>
        <w:t>, не сдавшие в срок контрольную работу или не получившие допуска к защите либо получившие на защите неудовлетворительную оценку – «не зачтено», не допускаются к очередному зачету или экзамену.</w:t>
      </w:r>
    </w:p>
    <w:p w:rsidR="006D5F3C" w:rsidRPr="00392BE2" w:rsidRDefault="006D5F3C" w:rsidP="006D5F3C">
      <w:pPr>
        <w:keepNext/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6D5F3C" w:rsidRPr="00392BE2" w:rsidRDefault="006D5F3C" w:rsidP="006D5F3C">
      <w:pPr>
        <w:keepNext/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92BE2">
        <w:rPr>
          <w:rFonts w:ascii="Times New Roman" w:hAnsi="Times New Roman"/>
          <w:b/>
          <w:sz w:val="24"/>
          <w:szCs w:val="24"/>
        </w:rPr>
        <w:t>Оценка контрольной работы преподавателем</w:t>
      </w:r>
    </w:p>
    <w:p w:rsidR="006D5F3C" w:rsidRPr="00392BE2" w:rsidRDefault="006D5F3C" w:rsidP="006D5F3C">
      <w:pPr>
        <w:keepNext/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6D5F3C" w:rsidRPr="00392BE2" w:rsidRDefault="006D5F3C" w:rsidP="006D5F3C">
      <w:pPr>
        <w:keepNext/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hAnsi="Times New Roman"/>
          <w:sz w:val="24"/>
          <w:szCs w:val="24"/>
        </w:rPr>
        <w:t>1. Результаты выполнения контрольной работы оцениваются отметками «зачтено» или «не зачтено».</w:t>
      </w:r>
    </w:p>
    <w:p w:rsidR="006D5F3C" w:rsidRPr="00392BE2" w:rsidRDefault="006D5F3C" w:rsidP="006D5F3C">
      <w:pPr>
        <w:keepNext/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hAnsi="Times New Roman"/>
          <w:sz w:val="24"/>
          <w:szCs w:val="24"/>
        </w:rPr>
        <w:t xml:space="preserve">2. Контрольная работа, выполненная несамостоятельно, не зачитывается. В этом случае </w:t>
      </w:r>
      <w:proofErr w:type="gramStart"/>
      <w:r>
        <w:rPr>
          <w:rFonts w:ascii="Times New Roman" w:hAnsi="Times New Roman"/>
          <w:sz w:val="24"/>
          <w:szCs w:val="24"/>
        </w:rPr>
        <w:t>обучающему</w:t>
      </w:r>
      <w:proofErr w:type="gramEnd"/>
      <w:r w:rsidRPr="00392BE2">
        <w:rPr>
          <w:rFonts w:ascii="Times New Roman" w:hAnsi="Times New Roman"/>
          <w:sz w:val="24"/>
          <w:szCs w:val="24"/>
        </w:rPr>
        <w:t xml:space="preserve"> предлагается ее переделать либо выполнить новый вариант.</w:t>
      </w:r>
    </w:p>
    <w:p w:rsidR="006D5F3C" w:rsidRPr="00392BE2" w:rsidRDefault="006D5F3C" w:rsidP="006D5F3C">
      <w:pPr>
        <w:keepNext/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hAnsi="Times New Roman"/>
          <w:sz w:val="24"/>
          <w:szCs w:val="24"/>
        </w:rPr>
        <w:t>3. Контрольная работа, выполненная небрежно, не по заданному варианту, без соблюдения правил, предъявляемых к ее оформлению,</w:t>
      </w: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являющаяся дословным переписыванием текста чужой работы</w:t>
      </w:r>
      <w:r w:rsidRPr="00392BE2">
        <w:rPr>
          <w:rFonts w:ascii="Times New Roman" w:hAnsi="Times New Roman"/>
          <w:sz w:val="24"/>
          <w:szCs w:val="24"/>
        </w:rPr>
        <w:t xml:space="preserve"> либо выполненная с нарушением иных установленных требований, возвращается без проверки с указанием причин. В этом случае контрольная работа выполняется повторно.</w:t>
      </w:r>
    </w:p>
    <w:p w:rsidR="006D5F3C" w:rsidRPr="00392BE2" w:rsidRDefault="006D5F3C" w:rsidP="006D5F3C">
      <w:pPr>
        <w:keepNext/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hAnsi="Times New Roman"/>
          <w:sz w:val="24"/>
          <w:szCs w:val="24"/>
        </w:rPr>
        <w:t>4. Вновь выполненная контрольная работа представляется на проверку и предварительную оценку для допуска к защите вместе с замечаниями и текстом не зачтенной работы.</w:t>
      </w:r>
    </w:p>
    <w:p w:rsidR="006D5F3C" w:rsidRPr="00392BE2" w:rsidRDefault="006D5F3C" w:rsidP="006D5F3C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D5F3C" w:rsidRDefault="006D5F3C" w:rsidP="006D5F3C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D5F3C" w:rsidRDefault="006D5F3C" w:rsidP="006D5F3C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D5F3C" w:rsidRDefault="006D5F3C" w:rsidP="006D5F3C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D5F3C" w:rsidRDefault="006D5F3C" w:rsidP="006D5F3C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D5F3C" w:rsidRDefault="006D5F3C" w:rsidP="006D5F3C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D5F3C" w:rsidRDefault="006D5F3C" w:rsidP="006D5F3C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D5F3C" w:rsidRDefault="006D5F3C" w:rsidP="006D5F3C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D5F3C" w:rsidRDefault="006D5F3C" w:rsidP="006D5F3C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D5F3C" w:rsidRDefault="006D5F3C" w:rsidP="006D5F3C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D5F3C" w:rsidRDefault="006D5F3C" w:rsidP="006D5F3C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D5F3C" w:rsidRDefault="006D5F3C" w:rsidP="006D5F3C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D5F3C" w:rsidRDefault="006D5F3C" w:rsidP="006D5F3C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D5F3C" w:rsidRDefault="006D5F3C" w:rsidP="006D5F3C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D5F3C" w:rsidRDefault="006D5F3C" w:rsidP="006D5F3C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D5F3C" w:rsidRDefault="006D5F3C" w:rsidP="006D5F3C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D5F3C" w:rsidRDefault="006D5F3C" w:rsidP="006D5F3C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D5F3C" w:rsidRDefault="006D5F3C" w:rsidP="006D5F3C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D5F3C" w:rsidRDefault="006D5F3C" w:rsidP="006D5F3C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D5F3C" w:rsidRDefault="006D5F3C" w:rsidP="006D5F3C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D5F3C" w:rsidRDefault="006D5F3C" w:rsidP="006D5F3C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392BE2">
        <w:rPr>
          <w:rFonts w:ascii="Times New Roman" w:hAnsi="Times New Roman"/>
          <w:b/>
          <w:caps/>
          <w:sz w:val="24"/>
          <w:szCs w:val="24"/>
        </w:rPr>
        <w:t xml:space="preserve">Задания к контрольной работе </w:t>
      </w:r>
    </w:p>
    <w:p w:rsidR="006D5F3C" w:rsidRDefault="006D5F3C" w:rsidP="006D5F3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92BE2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ДИСЦИПЛИНЕ</w:t>
      </w:r>
    </w:p>
    <w:p w:rsidR="006D5F3C" w:rsidRPr="00392BE2" w:rsidRDefault="006D5F3C" w:rsidP="006D5F3C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«АДМИНИСТРАТИВНОЕ ПРАВО</w:t>
      </w:r>
      <w:r>
        <w:rPr>
          <w:rFonts w:ascii="Times New Roman" w:hAnsi="Times New Roman"/>
          <w:sz w:val="24"/>
          <w:szCs w:val="24"/>
        </w:rPr>
        <w:t>»</w:t>
      </w:r>
    </w:p>
    <w:p w:rsidR="006D5F3C" w:rsidRPr="00392BE2" w:rsidRDefault="006D5F3C" w:rsidP="006D5F3C">
      <w:pPr>
        <w:shd w:val="clear" w:color="auto" w:fill="FFFFFF"/>
        <w:snapToGri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D5F3C" w:rsidRDefault="006D5F3C" w:rsidP="006D5F3C">
      <w:pPr>
        <w:widowControl w:val="0"/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92BE2">
        <w:rPr>
          <w:rFonts w:ascii="Times New Roman" w:hAnsi="Times New Roman"/>
          <w:color w:val="000000"/>
          <w:sz w:val="24"/>
          <w:szCs w:val="24"/>
        </w:rPr>
        <w:t xml:space="preserve">Ниже прилагаются 10 вариантов контрольных работ. </w:t>
      </w:r>
    </w:p>
    <w:p w:rsidR="006D5F3C" w:rsidRDefault="006D5F3C" w:rsidP="006D5F3C">
      <w:pPr>
        <w:widowControl w:val="0"/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392BE2">
        <w:rPr>
          <w:rFonts w:ascii="Times New Roman" w:hAnsi="Times New Roman"/>
          <w:b/>
          <w:sz w:val="24"/>
          <w:szCs w:val="24"/>
        </w:rPr>
        <w:t xml:space="preserve">Вариант работы должен быть выбран по 1-й букве фамилии. </w:t>
      </w:r>
      <w:r>
        <w:rPr>
          <w:rFonts w:ascii="Times New Roman" w:hAnsi="Times New Roman"/>
          <w:b/>
          <w:sz w:val="24"/>
          <w:szCs w:val="24"/>
        </w:rPr>
        <w:t>Обучающиеся</w:t>
      </w:r>
      <w:r w:rsidRPr="00392BE2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Pr="00392BE2">
        <w:rPr>
          <w:rFonts w:ascii="Times New Roman" w:hAnsi="Times New Roman"/>
          <w:b/>
          <w:sz w:val="24"/>
          <w:szCs w:val="24"/>
        </w:rPr>
        <w:t>фамилии</w:t>
      </w:r>
      <w:proofErr w:type="gramEnd"/>
      <w:r w:rsidRPr="00392BE2">
        <w:rPr>
          <w:rFonts w:ascii="Times New Roman" w:hAnsi="Times New Roman"/>
          <w:b/>
          <w:sz w:val="24"/>
          <w:szCs w:val="24"/>
        </w:rPr>
        <w:t xml:space="preserve"> которых начинаются с буквы </w:t>
      </w:r>
    </w:p>
    <w:p w:rsidR="006D5F3C" w:rsidRPr="00392BE2" w:rsidRDefault="006D5F3C" w:rsidP="006D5F3C">
      <w:pPr>
        <w:widowControl w:val="0"/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392BE2">
        <w:rPr>
          <w:rFonts w:ascii="Times New Roman" w:hAnsi="Times New Roman"/>
          <w:b/>
          <w:sz w:val="24"/>
          <w:szCs w:val="24"/>
        </w:rPr>
        <w:t xml:space="preserve">“А” - “Б” пишут работу по 1-му варианту, </w:t>
      </w:r>
    </w:p>
    <w:p w:rsidR="006D5F3C" w:rsidRPr="00392BE2" w:rsidRDefault="006D5F3C" w:rsidP="006D5F3C">
      <w:pPr>
        <w:widowControl w:val="0"/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392BE2">
        <w:rPr>
          <w:rFonts w:ascii="Times New Roman" w:hAnsi="Times New Roman"/>
          <w:b/>
          <w:sz w:val="24"/>
          <w:szCs w:val="24"/>
        </w:rPr>
        <w:t xml:space="preserve">“В” – “Д” (включительно) – по 2-му варианту, </w:t>
      </w:r>
    </w:p>
    <w:p w:rsidR="006D5F3C" w:rsidRPr="00392BE2" w:rsidRDefault="006D5F3C" w:rsidP="006D5F3C">
      <w:pPr>
        <w:widowControl w:val="0"/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392BE2">
        <w:rPr>
          <w:rFonts w:ascii="Times New Roman" w:hAnsi="Times New Roman"/>
          <w:b/>
          <w:sz w:val="24"/>
          <w:szCs w:val="24"/>
        </w:rPr>
        <w:t xml:space="preserve">«Е» – «И» – по 3-му варианту, </w:t>
      </w:r>
    </w:p>
    <w:p w:rsidR="006D5F3C" w:rsidRPr="00392BE2" w:rsidRDefault="006D5F3C" w:rsidP="006D5F3C">
      <w:pPr>
        <w:widowControl w:val="0"/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392BE2">
        <w:rPr>
          <w:rFonts w:ascii="Times New Roman" w:hAnsi="Times New Roman"/>
          <w:b/>
          <w:sz w:val="24"/>
          <w:szCs w:val="24"/>
        </w:rPr>
        <w:t>«К» – «М» – по 4-му варианту,</w:t>
      </w:r>
    </w:p>
    <w:p w:rsidR="006D5F3C" w:rsidRPr="00392BE2" w:rsidRDefault="006D5F3C" w:rsidP="006D5F3C">
      <w:pPr>
        <w:widowControl w:val="0"/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392BE2">
        <w:rPr>
          <w:rFonts w:ascii="Times New Roman" w:hAnsi="Times New Roman"/>
          <w:b/>
          <w:sz w:val="24"/>
          <w:szCs w:val="24"/>
        </w:rPr>
        <w:t xml:space="preserve"> «Н» – «О» – по 5-му варианту, </w:t>
      </w:r>
    </w:p>
    <w:p w:rsidR="006D5F3C" w:rsidRPr="00392BE2" w:rsidRDefault="006D5F3C" w:rsidP="006D5F3C">
      <w:pPr>
        <w:widowControl w:val="0"/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392BE2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392BE2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392BE2">
        <w:rPr>
          <w:rFonts w:ascii="Times New Roman" w:hAnsi="Times New Roman"/>
          <w:b/>
          <w:sz w:val="24"/>
          <w:szCs w:val="24"/>
        </w:rPr>
        <w:t>» – «Р» – по 6-му варианту,</w:t>
      </w:r>
    </w:p>
    <w:p w:rsidR="006D5F3C" w:rsidRPr="00392BE2" w:rsidRDefault="006D5F3C" w:rsidP="006D5F3C">
      <w:pPr>
        <w:widowControl w:val="0"/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392BE2">
        <w:rPr>
          <w:rFonts w:ascii="Times New Roman" w:hAnsi="Times New Roman"/>
          <w:b/>
          <w:sz w:val="24"/>
          <w:szCs w:val="24"/>
        </w:rPr>
        <w:t xml:space="preserve"> «С» – «У» – по 7-му варианту, </w:t>
      </w:r>
    </w:p>
    <w:p w:rsidR="006D5F3C" w:rsidRPr="00392BE2" w:rsidRDefault="006D5F3C" w:rsidP="006D5F3C">
      <w:pPr>
        <w:widowControl w:val="0"/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392BE2">
        <w:rPr>
          <w:rFonts w:ascii="Times New Roman" w:hAnsi="Times New Roman"/>
          <w:b/>
          <w:sz w:val="24"/>
          <w:szCs w:val="24"/>
        </w:rPr>
        <w:t>«Ф» – «Ц» – по 8-му варианту,</w:t>
      </w:r>
    </w:p>
    <w:p w:rsidR="006D5F3C" w:rsidRPr="00392BE2" w:rsidRDefault="006D5F3C" w:rsidP="006D5F3C">
      <w:pPr>
        <w:widowControl w:val="0"/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392BE2">
        <w:rPr>
          <w:rFonts w:ascii="Times New Roman" w:hAnsi="Times New Roman"/>
          <w:b/>
          <w:sz w:val="24"/>
          <w:szCs w:val="24"/>
        </w:rPr>
        <w:t xml:space="preserve"> «</w:t>
      </w:r>
      <w:proofErr w:type="gramStart"/>
      <w:r w:rsidRPr="00392BE2">
        <w:rPr>
          <w:rFonts w:ascii="Times New Roman" w:hAnsi="Times New Roman"/>
          <w:b/>
          <w:sz w:val="24"/>
          <w:szCs w:val="24"/>
        </w:rPr>
        <w:t>Ц</w:t>
      </w:r>
      <w:proofErr w:type="gramEnd"/>
      <w:r w:rsidRPr="00392BE2">
        <w:rPr>
          <w:rFonts w:ascii="Times New Roman" w:hAnsi="Times New Roman"/>
          <w:b/>
          <w:sz w:val="24"/>
          <w:szCs w:val="24"/>
        </w:rPr>
        <w:t xml:space="preserve">» – «Щ» – по 9-му варианту, </w:t>
      </w:r>
    </w:p>
    <w:p w:rsidR="006D5F3C" w:rsidRPr="00392BE2" w:rsidRDefault="006D5F3C" w:rsidP="006D5F3C">
      <w:pPr>
        <w:widowControl w:val="0"/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392BE2">
        <w:rPr>
          <w:rFonts w:ascii="Times New Roman" w:hAnsi="Times New Roman"/>
          <w:b/>
          <w:sz w:val="24"/>
          <w:szCs w:val="24"/>
        </w:rPr>
        <w:t>«Э» – «Я» – по 10-му варианту.</w:t>
      </w:r>
    </w:p>
    <w:p w:rsidR="006D5F3C" w:rsidRPr="00392BE2" w:rsidRDefault="006D5F3C" w:rsidP="006D5F3C">
      <w:pPr>
        <w:shd w:val="clear" w:color="auto" w:fill="FFFFFF"/>
        <w:snapToGri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hAnsi="Times New Roman"/>
          <w:color w:val="000000"/>
          <w:sz w:val="24"/>
          <w:szCs w:val="24"/>
        </w:rPr>
        <w:t>Никто не вправе нарушать этот принцип. В противном случае письменная работа возвращается без проверки с оценкой «незачет».</w:t>
      </w:r>
    </w:p>
    <w:p w:rsidR="006D5F3C" w:rsidRPr="00392BE2" w:rsidRDefault="006D5F3C" w:rsidP="006D5F3C">
      <w:pPr>
        <w:widowControl w:val="0"/>
        <w:spacing w:after="0"/>
        <w:ind w:firstLine="284"/>
        <w:jc w:val="both"/>
        <w:rPr>
          <w:rFonts w:ascii="Times New Roman" w:hAnsi="Times New Roman"/>
          <w:spacing w:val="-2"/>
          <w:sz w:val="24"/>
          <w:szCs w:val="24"/>
        </w:rPr>
      </w:pPr>
      <w:r w:rsidRPr="00392BE2">
        <w:rPr>
          <w:rFonts w:ascii="Times New Roman" w:hAnsi="Times New Roman"/>
          <w:sz w:val="24"/>
          <w:szCs w:val="24"/>
        </w:rPr>
        <w:tab/>
      </w:r>
    </w:p>
    <w:p w:rsidR="006D5F3C" w:rsidRPr="006D5F3C" w:rsidRDefault="006D5F3C" w:rsidP="006D5F3C">
      <w:pPr>
        <w:spacing w:line="20" w:lineRule="atLeast"/>
        <w:jc w:val="center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b/>
          <w:bCs/>
          <w:sz w:val="24"/>
          <w:szCs w:val="24"/>
        </w:rPr>
        <w:t xml:space="preserve">ВАРИАНТ </w:t>
      </w:r>
      <w:r w:rsidRPr="006D5F3C">
        <w:rPr>
          <w:rFonts w:ascii="Times New Roman" w:hAnsi="Times New Roman"/>
          <w:b/>
          <w:sz w:val="24"/>
          <w:szCs w:val="24"/>
        </w:rPr>
        <w:t>1.</w:t>
      </w:r>
    </w:p>
    <w:p w:rsidR="006D5F3C" w:rsidRPr="006D5F3C" w:rsidRDefault="006D5F3C" w:rsidP="006D5F3C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Можно ли на основе анализа гл. 4 Конституции РФ сделать вывод, что Президент РФ, являющийся главой государства, является одновременно и главой исполнительной власти? При положительном ответе разграничьте прерогативы Президента РФ как главы государства и главы всей системы государственной исполнительной власти.</w:t>
      </w:r>
    </w:p>
    <w:p w:rsidR="00A92D9F" w:rsidRPr="006D5F3C" w:rsidRDefault="00A92D9F" w:rsidP="00A92D9F">
      <w:pPr>
        <w:spacing w:line="20" w:lineRule="atLeast"/>
        <w:rPr>
          <w:rFonts w:ascii="Times New Roman" w:hAnsi="Times New Roman"/>
          <w:b/>
          <w:bCs/>
          <w:sz w:val="24"/>
          <w:szCs w:val="24"/>
        </w:rPr>
      </w:pPr>
      <w:r w:rsidRPr="00AE2304">
        <w:rPr>
          <w:rFonts w:ascii="Times New Roman" w:hAnsi="Times New Roman"/>
          <w:b/>
          <w:sz w:val="24"/>
          <w:szCs w:val="24"/>
        </w:rPr>
        <w:t>Тесты №</w:t>
      </w:r>
      <w:r>
        <w:rPr>
          <w:rFonts w:ascii="Times New Roman" w:hAnsi="Times New Roman"/>
          <w:b/>
          <w:sz w:val="24"/>
          <w:szCs w:val="24"/>
        </w:rPr>
        <w:t xml:space="preserve"> 1-5</w:t>
      </w:r>
    </w:p>
    <w:p w:rsidR="006D5F3C" w:rsidRPr="006D5F3C" w:rsidRDefault="006D5F3C" w:rsidP="006D5F3C">
      <w:pPr>
        <w:spacing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5F3C" w:rsidRPr="006D5F3C" w:rsidRDefault="006D5F3C" w:rsidP="006D5F3C">
      <w:pPr>
        <w:spacing w:line="20" w:lineRule="atLeast"/>
        <w:jc w:val="center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b/>
          <w:bCs/>
          <w:sz w:val="24"/>
          <w:szCs w:val="24"/>
        </w:rPr>
        <w:t xml:space="preserve">ВАРИАНТ </w:t>
      </w:r>
      <w:r w:rsidRPr="006D5F3C">
        <w:rPr>
          <w:rFonts w:ascii="Times New Roman" w:hAnsi="Times New Roman"/>
          <w:b/>
          <w:sz w:val="24"/>
          <w:szCs w:val="24"/>
        </w:rPr>
        <w:t>2.</w:t>
      </w:r>
    </w:p>
    <w:p w:rsidR="006D5F3C" w:rsidRPr="006D5F3C" w:rsidRDefault="006D5F3C" w:rsidP="006D5F3C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Изучите Положение об Администрации Президента Российской Федерации, утвержденное Указом Президента РФ от 6 апреля 2004 г. № 490 и определите основы ее организационно-правового положения (административно-правового статуса) в системе органов государственной исполнительной власти.</w:t>
      </w:r>
    </w:p>
    <w:p w:rsidR="00A92D9F" w:rsidRPr="006D5F3C" w:rsidRDefault="00A92D9F" w:rsidP="00A92D9F">
      <w:pPr>
        <w:spacing w:line="20" w:lineRule="atLeast"/>
        <w:rPr>
          <w:rFonts w:ascii="Times New Roman" w:hAnsi="Times New Roman"/>
          <w:b/>
          <w:bCs/>
          <w:sz w:val="24"/>
          <w:szCs w:val="24"/>
        </w:rPr>
      </w:pPr>
      <w:r w:rsidRPr="00AE2304">
        <w:rPr>
          <w:rFonts w:ascii="Times New Roman" w:hAnsi="Times New Roman"/>
          <w:b/>
          <w:sz w:val="24"/>
          <w:szCs w:val="24"/>
        </w:rPr>
        <w:t>Тесты №</w:t>
      </w:r>
      <w:r>
        <w:rPr>
          <w:rFonts w:ascii="Times New Roman" w:hAnsi="Times New Roman"/>
          <w:b/>
          <w:sz w:val="24"/>
          <w:szCs w:val="24"/>
        </w:rPr>
        <w:t xml:space="preserve"> 6-11</w:t>
      </w:r>
    </w:p>
    <w:p w:rsidR="006D5F3C" w:rsidRPr="006D5F3C" w:rsidRDefault="006D5F3C" w:rsidP="006D5F3C">
      <w:pPr>
        <w:spacing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5F3C" w:rsidRPr="006D5F3C" w:rsidRDefault="006D5F3C" w:rsidP="006D5F3C">
      <w:pPr>
        <w:spacing w:line="20" w:lineRule="atLeast"/>
        <w:jc w:val="center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b/>
          <w:bCs/>
          <w:sz w:val="24"/>
          <w:szCs w:val="24"/>
        </w:rPr>
        <w:t>ВАРИАНТ</w:t>
      </w:r>
      <w:r w:rsidRPr="006D5F3C">
        <w:rPr>
          <w:rFonts w:ascii="Times New Roman" w:hAnsi="Times New Roman"/>
          <w:b/>
          <w:sz w:val="24"/>
          <w:szCs w:val="24"/>
        </w:rPr>
        <w:t>3.</w:t>
      </w:r>
    </w:p>
    <w:p w:rsidR="006D5F3C" w:rsidRPr="006D5F3C" w:rsidRDefault="006D5F3C" w:rsidP="006D5F3C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 xml:space="preserve"> Является ли Администрация Президента РФ органом государственной исполнительной власти? Кто входит в состав Администрации Президента РФ?</w:t>
      </w:r>
    </w:p>
    <w:p w:rsidR="00A92D9F" w:rsidRPr="006D5F3C" w:rsidRDefault="00A92D9F" w:rsidP="00A92D9F">
      <w:pPr>
        <w:spacing w:line="20" w:lineRule="atLeast"/>
        <w:rPr>
          <w:rFonts w:ascii="Times New Roman" w:hAnsi="Times New Roman"/>
          <w:b/>
          <w:bCs/>
          <w:sz w:val="24"/>
          <w:szCs w:val="24"/>
        </w:rPr>
      </w:pPr>
      <w:r w:rsidRPr="00AE2304">
        <w:rPr>
          <w:rFonts w:ascii="Times New Roman" w:hAnsi="Times New Roman"/>
          <w:b/>
          <w:sz w:val="24"/>
          <w:szCs w:val="24"/>
        </w:rPr>
        <w:lastRenderedPageBreak/>
        <w:t>Тесты №</w:t>
      </w:r>
      <w:r>
        <w:rPr>
          <w:rFonts w:ascii="Times New Roman" w:hAnsi="Times New Roman"/>
          <w:b/>
          <w:sz w:val="24"/>
          <w:szCs w:val="24"/>
        </w:rPr>
        <w:t xml:space="preserve"> 12-17</w:t>
      </w:r>
    </w:p>
    <w:p w:rsidR="006D5F3C" w:rsidRDefault="006D5F3C" w:rsidP="006D5F3C">
      <w:pPr>
        <w:spacing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5F3C" w:rsidRDefault="006D5F3C" w:rsidP="006D5F3C">
      <w:pPr>
        <w:spacing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5F3C" w:rsidRPr="006D5F3C" w:rsidRDefault="006D5F3C" w:rsidP="006D5F3C">
      <w:pPr>
        <w:spacing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5F3C" w:rsidRPr="006D5F3C" w:rsidRDefault="006D5F3C" w:rsidP="006D5F3C">
      <w:pPr>
        <w:spacing w:line="20" w:lineRule="atLeast"/>
        <w:jc w:val="center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b/>
          <w:bCs/>
          <w:sz w:val="24"/>
          <w:szCs w:val="24"/>
        </w:rPr>
        <w:t>ВАРИАНТ</w:t>
      </w:r>
      <w:proofErr w:type="gramStart"/>
      <w:r w:rsidRPr="006D5F3C">
        <w:rPr>
          <w:rFonts w:ascii="Times New Roman" w:hAnsi="Times New Roman"/>
          <w:b/>
          <w:sz w:val="24"/>
          <w:szCs w:val="24"/>
        </w:rPr>
        <w:t>4</w:t>
      </w:r>
      <w:proofErr w:type="gramEnd"/>
      <w:r w:rsidRPr="006D5F3C">
        <w:rPr>
          <w:rFonts w:ascii="Times New Roman" w:hAnsi="Times New Roman"/>
          <w:b/>
          <w:sz w:val="24"/>
          <w:szCs w:val="24"/>
        </w:rPr>
        <w:t>.</w:t>
      </w:r>
    </w:p>
    <w:p w:rsidR="006D5F3C" w:rsidRPr="006D5F3C" w:rsidRDefault="006D5F3C" w:rsidP="006D5F3C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 xml:space="preserve"> Проанализируйте Положение о Контрольном управлении Президента Российской Федерации, утвержденное Указом Президента РФ от 8 июня 2004 г. № 729, и охарактеризуйте все составные элементы его компетенции.</w:t>
      </w:r>
    </w:p>
    <w:p w:rsidR="00A92D9F" w:rsidRPr="006D5F3C" w:rsidRDefault="00A92D9F" w:rsidP="00A92D9F">
      <w:pPr>
        <w:spacing w:line="20" w:lineRule="atLeast"/>
        <w:rPr>
          <w:rFonts w:ascii="Times New Roman" w:hAnsi="Times New Roman"/>
          <w:b/>
          <w:bCs/>
          <w:sz w:val="24"/>
          <w:szCs w:val="24"/>
        </w:rPr>
      </w:pPr>
      <w:r w:rsidRPr="00AE2304">
        <w:rPr>
          <w:rFonts w:ascii="Times New Roman" w:hAnsi="Times New Roman"/>
          <w:b/>
          <w:sz w:val="24"/>
          <w:szCs w:val="24"/>
        </w:rPr>
        <w:t>Тесты №</w:t>
      </w:r>
      <w:r>
        <w:rPr>
          <w:rFonts w:ascii="Times New Roman" w:hAnsi="Times New Roman"/>
          <w:b/>
          <w:sz w:val="24"/>
          <w:szCs w:val="24"/>
        </w:rPr>
        <w:t xml:space="preserve"> 18-23</w:t>
      </w:r>
    </w:p>
    <w:p w:rsidR="006D5F3C" w:rsidRPr="006D5F3C" w:rsidRDefault="006D5F3C" w:rsidP="006D5F3C">
      <w:pPr>
        <w:spacing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5F3C" w:rsidRPr="006D5F3C" w:rsidRDefault="006D5F3C" w:rsidP="006D5F3C">
      <w:pPr>
        <w:spacing w:line="20" w:lineRule="atLeast"/>
        <w:jc w:val="center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b/>
          <w:bCs/>
          <w:sz w:val="24"/>
          <w:szCs w:val="24"/>
        </w:rPr>
        <w:t>ВАРИАНТ</w:t>
      </w:r>
      <w:r w:rsidRPr="006D5F3C">
        <w:rPr>
          <w:rFonts w:ascii="Times New Roman" w:hAnsi="Times New Roman"/>
          <w:b/>
          <w:sz w:val="24"/>
          <w:szCs w:val="24"/>
        </w:rPr>
        <w:t>5.</w:t>
      </w:r>
    </w:p>
    <w:p w:rsidR="006D5F3C" w:rsidRPr="006D5F3C" w:rsidRDefault="006D5F3C" w:rsidP="006D5F3C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Дайте сравнительную характеристику федеральным министерствам, федеральным службам, федеральным агентствам (назовите их общие и отличительные черты). Ответ обоснуйте ссылками на соответствующие нормативные акты.</w:t>
      </w:r>
    </w:p>
    <w:p w:rsidR="00A92D9F" w:rsidRPr="006D5F3C" w:rsidRDefault="00A92D9F" w:rsidP="00A92D9F">
      <w:pPr>
        <w:spacing w:line="20" w:lineRule="atLeast"/>
        <w:rPr>
          <w:rFonts w:ascii="Times New Roman" w:hAnsi="Times New Roman"/>
          <w:b/>
          <w:bCs/>
          <w:sz w:val="24"/>
          <w:szCs w:val="24"/>
        </w:rPr>
      </w:pPr>
      <w:r w:rsidRPr="00AE2304">
        <w:rPr>
          <w:rFonts w:ascii="Times New Roman" w:hAnsi="Times New Roman"/>
          <w:b/>
          <w:sz w:val="24"/>
          <w:szCs w:val="24"/>
        </w:rPr>
        <w:t>Тесты №</w:t>
      </w:r>
      <w:r>
        <w:rPr>
          <w:rFonts w:ascii="Times New Roman" w:hAnsi="Times New Roman"/>
          <w:b/>
          <w:sz w:val="24"/>
          <w:szCs w:val="24"/>
        </w:rPr>
        <w:t xml:space="preserve"> 24-29</w:t>
      </w:r>
    </w:p>
    <w:p w:rsidR="006D5F3C" w:rsidRPr="006D5F3C" w:rsidRDefault="006D5F3C" w:rsidP="006D5F3C">
      <w:pPr>
        <w:spacing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5F3C" w:rsidRPr="006D5F3C" w:rsidRDefault="006D5F3C" w:rsidP="006D5F3C">
      <w:pPr>
        <w:spacing w:line="20" w:lineRule="atLeast"/>
        <w:jc w:val="center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b/>
          <w:bCs/>
          <w:sz w:val="24"/>
          <w:szCs w:val="24"/>
        </w:rPr>
        <w:t>ВАРИАНТ</w:t>
      </w:r>
      <w:proofErr w:type="gramStart"/>
      <w:r w:rsidRPr="006D5F3C">
        <w:rPr>
          <w:rFonts w:ascii="Times New Roman" w:hAnsi="Times New Roman"/>
          <w:b/>
          <w:sz w:val="24"/>
          <w:szCs w:val="24"/>
        </w:rPr>
        <w:t>6</w:t>
      </w:r>
      <w:proofErr w:type="gramEnd"/>
      <w:r w:rsidRPr="006D5F3C">
        <w:rPr>
          <w:rFonts w:ascii="Times New Roman" w:hAnsi="Times New Roman"/>
          <w:b/>
          <w:sz w:val="24"/>
          <w:szCs w:val="24"/>
        </w:rPr>
        <w:t>.</w:t>
      </w:r>
    </w:p>
    <w:p w:rsidR="006D5F3C" w:rsidRPr="006D5F3C" w:rsidRDefault="006D5F3C" w:rsidP="006D5F3C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Раскройте различия в функциях и полномочиях помощников, советников и референтов Президента РФ.</w:t>
      </w:r>
    </w:p>
    <w:p w:rsidR="00A92D9F" w:rsidRPr="006D5F3C" w:rsidRDefault="00A92D9F" w:rsidP="00A92D9F">
      <w:pPr>
        <w:spacing w:line="20" w:lineRule="atLeast"/>
        <w:rPr>
          <w:rFonts w:ascii="Times New Roman" w:hAnsi="Times New Roman"/>
          <w:b/>
          <w:bCs/>
          <w:sz w:val="24"/>
          <w:szCs w:val="24"/>
        </w:rPr>
      </w:pPr>
      <w:r w:rsidRPr="00AE2304">
        <w:rPr>
          <w:rFonts w:ascii="Times New Roman" w:hAnsi="Times New Roman"/>
          <w:b/>
          <w:sz w:val="24"/>
          <w:szCs w:val="24"/>
        </w:rPr>
        <w:t>Тесты №</w:t>
      </w:r>
      <w:r>
        <w:rPr>
          <w:rFonts w:ascii="Times New Roman" w:hAnsi="Times New Roman"/>
          <w:b/>
          <w:sz w:val="24"/>
          <w:szCs w:val="24"/>
        </w:rPr>
        <w:t xml:space="preserve"> 30-35</w:t>
      </w:r>
    </w:p>
    <w:p w:rsidR="006D5F3C" w:rsidRPr="006D5F3C" w:rsidRDefault="006D5F3C" w:rsidP="006D5F3C">
      <w:pPr>
        <w:spacing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5F3C" w:rsidRPr="006D5F3C" w:rsidRDefault="006D5F3C" w:rsidP="006D5F3C">
      <w:pPr>
        <w:spacing w:line="20" w:lineRule="atLeast"/>
        <w:jc w:val="center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b/>
          <w:bCs/>
          <w:sz w:val="24"/>
          <w:szCs w:val="24"/>
        </w:rPr>
        <w:t>ВАРИАНТ</w:t>
      </w:r>
      <w:proofErr w:type="gramStart"/>
      <w:r w:rsidRPr="006D5F3C">
        <w:rPr>
          <w:rFonts w:ascii="Times New Roman" w:hAnsi="Times New Roman"/>
          <w:b/>
          <w:sz w:val="24"/>
          <w:szCs w:val="24"/>
        </w:rPr>
        <w:t>7</w:t>
      </w:r>
      <w:proofErr w:type="gramEnd"/>
      <w:r w:rsidRPr="006D5F3C">
        <w:rPr>
          <w:rFonts w:ascii="Times New Roman" w:hAnsi="Times New Roman"/>
          <w:b/>
          <w:sz w:val="24"/>
          <w:szCs w:val="24"/>
        </w:rPr>
        <w:t>.</w:t>
      </w:r>
    </w:p>
    <w:p w:rsidR="006D5F3C" w:rsidRPr="006D5F3C" w:rsidRDefault="006D5F3C" w:rsidP="006D5F3C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Охарактеризуйте основы организационно-правового положения и компетенцию полномочных представителей Президента РФ в палатах Федерального Собрания РФ, в федеральных округах по действующему законодательству.</w:t>
      </w:r>
    </w:p>
    <w:p w:rsidR="00A92D9F" w:rsidRPr="006D5F3C" w:rsidRDefault="00A92D9F" w:rsidP="00A92D9F">
      <w:pPr>
        <w:spacing w:line="20" w:lineRule="atLeast"/>
        <w:rPr>
          <w:rFonts w:ascii="Times New Roman" w:hAnsi="Times New Roman"/>
          <w:b/>
          <w:bCs/>
          <w:sz w:val="24"/>
          <w:szCs w:val="24"/>
        </w:rPr>
      </w:pPr>
      <w:r w:rsidRPr="00AE2304">
        <w:rPr>
          <w:rFonts w:ascii="Times New Roman" w:hAnsi="Times New Roman"/>
          <w:b/>
          <w:sz w:val="24"/>
          <w:szCs w:val="24"/>
        </w:rPr>
        <w:t>Тесты №</w:t>
      </w:r>
      <w:r>
        <w:rPr>
          <w:rFonts w:ascii="Times New Roman" w:hAnsi="Times New Roman"/>
          <w:b/>
          <w:sz w:val="24"/>
          <w:szCs w:val="24"/>
        </w:rPr>
        <w:t xml:space="preserve"> 36-41</w:t>
      </w:r>
    </w:p>
    <w:p w:rsidR="006D5F3C" w:rsidRPr="006D5F3C" w:rsidRDefault="006D5F3C" w:rsidP="006D5F3C">
      <w:pPr>
        <w:spacing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5F3C" w:rsidRPr="006D5F3C" w:rsidRDefault="006D5F3C" w:rsidP="006D5F3C">
      <w:pPr>
        <w:spacing w:line="20" w:lineRule="atLeast"/>
        <w:jc w:val="center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b/>
          <w:bCs/>
          <w:sz w:val="24"/>
          <w:szCs w:val="24"/>
        </w:rPr>
        <w:t>ВАРИАНТ</w:t>
      </w:r>
      <w:r w:rsidRPr="006D5F3C">
        <w:rPr>
          <w:rFonts w:ascii="Times New Roman" w:hAnsi="Times New Roman"/>
          <w:b/>
          <w:sz w:val="24"/>
          <w:szCs w:val="24"/>
        </w:rPr>
        <w:t>8.</w:t>
      </w:r>
    </w:p>
    <w:p w:rsidR="006D5F3C" w:rsidRPr="006D5F3C" w:rsidRDefault="006D5F3C" w:rsidP="006D5F3C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На основе изучения главы 6 Конституции РФ и Федерального конституционного закона от 17 декабря 1997 г. № 2-ФКЗ «О Правительстве Российской Федерации» раскройте основы организационно-правового статуса и компетенции Правительства РФ как высшего исполнительного органа государственной власти РФ, ответив на следующие вопросы:</w:t>
      </w:r>
    </w:p>
    <w:p w:rsidR="006D5F3C" w:rsidRPr="006D5F3C" w:rsidRDefault="006D5F3C" w:rsidP="006D5F3C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1) цели и задачи Правительства РФ;</w:t>
      </w:r>
    </w:p>
    <w:p w:rsidR="006D5F3C" w:rsidRPr="006D5F3C" w:rsidRDefault="006D5F3C" w:rsidP="006D5F3C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2) осуществляемые им функции;</w:t>
      </w:r>
    </w:p>
    <w:p w:rsidR="006D5F3C" w:rsidRPr="006D5F3C" w:rsidRDefault="006D5F3C" w:rsidP="006D5F3C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3) права и обязанности (полномочия);</w:t>
      </w:r>
    </w:p>
    <w:p w:rsidR="006D5F3C" w:rsidRPr="006D5F3C" w:rsidRDefault="006D5F3C" w:rsidP="006D5F3C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lastRenderedPageBreak/>
        <w:t>4) организационно-правовые формы и методы деятельности, то есть реализация полномочий данного органа государственной власти;</w:t>
      </w:r>
    </w:p>
    <w:p w:rsidR="006D5F3C" w:rsidRPr="006D5F3C" w:rsidRDefault="006D5F3C" w:rsidP="006D5F3C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5) взаимоотношения Правительства РФ с палатами Федерального Собрания, Президентом РФ, органами судебной власти, а также с органами государственной власти субъектов Российской Федерации. Ответ на каждый вопрос обосновывайте ссылками на соответствующие статьи Конституции РФ и Федерального конституционного закона от 17 декабря 1997 г. № 2-ФКЗ «О Правительстве Российской Федерации».</w:t>
      </w:r>
    </w:p>
    <w:p w:rsidR="00A92D9F" w:rsidRPr="006D5F3C" w:rsidRDefault="00A92D9F" w:rsidP="00A92D9F">
      <w:pPr>
        <w:spacing w:line="20" w:lineRule="atLeast"/>
        <w:rPr>
          <w:rFonts w:ascii="Times New Roman" w:hAnsi="Times New Roman"/>
          <w:b/>
          <w:bCs/>
          <w:sz w:val="24"/>
          <w:szCs w:val="24"/>
        </w:rPr>
      </w:pPr>
      <w:r w:rsidRPr="00AE2304">
        <w:rPr>
          <w:rFonts w:ascii="Times New Roman" w:hAnsi="Times New Roman"/>
          <w:b/>
          <w:sz w:val="24"/>
          <w:szCs w:val="24"/>
        </w:rPr>
        <w:t>Тесты №</w:t>
      </w:r>
      <w:r>
        <w:rPr>
          <w:rFonts w:ascii="Times New Roman" w:hAnsi="Times New Roman"/>
          <w:b/>
          <w:sz w:val="24"/>
          <w:szCs w:val="24"/>
        </w:rPr>
        <w:t xml:space="preserve"> 42-47</w:t>
      </w:r>
    </w:p>
    <w:p w:rsidR="006D5F3C" w:rsidRDefault="006D5F3C" w:rsidP="006D5F3C">
      <w:pPr>
        <w:spacing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5F3C" w:rsidRDefault="006D5F3C" w:rsidP="006D5F3C">
      <w:pPr>
        <w:spacing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5F3C" w:rsidRPr="006D5F3C" w:rsidRDefault="006D5F3C" w:rsidP="006D5F3C">
      <w:pPr>
        <w:spacing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5F3C" w:rsidRPr="006D5F3C" w:rsidRDefault="006D5F3C" w:rsidP="006D5F3C">
      <w:pPr>
        <w:spacing w:line="20" w:lineRule="atLeast"/>
        <w:jc w:val="center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b/>
          <w:bCs/>
          <w:sz w:val="24"/>
          <w:szCs w:val="24"/>
        </w:rPr>
        <w:t>ВАРИАНТ</w:t>
      </w:r>
      <w:proofErr w:type="gramStart"/>
      <w:r w:rsidRPr="006D5F3C">
        <w:rPr>
          <w:rFonts w:ascii="Times New Roman" w:hAnsi="Times New Roman"/>
          <w:b/>
          <w:sz w:val="24"/>
          <w:szCs w:val="24"/>
        </w:rPr>
        <w:t>9</w:t>
      </w:r>
      <w:proofErr w:type="gramEnd"/>
      <w:r w:rsidRPr="006D5F3C">
        <w:rPr>
          <w:rFonts w:ascii="Times New Roman" w:hAnsi="Times New Roman"/>
          <w:b/>
          <w:sz w:val="24"/>
          <w:szCs w:val="24"/>
        </w:rPr>
        <w:t>.</w:t>
      </w:r>
    </w:p>
    <w:p w:rsidR="006D5F3C" w:rsidRPr="006D5F3C" w:rsidRDefault="006D5F3C" w:rsidP="006D5F3C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Используя Конституцию РФ и Указ Президента РФ от 9 марта 2004 г. № 314 «О системе и структуре федеральных органов исполнительной власти», назовите основные звенья системы органов исполнительной власти на федеральном уровне и раскройте их особенности.</w:t>
      </w:r>
    </w:p>
    <w:p w:rsidR="006D5F3C" w:rsidRPr="006D5F3C" w:rsidRDefault="00A92D9F" w:rsidP="00A92D9F">
      <w:pPr>
        <w:spacing w:line="20" w:lineRule="atLeast"/>
        <w:rPr>
          <w:rFonts w:ascii="Times New Roman" w:hAnsi="Times New Roman"/>
          <w:b/>
          <w:bCs/>
          <w:sz w:val="24"/>
          <w:szCs w:val="24"/>
        </w:rPr>
      </w:pPr>
      <w:r w:rsidRPr="00AE2304">
        <w:rPr>
          <w:rFonts w:ascii="Times New Roman" w:hAnsi="Times New Roman"/>
          <w:b/>
          <w:sz w:val="24"/>
          <w:szCs w:val="24"/>
        </w:rPr>
        <w:t>Тесты №</w:t>
      </w:r>
      <w:r w:rsidR="00440D9F">
        <w:rPr>
          <w:rFonts w:ascii="Times New Roman" w:hAnsi="Times New Roman"/>
          <w:b/>
          <w:sz w:val="24"/>
          <w:szCs w:val="24"/>
        </w:rPr>
        <w:t xml:space="preserve"> 48-53</w:t>
      </w:r>
    </w:p>
    <w:p w:rsidR="006D5F3C" w:rsidRPr="006D5F3C" w:rsidRDefault="006D5F3C" w:rsidP="006D5F3C">
      <w:pPr>
        <w:spacing w:line="20" w:lineRule="atLeast"/>
        <w:jc w:val="center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b/>
          <w:bCs/>
          <w:sz w:val="24"/>
          <w:szCs w:val="24"/>
        </w:rPr>
        <w:t>ВАРИАНТ</w:t>
      </w:r>
      <w:r w:rsidRPr="006D5F3C">
        <w:rPr>
          <w:rFonts w:ascii="Times New Roman" w:hAnsi="Times New Roman"/>
          <w:b/>
          <w:sz w:val="24"/>
          <w:szCs w:val="24"/>
        </w:rPr>
        <w:t>10.</w:t>
      </w:r>
    </w:p>
    <w:p w:rsidR="006D5F3C" w:rsidRPr="006D5F3C" w:rsidRDefault="006D5F3C" w:rsidP="006D5F3C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 xml:space="preserve"> Вправе ли Президент РФ отменить акт федерального министерства? Обладает ли он подобными полномочиями в отношении: </w:t>
      </w:r>
    </w:p>
    <w:p w:rsidR="006D5F3C" w:rsidRPr="006D5F3C" w:rsidRDefault="006D5F3C" w:rsidP="006D5F3C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1) акта губернатора;</w:t>
      </w:r>
    </w:p>
    <w:p w:rsidR="006D5F3C" w:rsidRPr="006D5F3C" w:rsidRDefault="006D5F3C" w:rsidP="006D5F3C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2) акта Правительства РФ?</w:t>
      </w:r>
    </w:p>
    <w:p w:rsidR="006D5F3C" w:rsidRPr="006D5F3C" w:rsidRDefault="006D5F3C" w:rsidP="006D5F3C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Ответ обоснуйте ссылками на соответствующие нормативные акты.</w:t>
      </w:r>
    </w:p>
    <w:p w:rsidR="006D5F3C" w:rsidRPr="00663B1B" w:rsidRDefault="00A92D9F" w:rsidP="00A92D9F">
      <w:pPr>
        <w:keepNext/>
        <w:overflowPunct w:val="0"/>
        <w:jc w:val="both"/>
        <w:textAlignment w:val="baseline"/>
        <w:rPr>
          <w:b/>
          <w:sz w:val="24"/>
          <w:szCs w:val="24"/>
        </w:rPr>
      </w:pPr>
      <w:r w:rsidRPr="00AE2304">
        <w:rPr>
          <w:rFonts w:ascii="Times New Roman" w:hAnsi="Times New Roman"/>
          <w:b/>
          <w:sz w:val="24"/>
          <w:szCs w:val="24"/>
        </w:rPr>
        <w:t>Тесты №</w:t>
      </w:r>
      <w:r w:rsidR="00440D9F">
        <w:rPr>
          <w:rFonts w:ascii="Times New Roman" w:hAnsi="Times New Roman"/>
          <w:b/>
          <w:sz w:val="24"/>
          <w:szCs w:val="24"/>
        </w:rPr>
        <w:t xml:space="preserve"> 54-60</w:t>
      </w:r>
    </w:p>
    <w:p w:rsidR="006D5F3C" w:rsidRPr="00663B1B" w:rsidRDefault="006D5F3C" w:rsidP="006D5F3C">
      <w:pPr>
        <w:keepNext/>
        <w:overflowPunct w:val="0"/>
        <w:ind w:firstLine="709"/>
        <w:jc w:val="both"/>
        <w:textAlignment w:val="baseline"/>
        <w:rPr>
          <w:b/>
          <w:sz w:val="24"/>
          <w:szCs w:val="24"/>
        </w:rPr>
      </w:pPr>
    </w:p>
    <w:p w:rsidR="006D5F3C" w:rsidRDefault="006D5F3C" w:rsidP="006D5F3C">
      <w:pPr>
        <w:pStyle w:val="50"/>
        <w:shd w:val="clear" w:color="auto" w:fill="auto"/>
        <w:spacing w:before="0" w:line="240" w:lineRule="auto"/>
        <w:jc w:val="center"/>
        <w:rPr>
          <w:sz w:val="24"/>
          <w:szCs w:val="24"/>
          <w:lang w:eastAsia="ar-SA"/>
        </w:rPr>
      </w:pPr>
    </w:p>
    <w:p w:rsidR="006D5F3C" w:rsidRDefault="006D5F3C" w:rsidP="006D5F3C">
      <w:pPr>
        <w:pStyle w:val="50"/>
        <w:shd w:val="clear" w:color="auto" w:fill="auto"/>
        <w:spacing w:before="0" w:line="240" w:lineRule="auto"/>
        <w:jc w:val="center"/>
        <w:rPr>
          <w:sz w:val="24"/>
          <w:szCs w:val="24"/>
          <w:lang w:eastAsia="ar-SA"/>
        </w:rPr>
      </w:pPr>
    </w:p>
    <w:p w:rsidR="006D5F3C" w:rsidRDefault="006D5F3C" w:rsidP="006D5F3C">
      <w:pPr>
        <w:pStyle w:val="50"/>
        <w:shd w:val="clear" w:color="auto" w:fill="auto"/>
        <w:spacing w:before="0" w:line="240" w:lineRule="auto"/>
        <w:jc w:val="center"/>
        <w:rPr>
          <w:sz w:val="24"/>
          <w:szCs w:val="24"/>
          <w:lang w:eastAsia="ar-SA"/>
        </w:rPr>
      </w:pPr>
    </w:p>
    <w:p w:rsidR="006D5F3C" w:rsidRDefault="006D5F3C" w:rsidP="006D5F3C">
      <w:pPr>
        <w:pStyle w:val="50"/>
        <w:shd w:val="clear" w:color="auto" w:fill="auto"/>
        <w:spacing w:before="0" w:line="240" w:lineRule="auto"/>
        <w:jc w:val="center"/>
        <w:rPr>
          <w:sz w:val="24"/>
          <w:szCs w:val="24"/>
          <w:lang w:eastAsia="ar-SA"/>
        </w:rPr>
      </w:pPr>
    </w:p>
    <w:p w:rsidR="006D5F3C" w:rsidRPr="006D5F3C" w:rsidRDefault="006D5F3C" w:rsidP="006D5F3C">
      <w:pPr>
        <w:pStyle w:val="80"/>
        <w:shd w:val="clear" w:color="auto" w:fill="auto"/>
        <w:spacing w:before="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>Комплект тестовых заданий</w:t>
      </w:r>
    </w:p>
    <w:p w:rsidR="006D5F3C" w:rsidRPr="006D5F3C" w:rsidRDefault="006D5F3C" w:rsidP="006D5F3C">
      <w:pPr>
        <w:pStyle w:val="50"/>
        <w:shd w:val="clear" w:color="auto" w:fill="auto"/>
        <w:tabs>
          <w:tab w:val="left" w:leader="underscore" w:pos="6448"/>
        </w:tabs>
        <w:spacing w:before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5F3C" w:rsidRPr="006D5F3C" w:rsidRDefault="006D5F3C" w:rsidP="006D5F3C">
      <w:pPr>
        <w:pStyle w:val="50"/>
        <w:shd w:val="clear" w:color="auto" w:fill="auto"/>
        <w:tabs>
          <w:tab w:val="left" w:leader="underscore" w:pos="6448"/>
        </w:tabs>
        <w:spacing w:before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>по дисциплине «</w:t>
      </w:r>
      <w:r w:rsidRPr="006D5F3C">
        <w:rPr>
          <w:rFonts w:ascii="Times New Roman" w:eastAsia="Calibri" w:hAnsi="Times New Roman" w:cs="Times New Roman"/>
          <w:sz w:val="24"/>
          <w:szCs w:val="24"/>
          <w:u w:val="single"/>
        </w:rPr>
        <w:t>Административное право»</w:t>
      </w:r>
    </w:p>
    <w:p w:rsidR="006D5F3C" w:rsidRPr="006D5F3C" w:rsidRDefault="006D5F3C" w:rsidP="006D5F3C">
      <w:pPr>
        <w:pStyle w:val="60"/>
        <w:shd w:val="clear" w:color="auto" w:fill="auto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1. К предмету административного права не относят отношения: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возникающие в связи с деятельностью системы исполнительной власти;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возникающие между людьми в процессе их коллективной трудовой деятельности;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lastRenderedPageBreak/>
        <w:t>в) складывающиеся в процессе организации и деятельности органов государственного и муниципального управления;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proofErr w:type="gramStart"/>
      <w:r w:rsidRPr="006D5F3C">
        <w:rPr>
          <w:rFonts w:ascii="Times New Roman" w:hAnsi="Times New Roman"/>
          <w:sz w:val="24"/>
          <w:szCs w:val="24"/>
        </w:rPr>
        <w:t>г) возникающие в связи с функционированием негосударственных (общественных) формирований.</w:t>
      </w:r>
      <w:proofErr w:type="gramEnd"/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2. Каких форм существования органов исполнительной власти не существует в РФ?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федеральное министерство;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федеральная служба;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федеральное агентство;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федеральное ведомство.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3. К административным правоотношениям относятся: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отношения, связанные с деятельностью арбитражных судов;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отношения, регулирующие деятельность органов предварительного следствия;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отношения, связанные с вопросами исполнения наказания;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отношения, возникающие между гражданами и органами государственного управления.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4. Являются ли иностранные граждане и лица без гражданства субъектами административного права?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да, являются;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нет, не являются.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являются в особых случаях, перечисленных в законе;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в КОАП этот вопрос не отрегулирован.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5. Административные отношения возникают: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между гражданами;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между гражданами и должностными лицами;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между юридическими лицами;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между органами исполнительной власти, с одной стороны, и гражданами и юридическими лицами, с другой.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6. Метод административно-правовых отношений характеризуется: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равенством субъектов;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возникновением административно-правовых отношений по взаимному согласию сторон;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подчинением управляющей воле, вопреки сопротивлению другой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стороны;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административно-правовые споры разрешаются только в судебном порядке.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7. В административном праве чаще всего применяются: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предписания;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дозволения;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запреты;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договоренности сторон.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8. Какие из перечисленных актов являются источниками административного права: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закон «Об образовании в РФ»;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ФЗ «О полиции в РФ»;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инструкция министерства труда «О порядке исчисления пособий по безработице»;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приказ Министра обороны о новом призыве в армию.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9. В каком из перечисленных ниже документов, содержатся нормы административного права?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заявление начальника учебного отдела о предоставлении ему очередного отпуска;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 xml:space="preserve">б) предписание инспектора </w:t>
      </w:r>
      <w:proofErr w:type="spellStart"/>
      <w:r w:rsidRPr="006D5F3C">
        <w:rPr>
          <w:rFonts w:ascii="Times New Roman" w:hAnsi="Times New Roman"/>
          <w:sz w:val="24"/>
          <w:szCs w:val="24"/>
        </w:rPr>
        <w:t>госпожарнадзора</w:t>
      </w:r>
      <w:proofErr w:type="spellEnd"/>
      <w:r w:rsidRPr="006D5F3C">
        <w:rPr>
          <w:rFonts w:ascii="Times New Roman" w:hAnsi="Times New Roman"/>
          <w:sz w:val="24"/>
          <w:szCs w:val="24"/>
        </w:rPr>
        <w:t xml:space="preserve"> РФ об устранении в здании вуза нарушений правил пожарной безопасности;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заявление выпускника средней школе с просьбой допустить его к вступительным экзаменам;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ни в одном из названных документов норм административного права нет.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lastRenderedPageBreak/>
        <w:t>10. Нормы права, регулирующие основы организации деятельности органов исполнительной власти, относят: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к общей части административного права;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к особенной части административного права;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к производству по делам об административных правонарушениях;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к исполнению постановлений по делам об административных правонарушениях.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11. В случае несоответствия общей и специальной административно — правовой нормы применяется: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специальная норма;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общая норма;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в зависимости от степени значимости применяется та или иная норма;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в КОАП этот вопрос не ставится.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 xml:space="preserve">12. Гражданин может направлять обращения в органы исполнительной власти РФ </w:t>
      </w:r>
      <w:proofErr w:type="gramStart"/>
      <w:r w:rsidRPr="006D5F3C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6D5F3C">
        <w:rPr>
          <w:rFonts w:ascii="Times New Roman" w:hAnsi="Times New Roman"/>
          <w:b/>
          <w:sz w:val="24"/>
          <w:szCs w:val="24"/>
        </w:rPr>
        <w:t>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рождения;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14 лет;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16 лет;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момента, когда он в состоянии самостоятельно сформулировать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свои требования;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13. Не является административным правонарушением причинение лицом вреда, охраняемым законом интересам в состоянии: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опьянения;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крайней необходимости;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аффекта;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взбудораженной радости.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14.Нецензурная брань в общественных местах является административным правонарушением в форме: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lastRenderedPageBreak/>
        <w:t>а) в форме мелкого хулиганства;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в форме крупного хулиганства;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преступления;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нецензурная брань вообще не является правонарушением.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15. К административным правонарушениям в области охраны собственности относят: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уничтожение или повреждение чужого имущества без причинения значительного ущерба;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незаконная продажа товаров, свободная реализация которых запрещена;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незаконное использование товарного знака;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фиктивное банкротство.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16. Уклонение от подачи декларации о доходах является: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административным проступком;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гражданским проступком;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дисциплинарным проступком;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уголовным преступлением.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 xml:space="preserve">17. Какие наказания не относятся к ряду </w:t>
      </w:r>
      <w:proofErr w:type="gramStart"/>
      <w:r w:rsidRPr="006D5F3C">
        <w:rPr>
          <w:rFonts w:ascii="Times New Roman" w:hAnsi="Times New Roman"/>
          <w:b/>
          <w:sz w:val="24"/>
          <w:szCs w:val="24"/>
        </w:rPr>
        <w:t>административных</w:t>
      </w:r>
      <w:proofErr w:type="gramEnd"/>
      <w:r w:rsidRPr="006D5F3C">
        <w:rPr>
          <w:rFonts w:ascii="Times New Roman" w:hAnsi="Times New Roman"/>
          <w:b/>
          <w:sz w:val="24"/>
          <w:szCs w:val="24"/>
        </w:rPr>
        <w:t>?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предупреждение;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увольнение;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дисквалификация;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административное приостановление деятельности.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18.Что из перечисленного не является административным наказанием?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административный штраф;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административный арест;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исправительные работы;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lastRenderedPageBreak/>
        <w:t>г) лишение специального права.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19. Размер административного штрафа, налагаемого на гражданина (по общему правилу), не может превышать: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5 тыс. рублей;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50 тыс. рублей;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1 МРОТ;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10 МРОТ.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20. Размер административного штрафа, налагаемого на юридическое лицо, не может превышать: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20 МРОТ;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25 МРОТ;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50 тыс. рублей;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одного миллиона рублей.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21. Лишение физического лица права занимать руководящие должности в организации — это: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лишение специального права;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административное приостановление деятельности;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дисквалификация;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предупреждение.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22. Срок лишения специального права: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до 1 месяца;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от 1 до 2 лет;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от 1 месяца до 3 лет.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от 1 месяца до более 2 лет;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lastRenderedPageBreak/>
        <w:t>23. Дисквалификация как мера административного наказания устанавливается на срок: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до 6 месяцев;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от 6 месяцев до 1 года;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от 6 месяцев до 2 лет;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от 6 месяцев до 3 лет.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24. Административное приостановление деятельности устанавливается на срок: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до 10 дней;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до 30 дней;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до 90 дней;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до 1 года.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25. За административное нарушение полиция имеет право задержать гражданина до выявления его личности: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не более</w:t>
      </w:r>
      <w:proofErr w:type="gramStart"/>
      <w:r w:rsidRPr="006D5F3C">
        <w:rPr>
          <w:rFonts w:ascii="Times New Roman" w:hAnsi="Times New Roman"/>
          <w:sz w:val="24"/>
          <w:szCs w:val="24"/>
        </w:rPr>
        <w:t>,</w:t>
      </w:r>
      <w:proofErr w:type="gramEnd"/>
      <w:r w:rsidRPr="006D5F3C">
        <w:rPr>
          <w:rFonts w:ascii="Times New Roman" w:hAnsi="Times New Roman"/>
          <w:sz w:val="24"/>
          <w:szCs w:val="24"/>
        </w:rPr>
        <w:t xml:space="preserve"> чем на 2 часа;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не более</w:t>
      </w:r>
      <w:proofErr w:type="gramStart"/>
      <w:r w:rsidRPr="006D5F3C">
        <w:rPr>
          <w:rFonts w:ascii="Times New Roman" w:hAnsi="Times New Roman"/>
          <w:sz w:val="24"/>
          <w:szCs w:val="24"/>
        </w:rPr>
        <w:t>,</w:t>
      </w:r>
      <w:proofErr w:type="gramEnd"/>
      <w:r w:rsidRPr="006D5F3C">
        <w:rPr>
          <w:rFonts w:ascii="Times New Roman" w:hAnsi="Times New Roman"/>
          <w:sz w:val="24"/>
          <w:szCs w:val="24"/>
        </w:rPr>
        <w:t xml:space="preserve"> чем на 3 часа;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не более</w:t>
      </w:r>
      <w:proofErr w:type="gramStart"/>
      <w:r w:rsidRPr="006D5F3C">
        <w:rPr>
          <w:rFonts w:ascii="Times New Roman" w:hAnsi="Times New Roman"/>
          <w:sz w:val="24"/>
          <w:szCs w:val="24"/>
        </w:rPr>
        <w:t>,</w:t>
      </w:r>
      <w:proofErr w:type="gramEnd"/>
      <w:r w:rsidRPr="006D5F3C">
        <w:rPr>
          <w:rFonts w:ascii="Times New Roman" w:hAnsi="Times New Roman"/>
          <w:sz w:val="24"/>
          <w:szCs w:val="24"/>
        </w:rPr>
        <w:t xml:space="preserve"> чем на 10 часов;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не более</w:t>
      </w:r>
      <w:proofErr w:type="gramStart"/>
      <w:r w:rsidRPr="006D5F3C">
        <w:rPr>
          <w:rFonts w:ascii="Times New Roman" w:hAnsi="Times New Roman"/>
          <w:sz w:val="24"/>
          <w:szCs w:val="24"/>
        </w:rPr>
        <w:t>,</w:t>
      </w:r>
      <w:proofErr w:type="gramEnd"/>
      <w:r w:rsidRPr="006D5F3C">
        <w:rPr>
          <w:rFonts w:ascii="Times New Roman" w:hAnsi="Times New Roman"/>
          <w:sz w:val="24"/>
          <w:szCs w:val="24"/>
        </w:rPr>
        <w:t xml:space="preserve"> чем на 24 часа.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26. Максимальный срок административного задержания: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до 3 часов;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до 24 часов;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до 48 часов;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до 72 часов.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27. За совершением лицом двух правонарушений административное наказание назначается: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за каждое правонарушение;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lastRenderedPageBreak/>
        <w:t>б) за то, которое требует более строгого административного наказания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за то, которое требует менее строгого административного наказания;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за одно правонарушение.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28. Постановление по делу об административном правонарушении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не может быть вынесено, если со дня совершения правонарушения прошло более: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10 дней;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1 месяца;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2 месяцев;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3 месяцев.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29. В соответствии с КОАП РФ назначение административного наказания юридическому лицу: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не освобождает от административной ответственности за правонарушение виновное физическое лицо;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освобождает от административной ответственности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виновное физическое лицо;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освобождение от административной ответственности за правонарушение виновное физическое лицо, если другое не указано в законе;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освобождает от административной ответственности, виновное физическое лицо, но не освобождает от материальной ответственности перед юридическим лицом.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30. За административное правонарушение можно ли применять вместе с административным наказанием: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возмещение только материального вреда;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возмещение только морального вреда;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возмещение материального и морального вреда;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нельзя применять никаких других видов наказания.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lastRenderedPageBreak/>
        <w:t>31. Лишение специального права как вид административного наказания может применяться: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любым правоприменительным органом;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судьей;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судом, за исключением права управления транспортным средством;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сотрудником ГИБДД.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32. Дела об административных правонарушениях не уполномочены рассматривать: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комиссии по трудовым спорам;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комиссии по делам несовершеннолетних;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военные комиссариаты;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налоговая полиция.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33. Дисквалификация как вид административного наказания: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может устанавливаться только в качестве основного административного наказания;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может устанавливаться в качестве дополнительного административного наказания;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может устанавливаться в качестве основного и дополнительного наказания;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может устанавливаться в качестве формального наказания.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34. Граждане РФ, прошедшие военную службу в армии другого государства: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освобождаются от призыва на действительную военную службу в России;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не освобождаются от призыва на действительную военную службу в России;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освобождаются от призыва, если ими утерян военный билет;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освобождаются от призыва, если после службы в армии другого государства поступил в российский университет.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35. По общему правилу дело об административном правонарушении рассматривается: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по месту жительства лица, в отношении которого ведётся производство по делу;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lastRenderedPageBreak/>
        <w:t>б) по месту жительства потерпевшего;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по месту его совершения;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по месту его совершения или по месту жительства потерпевшего.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36. Является ли свисток полицейского, сигнал регулировщика, устный приказ командира воинской части, постановление по делу об административном правонарушении правовыми формами управленческой деятельности?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к таковым относится только постановление по делу об административном правонарушении;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к таковым относятся постановления по делу об административном правонарушении и устный приказ начальника воинской части;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всё перечисленное относится к правовым актам управления;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среди перечисленных правовых актов управления нет.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37. К государственной службе относятся: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работа территориальных органов федерального министерства;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работа в органах внутренних дел субъекта РФ;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работа в органах местного самоуправления;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работа на государственном промышленном предприятии.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38. Производство по делу об административном правонарушении осуществляется на основании закона: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действующего во время производства по указанному делу;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действующего на момент совершения административного правонарушения;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действующего на момент обнаружения административного правонарушения.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39.Граждане, прибывшие для временного проживания в жилых помещениях, не являющихся их местом жительства: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6D5F3C">
        <w:rPr>
          <w:rFonts w:ascii="Times New Roman" w:hAnsi="Times New Roman"/>
          <w:sz w:val="24"/>
          <w:szCs w:val="24"/>
        </w:rPr>
        <w:t>обязаны</w:t>
      </w:r>
      <w:proofErr w:type="gramEnd"/>
      <w:r w:rsidRPr="006D5F3C">
        <w:rPr>
          <w:rFonts w:ascii="Times New Roman" w:hAnsi="Times New Roman"/>
          <w:sz w:val="24"/>
          <w:szCs w:val="24"/>
        </w:rPr>
        <w:t xml:space="preserve"> зарегистрироваться в органах внутренних дел;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не обязаны нигде регистрироваться;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lastRenderedPageBreak/>
        <w:t>в) такой нормы в КоАП РФ нет;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6D5F3C">
        <w:rPr>
          <w:rFonts w:ascii="Times New Roman" w:hAnsi="Times New Roman"/>
          <w:sz w:val="24"/>
          <w:szCs w:val="24"/>
        </w:rPr>
        <w:t>обязаны</w:t>
      </w:r>
      <w:proofErr w:type="gramEnd"/>
      <w:r w:rsidRPr="006D5F3C">
        <w:rPr>
          <w:rFonts w:ascii="Times New Roman" w:hAnsi="Times New Roman"/>
          <w:sz w:val="24"/>
          <w:szCs w:val="24"/>
        </w:rPr>
        <w:t xml:space="preserve"> зарегистрироваться у домовладельца.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40. Целью административного наказания является: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причинение страданий правонарушителю;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нанесение вреда деловой репутации правонарушителя;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предупреждение совершения новых правонарушений;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принижение человеческого достоинства.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 xml:space="preserve">41. </w:t>
      </w:r>
      <w:proofErr w:type="gramStart"/>
      <w:r w:rsidRPr="006D5F3C">
        <w:rPr>
          <w:rFonts w:ascii="Times New Roman" w:hAnsi="Times New Roman"/>
          <w:b/>
          <w:sz w:val="24"/>
          <w:szCs w:val="24"/>
        </w:rPr>
        <w:t>C</w:t>
      </w:r>
      <w:proofErr w:type="gramEnd"/>
      <w:r w:rsidRPr="006D5F3C">
        <w:rPr>
          <w:rFonts w:ascii="Times New Roman" w:hAnsi="Times New Roman"/>
          <w:b/>
          <w:sz w:val="24"/>
          <w:szCs w:val="24"/>
        </w:rPr>
        <w:t xml:space="preserve"> какого возраста возникает административная дееспособность у гражданина РФ?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С 16 лет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С 18 лет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С 21 года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С момента рождения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42. Что не может применяться в отношении юридического лица?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Лишение специального права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Предупреждение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Административный штраф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Возмездное изъятие предмета административного правонарушения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</w:p>
    <w:p w:rsidR="006D5F3C" w:rsidRPr="006D5F3C" w:rsidRDefault="006D5F3C" w:rsidP="006D5F3C">
      <w:pPr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43. Кто рассматривает дела об административных правонарушениях, которые совершены юридическими лицами и индивидуальными предпринимателями?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Судьи арбитражных судов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Мировые судьи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Судьи районных судов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Судьи гарнизонных военных судов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lastRenderedPageBreak/>
        <w:t>44. Что может устанавливаться законами субъектов РФ в качестве меры административного наказания?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Административный штраф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Предупреждение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Конфискация предмета административного правонарушения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Верны ответы 1 и 2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45. Что относится к обстоятельствам, которые смягчают административную ответственность?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Раскаяние лица, которое совершило административное правонарушение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Совершение административного правонарушения в состоянии аффекта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Совершение административного правонарушения в состоянии алкогольного опьянения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Повторное совершение административного правонарушения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46. К кому применяется лишение специального права?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К юридическому лицу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К должностному лицу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К физическому лицу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Верны ответы 1 и 3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47. Что из перечисленного не является административным наказанием?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Административный арест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Административный штраф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Предупреждение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Обязательные работы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48. Как называется обращение граждан в государственные органы в связи с нарушением их прав и интересов?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Предложение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lastRenderedPageBreak/>
        <w:t>Б) Заявление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Письмо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Жалоба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49. Что из перечисленного не входит в структуру правонарушения?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Субъект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Субъективная сторона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Объективная сторона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Виновность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 xml:space="preserve">50. В </w:t>
      </w:r>
      <w:proofErr w:type="gramStart"/>
      <w:r w:rsidRPr="006D5F3C">
        <w:rPr>
          <w:rFonts w:ascii="Times New Roman" w:hAnsi="Times New Roman"/>
          <w:b/>
          <w:sz w:val="24"/>
          <w:szCs w:val="24"/>
        </w:rPr>
        <w:t>течение</w:t>
      </w:r>
      <w:proofErr w:type="gramEnd"/>
      <w:r w:rsidRPr="006D5F3C">
        <w:rPr>
          <w:rFonts w:ascii="Times New Roman" w:hAnsi="Times New Roman"/>
          <w:b/>
          <w:sz w:val="24"/>
          <w:szCs w:val="24"/>
        </w:rPr>
        <w:t xml:space="preserve"> какого времени по общему правилу составляется протокол об административном правонарушении?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 xml:space="preserve">А) В течение 2 суток с момента </w:t>
      </w:r>
      <w:proofErr w:type="gramStart"/>
      <w:r w:rsidRPr="006D5F3C">
        <w:rPr>
          <w:rFonts w:ascii="Times New Roman" w:hAnsi="Times New Roman"/>
          <w:sz w:val="24"/>
          <w:szCs w:val="24"/>
        </w:rPr>
        <w:t>выявлении</w:t>
      </w:r>
      <w:proofErr w:type="gramEnd"/>
      <w:r w:rsidRPr="006D5F3C">
        <w:rPr>
          <w:rFonts w:ascii="Times New Roman" w:hAnsi="Times New Roman"/>
          <w:sz w:val="24"/>
          <w:szCs w:val="24"/>
        </w:rPr>
        <w:t xml:space="preserve"> административного правонарушения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В течение 10 суток с момента выявления административного правонарушения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По окончании административного расследования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Немедленно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51. Согласно общему правилу срок давности назначения административного наказания составляет: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3 месяца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6 месяцев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1 год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2 года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 xml:space="preserve">52. Административное </w:t>
      </w:r>
      <w:proofErr w:type="gramStart"/>
      <w:r w:rsidRPr="006D5F3C">
        <w:rPr>
          <w:rFonts w:ascii="Times New Roman" w:hAnsi="Times New Roman"/>
          <w:b/>
          <w:sz w:val="24"/>
          <w:szCs w:val="24"/>
        </w:rPr>
        <w:t>выдворение</w:t>
      </w:r>
      <w:proofErr w:type="gramEnd"/>
      <w:r w:rsidRPr="006D5F3C">
        <w:rPr>
          <w:rFonts w:ascii="Times New Roman" w:hAnsi="Times New Roman"/>
          <w:b/>
          <w:sz w:val="24"/>
          <w:szCs w:val="24"/>
        </w:rPr>
        <w:t xml:space="preserve"> не может применяться: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К военнослужащим – иностранным гражданам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К государственным служащим РФ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К иностранным гражданам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Верны ответы 1 и 2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53. Кто подписывает протокол об административном задержании?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Лицо, которое его составило и задержанное лицо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Лицо, которое его составило и потерпевшее лицо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Лицо, которое его составило, задержанное лицо и свидетель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Лицо, которое его составило, задержанное лицо, потерпевшее лицо и свидетель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outlineLvl w:val="0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54. Как называется специальное разрешение на осуществление конкретного вида деятельности?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Сертификат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Регистрационное свидетельство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Технический регламент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Лицензия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55. Какой срок составляет погашение административного наказания?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6 месяцев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1 год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3 года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6 лет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rPr>
          <w:rFonts w:ascii="Times New Roman" w:hAnsi="Times New Roman"/>
          <w:b/>
          <w:sz w:val="24"/>
          <w:szCs w:val="24"/>
        </w:rPr>
      </w:pPr>
    </w:p>
    <w:p w:rsidR="006D5F3C" w:rsidRPr="006D5F3C" w:rsidRDefault="006D5F3C" w:rsidP="006D5F3C">
      <w:pPr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56. В чем разница между административным и прокурорским надзором?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В полномочиях надзорных органов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В субъектах надзора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Верны ответы</w:t>
      </w:r>
      <w:proofErr w:type="gramStart"/>
      <w:r w:rsidRPr="006D5F3C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6D5F3C">
        <w:rPr>
          <w:rFonts w:ascii="Times New Roman" w:hAnsi="Times New Roman"/>
          <w:sz w:val="24"/>
          <w:szCs w:val="24"/>
        </w:rPr>
        <w:t xml:space="preserve"> и Б 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Правильного ответа нет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57. Что является документом, удостоверяющим личность гражданина на территории РФ?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lastRenderedPageBreak/>
        <w:t>А) Вид на жительство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Паспорт гражданина РФ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Свидетельство о рождении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Разрешение на временное проживание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58. Что не признается документом, удостоверяющим личность, при выезде из РФ?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Паспорт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Паспорт моряка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Дипломатический паспорт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Водительское удостоверение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59. Кто является законным представителем физического лица?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Родители, опекуны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Адвокат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органы опеки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прокурор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60. В какую систему входит полиция?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ФСБ РФ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Министерство юстиции РФ</w:t>
      </w:r>
    </w:p>
    <w:p w:rsid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Министерство обороны</w:t>
      </w:r>
      <w:r w:rsidR="00440D9F">
        <w:rPr>
          <w:rFonts w:ascii="Times New Roman" w:hAnsi="Times New Roman"/>
          <w:sz w:val="24"/>
          <w:szCs w:val="24"/>
        </w:rPr>
        <w:t>.</w:t>
      </w:r>
    </w:p>
    <w:p w:rsidR="00440D9F" w:rsidRDefault="00440D9F" w:rsidP="006D5F3C">
      <w:pPr>
        <w:rPr>
          <w:rFonts w:ascii="Times New Roman" w:hAnsi="Times New Roman"/>
          <w:sz w:val="24"/>
          <w:szCs w:val="24"/>
        </w:rPr>
      </w:pPr>
    </w:p>
    <w:p w:rsidR="00440D9F" w:rsidRDefault="00440D9F" w:rsidP="006D5F3C">
      <w:pPr>
        <w:rPr>
          <w:rFonts w:ascii="Times New Roman" w:hAnsi="Times New Roman"/>
          <w:sz w:val="24"/>
          <w:szCs w:val="24"/>
        </w:rPr>
      </w:pPr>
    </w:p>
    <w:p w:rsidR="00440D9F" w:rsidRPr="006D5F3C" w:rsidRDefault="00440D9F" w:rsidP="006D5F3C">
      <w:pPr>
        <w:rPr>
          <w:rFonts w:ascii="Times New Roman" w:hAnsi="Times New Roman"/>
          <w:sz w:val="24"/>
          <w:szCs w:val="24"/>
        </w:rPr>
      </w:pPr>
    </w:p>
    <w:p w:rsidR="006D5F3C" w:rsidRPr="00392BE2" w:rsidRDefault="006D5F3C" w:rsidP="006D5F3C">
      <w:pPr>
        <w:pStyle w:val="2"/>
        <w:spacing w:after="0" w:line="240" w:lineRule="auto"/>
        <w:jc w:val="both"/>
        <w:rPr>
          <w:sz w:val="24"/>
          <w:szCs w:val="24"/>
        </w:rPr>
      </w:pPr>
    </w:p>
    <w:p w:rsidR="006D5F3C" w:rsidRPr="00392BE2" w:rsidRDefault="006D5F3C" w:rsidP="006D5F3C">
      <w:pPr>
        <w:suppressAutoHyphens/>
        <w:spacing w:after="0"/>
        <w:ind w:right="57"/>
        <w:jc w:val="center"/>
        <w:rPr>
          <w:rFonts w:ascii="Times New Roman" w:hAnsi="Times New Roman"/>
          <w:b/>
          <w:sz w:val="24"/>
          <w:szCs w:val="24"/>
        </w:rPr>
      </w:pPr>
    </w:p>
    <w:p w:rsidR="00F558B8" w:rsidRDefault="00F558B8" w:rsidP="00440D9F">
      <w:pPr>
        <w:tabs>
          <w:tab w:val="left" w:pos="-142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58B8" w:rsidRDefault="00F558B8" w:rsidP="00440D9F">
      <w:pPr>
        <w:tabs>
          <w:tab w:val="left" w:pos="-142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58B8" w:rsidRDefault="00F558B8" w:rsidP="00440D9F">
      <w:pPr>
        <w:tabs>
          <w:tab w:val="left" w:pos="-142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58B8" w:rsidRDefault="00F558B8" w:rsidP="00440D9F">
      <w:pPr>
        <w:tabs>
          <w:tab w:val="left" w:pos="-142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58B8" w:rsidRDefault="00F558B8" w:rsidP="00440D9F">
      <w:pPr>
        <w:tabs>
          <w:tab w:val="left" w:pos="-142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58B8" w:rsidRDefault="00F558B8" w:rsidP="00440D9F">
      <w:pPr>
        <w:tabs>
          <w:tab w:val="left" w:pos="-142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0D9F" w:rsidRPr="00440D9F" w:rsidRDefault="009C7F02" w:rsidP="00440D9F">
      <w:pPr>
        <w:tabs>
          <w:tab w:val="left" w:pos="-142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Вопросы к </w:t>
      </w:r>
      <w:r w:rsidR="009E58FA">
        <w:rPr>
          <w:rFonts w:ascii="Times New Roman" w:hAnsi="Times New Roman"/>
          <w:b/>
          <w:bCs/>
          <w:sz w:val="28"/>
          <w:szCs w:val="28"/>
        </w:rPr>
        <w:t>зачету</w:t>
      </w:r>
      <w:r w:rsidR="00F558B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40D9F" w:rsidRPr="00440D9F">
        <w:rPr>
          <w:rFonts w:ascii="Times New Roman" w:hAnsi="Times New Roman"/>
          <w:b/>
          <w:bCs/>
          <w:sz w:val="28"/>
          <w:szCs w:val="28"/>
        </w:rPr>
        <w:t>по дисциплине «</w:t>
      </w:r>
      <w:r w:rsidR="00440D9F" w:rsidRPr="00440D9F">
        <w:rPr>
          <w:rFonts w:ascii="Times New Roman" w:hAnsi="Times New Roman"/>
          <w:b/>
          <w:sz w:val="28"/>
          <w:szCs w:val="28"/>
        </w:rPr>
        <w:t>Административное право»</w:t>
      </w:r>
    </w:p>
    <w:p w:rsidR="00440D9F" w:rsidRDefault="00440D9F" w:rsidP="00440D9F">
      <w:pPr>
        <w:pStyle w:val="50"/>
        <w:shd w:val="clear" w:color="auto" w:fill="auto"/>
        <w:spacing w:before="0" w:line="240" w:lineRule="auto"/>
        <w:ind w:left="360"/>
        <w:jc w:val="center"/>
        <w:rPr>
          <w:sz w:val="24"/>
          <w:szCs w:val="24"/>
          <w:lang w:eastAsia="ar-SA"/>
        </w:rPr>
      </w:pP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Понятие и предмет административного права как отрасли права.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Исполнительная власть в Российской Федерации: понятие, функции и характерные черты.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Административно-правовые нормы: понятие, особенности и структура.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Виды административно-правовых норм. Действие административно-правовых норм во времени и в пространстве.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Источники административного права. Проблемы систематизации административного законодательства на современном этапе.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Административно-правовые отношения: понятие, особенности, структура и виды.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Субъекты административного права: понятие, виды, общая характеристика.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Административно-правовой статус гражданина Российской Федерации.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Административно-правовой статус иностранных граждан и лиц без гражданства в Российской Федерации.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Гарантии прав и свобод граждан в сфере государственного управления.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Административный порядок рассмотрения обращений граждан.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Судебная защита прав и свобод граждан в сфере деятельности органов исполнительной власти.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Органы исполнительной власти как субъекты административного права: понятие, характерные черты и принципы их деятельности.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Система органов исполнительной власти Российской Федерации.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Правовой статус Правительства РФ, его состав, порядок образования, компетенция и организация деятельности.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Федеральные министерства: порядок образования, компетенция и организация деятельности.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Федеральные службы: порядок образования, компетенция и организация деятельности.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Федеральные агентства: порядок образования, компетенция и организация деятельности.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Система органов исполнительной власти субъектов РФ; их взаимоотношения с федеральными органами исполнительной власти.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Взаимоотношения Президента РФ с органами исполнительной власти.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Предприятия и учреждения как субъекты административного права.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Общественные объединения и религиозные объединения как субъекты административного права.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Государственная служба Российской Федерации: понятие, система и принципы.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Государственные должности и должности государственной службы. Классификация должностей государственной службы.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Ограничения и запреты, связанные с государственной службой. Права и обязанности государственного служащего.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Служебный контракт: понятие, стороны, содержание, виды.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Прохождение государственной гражданской службы: поступление на службу, продвижение по службе, прекращение службы.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lastRenderedPageBreak/>
        <w:t>Ответственность государственных служащих. Особенности дисциплинарной ответственности государственных служащих.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Административно-правовые формы деятельности органов исполнительной власти.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Условия и порядок вступления в силу правовых актов управления.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Действие правовых актов управления.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Административные договоры: понятие, особенности и виды.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Административно-правовые методы деятельности органов исполнительной власти.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Специальные административно-правовые режимы: понятие, структура, виды.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Административный процесс: понятие и виды.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Административные процедуры: понятие и виды.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Административное принуждение: понятие и виды.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Понятие административной ответственности как самостоятельного вида юридической ответственности, ее правовое регулирование.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Административное правонарушение как основание административной ответственности: понятие, признаки и состав.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Субъекты административной ответственности, характеристика их видов.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Виды административных наказаний и порядок их назначения.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Субъекты административной юрисдикции, распределение компетенции между ними.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Понятие, задачи и принципы производства по делам об административных правонарушениях.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Стадия возбуждения дела об административном правонарушении; порядок и сроки составления протокола об административном правонарушении, требования к его содержанию.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Стадия рассмотрения дела об административном правонарушении. Виды постановлений и определений по делам об административных правонарушениях.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Пересмотр постановлений и (или) решений по делам об административных правонарушениях.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Участники производства по делам об административных правонарушениях, их правовой статус.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Понятие и виды мер обеспечения производства по делам об административных правонарушениях, общие принципы их применения.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Рассмотрение в судах общей юрисдикции дел об административных правонарушениях: порядок, сроки, виды постановлений и определений.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Особенности рассмотрения дел об административных правонарушениях в арбитражных судах.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Исполнение постановлений по делам об административных правонарушениях.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Понятие и система способов обеспечения законности в сфере деятельности органов исполнительной власти.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 xml:space="preserve">Президентский и парламентский </w:t>
      </w:r>
      <w:proofErr w:type="gramStart"/>
      <w:r w:rsidRPr="009C2E6E">
        <w:rPr>
          <w:color w:val="000000"/>
        </w:rPr>
        <w:t>контроль за</w:t>
      </w:r>
      <w:proofErr w:type="gramEnd"/>
      <w:r w:rsidRPr="009C2E6E">
        <w:rPr>
          <w:color w:val="000000"/>
        </w:rPr>
        <w:t xml:space="preserve"> деятельностью органов исполнительной власти.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Контроль органов исполнительной власти и административный надзор как способы обеспечения законности в сфере исполнительной власти.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Надзор прокуратуры за законностью в сфере деятельности органов исполнительной власти.</w:t>
      </w:r>
    </w:p>
    <w:p w:rsidR="009E58FA" w:rsidRDefault="009E58FA">
      <w:pPr>
        <w:spacing w:after="0" w:line="240" w:lineRule="auto"/>
        <w:ind w:left="57"/>
        <w:jc w:val="both"/>
      </w:pPr>
      <w:r>
        <w:br w:type="page"/>
      </w:r>
    </w:p>
    <w:p w:rsidR="00440D9F" w:rsidRDefault="00440D9F" w:rsidP="00440D9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40D9F">
        <w:rPr>
          <w:rFonts w:ascii="Times New Roman" w:hAnsi="Times New Roman"/>
          <w:b/>
          <w:bCs/>
          <w:sz w:val="28"/>
          <w:szCs w:val="28"/>
        </w:rPr>
        <w:lastRenderedPageBreak/>
        <w:t>Перечень основной и дополнительной учебной литературы</w:t>
      </w:r>
    </w:p>
    <w:p w:rsidR="00A84094" w:rsidRDefault="00A84094" w:rsidP="00440D9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747" w:type="dxa"/>
        <w:tblInd w:w="-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0214"/>
      </w:tblGrid>
      <w:tr w:rsidR="00A84094" w:rsidTr="00A84094">
        <w:trPr>
          <w:trHeight w:val="263"/>
        </w:trPr>
        <w:tc>
          <w:tcPr>
            <w:tcW w:w="533" w:type="dxa"/>
          </w:tcPr>
          <w:p w:rsidR="00A84094" w:rsidRPr="00A84094" w:rsidRDefault="00A84094" w:rsidP="00A840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14" w:type="dxa"/>
          </w:tcPr>
          <w:p w:rsidR="00A84094" w:rsidRPr="00A84094" w:rsidRDefault="00A84094" w:rsidP="00A84094">
            <w:pPr>
              <w:pStyle w:val="TableParagraph"/>
              <w:spacing w:line="244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A84094">
              <w:rPr>
                <w:b/>
                <w:sz w:val="24"/>
                <w:szCs w:val="24"/>
              </w:rPr>
              <w:t>Списокосновнойлитературы</w:t>
            </w:r>
            <w:proofErr w:type="spellEnd"/>
          </w:p>
        </w:tc>
      </w:tr>
      <w:tr w:rsidR="00A84094" w:rsidTr="00A84094">
        <w:trPr>
          <w:trHeight w:val="1262"/>
        </w:trPr>
        <w:tc>
          <w:tcPr>
            <w:tcW w:w="533" w:type="dxa"/>
          </w:tcPr>
          <w:p w:rsidR="00A84094" w:rsidRPr="00A84094" w:rsidRDefault="00A84094" w:rsidP="00A84094">
            <w:pPr>
              <w:pStyle w:val="TableParagraph"/>
              <w:spacing w:before="1"/>
              <w:ind w:left="254"/>
              <w:rPr>
                <w:sz w:val="24"/>
                <w:szCs w:val="24"/>
              </w:rPr>
            </w:pPr>
            <w:r w:rsidRPr="00A84094">
              <w:rPr>
                <w:sz w:val="24"/>
                <w:szCs w:val="24"/>
              </w:rPr>
              <w:t>1.</w:t>
            </w:r>
          </w:p>
        </w:tc>
        <w:tc>
          <w:tcPr>
            <w:tcW w:w="10214" w:type="dxa"/>
          </w:tcPr>
          <w:p w:rsidR="00A84094" w:rsidRPr="00A84094" w:rsidRDefault="00A84094" w:rsidP="00A84094">
            <w:pPr>
              <w:pStyle w:val="TableParagraph"/>
              <w:spacing w:line="246" w:lineRule="exact"/>
              <w:ind w:left="110" w:right="131"/>
              <w:rPr>
                <w:sz w:val="24"/>
                <w:szCs w:val="24"/>
              </w:rPr>
            </w:pPr>
            <w:r w:rsidRPr="00A84094">
              <w:rPr>
                <w:rFonts w:eastAsia="SimSun"/>
                <w:color w:val="000000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Мазурин, С. Ф. Административное право. Учебник для юридических вузов в 2 томах. Т.1</w:t>
            </w:r>
            <w:proofErr w:type="gramStart"/>
            <w:r w:rsidRPr="00A84094">
              <w:rPr>
                <w:rFonts w:eastAsia="SimSun"/>
                <w:color w:val="000000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 :</w:t>
            </w:r>
            <w:proofErr w:type="gramEnd"/>
            <w:r w:rsidRPr="00A84094">
              <w:rPr>
                <w:rFonts w:eastAsia="SimSun"/>
                <w:color w:val="000000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 учебник / С. Ф. Мазурин. — Москва</w:t>
            </w:r>
            <w:proofErr w:type="gramStart"/>
            <w:r w:rsidRPr="00A84094">
              <w:rPr>
                <w:rFonts w:eastAsia="SimSun"/>
                <w:color w:val="000000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 :</w:t>
            </w:r>
            <w:proofErr w:type="gramEnd"/>
            <w:r w:rsidRPr="00A84094">
              <w:rPr>
                <w:rFonts w:eastAsia="SimSun"/>
                <w:color w:val="000000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 Прометей, 2017. — 548 c. — ISBN 978-5-906879-45-5. — Текст</w:t>
            </w:r>
            <w:proofErr w:type="gramStart"/>
            <w:r w:rsidRPr="00A84094">
              <w:rPr>
                <w:rFonts w:eastAsia="SimSun"/>
                <w:color w:val="000000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 :</w:t>
            </w:r>
            <w:proofErr w:type="gramEnd"/>
            <w:r w:rsidRPr="00A84094">
              <w:rPr>
                <w:rFonts w:eastAsia="SimSun"/>
                <w:color w:val="000000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 электронный // Цифровой образовательный ресурс IPR SMART : [сайт]. — URL: </w:t>
            </w:r>
            <w:hyperlink r:id="rId6" w:history="1">
              <w:r w:rsidRPr="00A84094">
                <w:rPr>
                  <w:rStyle w:val="af0"/>
                  <w:rFonts w:eastAsia="SimSun"/>
                  <w:kern w:val="2"/>
                  <w:sz w:val="24"/>
                  <w:szCs w:val="24"/>
                  <w:lang w:eastAsia="hi-IN" w:bidi="hi-IN"/>
                </w:rPr>
                <w:t>https://www.iprbookshop.ru/94396.html</w:t>
              </w:r>
            </w:hyperlink>
            <w:r w:rsidRPr="00A84094">
              <w:rPr>
                <w:rFonts w:eastAsia="SimSun"/>
                <w:color w:val="000000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 — Режим доступа: для </w:t>
            </w:r>
            <w:proofErr w:type="spellStart"/>
            <w:r w:rsidRPr="00A84094">
              <w:rPr>
                <w:rFonts w:eastAsia="SimSun"/>
                <w:color w:val="000000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авторизир</w:t>
            </w:r>
            <w:proofErr w:type="spellEnd"/>
            <w:r w:rsidRPr="00A84094">
              <w:rPr>
                <w:rFonts w:eastAsia="SimSun"/>
                <w:color w:val="000000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. пользователей</w:t>
            </w:r>
          </w:p>
        </w:tc>
      </w:tr>
      <w:tr w:rsidR="00A84094" w:rsidTr="00A84094">
        <w:trPr>
          <w:trHeight w:val="1367"/>
        </w:trPr>
        <w:tc>
          <w:tcPr>
            <w:tcW w:w="533" w:type="dxa"/>
          </w:tcPr>
          <w:p w:rsidR="00A84094" w:rsidRPr="00A84094" w:rsidRDefault="00A84094" w:rsidP="00A84094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A84094">
              <w:rPr>
                <w:sz w:val="24"/>
                <w:szCs w:val="24"/>
              </w:rPr>
              <w:t>2.</w:t>
            </w:r>
          </w:p>
        </w:tc>
        <w:tc>
          <w:tcPr>
            <w:tcW w:w="10214" w:type="dxa"/>
            <w:shd w:val="clear" w:color="auto" w:fill="F8F8F8"/>
          </w:tcPr>
          <w:p w:rsidR="00A84094" w:rsidRPr="00A84094" w:rsidRDefault="00A84094" w:rsidP="00A84094">
            <w:pPr>
              <w:pStyle w:val="TableParagraph"/>
              <w:spacing w:line="242" w:lineRule="auto"/>
              <w:ind w:left="110" w:right="469"/>
              <w:rPr>
                <w:sz w:val="24"/>
                <w:szCs w:val="24"/>
              </w:rPr>
            </w:pPr>
            <w:r w:rsidRPr="00A84094">
              <w:rPr>
                <w:bCs/>
                <w:spacing w:val="-1"/>
                <w:sz w:val="24"/>
                <w:szCs w:val="24"/>
              </w:rPr>
              <w:t>Овсянникова, Э. А. Административное право</w:t>
            </w:r>
            <w:proofErr w:type="gramStart"/>
            <w:r w:rsidRPr="00A84094">
              <w:rPr>
                <w:bCs/>
                <w:spacing w:val="-1"/>
                <w:sz w:val="24"/>
                <w:szCs w:val="24"/>
              </w:rPr>
              <w:t xml:space="preserve"> :</w:t>
            </w:r>
            <w:proofErr w:type="gramEnd"/>
            <w:r w:rsidRPr="00A84094">
              <w:rPr>
                <w:bCs/>
                <w:spacing w:val="-1"/>
                <w:sz w:val="24"/>
                <w:szCs w:val="24"/>
              </w:rPr>
              <w:t xml:space="preserve"> учебное пособие / Э. А. Овсянникова. — Тула</w:t>
            </w:r>
            <w:proofErr w:type="gramStart"/>
            <w:r w:rsidRPr="00A84094">
              <w:rPr>
                <w:bCs/>
                <w:spacing w:val="-1"/>
                <w:sz w:val="24"/>
                <w:szCs w:val="24"/>
              </w:rPr>
              <w:t xml:space="preserve"> :</w:t>
            </w:r>
            <w:proofErr w:type="gramEnd"/>
            <w:r w:rsidRPr="00A84094">
              <w:rPr>
                <w:bCs/>
                <w:spacing w:val="-1"/>
                <w:sz w:val="24"/>
                <w:szCs w:val="24"/>
              </w:rPr>
              <w:t xml:space="preserve"> Институт законоведения и управления ВПА, 2018. — 109 c. — Текст</w:t>
            </w:r>
            <w:proofErr w:type="gramStart"/>
            <w:r w:rsidRPr="00A84094">
              <w:rPr>
                <w:bCs/>
                <w:spacing w:val="-1"/>
                <w:sz w:val="24"/>
                <w:szCs w:val="24"/>
              </w:rPr>
              <w:t xml:space="preserve"> :</w:t>
            </w:r>
            <w:proofErr w:type="gramEnd"/>
            <w:r w:rsidRPr="00A84094">
              <w:rPr>
                <w:bCs/>
                <w:spacing w:val="-1"/>
                <w:sz w:val="24"/>
                <w:szCs w:val="24"/>
              </w:rPr>
              <w:t xml:space="preserve"> электронный // Цифровой образовательный ресурс IPR SMART : [сайт]. — URL: </w:t>
            </w:r>
            <w:hyperlink r:id="rId7" w:history="1">
              <w:r w:rsidRPr="00A84094">
                <w:rPr>
                  <w:rStyle w:val="af0"/>
                  <w:spacing w:val="-1"/>
                  <w:sz w:val="24"/>
                  <w:szCs w:val="24"/>
                </w:rPr>
                <w:t>https://www.iprbookshop.ru/80634.html</w:t>
              </w:r>
            </w:hyperlink>
            <w:r w:rsidRPr="00A84094">
              <w:rPr>
                <w:bCs/>
                <w:spacing w:val="-1"/>
                <w:sz w:val="24"/>
                <w:szCs w:val="24"/>
              </w:rPr>
              <w:t xml:space="preserve"> — Режим доступа: для </w:t>
            </w:r>
            <w:proofErr w:type="spellStart"/>
            <w:r w:rsidRPr="00A84094">
              <w:rPr>
                <w:bCs/>
                <w:spacing w:val="-1"/>
                <w:sz w:val="24"/>
                <w:szCs w:val="24"/>
              </w:rPr>
              <w:t>авторизир</w:t>
            </w:r>
            <w:proofErr w:type="spellEnd"/>
            <w:r w:rsidRPr="00A84094">
              <w:rPr>
                <w:bCs/>
                <w:spacing w:val="-1"/>
                <w:sz w:val="24"/>
                <w:szCs w:val="24"/>
              </w:rPr>
              <w:t>. пользователей</w:t>
            </w:r>
          </w:p>
        </w:tc>
      </w:tr>
      <w:tr w:rsidR="00A84094" w:rsidTr="00A84094">
        <w:trPr>
          <w:trHeight w:val="1012"/>
        </w:trPr>
        <w:tc>
          <w:tcPr>
            <w:tcW w:w="533" w:type="dxa"/>
          </w:tcPr>
          <w:p w:rsidR="00A84094" w:rsidRPr="00A84094" w:rsidRDefault="00A84094" w:rsidP="00A84094">
            <w:pPr>
              <w:pStyle w:val="TableParagraph"/>
              <w:spacing w:before="7"/>
              <w:ind w:left="148"/>
              <w:rPr>
                <w:sz w:val="24"/>
                <w:szCs w:val="24"/>
              </w:rPr>
            </w:pPr>
            <w:r w:rsidRPr="00A84094">
              <w:rPr>
                <w:sz w:val="24"/>
                <w:szCs w:val="24"/>
              </w:rPr>
              <w:t>3.</w:t>
            </w:r>
          </w:p>
        </w:tc>
        <w:tc>
          <w:tcPr>
            <w:tcW w:w="10214" w:type="dxa"/>
          </w:tcPr>
          <w:p w:rsidR="00A84094" w:rsidRPr="00A84094" w:rsidRDefault="00A84094" w:rsidP="00A84094">
            <w:pPr>
              <w:pStyle w:val="TableParagraph"/>
              <w:spacing w:line="235" w:lineRule="exact"/>
              <w:ind w:left="110"/>
              <w:rPr>
                <w:sz w:val="24"/>
                <w:szCs w:val="24"/>
              </w:rPr>
            </w:pPr>
            <w:r w:rsidRPr="00A84094">
              <w:rPr>
                <w:color w:val="212529"/>
                <w:sz w:val="24"/>
                <w:szCs w:val="24"/>
              </w:rPr>
              <w:t>Алехин, А. П. Административное право России. Особенная часть</w:t>
            </w:r>
            <w:proofErr w:type="gramStart"/>
            <w:r w:rsidRPr="00A84094">
              <w:rPr>
                <w:color w:val="212529"/>
                <w:sz w:val="24"/>
                <w:szCs w:val="24"/>
              </w:rPr>
              <w:t xml:space="preserve"> :</w:t>
            </w:r>
            <w:proofErr w:type="gramEnd"/>
            <w:r w:rsidRPr="00A84094">
              <w:rPr>
                <w:color w:val="212529"/>
                <w:sz w:val="24"/>
                <w:szCs w:val="24"/>
              </w:rPr>
              <w:t xml:space="preserve"> учебник для вузов / А. П. Алехин, А. А. </w:t>
            </w:r>
            <w:proofErr w:type="spellStart"/>
            <w:r w:rsidRPr="00A84094">
              <w:rPr>
                <w:color w:val="212529"/>
                <w:sz w:val="24"/>
                <w:szCs w:val="24"/>
              </w:rPr>
              <w:t>Кармолицкий</w:t>
            </w:r>
            <w:proofErr w:type="spellEnd"/>
            <w:r w:rsidRPr="00A84094">
              <w:rPr>
                <w:color w:val="212529"/>
                <w:sz w:val="24"/>
                <w:szCs w:val="24"/>
              </w:rPr>
              <w:t>. — 4-е изд. — Москва : Зерцало-М, 2018. — 272 c. — ISBN 978-5-94373-421-2. — Текст</w:t>
            </w:r>
            <w:proofErr w:type="gramStart"/>
            <w:r w:rsidRPr="00A84094">
              <w:rPr>
                <w:color w:val="212529"/>
                <w:sz w:val="24"/>
                <w:szCs w:val="24"/>
              </w:rPr>
              <w:t xml:space="preserve"> :</w:t>
            </w:r>
            <w:proofErr w:type="gramEnd"/>
            <w:r w:rsidRPr="00A84094">
              <w:rPr>
                <w:color w:val="212529"/>
                <w:sz w:val="24"/>
                <w:szCs w:val="24"/>
              </w:rPr>
              <w:t xml:space="preserve"> электронный // </w:t>
            </w:r>
            <w:r w:rsidRPr="00A84094">
              <w:rPr>
                <w:bCs/>
                <w:spacing w:val="-1"/>
                <w:sz w:val="24"/>
                <w:szCs w:val="24"/>
              </w:rPr>
              <w:t>Цифровой образовательный ресурс</w:t>
            </w:r>
            <w:r w:rsidRPr="00A84094">
              <w:rPr>
                <w:color w:val="212529"/>
                <w:sz w:val="24"/>
                <w:szCs w:val="24"/>
              </w:rPr>
              <w:t xml:space="preserve"> IPR </w:t>
            </w:r>
            <w:r w:rsidRPr="00A84094">
              <w:rPr>
                <w:rFonts w:eastAsia="SimSun"/>
                <w:color w:val="000000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SMART</w:t>
            </w:r>
            <w:r w:rsidRPr="00A84094">
              <w:rPr>
                <w:color w:val="212529"/>
                <w:sz w:val="24"/>
                <w:szCs w:val="24"/>
              </w:rPr>
              <w:t xml:space="preserve"> : [сайт]. — URL: </w:t>
            </w:r>
            <w:hyperlink r:id="rId8" w:history="1">
              <w:r w:rsidRPr="00A84094">
                <w:rPr>
                  <w:rStyle w:val="af0"/>
                  <w:sz w:val="24"/>
                  <w:szCs w:val="24"/>
                </w:rPr>
                <w:t>https://www.iprbookshop.ru/78878.html</w:t>
              </w:r>
            </w:hyperlink>
            <w:r w:rsidRPr="00A84094">
              <w:rPr>
                <w:color w:val="212529"/>
                <w:sz w:val="24"/>
                <w:szCs w:val="24"/>
              </w:rPr>
              <w:t xml:space="preserve"> — Режим доступа: для </w:t>
            </w:r>
            <w:proofErr w:type="spellStart"/>
            <w:r w:rsidRPr="00A84094">
              <w:rPr>
                <w:color w:val="212529"/>
                <w:sz w:val="24"/>
                <w:szCs w:val="24"/>
              </w:rPr>
              <w:t>авторизир</w:t>
            </w:r>
            <w:proofErr w:type="spellEnd"/>
            <w:r w:rsidRPr="00A84094">
              <w:rPr>
                <w:color w:val="212529"/>
                <w:sz w:val="24"/>
                <w:szCs w:val="24"/>
              </w:rPr>
              <w:t>. пользователей</w:t>
            </w:r>
          </w:p>
        </w:tc>
      </w:tr>
      <w:tr w:rsidR="00A84094" w:rsidTr="00A84094">
        <w:trPr>
          <w:trHeight w:val="758"/>
        </w:trPr>
        <w:tc>
          <w:tcPr>
            <w:tcW w:w="533" w:type="dxa"/>
          </w:tcPr>
          <w:p w:rsidR="00A84094" w:rsidRPr="00A84094" w:rsidRDefault="00A84094" w:rsidP="00A84094">
            <w:pPr>
              <w:pStyle w:val="TableParagraph"/>
              <w:spacing w:before="1"/>
              <w:ind w:left="148"/>
              <w:rPr>
                <w:sz w:val="24"/>
                <w:szCs w:val="24"/>
              </w:rPr>
            </w:pPr>
            <w:r w:rsidRPr="00A84094">
              <w:rPr>
                <w:sz w:val="24"/>
                <w:szCs w:val="24"/>
              </w:rPr>
              <w:t>4.</w:t>
            </w:r>
          </w:p>
        </w:tc>
        <w:tc>
          <w:tcPr>
            <w:tcW w:w="10214" w:type="dxa"/>
          </w:tcPr>
          <w:p w:rsidR="00A84094" w:rsidRPr="00A84094" w:rsidRDefault="00A84094" w:rsidP="00A84094">
            <w:pPr>
              <w:pStyle w:val="TableParagraph"/>
              <w:spacing w:line="236" w:lineRule="exact"/>
              <w:ind w:left="110"/>
              <w:rPr>
                <w:sz w:val="24"/>
                <w:szCs w:val="24"/>
              </w:rPr>
            </w:pPr>
            <w:r w:rsidRPr="00A84094">
              <w:rPr>
                <w:color w:val="212529"/>
                <w:sz w:val="24"/>
                <w:szCs w:val="24"/>
                <w:shd w:val="clear" w:color="auto" w:fill="F8F9FA"/>
              </w:rPr>
              <w:t>Алехин, А. П. Административное право России. Общая часть</w:t>
            </w:r>
            <w:proofErr w:type="gramStart"/>
            <w:r w:rsidRPr="00A84094">
              <w:rPr>
                <w:color w:val="212529"/>
                <w:sz w:val="24"/>
                <w:szCs w:val="24"/>
                <w:shd w:val="clear" w:color="auto" w:fill="F8F9FA"/>
              </w:rPr>
              <w:t xml:space="preserve"> :</w:t>
            </w:r>
            <w:proofErr w:type="gramEnd"/>
            <w:r w:rsidRPr="00A84094">
              <w:rPr>
                <w:color w:val="212529"/>
                <w:sz w:val="24"/>
                <w:szCs w:val="24"/>
                <w:shd w:val="clear" w:color="auto" w:fill="F8F9FA"/>
              </w:rPr>
              <w:t xml:space="preserve"> учебник для вузов / А. П. Алехин, А. А. </w:t>
            </w:r>
            <w:proofErr w:type="spellStart"/>
            <w:r w:rsidRPr="00A84094">
              <w:rPr>
                <w:color w:val="212529"/>
                <w:sz w:val="24"/>
                <w:szCs w:val="24"/>
                <w:shd w:val="clear" w:color="auto" w:fill="F8F9FA"/>
              </w:rPr>
              <w:t>Кармолицкий</w:t>
            </w:r>
            <w:proofErr w:type="spellEnd"/>
            <w:r w:rsidRPr="00A84094">
              <w:rPr>
                <w:color w:val="212529"/>
                <w:sz w:val="24"/>
                <w:szCs w:val="24"/>
                <w:shd w:val="clear" w:color="auto" w:fill="F8F9FA"/>
              </w:rPr>
              <w:t>. — 4-е изд. — Москва : Зерцало-М, 2018. — 480 c. — ISBN 978-5-94373-420-5. — Текст</w:t>
            </w:r>
            <w:proofErr w:type="gramStart"/>
            <w:r w:rsidRPr="00A84094">
              <w:rPr>
                <w:color w:val="212529"/>
                <w:sz w:val="24"/>
                <w:szCs w:val="24"/>
                <w:shd w:val="clear" w:color="auto" w:fill="F8F9FA"/>
              </w:rPr>
              <w:t xml:space="preserve"> :</w:t>
            </w:r>
            <w:proofErr w:type="gramEnd"/>
            <w:r w:rsidRPr="00A84094">
              <w:rPr>
                <w:color w:val="212529"/>
                <w:sz w:val="24"/>
                <w:szCs w:val="24"/>
                <w:shd w:val="clear" w:color="auto" w:fill="F8F9FA"/>
              </w:rPr>
              <w:t xml:space="preserve"> электронный // </w:t>
            </w:r>
            <w:r w:rsidRPr="00A84094">
              <w:rPr>
                <w:bCs/>
                <w:spacing w:val="-1"/>
                <w:sz w:val="24"/>
                <w:szCs w:val="24"/>
              </w:rPr>
              <w:t xml:space="preserve">Цифровой образовательный ресурс </w:t>
            </w:r>
            <w:r w:rsidRPr="00A84094">
              <w:rPr>
                <w:color w:val="212529"/>
                <w:sz w:val="24"/>
                <w:szCs w:val="24"/>
                <w:shd w:val="clear" w:color="auto" w:fill="F8F9FA"/>
              </w:rPr>
              <w:t xml:space="preserve">IPR </w:t>
            </w:r>
            <w:r w:rsidRPr="00A84094">
              <w:rPr>
                <w:rFonts w:eastAsia="SimSun"/>
                <w:color w:val="000000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SMART</w:t>
            </w:r>
            <w:r w:rsidRPr="00A84094">
              <w:rPr>
                <w:color w:val="212529"/>
                <w:sz w:val="24"/>
                <w:szCs w:val="24"/>
                <w:shd w:val="clear" w:color="auto" w:fill="F8F9FA"/>
              </w:rPr>
              <w:t xml:space="preserve"> : [сайт]. — URL: </w:t>
            </w:r>
            <w:hyperlink r:id="rId9" w:history="1">
              <w:r w:rsidRPr="00A84094">
                <w:rPr>
                  <w:rStyle w:val="af0"/>
                  <w:sz w:val="24"/>
                  <w:szCs w:val="24"/>
                  <w:shd w:val="clear" w:color="auto" w:fill="F8F9FA"/>
                </w:rPr>
                <w:t>https://www.iprbookshop.ru/78877.html</w:t>
              </w:r>
            </w:hyperlink>
            <w:r w:rsidRPr="00A84094">
              <w:rPr>
                <w:color w:val="212529"/>
                <w:sz w:val="24"/>
                <w:szCs w:val="24"/>
                <w:shd w:val="clear" w:color="auto" w:fill="F8F9FA"/>
              </w:rPr>
              <w:t xml:space="preserve"> — Режим доступа: для </w:t>
            </w:r>
            <w:proofErr w:type="spellStart"/>
            <w:r w:rsidRPr="00A84094">
              <w:rPr>
                <w:color w:val="212529"/>
                <w:sz w:val="24"/>
                <w:szCs w:val="24"/>
                <w:shd w:val="clear" w:color="auto" w:fill="F8F9FA"/>
              </w:rPr>
              <w:t>авторизир</w:t>
            </w:r>
            <w:proofErr w:type="spellEnd"/>
            <w:r w:rsidRPr="00A84094">
              <w:rPr>
                <w:color w:val="212529"/>
                <w:sz w:val="24"/>
                <w:szCs w:val="24"/>
                <w:shd w:val="clear" w:color="auto" w:fill="F8F9FA"/>
              </w:rPr>
              <w:t>. пользователей</w:t>
            </w:r>
          </w:p>
        </w:tc>
      </w:tr>
      <w:tr w:rsidR="00A84094" w:rsidTr="00A84094">
        <w:trPr>
          <w:trHeight w:val="307"/>
        </w:trPr>
        <w:tc>
          <w:tcPr>
            <w:tcW w:w="533" w:type="dxa"/>
          </w:tcPr>
          <w:p w:rsidR="00A84094" w:rsidRPr="00A84094" w:rsidRDefault="00A84094" w:rsidP="00A840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14" w:type="dxa"/>
          </w:tcPr>
          <w:p w:rsidR="00A84094" w:rsidRPr="00A84094" w:rsidRDefault="00A84094" w:rsidP="00A84094">
            <w:pPr>
              <w:pStyle w:val="TableParagraph"/>
              <w:spacing w:before="15"/>
              <w:ind w:left="110"/>
              <w:rPr>
                <w:b/>
                <w:sz w:val="24"/>
                <w:szCs w:val="24"/>
              </w:rPr>
            </w:pPr>
            <w:proofErr w:type="spellStart"/>
            <w:r w:rsidRPr="00A84094">
              <w:rPr>
                <w:b/>
                <w:spacing w:val="-1"/>
                <w:sz w:val="24"/>
                <w:szCs w:val="24"/>
              </w:rPr>
              <w:t>Списокдополнительнойлитературы</w:t>
            </w:r>
            <w:proofErr w:type="spellEnd"/>
          </w:p>
        </w:tc>
      </w:tr>
      <w:tr w:rsidR="00A84094" w:rsidTr="00A84094">
        <w:trPr>
          <w:trHeight w:val="1266"/>
        </w:trPr>
        <w:tc>
          <w:tcPr>
            <w:tcW w:w="533" w:type="dxa"/>
          </w:tcPr>
          <w:p w:rsidR="00A84094" w:rsidRPr="00A84094" w:rsidRDefault="00A84094" w:rsidP="00A84094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A84094">
              <w:rPr>
                <w:sz w:val="24"/>
                <w:szCs w:val="24"/>
              </w:rPr>
              <w:t>1.</w:t>
            </w:r>
          </w:p>
        </w:tc>
        <w:tc>
          <w:tcPr>
            <w:tcW w:w="10214" w:type="dxa"/>
          </w:tcPr>
          <w:p w:rsidR="00A84094" w:rsidRPr="00A84094" w:rsidRDefault="00A84094" w:rsidP="00A84094">
            <w:pPr>
              <w:pStyle w:val="TableParagraph"/>
              <w:spacing w:line="244" w:lineRule="exact"/>
              <w:ind w:left="110" w:right="126"/>
              <w:rPr>
                <w:sz w:val="24"/>
                <w:szCs w:val="24"/>
              </w:rPr>
            </w:pPr>
            <w:r w:rsidRPr="00A84094">
              <w:rPr>
                <w:bCs/>
                <w:spacing w:val="-1"/>
                <w:sz w:val="24"/>
                <w:szCs w:val="24"/>
              </w:rPr>
              <w:t>Административное право Российской Федерации</w:t>
            </w:r>
            <w:proofErr w:type="gramStart"/>
            <w:r w:rsidRPr="00A84094">
              <w:rPr>
                <w:bCs/>
                <w:spacing w:val="-1"/>
                <w:sz w:val="24"/>
                <w:szCs w:val="24"/>
              </w:rPr>
              <w:t xml:space="preserve"> :</w:t>
            </w:r>
            <w:proofErr w:type="gramEnd"/>
            <w:r w:rsidRPr="00A84094">
              <w:rPr>
                <w:bCs/>
                <w:spacing w:val="-1"/>
                <w:sz w:val="24"/>
                <w:szCs w:val="24"/>
              </w:rPr>
              <w:t xml:space="preserve"> практикум / А. П. Алехин, А. А. Демин, А. А. </w:t>
            </w:r>
            <w:proofErr w:type="spellStart"/>
            <w:r w:rsidRPr="00A84094">
              <w:rPr>
                <w:bCs/>
                <w:spacing w:val="-1"/>
                <w:sz w:val="24"/>
                <w:szCs w:val="24"/>
              </w:rPr>
              <w:t>Кармолицкий</w:t>
            </w:r>
            <w:proofErr w:type="spellEnd"/>
            <w:r w:rsidRPr="00A84094">
              <w:rPr>
                <w:bCs/>
                <w:spacing w:val="-1"/>
                <w:sz w:val="24"/>
                <w:szCs w:val="24"/>
              </w:rPr>
              <w:t xml:space="preserve"> [и др.] ; под редакцией А. П. Алехина. — 2-е изд. — Москва : Зерцало-М, 2020. — 256 c. — ISBN 978-5-94373-338-3. — Текст</w:t>
            </w:r>
            <w:proofErr w:type="gramStart"/>
            <w:r w:rsidRPr="00A84094">
              <w:rPr>
                <w:bCs/>
                <w:spacing w:val="-1"/>
                <w:sz w:val="24"/>
                <w:szCs w:val="24"/>
              </w:rPr>
              <w:t xml:space="preserve"> :</w:t>
            </w:r>
            <w:proofErr w:type="gramEnd"/>
            <w:r w:rsidRPr="00A84094">
              <w:rPr>
                <w:bCs/>
                <w:spacing w:val="-1"/>
                <w:sz w:val="24"/>
                <w:szCs w:val="24"/>
              </w:rPr>
              <w:t xml:space="preserve"> электронный // Цифровой образовательный ресурс IPR SMART : [сайт]. — URL: </w:t>
            </w:r>
            <w:hyperlink r:id="rId10" w:history="1">
              <w:r w:rsidRPr="00A84094">
                <w:rPr>
                  <w:rStyle w:val="af0"/>
                  <w:spacing w:val="-1"/>
                  <w:sz w:val="24"/>
                  <w:szCs w:val="24"/>
                </w:rPr>
                <w:t>https://www.iprbookshop.ru/97207.html</w:t>
              </w:r>
            </w:hyperlink>
            <w:r w:rsidRPr="00A84094">
              <w:rPr>
                <w:bCs/>
                <w:spacing w:val="-1"/>
                <w:sz w:val="24"/>
                <w:szCs w:val="24"/>
              </w:rPr>
              <w:t xml:space="preserve">  — Режим доступа: для </w:t>
            </w:r>
            <w:proofErr w:type="spellStart"/>
            <w:r w:rsidRPr="00A84094">
              <w:rPr>
                <w:bCs/>
                <w:spacing w:val="-1"/>
                <w:sz w:val="24"/>
                <w:szCs w:val="24"/>
              </w:rPr>
              <w:t>авторизир</w:t>
            </w:r>
            <w:proofErr w:type="spellEnd"/>
            <w:r w:rsidRPr="00A84094">
              <w:rPr>
                <w:bCs/>
                <w:spacing w:val="-1"/>
                <w:sz w:val="24"/>
                <w:szCs w:val="24"/>
              </w:rPr>
              <w:t>. пользователей</w:t>
            </w:r>
          </w:p>
        </w:tc>
      </w:tr>
      <w:tr w:rsidR="00A84094" w:rsidTr="00A84094">
        <w:trPr>
          <w:trHeight w:val="1363"/>
        </w:trPr>
        <w:tc>
          <w:tcPr>
            <w:tcW w:w="533" w:type="dxa"/>
          </w:tcPr>
          <w:p w:rsidR="00A84094" w:rsidRPr="00A84094" w:rsidRDefault="00A84094" w:rsidP="00A84094">
            <w:pPr>
              <w:pStyle w:val="TableParagraph"/>
              <w:spacing w:line="245" w:lineRule="exact"/>
              <w:ind w:left="110"/>
              <w:rPr>
                <w:sz w:val="24"/>
                <w:szCs w:val="24"/>
              </w:rPr>
            </w:pPr>
            <w:r w:rsidRPr="00A84094">
              <w:rPr>
                <w:sz w:val="24"/>
                <w:szCs w:val="24"/>
              </w:rPr>
              <w:t>2.</w:t>
            </w:r>
          </w:p>
        </w:tc>
        <w:tc>
          <w:tcPr>
            <w:tcW w:w="10214" w:type="dxa"/>
          </w:tcPr>
          <w:p w:rsidR="00A84094" w:rsidRPr="00A84094" w:rsidRDefault="00A84094" w:rsidP="00A84094">
            <w:pPr>
              <w:pStyle w:val="TableParagraph"/>
              <w:ind w:left="110" w:right="260"/>
              <w:rPr>
                <w:sz w:val="24"/>
                <w:szCs w:val="24"/>
              </w:rPr>
            </w:pPr>
            <w:r w:rsidRPr="00A84094">
              <w:rPr>
                <w:bCs/>
                <w:sz w:val="24"/>
                <w:szCs w:val="24"/>
              </w:rPr>
              <w:t>Чумакова, О. В. Административная ответственность</w:t>
            </w:r>
            <w:proofErr w:type="gramStart"/>
            <w:r w:rsidRPr="00A84094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A84094">
              <w:rPr>
                <w:bCs/>
                <w:sz w:val="24"/>
                <w:szCs w:val="24"/>
              </w:rPr>
              <w:t xml:space="preserve"> практикум / О. В. Чумакова. — Москва</w:t>
            </w:r>
            <w:proofErr w:type="gramStart"/>
            <w:r w:rsidRPr="00A84094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A84094">
              <w:rPr>
                <w:bCs/>
                <w:sz w:val="24"/>
                <w:szCs w:val="24"/>
              </w:rPr>
              <w:t xml:space="preserve"> Всероссийский государственный университет юстиции (РПА Минюста России), 2012. — 129 c. — ISBN 978-5-89172-412-9. — Текст</w:t>
            </w:r>
            <w:proofErr w:type="gramStart"/>
            <w:r w:rsidRPr="00A84094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A84094">
              <w:rPr>
                <w:bCs/>
                <w:sz w:val="24"/>
                <w:szCs w:val="24"/>
              </w:rPr>
              <w:t xml:space="preserve"> электронный // Цифровой образовательный ресурс IPR SMART : [сайт]. — URL: </w:t>
            </w:r>
            <w:hyperlink r:id="rId11" w:history="1">
              <w:r w:rsidRPr="00A84094">
                <w:rPr>
                  <w:rStyle w:val="af0"/>
                  <w:sz w:val="24"/>
                  <w:szCs w:val="24"/>
                </w:rPr>
                <w:t>https://www.iprbookshop.ru/41951.html</w:t>
              </w:r>
            </w:hyperlink>
            <w:r w:rsidRPr="00A84094">
              <w:rPr>
                <w:bCs/>
                <w:sz w:val="24"/>
                <w:szCs w:val="24"/>
              </w:rPr>
              <w:t xml:space="preserve">   — Режим доступа: для </w:t>
            </w:r>
            <w:proofErr w:type="spellStart"/>
            <w:r w:rsidRPr="00A84094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A84094">
              <w:rPr>
                <w:bCs/>
                <w:sz w:val="24"/>
                <w:szCs w:val="24"/>
              </w:rPr>
              <w:t>. пользователей</w:t>
            </w:r>
          </w:p>
        </w:tc>
      </w:tr>
      <w:tr w:rsidR="00A84094" w:rsidTr="00A84094">
        <w:trPr>
          <w:trHeight w:val="1368"/>
        </w:trPr>
        <w:tc>
          <w:tcPr>
            <w:tcW w:w="533" w:type="dxa"/>
          </w:tcPr>
          <w:p w:rsidR="00A84094" w:rsidRPr="00A84094" w:rsidRDefault="00A84094" w:rsidP="00A84094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A84094">
              <w:rPr>
                <w:sz w:val="24"/>
                <w:szCs w:val="24"/>
              </w:rPr>
              <w:t>3.</w:t>
            </w:r>
          </w:p>
        </w:tc>
        <w:tc>
          <w:tcPr>
            <w:tcW w:w="10214" w:type="dxa"/>
            <w:shd w:val="clear" w:color="auto" w:fill="F8F8F8"/>
          </w:tcPr>
          <w:p w:rsidR="00A84094" w:rsidRPr="00A84094" w:rsidRDefault="00A84094" w:rsidP="00A84094">
            <w:pPr>
              <w:pStyle w:val="TableParagraph"/>
              <w:ind w:left="110" w:right="414"/>
              <w:rPr>
                <w:sz w:val="24"/>
                <w:szCs w:val="24"/>
              </w:rPr>
            </w:pPr>
            <w:proofErr w:type="spellStart"/>
            <w:r w:rsidRPr="00A84094">
              <w:rPr>
                <w:color w:val="212529"/>
                <w:sz w:val="24"/>
                <w:szCs w:val="24"/>
                <w:shd w:val="clear" w:color="auto" w:fill="F8F9FA"/>
              </w:rPr>
              <w:t>Ордина</w:t>
            </w:r>
            <w:proofErr w:type="spellEnd"/>
            <w:r w:rsidRPr="00A84094">
              <w:rPr>
                <w:color w:val="212529"/>
                <w:sz w:val="24"/>
                <w:szCs w:val="24"/>
                <w:shd w:val="clear" w:color="auto" w:fill="F8F9FA"/>
              </w:rPr>
              <w:t>, О. Н. Источники административного права России и проблемы их систематизации</w:t>
            </w:r>
            <w:proofErr w:type="gramStart"/>
            <w:r w:rsidRPr="00A84094">
              <w:rPr>
                <w:color w:val="212529"/>
                <w:sz w:val="24"/>
                <w:szCs w:val="24"/>
                <w:shd w:val="clear" w:color="auto" w:fill="F8F9FA"/>
              </w:rPr>
              <w:t xml:space="preserve"> :</w:t>
            </w:r>
            <w:proofErr w:type="gramEnd"/>
            <w:r w:rsidRPr="00A84094">
              <w:rPr>
                <w:color w:val="212529"/>
                <w:sz w:val="24"/>
                <w:szCs w:val="24"/>
                <w:shd w:val="clear" w:color="auto" w:fill="F8F9FA"/>
              </w:rPr>
              <w:t xml:space="preserve"> монография / О. Н. </w:t>
            </w:r>
            <w:proofErr w:type="spellStart"/>
            <w:r w:rsidRPr="00A84094">
              <w:rPr>
                <w:color w:val="212529"/>
                <w:sz w:val="24"/>
                <w:szCs w:val="24"/>
                <w:shd w:val="clear" w:color="auto" w:fill="F8F9FA"/>
              </w:rPr>
              <w:t>Ордина</w:t>
            </w:r>
            <w:proofErr w:type="spellEnd"/>
            <w:r w:rsidRPr="00A84094">
              <w:rPr>
                <w:color w:val="212529"/>
                <w:sz w:val="24"/>
                <w:szCs w:val="24"/>
                <w:shd w:val="clear" w:color="auto" w:fill="F8F9FA"/>
              </w:rPr>
              <w:t>. — Москва</w:t>
            </w:r>
            <w:proofErr w:type="gramStart"/>
            <w:r w:rsidRPr="00A84094">
              <w:rPr>
                <w:color w:val="212529"/>
                <w:sz w:val="24"/>
                <w:szCs w:val="24"/>
                <w:shd w:val="clear" w:color="auto" w:fill="F8F9FA"/>
              </w:rPr>
              <w:t xml:space="preserve"> :</w:t>
            </w:r>
            <w:proofErr w:type="gramEnd"/>
            <w:r w:rsidRPr="00A84094">
              <w:rPr>
                <w:color w:val="212529"/>
                <w:sz w:val="24"/>
                <w:szCs w:val="24"/>
                <w:shd w:val="clear" w:color="auto" w:fill="F8F9FA"/>
              </w:rPr>
              <w:t xml:space="preserve"> ЮНИТИ-ДАНА, 2017. — 319 c. — ISBN 978-5-238-01806-5. — Текст</w:t>
            </w:r>
            <w:proofErr w:type="gramStart"/>
            <w:r w:rsidRPr="00A84094">
              <w:rPr>
                <w:color w:val="212529"/>
                <w:sz w:val="24"/>
                <w:szCs w:val="24"/>
                <w:shd w:val="clear" w:color="auto" w:fill="F8F9FA"/>
              </w:rPr>
              <w:t xml:space="preserve"> :</w:t>
            </w:r>
            <w:proofErr w:type="gramEnd"/>
            <w:r w:rsidRPr="00A84094">
              <w:rPr>
                <w:color w:val="212529"/>
                <w:sz w:val="24"/>
                <w:szCs w:val="24"/>
                <w:shd w:val="clear" w:color="auto" w:fill="F8F9FA"/>
              </w:rPr>
              <w:t xml:space="preserve"> электронный // </w:t>
            </w:r>
            <w:r w:rsidRPr="00A84094">
              <w:rPr>
                <w:bCs/>
                <w:spacing w:val="-1"/>
                <w:sz w:val="24"/>
                <w:szCs w:val="24"/>
              </w:rPr>
              <w:t xml:space="preserve">Цифровой образовательный ресурс </w:t>
            </w:r>
            <w:r w:rsidRPr="00A84094">
              <w:rPr>
                <w:color w:val="212529"/>
                <w:sz w:val="24"/>
                <w:szCs w:val="24"/>
                <w:shd w:val="clear" w:color="auto" w:fill="F8F9FA"/>
              </w:rPr>
              <w:t xml:space="preserve">IPR </w:t>
            </w:r>
            <w:r w:rsidRPr="00A84094">
              <w:rPr>
                <w:rFonts w:eastAsia="SimSun"/>
                <w:color w:val="000000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SMART</w:t>
            </w:r>
            <w:r w:rsidRPr="00A84094">
              <w:rPr>
                <w:color w:val="212529"/>
                <w:sz w:val="24"/>
                <w:szCs w:val="24"/>
                <w:shd w:val="clear" w:color="auto" w:fill="F8F9FA"/>
              </w:rPr>
              <w:t xml:space="preserve"> : [сайт]. — URL: </w:t>
            </w:r>
            <w:hyperlink r:id="rId12" w:history="1">
              <w:r w:rsidRPr="00A84094">
                <w:rPr>
                  <w:rStyle w:val="af0"/>
                  <w:sz w:val="24"/>
                  <w:szCs w:val="24"/>
                  <w:shd w:val="clear" w:color="auto" w:fill="F8F9FA"/>
                </w:rPr>
                <w:t>https://www.iprbookshop.ru/81637.html</w:t>
              </w:r>
            </w:hyperlink>
            <w:r w:rsidRPr="00A84094">
              <w:rPr>
                <w:color w:val="212529"/>
                <w:sz w:val="24"/>
                <w:szCs w:val="24"/>
                <w:shd w:val="clear" w:color="auto" w:fill="F8F9FA"/>
              </w:rPr>
              <w:t xml:space="preserve">   — Режим доступа: для </w:t>
            </w:r>
            <w:proofErr w:type="spellStart"/>
            <w:r w:rsidRPr="00A84094">
              <w:rPr>
                <w:color w:val="212529"/>
                <w:sz w:val="24"/>
                <w:szCs w:val="24"/>
                <w:shd w:val="clear" w:color="auto" w:fill="F8F9FA"/>
              </w:rPr>
              <w:t>авторизир</w:t>
            </w:r>
            <w:proofErr w:type="spellEnd"/>
            <w:r w:rsidRPr="00A84094">
              <w:rPr>
                <w:color w:val="212529"/>
                <w:sz w:val="24"/>
                <w:szCs w:val="24"/>
                <w:shd w:val="clear" w:color="auto" w:fill="F8F9FA"/>
              </w:rPr>
              <w:t>. пользователей</w:t>
            </w:r>
          </w:p>
        </w:tc>
      </w:tr>
      <w:tr w:rsidR="00A84094" w:rsidTr="00A84094">
        <w:trPr>
          <w:trHeight w:val="1008"/>
        </w:trPr>
        <w:tc>
          <w:tcPr>
            <w:tcW w:w="533" w:type="dxa"/>
          </w:tcPr>
          <w:p w:rsidR="00A84094" w:rsidRPr="00A84094" w:rsidRDefault="00A84094" w:rsidP="00A84094">
            <w:pPr>
              <w:pStyle w:val="TableParagraph"/>
              <w:spacing w:before="1"/>
              <w:ind w:left="148"/>
              <w:rPr>
                <w:sz w:val="24"/>
                <w:szCs w:val="24"/>
              </w:rPr>
            </w:pPr>
            <w:r w:rsidRPr="00A84094">
              <w:rPr>
                <w:sz w:val="24"/>
                <w:szCs w:val="24"/>
              </w:rPr>
              <w:t>5.</w:t>
            </w:r>
          </w:p>
        </w:tc>
        <w:tc>
          <w:tcPr>
            <w:tcW w:w="10214" w:type="dxa"/>
          </w:tcPr>
          <w:p w:rsidR="00A84094" w:rsidRPr="00A84094" w:rsidRDefault="00A84094" w:rsidP="00A84094">
            <w:pPr>
              <w:rPr>
                <w:rFonts w:ascii="Times New Roman" w:hAnsi="Times New Roman"/>
                <w:sz w:val="24"/>
                <w:szCs w:val="24"/>
              </w:rPr>
            </w:pPr>
            <w:r w:rsidRPr="00A84094">
              <w:rPr>
                <w:rFonts w:ascii="Times New Roman" w:hAnsi="Times New Roman"/>
                <w:bCs/>
                <w:sz w:val="24"/>
                <w:szCs w:val="24"/>
              </w:rPr>
              <w:t>Беженцев, А. А. Административная деятельность органов внутренних дел по предупреждению правонарушений несовершеннолетних</w:t>
            </w:r>
            <w:proofErr w:type="gramStart"/>
            <w:r w:rsidRPr="00A84094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A84094">
              <w:rPr>
                <w:rFonts w:ascii="Times New Roman" w:hAnsi="Times New Roman"/>
                <w:bCs/>
                <w:sz w:val="24"/>
                <w:szCs w:val="24"/>
              </w:rPr>
              <w:t xml:space="preserve"> монография / А. А. Беженцев. — Москва</w:t>
            </w:r>
            <w:proofErr w:type="gramStart"/>
            <w:r w:rsidRPr="00A84094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A84094">
              <w:rPr>
                <w:rFonts w:ascii="Times New Roman" w:hAnsi="Times New Roman"/>
                <w:bCs/>
                <w:sz w:val="24"/>
                <w:szCs w:val="24"/>
              </w:rPr>
              <w:t xml:space="preserve"> ЮНИТИ-ДАНА, 2017. — 255 c. — ISBN 978-5-238-01943-7. — Текст</w:t>
            </w:r>
            <w:proofErr w:type="gramStart"/>
            <w:r w:rsidRPr="00A84094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A84094">
              <w:rPr>
                <w:rFonts w:ascii="Times New Roman" w:hAnsi="Times New Roman"/>
                <w:bCs/>
                <w:sz w:val="24"/>
                <w:szCs w:val="24"/>
              </w:rPr>
              <w:t xml:space="preserve"> электронный // Цифровой образовательный ресурс IPR SMART : [сайт]. — URL: </w:t>
            </w:r>
            <w:hyperlink r:id="rId13" w:history="1">
              <w:r w:rsidRPr="00A84094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https://www.iprbookshop.ru/81731.html</w:t>
              </w:r>
            </w:hyperlink>
            <w:r w:rsidRPr="00A84094">
              <w:rPr>
                <w:rFonts w:ascii="Times New Roman" w:hAnsi="Times New Roman"/>
                <w:bCs/>
                <w:sz w:val="24"/>
                <w:szCs w:val="24"/>
              </w:rPr>
              <w:t xml:space="preserve"> — Режим доступа: для </w:t>
            </w:r>
            <w:proofErr w:type="spellStart"/>
            <w:r w:rsidRPr="00A84094">
              <w:rPr>
                <w:rFonts w:ascii="Times New Roman" w:hAnsi="Times New Roman"/>
                <w:bCs/>
                <w:sz w:val="24"/>
                <w:szCs w:val="24"/>
              </w:rPr>
              <w:t>авторизир</w:t>
            </w:r>
            <w:proofErr w:type="spellEnd"/>
            <w:r w:rsidRPr="00A84094">
              <w:rPr>
                <w:rFonts w:ascii="Times New Roman" w:hAnsi="Times New Roman"/>
                <w:bCs/>
                <w:sz w:val="24"/>
                <w:szCs w:val="24"/>
              </w:rPr>
              <w:t>. пользователей</w:t>
            </w:r>
          </w:p>
        </w:tc>
      </w:tr>
      <w:tr w:rsidR="00A84094" w:rsidTr="00A84094">
        <w:trPr>
          <w:trHeight w:val="762"/>
        </w:trPr>
        <w:tc>
          <w:tcPr>
            <w:tcW w:w="533" w:type="dxa"/>
          </w:tcPr>
          <w:p w:rsidR="00A84094" w:rsidRPr="00A84094" w:rsidRDefault="00A84094" w:rsidP="00A84094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A84094">
              <w:rPr>
                <w:sz w:val="24"/>
                <w:szCs w:val="24"/>
              </w:rPr>
              <w:t>6.</w:t>
            </w:r>
          </w:p>
        </w:tc>
        <w:tc>
          <w:tcPr>
            <w:tcW w:w="10214" w:type="dxa"/>
          </w:tcPr>
          <w:p w:rsidR="00A84094" w:rsidRPr="00A84094" w:rsidRDefault="00A84094" w:rsidP="00A84094">
            <w:pPr>
              <w:pStyle w:val="TableParagraph"/>
              <w:spacing w:line="250" w:lineRule="exact"/>
              <w:ind w:left="110" w:right="560"/>
              <w:rPr>
                <w:sz w:val="24"/>
                <w:szCs w:val="24"/>
              </w:rPr>
            </w:pPr>
            <w:r w:rsidRPr="00A84094">
              <w:rPr>
                <w:bCs/>
                <w:sz w:val="24"/>
                <w:szCs w:val="24"/>
              </w:rPr>
              <w:t>Кодекс Российской Федерации об административных правонарушениях /</w:t>
            </w:r>
            <w:proofErr w:type="gramStart"/>
            <w:r w:rsidRPr="00A84094">
              <w:rPr>
                <w:bCs/>
                <w:sz w:val="24"/>
                <w:szCs w:val="24"/>
              </w:rPr>
              <w:t xml:space="preserve"> .</w:t>
            </w:r>
            <w:proofErr w:type="gramEnd"/>
            <w:r w:rsidRPr="00A84094">
              <w:rPr>
                <w:bCs/>
                <w:sz w:val="24"/>
                <w:szCs w:val="24"/>
              </w:rPr>
              <w:t xml:space="preserve"> — : Электронно-библиотечная система </w:t>
            </w:r>
            <w:proofErr w:type="spellStart"/>
            <w:r w:rsidRPr="00A84094">
              <w:rPr>
                <w:bCs/>
                <w:sz w:val="24"/>
                <w:szCs w:val="24"/>
              </w:rPr>
              <w:t>IPRbooks</w:t>
            </w:r>
            <w:proofErr w:type="spellEnd"/>
            <w:r w:rsidRPr="00A84094">
              <w:rPr>
                <w:bCs/>
                <w:sz w:val="24"/>
                <w:szCs w:val="24"/>
              </w:rPr>
              <w:t>, 2017. — 567 c. — Текст</w:t>
            </w:r>
            <w:proofErr w:type="gramStart"/>
            <w:r w:rsidRPr="00A84094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A84094">
              <w:rPr>
                <w:bCs/>
                <w:sz w:val="24"/>
                <w:szCs w:val="24"/>
              </w:rPr>
              <w:t xml:space="preserve"> электронный // Цифровой образовательный ресурс IPR SMART : [сайт]. — URL: </w:t>
            </w:r>
            <w:hyperlink r:id="rId14" w:history="1">
              <w:r w:rsidRPr="00A84094">
                <w:rPr>
                  <w:rStyle w:val="af0"/>
                  <w:sz w:val="24"/>
                  <w:szCs w:val="24"/>
                </w:rPr>
                <w:t>https://www.iprbookshop.ru/1249.html</w:t>
              </w:r>
            </w:hyperlink>
            <w:r w:rsidRPr="00A84094">
              <w:rPr>
                <w:bCs/>
                <w:sz w:val="24"/>
                <w:szCs w:val="24"/>
              </w:rPr>
              <w:t xml:space="preserve">   — Режим доступа: для </w:t>
            </w:r>
            <w:proofErr w:type="spellStart"/>
            <w:r w:rsidRPr="00A84094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A84094">
              <w:rPr>
                <w:bCs/>
                <w:sz w:val="24"/>
                <w:szCs w:val="24"/>
              </w:rPr>
              <w:t>. пользователей</w:t>
            </w:r>
          </w:p>
        </w:tc>
      </w:tr>
    </w:tbl>
    <w:p w:rsidR="00A84094" w:rsidRPr="00440D9F" w:rsidRDefault="00A84094" w:rsidP="00440D9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5F3C" w:rsidRDefault="006D5F3C" w:rsidP="00440D9F">
      <w:pPr>
        <w:pStyle w:val="ad"/>
        <w:rPr>
          <w:rFonts w:ascii="Times New Roman" w:hAnsi="Times New Roman"/>
          <w:b/>
          <w:bCs/>
          <w:sz w:val="24"/>
          <w:szCs w:val="24"/>
        </w:rPr>
      </w:pPr>
    </w:p>
    <w:p w:rsidR="006D5F3C" w:rsidRDefault="006D5F3C" w:rsidP="006D5F3C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:rsidR="006D5F3C" w:rsidRDefault="006D5F3C" w:rsidP="006D5F3C">
      <w:pPr>
        <w:spacing w:after="91" w:line="259" w:lineRule="auto"/>
        <w:ind w:left="586" w:hanging="10"/>
      </w:pPr>
      <w:r>
        <w:rPr>
          <w:rFonts w:ascii="Times New Roman" w:hAnsi="Times New Roman"/>
          <w:b/>
          <w:sz w:val="24"/>
        </w:rPr>
        <w:lastRenderedPageBreak/>
        <w:t xml:space="preserve">МИНИСТЕРСТВО НАУКИ И ВЫСШЕГО ОБРАЗОВАНИЯ РОССИЙСКОЙ </w:t>
      </w:r>
    </w:p>
    <w:p w:rsidR="006D5F3C" w:rsidRDefault="006D5F3C" w:rsidP="006D5F3C">
      <w:pPr>
        <w:spacing w:line="259" w:lineRule="auto"/>
        <w:ind w:left="10" w:right="568" w:hanging="10"/>
        <w:jc w:val="center"/>
      </w:pPr>
      <w:r>
        <w:rPr>
          <w:rFonts w:ascii="Times New Roman" w:hAnsi="Times New Roman"/>
          <w:b/>
          <w:sz w:val="24"/>
        </w:rPr>
        <w:t xml:space="preserve">ФЕДЕРАЦИИ </w:t>
      </w:r>
    </w:p>
    <w:p w:rsidR="006D5F3C" w:rsidRDefault="006D5F3C" w:rsidP="006D5F3C">
      <w:pPr>
        <w:spacing w:after="91" w:line="259" w:lineRule="auto"/>
        <w:ind w:left="1715" w:hanging="10"/>
      </w:pPr>
      <w:r>
        <w:rPr>
          <w:rFonts w:ascii="Times New Roman" w:hAnsi="Times New Roman"/>
          <w:b/>
          <w:sz w:val="24"/>
        </w:rPr>
        <w:t xml:space="preserve">ФЕДЕРАЛЬНОЕ ГОСУДАРСТВЕННОЕ БЮДЖЕТНОЕ  </w:t>
      </w:r>
    </w:p>
    <w:p w:rsidR="006D5F3C" w:rsidRDefault="006D5F3C" w:rsidP="006D5F3C">
      <w:pPr>
        <w:spacing w:after="91" w:line="259" w:lineRule="auto"/>
        <w:ind w:left="1014" w:hanging="10"/>
      </w:pPr>
      <w:r>
        <w:rPr>
          <w:rFonts w:ascii="Times New Roman" w:hAnsi="Times New Roman"/>
          <w:b/>
          <w:sz w:val="24"/>
        </w:rPr>
        <w:t xml:space="preserve">ОБРАЗОВАТЕЛЬНОЕ УЧРЕЖДЕНИЕ ВЫСШЕГО ОБРАЗОВАНИЯ  </w:t>
      </w:r>
    </w:p>
    <w:p w:rsidR="006D5F3C" w:rsidRDefault="006D5F3C" w:rsidP="009C7F02">
      <w:pPr>
        <w:spacing w:after="91" w:line="259" w:lineRule="auto"/>
        <w:ind w:left="1047" w:hanging="10"/>
      </w:pPr>
      <w:r>
        <w:rPr>
          <w:rFonts w:ascii="Times New Roman" w:hAnsi="Times New Roman"/>
          <w:b/>
          <w:sz w:val="24"/>
        </w:rPr>
        <w:t>«</w:t>
      </w:r>
      <w:proofErr w:type="gramStart"/>
      <w:r>
        <w:rPr>
          <w:rFonts w:ascii="Times New Roman" w:hAnsi="Times New Roman"/>
          <w:b/>
          <w:sz w:val="24"/>
        </w:rPr>
        <w:t>СЕ</w:t>
      </w:r>
      <w:r w:rsidR="009C7F02">
        <w:rPr>
          <w:rFonts w:ascii="Times New Roman" w:hAnsi="Times New Roman"/>
          <w:b/>
          <w:sz w:val="24"/>
        </w:rPr>
        <w:t>ВЕРО-КАВКАЗСКАЯ</w:t>
      </w:r>
      <w:proofErr w:type="gramEnd"/>
      <w:r w:rsidR="009C7F02">
        <w:rPr>
          <w:rFonts w:ascii="Times New Roman" w:hAnsi="Times New Roman"/>
          <w:b/>
          <w:sz w:val="24"/>
        </w:rPr>
        <w:t xml:space="preserve"> ГОСУДАРСТВЕННАЯ </w:t>
      </w:r>
      <w:r>
        <w:rPr>
          <w:rFonts w:ascii="Times New Roman" w:hAnsi="Times New Roman"/>
          <w:b/>
          <w:sz w:val="24"/>
        </w:rPr>
        <w:t xml:space="preserve">АКАДЕМИЯ» </w:t>
      </w:r>
    </w:p>
    <w:p w:rsidR="006D5F3C" w:rsidRPr="00E74A25" w:rsidRDefault="006D5F3C" w:rsidP="006D5F3C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E74A25">
        <w:rPr>
          <w:rFonts w:ascii="Times New Roman" w:hAnsi="Times New Roman"/>
          <w:b/>
          <w:sz w:val="24"/>
          <w:szCs w:val="24"/>
        </w:rPr>
        <w:t>Юридический институт</w:t>
      </w:r>
    </w:p>
    <w:p w:rsidR="006D5F3C" w:rsidRPr="00E74A25" w:rsidRDefault="006D5F3C" w:rsidP="006D5F3C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6D5F3C" w:rsidRPr="00E74A25" w:rsidRDefault="006D5F3C" w:rsidP="006D5F3C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6D5F3C" w:rsidRPr="00E74A25" w:rsidRDefault="006D5F3C" w:rsidP="006D5F3C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6D5F3C" w:rsidRPr="00E74A25" w:rsidRDefault="006D5F3C" w:rsidP="006D5F3C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6D5F3C" w:rsidRPr="00E74A25" w:rsidRDefault="006D5F3C" w:rsidP="006D5F3C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6D5F3C" w:rsidRPr="00E74A25" w:rsidRDefault="006D5F3C" w:rsidP="006D5F3C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E74A25">
        <w:rPr>
          <w:rFonts w:ascii="Times New Roman" w:hAnsi="Times New Roman"/>
          <w:sz w:val="24"/>
          <w:szCs w:val="24"/>
        </w:rPr>
        <w:t xml:space="preserve">Кафедра </w:t>
      </w:r>
      <w:proofErr w:type="gramStart"/>
      <w:r>
        <w:rPr>
          <w:rFonts w:ascii="Times New Roman" w:hAnsi="Times New Roman"/>
          <w:sz w:val="24"/>
          <w:szCs w:val="24"/>
        </w:rPr>
        <w:t>–</w:t>
      </w:r>
      <w:r w:rsidR="009C7F02">
        <w:rPr>
          <w:rFonts w:ascii="Times New Roman" w:hAnsi="Times New Roman"/>
          <w:sz w:val="24"/>
          <w:szCs w:val="24"/>
        </w:rPr>
        <w:t>«</w:t>
      </w:r>
      <w:proofErr w:type="gramEnd"/>
      <w:r w:rsidR="009C7F02">
        <w:rPr>
          <w:rFonts w:ascii="Times New Roman" w:hAnsi="Times New Roman"/>
          <w:sz w:val="24"/>
          <w:szCs w:val="24"/>
        </w:rPr>
        <w:t>Г</w:t>
      </w:r>
      <w:r w:rsidRPr="00E74A25">
        <w:rPr>
          <w:rFonts w:ascii="Times New Roman" w:hAnsi="Times New Roman"/>
          <w:sz w:val="24"/>
          <w:szCs w:val="24"/>
        </w:rPr>
        <w:t>осударственн</w:t>
      </w:r>
      <w:r w:rsidR="009C7F02"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z w:val="24"/>
          <w:szCs w:val="24"/>
        </w:rPr>
        <w:t xml:space="preserve"> и административно</w:t>
      </w:r>
      <w:r w:rsidR="009C7F02">
        <w:rPr>
          <w:rFonts w:ascii="Times New Roman" w:hAnsi="Times New Roman"/>
          <w:sz w:val="24"/>
          <w:szCs w:val="24"/>
        </w:rPr>
        <w:t>-правовые</w:t>
      </w:r>
      <w:r w:rsidRPr="00E74A25">
        <w:rPr>
          <w:rFonts w:ascii="Times New Roman" w:hAnsi="Times New Roman"/>
          <w:sz w:val="24"/>
          <w:szCs w:val="24"/>
        </w:rPr>
        <w:t xml:space="preserve"> дисциплин</w:t>
      </w:r>
      <w:r w:rsidR="009C7F02">
        <w:rPr>
          <w:rFonts w:ascii="Times New Roman" w:hAnsi="Times New Roman"/>
          <w:sz w:val="24"/>
          <w:szCs w:val="24"/>
        </w:rPr>
        <w:t>ы»</w:t>
      </w:r>
    </w:p>
    <w:p w:rsidR="006D5F3C" w:rsidRPr="00E74A25" w:rsidRDefault="006D5F3C" w:rsidP="006D5F3C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6D5F3C" w:rsidRPr="00E74A25" w:rsidRDefault="006D5F3C" w:rsidP="006D5F3C">
      <w:pPr>
        <w:pStyle w:val="ad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74A25">
        <w:rPr>
          <w:rFonts w:ascii="Times New Roman" w:hAnsi="Times New Roman"/>
          <w:sz w:val="24"/>
          <w:szCs w:val="24"/>
        </w:rPr>
        <w:t>Учебная</w:t>
      </w:r>
      <w:proofErr w:type="gramEnd"/>
      <w:r w:rsidRPr="00E74A25">
        <w:rPr>
          <w:rFonts w:ascii="Times New Roman" w:hAnsi="Times New Roman"/>
          <w:sz w:val="24"/>
          <w:szCs w:val="24"/>
        </w:rPr>
        <w:t xml:space="preserve"> дисциплина-</w:t>
      </w:r>
      <w:r>
        <w:rPr>
          <w:rFonts w:ascii="Times New Roman" w:hAnsi="Times New Roman"/>
          <w:sz w:val="24"/>
          <w:szCs w:val="24"/>
        </w:rPr>
        <w:t>Административное право</w:t>
      </w:r>
    </w:p>
    <w:p w:rsidR="006D5F3C" w:rsidRPr="00E74A25" w:rsidRDefault="006D5F3C" w:rsidP="006D5F3C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6D5F3C" w:rsidRDefault="006D5F3C" w:rsidP="006D5F3C">
      <w:pPr>
        <w:pStyle w:val="ad"/>
        <w:tabs>
          <w:tab w:val="left" w:pos="585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D5F3C" w:rsidRDefault="006D5F3C" w:rsidP="006D5F3C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6D5F3C" w:rsidRDefault="006D5F3C" w:rsidP="006D5F3C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6D5F3C" w:rsidRPr="00E74A25" w:rsidRDefault="006D5F3C" w:rsidP="006D5F3C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6D5F3C" w:rsidRPr="00E74A25" w:rsidRDefault="006D5F3C" w:rsidP="006D5F3C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E74A25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ОНТРОЛЬНАЯ</w:t>
      </w:r>
      <w:r w:rsidRPr="00E74A25">
        <w:rPr>
          <w:rFonts w:ascii="Times New Roman" w:hAnsi="Times New Roman"/>
          <w:b/>
          <w:sz w:val="24"/>
          <w:szCs w:val="24"/>
        </w:rPr>
        <w:t xml:space="preserve"> РАБОТА</w:t>
      </w:r>
    </w:p>
    <w:p w:rsidR="006D5F3C" w:rsidRPr="00E74A25" w:rsidRDefault="006D5F3C" w:rsidP="006D5F3C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6D5F3C" w:rsidRPr="00E74A25" w:rsidRDefault="006D5F3C" w:rsidP="006D5F3C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6D5F3C" w:rsidRPr="00E74A25" w:rsidRDefault="006D5F3C" w:rsidP="006D5F3C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E74A25">
        <w:rPr>
          <w:rFonts w:ascii="Times New Roman" w:hAnsi="Times New Roman"/>
          <w:sz w:val="24"/>
          <w:szCs w:val="24"/>
        </w:rPr>
        <w:t>на тему «             »</w:t>
      </w:r>
    </w:p>
    <w:p w:rsidR="006D5F3C" w:rsidRPr="00E74A25" w:rsidRDefault="006D5F3C" w:rsidP="006D5F3C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6D5F3C" w:rsidRPr="00E74A25" w:rsidRDefault="006D5F3C" w:rsidP="006D5F3C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6D5F3C" w:rsidRPr="00E74A25" w:rsidRDefault="006D5F3C" w:rsidP="006D5F3C">
      <w:pPr>
        <w:pStyle w:val="ad"/>
        <w:jc w:val="center"/>
        <w:rPr>
          <w:rFonts w:ascii="Times New Roman" w:hAnsi="Times New Roman"/>
          <w:sz w:val="24"/>
          <w:szCs w:val="24"/>
        </w:rPr>
      </w:pPr>
    </w:p>
    <w:tbl>
      <w:tblPr>
        <w:tblW w:w="9250" w:type="dxa"/>
        <w:tblInd w:w="639" w:type="dxa"/>
        <w:tblLook w:val="04A0" w:firstRow="1" w:lastRow="0" w:firstColumn="1" w:lastColumn="0" w:noHBand="0" w:noVBand="1"/>
      </w:tblPr>
      <w:tblGrid>
        <w:gridCol w:w="5139"/>
        <w:gridCol w:w="4111"/>
      </w:tblGrid>
      <w:tr w:rsidR="006D5F3C" w:rsidRPr="00E74A25" w:rsidTr="00A84094">
        <w:tc>
          <w:tcPr>
            <w:tcW w:w="5139" w:type="dxa"/>
          </w:tcPr>
          <w:p w:rsidR="006D5F3C" w:rsidRPr="00E74A25" w:rsidRDefault="006D5F3C" w:rsidP="00A840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5F3C" w:rsidRPr="00E74A25" w:rsidRDefault="006D5F3C" w:rsidP="00A8409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5">
              <w:rPr>
                <w:rFonts w:ascii="Times New Roman" w:hAnsi="Times New Roman"/>
                <w:b/>
                <w:sz w:val="24"/>
                <w:szCs w:val="24"/>
              </w:rPr>
              <w:t>Выполни</w:t>
            </w:r>
            <w:proofErr w:type="gramStart"/>
            <w:r w:rsidRPr="00E74A25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а)</w:t>
            </w:r>
            <w:r w:rsidRPr="00E74A2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6D5F3C" w:rsidRPr="00E74A25" w:rsidTr="00A84094">
        <w:trPr>
          <w:trHeight w:val="228"/>
        </w:trPr>
        <w:tc>
          <w:tcPr>
            <w:tcW w:w="5139" w:type="dxa"/>
          </w:tcPr>
          <w:p w:rsidR="006D5F3C" w:rsidRPr="00E74A25" w:rsidRDefault="006D5F3C" w:rsidP="00A840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5F3C" w:rsidRPr="00E74A25" w:rsidRDefault="006D5F3C" w:rsidP="00A8409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5">
              <w:rPr>
                <w:rFonts w:ascii="Times New Roman" w:hAnsi="Times New Roman"/>
                <w:sz w:val="24"/>
                <w:szCs w:val="24"/>
              </w:rPr>
              <w:t>Студен</w:t>
            </w:r>
            <w:proofErr w:type="gramStart"/>
            <w:r w:rsidRPr="00E74A2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ка)</w:t>
            </w:r>
            <w:r w:rsidR="00440D9F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E74A25">
              <w:rPr>
                <w:rFonts w:ascii="Times New Roman" w:hAnsi="Times New Roman"/>
                <w:sz w:val="24"/>
                <w:szCs w:val="24"/>
              </w:rPr>
              <w:t xml:space="preserve"> курса</w:t>
            </w:r>
          </w:p>
        </w:tc>
      </w:tr>
      <w:tr w:rsidR="006D5F3C" w:rsidRPr="00E74A25" w:rsidTr="00A84094">
        <w:tc>
          <w:tcPr>
            <w:tcW w:w="5139" w:type="dxa"/>
          </w:tcPr>
          <w:p w:rsidR="006D5F3C" w:rsidRPr="00E74A25" w:rsidRDefault="006D5F3C" w:rsidP="00A840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5F3C" w:rsidRPr="00E74A25" w:rsidRDefault="006D5F3C" w:rsidP="00A84094">
            <w:pPr>
              <w:pStyle w:val="a5"/>
              <w:rPr>
                <w:rFonts w:ascii="Times New Roman" w:hAnsi="Times New Roman"/>
                <w:szCs w:val="24"/>
              </w:rPr>
            </w:pPr>
            <w:r w:rsidRPr="00C616D2">
              <w:rPr>
                <w:rFonts w:ascii="Times New Roman" w:hAnsi="Times New Roman"/>
                <w:szCs w:val="24"/>
              </w:rPr>
              <w:t xml:space="preserve">специальности 40.05.02. Правоохранительная деятельность </w:t>
            </w:r>
            <w:r w:rsidRPr="00C616D2">
              <w:rPr>
                <w:rFonts w:ascii="Times New Roman" w:hAnsi="Times New Roman"/>
                <w:bCs/>
                <w:szCs w:val="24"/>
              </w:rPr>
              <w:t>специализация «</w:t>
            </w:r>
            <w:r w:rsidR="00A84094">
              <w:rPr>
                <w:rFonts w:ascii="Times New Roman" w:hAnsi="Times New Roman"/>
                <w:bCs/>
                <w:szCs w:val="24"/>
              </w:rPr>
              <w:t>Оперативно-розыскная</w:t>
            </w:r>
            <w:r w:rsidRPr="00C616D2">
              <w:rPr>
                <w:rFonts w:ascii="Times New Roman" w:hAnsi="Times New Roman"/>
                <w:bCs/>
                <w:szCs w:val="24"/>
              </w:rPr>
              <w:t xml:space="preserve"> деятельность»</w:t>
            </w:r>
          </w:p>
        </w:tc>
      </w:tr>
      <w:tr w:rsidR="006D5F3C" w:rsidRPr="00E74A25" w:rsidTr="00A84094">
        <w:trPr>
          <w:trHeight w:val="221"/>
        </w:trPr>
        <w:tc>
          <w:tcPr>
            <w:tcW w:w="5139" w:type="dxa"/>
          </w:tcPr>
          <w:p w:rsidR="006D5F3C" w:rsidRPr="00E74A25" w:rsidRDefault="006D5F3C" w:rsidP="00A840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5F3C" w:rsidRPr="00E74A25" w:rsidRDefault="00440D9F" w:rsidP="00A8409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Группы </w:t>
            </w:r>
            <w:r w:rsidR="00A84094">
              <w:rPr>
                <w:rFonts w:ascii="Times New Roman" w:hAnsi="Times New Roman"/>
                <w:sz w:val="24"/>
                <w:szCs w:val="24"/>
              </w:rPr>
              <w:t>ПД-З-…</w:t>
            </w:r>
          </w:p>
        </w:tc>
      </w:tr>
      <w:tr w:rsidR="006D5F3C" w:rsidRPr="00E74A25" w:rsidTr="00A84094">
        <w:tc>
          <w:tcPr>
            <w:tcW w:w="5139" w:type="dxa"/>
          </w:tcPr>
          <w:p w:rsidR="006D5F3C" w:rsidRPr="00E74A25" w:rsidRDefault="006D5F3C" w:rsidP="00A840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5F3C" w:rsidRPr="00E74A25" w:rsidRDefault="006D5F3C" w:rsidP="00A8409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5">
              <w:rPr>
                <w:rFonts w:ascii="Times New Roman" w:hAnsi="Times New Roman"/>
                <w:sz w:val="24"/>
                <w:szCs w:val="24"/>
              </w:rPr>
              <w:t>Иванов И.И.</w:t>
            </w:r>
          </w:p>
        </w:tc>
      </w:tr>
      <w:tr w:rsidR="006D5F3C" w:rsidRPr="00E74A25" w:rsidTr="00A84094">
        <w:tc>
          <w:tcPr>
            <w:tcW w:w="5139" w:type="dxa"/>
          </w:tcPr>
          <w:p w:rsidR="006D5F3C" w:rsidRPr="00E74A25" w:rsidRDefault="006D5F3C" w:rsidP="00A840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5F3C" w:rsidRPr="00E74A25" w:rsidRDefault="006D5F3C" w:rsidP="00A8409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3C" w:rsidRPr="00E74A25" w:rsidTr="00A84094">
        <w:trPr>
          <w:trHeight w:val="225"/>
        </w:trPr>
        <w:tc>
          <w:tcPr>
            <w:tcW w:w="5139" w:type="dxa"/>
          </w:tcPr>
          <w:p w:rsidR="006D5F3C" w:rsidRPr="00E74A25" w:rsidRDefault="006D5F3C" w:rsidP="00A840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5F3C" w:rsidRPr="00E74A25" w:rsidRDefault="006D5F3C" w:rsidP="00A8409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5">
              <w:rPr>
                <w:rFonts w:ascii="Times New Roman" w:hAnsi="Times New Roman"/>
                <w:b/>
                <w:sz w:val="24"/>
                <w:szCs w:val="24"/>
              </w:rPr>
              <w:t>Научный руководитель:</w:t>
            </w:r>
          </w:p>
        </w:tc>
      </w:tr>
      <w:tr w:rsidR="006D5F3C" w:rsidRPr="00E74A25" w:rsidTr="00A84094">
        <w:trPr>
          <w:trHeight w:val="217"/>
        </w:trPr>
        <w:tc>
          <w:tcPr>
            <w:tcW w:w="5139" w:type="dxa"/>
          </w:tcPr>
          <w:p w:rsidR="006D5F3C" w:rsidRPr="00E74A25" w:rsidRDefault="006D5F3C" w:rsidP="00A840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5F3C" w:rsidRPr="00E74A25" w:rsidRDefault="006D5F3C" w:rsidP="00A8409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5">
              <w:rPr>
                <w:rFonts w:ascii="Times New Roman" w:hAnsi="Times New Roman"/>
                <w:sz w:val="24"/>
                <w:szCs w:val="24"/>
              </w:rPr>
              <w:t>к.</w:t>
            </w:r>
            <w:r w:rsidR="00440D9F">
              <w:rPr>
                <w:rFonts w:ascii="Times New Roman" w:hAnsi="Times New Roman"/>
                <w:sz w:val="24"/>
                <w:szCs w:val="24"/>
              </w:rPr>
              <w:t>э</w:t>
            </w:r>
            <w:r w:rsidRPr="00E74A25">
              <w:rPr>
                <w:rFonts w:ascii="Times New Roman" w:hAnsi="Times New Roman"/>
                <w:sz w:val="24"/>
                <w:szCs w:val="24"/>
              </w:rPr>
              <w:t xml:space="preserve">.н., доцент кафедры </w:t>
            </w:r>
            <w:proofErr w:type="spellStart"/>
            <w:r w:rsidRPr="00E74A25">
              <w:rPr>
                <w:rFonts w:ascii="Times New Roman" w:hAnsi="Times New Roman"/>
                <w:sz w:val="24"/>
                <w:szCs w:val="24"/>
              </w:rPr>
              <w:t>Гос</w:t>
            </w:r>
            <w:r w:rsidR="009C7F02">
              <w:rPr>
                <w:rFonts w:ascii="Times New Roman" w:hAnsi="Times New Roman"/>
                <w:sz w:val="24"/>
                <w:szCs w:val="24"/>
              </w:rPr>
              <w:t>А</w:t>
            </w:r>
            <w:r w:rsidRPr="00E74A25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</w:p>
        </w:tc>
      </w:tr>
      <w:tr w:rsidR="006D5F3C" w:rsidRPr="00E74A25" w:rsidTr="00A84094">
        <w:trPr>
          <w:trHeight w:val="82"/>
        </w:trPr>
        <w:tc>
          <w:tcPr>
            <w:tcW w:w="5139" w:type="dxa"/>
          </w:tcPr>
          <w:p w:rsidR="006D5F3C" w:rsidRPr="00E74A25" w:rsidRDefault="006D5F3C" w:rsidP="00A840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5F3C" w:rsidRPr="00E74A25" w:rsidRDefault="00440D9F" w:rsidP="00A8409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Чотчаева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Ф.А.-М.</w:t>
            </w:r>
          </w:p>
        </w:tc>
      </w:tr>
    </w:tbl>
    <w:p w:rsidR="006D5F3C" w:rsidRPr="00E74A25" w:rsidRDefault="006D5F3C" w:rsidP="006D5F3C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6D5F3C" w:rsidRPr="00E74A25" w:rsidRDefault="006D5F3C" w:rsidP="006D5F3C">
      <w:pPr>
        <w:pStyle w:val="ad"/>
        <w:rPr>
          <w:rFonts w:ascii="Times New Roman" w:hAnsi="Times New Roman"/>
          <w:sz w:val="24"/>
          <w:szCs w:val="24"/>
        </w:rPr>
      </w:pPr>
    </w:p>
    <w:p w:rsidR="006D5F3C" w:rsidRPr="00E74A25" w:rsidRDefault="006D5F3C" w:rsidP="006D5F3C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6D5F3C" w:rsidRPr="00E74A25" w:rsidRDefault="006D5F3C" w:rsidP="006D5F3C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6D5F3C" w:rsidRPr="00E74A25" w:rsidRDefault="006D5F3C" w:rsidP="006D5F3C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6D5F3C" w:rsidRDefault="006D5F3C" w:rsidP="006D5F3C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447EE2">
        <w:rPr>
          <w:rFonts w:ascii="Times New Roman" w:hAnsi="Times New Roman"/>
          <w:sz w:val="24"/>
          <w:szCs w:val="24"/>
        </w:rPr>
        <w:t>Ч</w:t>
      </w:r>
      <w:proofErr w:type="gramEnd"/>
      <w:r w:rsidR="00447EE2">
        <w:rPr>
          <w:rFonts w:ascii="Times New Roman" w:hAnsi="Times New Roman"/>
          <w:sz w:val="24"/>
          <w:szCs w:val="24"/>
        </w:rPr>
        <w:t>еркесск, 2024</w:t>
      </w:r>
    </w:p>
    <w:p w:rsidR="008022A9" w:rsidRDefault="008022A9"/>
    <w:sectPr w:rsidR="008022A9" w:rsidSect="00A84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6131"/>
    <w:multiLevelType w:val="hybridMultilevel"/>
    <w:tmpl w:val="21BEC8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B714FA"/>
    <w:multiLevelType w:val="hybridMultilevel"/>
    <w:tmpl w:val="8D9C465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C062B7"/>
    <w:multiLevelType w:val="hybridMultilevel"/>
    <w:tmpl w:val="C4EC4152"/>
    <w:lvl w:ilvl="0" w:tplc="5BDC7D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C1A78"/>
    <w:multiLevelType w:val="hybridMultilevel"/>
    <w:tmpl w:val="C4EC4152"/>
    <w:lvl w:ilvl="0" w:tplc="5BDC7D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4597D"/>
    <w:multiLevelType w:val="multilevel"/>
    <w:tmpl w:val="CF9E6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195ADE"/>
    <w:multiLevelType w:val="hybridMultilevel"/>
    <w:tmpl w:val="438CAECE"/>
    <w:lvl w:ilvl="0" w:tplc="86E20B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433714"/>
    <w:multiLevelType w:val="singleLevel"/>
    <w:tmpl w:val="382A0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7">
    <w:nsid w:val="58FA26BC"/>
    <w:multiLevelType w:val="hybridMultilevel"/>
    <w:tmpl w:val="4268DCF4"/>
    <w:lvl w:ilvl="0" w:tplc="0BBC6AB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A11EE"/>
    <w:multiLevelType w:val="hybridMultilevel"/>
    <w:tmpl w:val="4E44F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73E0B"/>
    <w:multiLevelType w:val="hybridMultilevel"/>
    <w:tmpl w:val="2C0ACF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390C54"/>
    <w:multiLevelType w:val="hybridMultilevel"/>
    <w:tmpl w:val="E28A6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  <w:lvlOverride w:ilvl="0">
      <w:startOverride w:val="1"/>
    </w:lvlOverride>
  </w:num>
  <w:num w:numId="4">
    <w:abstractNumId w:val="5"/>
  </w:num>
  <w:num w:numId="5">
    <w:abstractNumId w:val="7"/>
  </w:num>
  <w:num w:numId="6">
    <w:abstractNumId w:val="9"/>
  </w:num>
  <w:num w:numId="7">
    <w:abstractNumId w:val="10"/>
  </w:num>
  <w:num w:numId="8">
    <w:abstractNumId w:val="3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F3C"/>
    <w:rsid w:val="001F710A"/>
    <w:rsid w:val="002B0570"/>
    <w:rsid w:val="00440D9F"/>
    <w:rsid w:val="00447EE2"/>
    <w:rsid w:val="0046753D"/>
    <w:rsid w:val="005F0D88"/>
    <w:rsid w:val="006D5F3C"/>
    <w:rsid w:val="008022A9"/>
    <w:rsid w:val="00855017"/>
    <w:rsid w:val="008F3251"/>
    <w:rsid w:val="00964D06"/>
    <w:rsid w:val="009C7F02"/>
    <w:rsid w:val="009E58FA"/>
    <w:rsid w:val="00A30917"/>
    <w:rsid w:val="00A84094"/>
    <w:rsid w:val="00A92D9F"/>
    <w:rsid w:val="00CA19F0"/>
    <w:rsid w:val="00D44D11"/>
    <w:rsid w:val="00F558B8"/>
    <w:rsid w:val="00FC0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3C"/>
    <w:pPr>
      <w:spacing w:after="200" w:line="276" w:lineRule="auto"/>
      <w:ind w:left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D5F3C"/>
    <w:pPr>
      <w:ind w:left="720"/>
      <w:contextualSpacing/>
    </w:pPr>
  </w:style>
  <w:style w:type="paragraph" w:styleId="a5">
    <w:name w:val="Body Text"/>
    <w:basedOn w:val="a"/>
    <w:link w:val="a6"/>
    <w:rsid w:val="006D5F3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sz w:val="24"/>
      <w:szCs w:val="20"/>
    </w:rPr>
  </w:style>
  <w:style w:type="character" w:customStyle="1" w:styleId="a6">
    <w:name w:val="Основной текст Знак"/>
    <w:basedOn w:val="a0"/>
    <w:link w:val="a5"/>
    <w:rsid w:val="006D5F3C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endnote text"/>
    <w:basedOn w:val="a"/>
    <w:link w:val="a8"/>
    <w:rsid w:val="006D5F3C"/>
    <w:pPr>
      <w:spacing w:after="0" w:line="240" w:lineRule="auto"/>
    </w:pPr>
    <w:rPr>
      <w:rFonts w:ascii="Times New Roman" w:hAnsi="Times New Roman"/>
      <w:sz w:val="20"/>
      <w:szCs w:val="20"/>
      <w:lang w:val="uk-UA" w:eastAsia="uk-UA"/>
    </w:rPr>
  </w:style>
  <w:style w:type="character" w:customStyle="1" w:styleId="a8">
    <w:name w:val="Текст концевой сноски Знак"/>
    <w:basedOn w:val="a0"/>
    <w:link w:val="a7"/>
    <w:rsid w:val="006D5F3C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9">
    <w:name w:val="Body Text Indent"/>
    <w:basedOn w:val="a"/>
    <w:link w:val="aa"/>
    <w:semiHidden/>
    <w:unhideWhenUsed/>
    <w:rsid w:val="006D5F3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6D5F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6D5F3C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6D5F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6D5F3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6D5F3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3">
    <w:name w:val="Style23"/>
    <w:basedOn w:val="a"/>
    <w:uiPriority w:val="99"/>
    <w:rsid w:val="006D5F3C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hAnsi="Times New Roman"/>
      <w:sz w:val="24"/>
      <w:szCs w:val="24"/>
    </w:rPr>
  </w:style>
  <w:style w:type="character" w:customStyle="1" w:styleId="FontStyle213">
    <w:name w:val="Font Style213"/>
    <w:uiPriority w:val="99"/>
    <w:rsid w:val="006D5F3C"/>
    <w:rPr>
      <w:rFonts w:ascii="Times New Roman" w:hAnsi="Times New Roman" w:cs="Times New Roman"/>
      <w:b/>
      <w:bCs/>
      <w:sz w:val="26"/>
      <w:szCs w:val="26"/>
    </w:rPr>
  </w:style>
  <w:style w:type="paragraph" w:styleId="ad">
    <w:name w:val="No Spacing"/>
    <w:uiPriority w:val="1"/>
    <w:qFormat/>
    <w:rsid w:val="006D5F3C"/>
    <w:pPr>
      <w:ind w:left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5">
    <w:name w:val="Основной текст (5)_"/>
    <w:link w:val="50"/>
    <w:rsid w:val="006D5F3C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6D5F3C"/>
    <w:pPr>
      <w:widowControl w:val="0"/>
      <w:shd w:val="clear" w:color="auto" w:fill="FFFFFF"/>
      <w:spacing w:before="60" w:after="0" w:line="274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8">
    <w:name w:val="Основной текст (8)_"/>
    <w:link w:val="80"/>
    <w:rsid w:val="006D5F3C"/>
    <w:rPr>
      <w:b/>
      <w:bCs/>
      <w:sz w:val="36"/>
      <w:szCs w:val="3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D5F3C"/>
    <w:pPr>
      <w:widowControl w:val="0"/>
      <w:shd w:val="clear" w:color="auto" w:fill="FFFFFF"/>
      <w:spacing w:before="420" w:after="420" w:line="0" w:lineRule="atLeast"/>
      <w:jc w:val="center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character" w:customStyle="1" w:styleId="6">
    <w:name w:val="Основной текст (6)_"/>
    <w:link w:val="60"/>
    <w:uiPriority w:val="99"/>
    <w:rsid w:val="006D5F3C"/>
    <w:rPr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D5F3C"/>
    <w:pPr>
      <w:widowControl w:val="0"/>
      <w:shd w:val="clear" w:color="auto" w:fill="FFFFFF"/>
      <w:spacing w:after="600" w:line="274" w:lineRule="exac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e">
    <w:name w:val="Normal (Web)"/>
    <w:basedOn w:val="a"/>
    <w:link w:val="af"/>
    <w:uiPriority w:val="99"/>
    <w:unhideWhenUsed/>
    <w:rsid w:val="00440D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Обычный (веб) Знак"/>
    <w:basedOn w:val="a0"/>
    <w:link w:val="ae"/>
    <w:uiPriority w:val="99"/>
    <w:rsid w:val="00440D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440D9F"/>
    <w:rPr>
      <w:color w:val="0000FF"/>
      <w:u w:val="single"/>
    </w:rPr>
  </w:style>
  <w:style w:type="character" w:customStyle="1" w:styleId="a4">
    <w:name w:val="Абзац списка Знак"/>
    <w:link w:val="a3"/>
    <w:locked/>
    <w:rsid w:val="00440D9F"/>
    <w:rPr>
      <w:rFonts w:ascii="Calibri" w:eastAsia="Times New Roman" w:hAnsi="Calibri" w:cs="Times New Roman"/>
      <w:lang w:eastAsia="ru-RU"/>
    </w:rPr>
  </w:style>
  <w:style w:type="paragraph" w:customStyle="1" w:styleId="Standarduser">
    <w:name w:val="Standard (user)"/>
    <w:rsid w:val="00440D9F"/>
    <w:pPr>
      <w:widowControl w:val="0"/>
      <w:suppressAutoHyphens/>
      <w:ind w:left="0"/>
      <w:jc w:val="lef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ableParagraph">
    <w:name w:val="Table Paragraph"/>
    <w:basedOn w:val="a"/>
    <w:uiPriority w:val="1"/>
    <w:qFormat/>
    <w:rsid w:val="00A8409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78878.html" TargetMode="External"/><Relationship Id="rId13" Type="http://schemas.openxmlformats.org/officeDocument/2006/relationships/hyperlink" Target="https://www.iprbookshop.ru/8173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prbookshop.ru/80634.html" TargetMode="External"/><Relationship Id="rId12" Type="http://schemas.openxmlformats.org/officeDocument/2006/relationships/hyperlink" Target="https://www.iprbookshop.ru/81637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94396.html" TargetMode="External"/><Relationship Id="rId11" Type="http://schemas.openxmlformats.org/officeDocument/2006/relationships/hyperlink" Target="https://www.iprbookshop.ru/41951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prbookshop.ru/972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78877.html" TargetMode="External"/><Relationship Id="rId14" Type="http://schemas.openxmlformats.org/officeDocument/2006/relationships/hyperlink" Target="https://www.iprbookshop.ru/124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6066</Words>
  <Characters>34582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Радмир Баширович Узденов</cp:lastModifiedBy>
  <cp:revision>15</cp:revision>
  <dcterms:created xsi:type="dcterms:W3CDTF">2022-02-11T12:14:00Z</dcterms:created>
  <dcterms:modified xsi:type="dcterms:W3CDTF">2024-12-09T14:48:00Z</dcterms:modified>
</cp:coreProperties>
</file>