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E4" w:rsidRDefault="00B223E4" w:rsidP="00B223E4">
      <w:pPr>
        <w:spacing w:after="20" w:line="20" w:lineRule="atLeast"/>
        <w:ind w:left="-851"/>
        <w:jc w:val="center"/>
        <w:rPr>
          <w:rFonts w:ascii="Times New Roman" w:hAnsi="Times New Roman"/>
          <w:sz w:val="24"/>
          <w:szCs w:val="24"/>
        </w:rPr>
      </w:pPr>
      <w:r w:rsidRPr="005217F4">
        <w:rPr>
          <w:rFonts w:ascii="Times New Roman" w:hAnsi="Times New Roman"/>
          <w:sz w:val="24"/>
          <w:szCs w:val="24"/>
        </w:rPr>
        <w:t>МИНИСТЕРСТВО НАУКИ  И ВЫСШЕГО  ОБРАЗОВАНИЯ РОССИЙСКОЙ ФЕДЕРАЦИИ</w:t>
      </w:r>
    </w:p>
    <w:p w:rsidR="001312DB" w:rsidRPr="005217F4" w:rsidRDefault="001312DB" w:rsidP="00B223E4">
      <w:pPr>
        <w:spacing w:after="20" w:line="20" w:lineRule="atLeast"/>
        <w:ind w:left="-851"/>
        <w:jc w:val="center"/>
        <w:rPr>
          <w:rFonts w:ascii="Times New Roman" w:hAnsi="Times New Roman"/>
          <w:sz w:val="24"/>
          <w:szCs w:val="24"/>
        </w:rPr>
      </w:pPr>
    </w:p>
    <w:p w:rsidR="00B223E4" w:rsidRPr="005217F4" w:rsidRDefault="00B223E4" w:rsidP="00B223E4">
      <w:pPr>
        <w:spacing w:after="20" w:line="20" w:lineRule="atLeast"/>
        <w:ind w:left="-851"/>
        <w:jc w:val="center"/>
        <w:rPr>
          <w:rFonts w:ascii="Times New Roman" w:hAnsi="Times New Roman"/>
          <w:sz w:val="24"/>
          <w:szCs w:val="24"/>
        </w:rPr>
      </w:pPr>
      <w:r w:rsidRPr="005217F4">
        <w:rPr>
          <w:rFonts w:ascii="Times New Roman" w:hAnsi="Times New Roman"/>
          <w:sz w:val="24"/>
          <w:szCs w:val="24"/>
        </w:rPr>
        <w:t>ФЕДЕРАЛЬНОЕ ГОСУДАРСТВЕННОЕ БЮДЖЕТНОЕ ОБРАЗОВАТЕЛЬНОЕ  УЧРЕЖДЕНИЕ ВЫСШЕГО  ОБРАЗОВАНИЯ</w:t>
      </w:r>
    </w:p>
    <w:p w:rsidR="00B223E4" w:rsidRPr="005217F4" w:rsidRDefault="00B223E4" w:rsidP="00B223E4">
      <w:pPr>
        <w:spacing w:after="20" w:line="20" w:lineRule="atLeast"/>
        <w:ind w:left="-851"/>
        <w:jc w:val="center"/>
        <w:rPr>
          <w:rFonts w:ascii="Times New Roman" w:hAnsi="Times New Roman"/>
          <w:sz w:val="24"/>
          <w:szCs w:val="24"/>
        </w:rPr>
      </w:pPr>
      <w:r w:rsidRPr="005217F4">
        <w:rPr>
          <w:rFonts w:ascii="Times New Roman" w:hAnsi="Times New Roman"/>
          <w:sz w:val="24"/>
          <w:szCs w:val="24"/>
        </w:rPr>
        <w:t>СЕВЕРО-КАВКАЗСКАЯ ГОСУДАРСТВЕННАЯ АКАДЕМИЯ</w:t>
      </w:r>
    </w:p>
    <w:p w:rsidR="00B223E4" w:rsidRPr="005217F4" w:rsidRDefault="00B223E4" w:rsidP="00B223E4">
      <w:pPr>
        <w:spacing w:after="0" w:line="240" w:lineRule="auto"/>
        <w:jc w:val="right"/>
        <w:rPr>
          <w:rFonts w:ascii="Times New Roman" w:hAnsi="Times New Roman"/>
          <w:sz w:val="28"/>
          <w:szCs w:val="28"/>
        </w:rPr>
      </w:pPr>
    </w:p>
    <w:p w:rsidR="00B223E4" w:rsidRPr="005217F4" w:rsidRDefault="00B223E4" w:rsidP="00B223E4">
      <w:pPr>
        <w:spacing w:after="0" w:line="240" w:lineRule="auto"/>
        <w:jc w:val="center"/>
        <w:rPr>
          <w:rFonts w:ascii="Times New Roman" w:hAnsi="Times New Roman"/>
          <w:b/>
          <w:sz w:val="28"/>
          <w:szCs w:val="28"/>
        </w:rPr>
      </w:pPr>
    </w:p>
    <w:p w:rsidR="00B223E4" w:rsidRPr="005217F4" w:rsidRDefault="00B223E4" w:rsidP="00B223E4">
      <w:pPr>
        <w:spacing w:after="0" w:line="240" w:lineRule="auto"/>
        <w:jc w:val="center"/>
        <w:rPr>
          <w:rFonts w:ascii="Times New Roman" w:hAnsi="Times New Roman"/>
          <w:b/>
          <w:sz w:val="28"/>
          <w:szCs w:val="28"/>
        </w:rPr>
      </w:pPr>
    </w:p>
    <w:p w:rsidR="00B223E4" w:rsidRPr="005217F4" w:rsidRDefault="00B223E4" w:rsidP="00B223E4">
      <w:pPr>
        <w:spacing w:after="0" w:line="240" w:lineRule="auto"/>
        <w:jc w:val="center"/>
        <w:rPr>
          <w:rFonts w:ascii="Times New Roman" w:hAnsi="Times New Roman"/>
          <w:b/>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pacing w:after="0" w:line="240" w:lineRule="auto"/>
        <w:jc w:val="center"/>
        <w:rPr>
          <w:rFonts w:ascii="Times New Roman" w:hAnsi="Times New Roman"/>
          <w:sz w:val="40"/>
          <w:szCs w:val="40"/>
        </w:rPr>
      </w:pPr>
      <w:r w:rsidRPr="005217F4">
        <w:rPr>
          <w:rFonts w:ascii="Times New Roman" w:hAnsi="Times New Roman"/>
          <w:b/>
          <w:sz w:val="40"/>
          <w:szCs w:val="40"/>
        </w:rPr>
        <w:t>«</w:t>
      </w:r>
      <w:r w:rsidR="007C0339">
        <w:rPr>
          <w:rFonts w:ascii="Times New Roman" w:hAnsi="Times New Roman"/>
          <w:b/>
          <w:sz w:val="40"/>
          <w:szCs w:val="40"/>
        </w:rPr>
        <w:t>ПРОБЛЕМЫ ТЕОРИИ</w:t>
      </w:r>
      <w:r w:rsidR="00671B9E">
        <w:rPr>
          <w:rFonts w:ascii="Times New Roman" w:hAnsi="Times New Roman"/>
          <w:b/>
          <w:sz w:val="40"/>
          <w:szCs w:val="40"/>
        </w:rPr>
        <w:t xml:space="preserve"> ГОСУДАРСТВА И ПРАВА</w:t>
      </w:r>
      <w:r w:rsidRPr="005217F4">
        <w:rPr>
          <w:rFonts w:ascii="Times New Roman" w:hAnsi="Times New Roman"/>
          <w:b/>
          <w:sz w:val="40"/>
          <w:szCs w:val="40"/>
        </w:rPr>
        <w:t>»</w:t>
      </w:r>
    </w:p>
    <w:p w:rsidR="00B223E4" w:rsidRPr="005217F4" w:rsidRDefault="00B223E4" w:rsidP="00B223E4">
      <w:pPr>
        <w:spacing w:after="0" w:line="240" w:lineRule="auto"/>
        <w:jc w:val="center"/>
        <w:rPr>
          <w:rFonts w:ascii="Times New Roman" w:hAnsi="Times New Roman"/>
          <w:sz w:val="28"/>
          <w:szCs w:val="28"/>
        </w:rPr>
      </w:pPr>
    </w:p>
    <w:p w:rsidR="00B223E4" w:rsidRPr="005217F4" w:rsidRDefault="00B223E4" w:rsidP="00B223E4">
      <w:pPr>
        <w:spacing w:after="0" w:line="240" w:lineRule="auto"/>
        <w:jc w:val="center"/>
        <w:rPr>
          <w:rFonts w:ascii="Times New Roman" w:hAnsi="Times New Roman"/>
          <w:sz w:val="28"/>
          <w:szCs w:val="28"/>
        </w:rPr>
      </w:pPr>
    </w:p>
    <w:p w:rsidR="00B223E4" w:rsidRPr="005217F4" w:rsidRDefault="00B223E4" w:rsidP="00B223E4">
      <w:pPr>
        <w:spacing w:after="0" w:line="240" w:lineRule="auto"/>
        <w:jc w:val="center"/>
        <w:rPr>
          <w:rFonts w:ascii="Times New Roman" w:hAnsi="Times New Roman"/>
          <w:sz w:val="28"/>
          <w:szCs w:val="28"/>
        </w:rPr>
      </w:pPr>
    </w:p>
    <w:p w:rsidR="00B223E4" w:rsidRPr="005217F4" w:rsidRDefault="00B223E4" w:rsidP="00B223E4">
      <w:pPr>
        <w:spacing w:after="0" w:line="240" w:lineRule="auto"/>
        <w:jc w:val="center"/>
        <w:rPr>
          <w:rFonts w:ascii="Times New Roman" w:hAnsi="Times New Roman"/>
          <w:sz w:val="28"/>
          <w:szCs w:val="28"/>
        </w:rPr>
      </w:pPr>
    </w:p>
    <w:p w:rsidR="00B223E4" w:rsidRPr="005217F4" w:rsidRDefault="00B223E4" w:rsidP="00B223E4">
      <w:pPr>
        <w:spacing w:after="0" w:line="240" w:lineRule="auto"/>
        <w:jc w:val="center"/>
        <w:rPr>
          <w:rFonts w:ascii="Times New Roman" w:hAnsi="Times New Roman"/>
          <w:sz w:val="28"/>
          <w:szCs w:val="28"/>
        </w:rPr>
      </w:pPr>
    </w:p>
    <w:p w:rsidR="00B223E4" w:rsidRPr="005217F4" w:rsidRDefault="00B223E4" w:rsidP="00B223E4">
      <w:pPr>
        <w:pStyle w:val="a3"/>
        <w:jc w:val="center"/>
        <w:rPr>
          <w:rFonts w:ascii="Times New Roman" w:hAnsi="Times New Roman"/>
          <w:szCs w:val="24"/>
        </w:rPr>
      </w:pPr>
      <w:r w:rsidRPr="005217F4">
        <w:rPr>
          <w:rFonts w:ascii="Times New Roman" w:hAnsi="Times New Roman"/>
          <w:szCs w:val="24"/>
        </w:rPr>
        <w:t xml:space="preserve">Вопросы к </w:t>
      </w:r>
      <w:r w:rsidR="007C0339">
        <w:rPr>
          <w:rFonts w:ascii="Times New Roman" w:hAnsi="Times New Roman"/>
          <w:szCs w:val="24"/>
        </w:rPr>
        <w:t>зачету</w:t>
      </w:r>
      <w:r w:rsidRPr="005217F4">
        <w:rPr>
          <w:rFonts w:ascii="Times New Roman" w:hAnsi="Times New Roman"/>
          <w:szCs w:val="24"/>
        </w:rPr>
        <w:t>,</w:t>
      </w:r>
    </w:p>
    <w:p w:rsidR="00B223E4" w:rsidRPr="00F017E7" w:rsidRDefault="00B223E4" w:rsidP="00B223E4">
      <w:pPr>
        <w:pStyle w:val="a3"/>
        <w:jc w:val="center"/>
        <w:rPr>
          <w:rFonts w:ascii="Times New Roman" w:hAnsi="Times New Roman"/>
          <w:szCs w:val="24"/>
        </w:rPr>
      </w:pPr>
      <w:r w:rsidRPr="005217F4">
        <w:rPr>
          <w:rFonts w:ascii="Times New Roman" w:hAnsi="Times New Roman"/>
          <w:szCs w:val="24"/>
        </w:rPr>
        <w:t>методические рекомендации</w:t>
      </w:r>
      <w:r w:rsidRPr="00F017E7">
        <w:rPr>
          <w:rFonts w:ascii="Times New Roman" w:hAnsi="Times New Roman"/>
          <w:szCs w:val="24"/>
        </w:rPr>
        <w:t>, литература</w:t>
      </w:r>
    </w:p>
    <w:p w:rsidR="00B223E4" w:rsidRPr="005217F4" w:rsidRDefault="00B223E4" w:rsidP="00B223E4">
      <w:pPr>
        <w:pStyle w:val="a3"/>
        <w:jc w:val="center"/>
        <w:rPr>
          <w:rFonts w:ascii="Times New Roman" w:hAnsi="Times New Roman"/>
          <w:b/>
          <w:szCs w:val="24"/>
        </w:rPr>
      </w:pPr>
    </w:p>
    <w:p w:rsidR="00B223E4" w:rsidRPr="005217F4" w:rsidRDefault="00B223E4" w:rsidP="00B223E4">
      <w:pPr>
        <w:pStyle w:val="a3"/>
        <w:jc w:val="center"/>
        <w:rPr>
          <w:rFonts w:ascii="Times New Roman" w:hAnsi="Times New Roman"/>
          <w:b/>
          <w:szCs w:val="24"/>
        </w:rPr>
      </w:pPr>
      <w:r w:rsidRPr="005217F4">
        <w:rPr>
          <w:rFonts w:ascii="Times New Roman" w:hAnsi="Times New Roman"/>
          <w:b/>
          <w:szCs w:val="24"/>
        </w:rPr>
        <w:t xml:space="preserve">для </w:t>
      </w:r>
      <w:r w:rsidRPr="005217F4">
        <w:rPr>
          <w:rFonts w:ascii="Times New Roman" w:hAnsi="Times New Roman"/>
          <w:b/>
        </w:rPr>
        <w:t>обучающихся</w:t>
      </w:r>
      <w:r w:rsidRPr="005217F4">
        <w:rPr>
          <w:rFonts w:ascii="Times New Roman" w:hAnsi="Times New Roman"/>
          <w:b/>
          <w:szCs w:val="24"/>
        </w:rPr>
        <w:t xml:space="preserve">  заочной формы обучения </w:t>
      </w:r>
    </w:p>
    <w:p w:rsidR="00B223E4" w:rsidRPr="005217F4" w:rsidRDefault="0091118C" w:rsidP="00B223E4">
      <w:pPr>
        <w:tabs>
          <w:tab w:val="left" w:pos="540"/>
        </w:tabs>
        <w:jc w:val="center"/>
        <w:rPr>
          <w:rFonts w:ascii="Times New Roman" w:hAnsi="Times New Roman"/>
          <w:b/>
          <w:sz w:val="24"/>
          <w:szCs w:val="24"/>
        </w:rPr>
      </w:pPr>
      <w:r>
        <w:rPr>
          <w:rFonts w:ascii="Times New Roman" w:hAnsi="Times New Roman"/>
          <w:b/>
          <w:sz w:val="24"/>
          <w:szCs w:val="24"/>
        </w:rPr>
        <w:t>специальност</w:t>
      </w:r>
      <w:r w:rsidR="00F017E7">
        <w:rPr>
          <w:rFonts w:ascii="Times New Roman" w:hAnsi="Times New Roman"/>
          <w:b/>
          <w:sz w:val="24"/>
          <w:szCs w:val="24"/>
        </w:rPr>
        <w:t>ь</w:t>
      </w:r>
      <w:r w:rsidR="00B223E4" w:rsidRPr="005217F4">
        <w:rPr>
          <w:rFonts w:ascii="Times New Roman" w:hAnsi="Times New Roman"/>
          <w:b/>
          <w:sz w:val="24"/>
          <w:szCs w:val="24"/>
        </w:rPr>
        <w:t xml:space="preserve"> 40.05.02 Правоохранительная деятельность</w:t>
      </w:r>
    </w:p>
    <w:p w:rsidR="00B223E4" w:rsidRPr="005217F4" w:rsidRDefault="00B223E4" w:rsidP="00B223E4">
      <w:pPr>
        <w:jc w:val="center"/>
        <w:rPr>
          <w:rFonts w:ascii="Times New Roman" w:hAnsi="Times New Roman"/>
          <w:sz w:val="32"/>
          <w:szCs w:val="32"/>
        </w:rPr>
      </w:pPr>
    </w:p>
    <w:p w:rsidR="00B223E4" w:rsidRPr="005217F4" w:rsidRDefault="00B223E4" w:rsidP="00B223E4">
      <w:pPr>
        <w:spacing w:after="0" w:line="240" w:lineRule="auto"/>
        <w:rPr>
          <w:rFonts w:ascii="Times New Roman" w:hAnsi="Times New Roman"/>
          <w:sz w:val="28"/>
          <w:szCs w:val="28"/>
        </w:rPr>
      </w:pPr>
    </w:p>
    <w:p w:rsidR="00B223E4" w:rsidRPr="005217F4" w:rsidRDefault="00B223E4" w:rsidP="00B223E4">
      <w:pPr>
        <w:spacing w:after="0" w:line="240" w:lineRule="auto"/>
        <w:rPr>
          <w:rFonts w:ascii="Times New Roman" w:hAnsi="Times New Roman"/>
          <w:sz w:val="28"/>
          <w:szCs w:val="28"/>
        </w:rPr>
      </w:pPr>
    </w:p>
    <w:p w:rsidR="00B223E4" w:rsidRPr="005217F4" w:rsidRDefault="00B223E4" w:rsidP="00B223E4">
      <w:pPr>
        <w:spacing w:after="0" w:line="240" w:lineRule="auto"/>
        <w:rPr>
          <w:rFonts w:ascii="Times New Roman" w:hAnsi="Times New Roman"/>
          <w:sz w:val="28"/>
          <w:szCs w:val="28"/>
        </w:rPr>
      </w:pPr>
    </w:p>
    <w:p w:rsidR="00B223E4" w:rsidRPr="005217F4" w:rsidRDefault="00B223E4" w:rsidP="00B223E4">
      <w:pPr>
        <w:spacing w:after="0" w:line="240" w:lineRule="auto"/>
        <w:rPr>
          <w:rFonts w:ascii="Times New Roman" w:hAnsi="Times New Roman"/>
          <w:sz w:val="28"/>
          <w:szCs w:val="28"/>
        </w:rPr>
      </w:pPr>
    </w:p>
    <w:p w:rsidR="00B223E4" w:rsidRPr="005217F4" w:rsidRDefault="00B223E4" w:rsidP="00716412">
      <w:pPr>
        <w:spacing w:after="0" w:line="240" w:lineRule="auto"/>
        <w:jc w:val="right"/>
        <w:rPr>
          <w:rFonts w:ascii="Times New Roman" w:hAnsi="Times New Roman"/>
          <w:sz w:val="28"/>
          <w:szCs w:val="28"/>
        </w:rPr>
      </w:pPr>
    </w:p>
    <w:p w:rsidR="00716412" w:rsidRDefault="00716412" w:rsidP="00716412">
      <w:pPr>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Составитель: к.ю.н., доцент</w:t>
      </w:r>
    </w:p>
    <w:p w:rsidR="00716412" w:rsidRDefault="00671B9E" w:rsidP="00716412">
      <w:pPr>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А.Е. Михайлов </w:t>
      </w:r>
    </w:p>
    <w:p w:rsidR="00716412" w:rsidRDefault="00716412" w:rsidP="00716412">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tabs>
          <w:tab w:val="left" w:pos="3615"/>
          <w:tab w:val="center" w:pos="4677"/>
        </w:tabs>
        <w:spacing w:after="0" w:line="240" w:lineRule="auto"/>
        <w:jc w:val="center"/>
        <w:rPr>
          <w:rFonts w:ascii="Times New Roman" w:hAnsi="Times New Roman"/>
          <w:sz w:val="28"/>
          <w:szCs w:val="28"/>
        </w:rPr>
      </w:pPr>
    </w:p>
    <w:p w:rsidR="00B223E4" w:rsidRPr="005217F4" w:rsidRDefault="00B223E4" w:rsidP="00B223E4">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shd w:val="clear" w:color="auto" w:fill="FFFFFF"/>
        <w:spacing w:after="0"/>
        <w:ind w:firstLine="709"/>
        <w:jc w:val="center"/>
        <w:rPr>
          <w:rFonts w:ascii="Times New Roman" w:hAnsi="Times New Roman"/>
          <w:sz w:val="28"/>
          <w:szCs w:val="28"/>
        </w:rPr>
      </w:pPr>
      <w:r w:rsidRPr="005217F4">
        <w:rPr>
          <w:rFonts w:ascii="Times New Roman" w:hAnsi="Times New Roman"/>
          <w:sz w:val="28"/>
          <w:szCs w:val="28"/>
        </w:rPr>
        <w:t>г.Черкесск</w:t>
      </w:r>
      <w:r w:rsidR="006851FB">
        <w:rPr>
          <w:rFonts w:ascii="Times New Roman" w:hAnsi="Times New Roman"/>
          <w:sz w:val="28"/>
          <w:szCs w:val="28"/>
        </w:rPr>
        <w:t>,</w:t>
      </w:r>
      <w:r w:rsidR="009A0DDA">
        <w:rPr>
          <w:rFonts w:ascii="Times New Roman" w:hAnsi="Times New Roman"/>
          <w:sz w:val="28"/>
          <w:szCs w:val="28"/>
        </w:rPr>
        <w:t xml:space="preserve"> 202</w:t>
      </w:r>
      <w:r w:rsidR="007C0339">
        <w:rPr>
          <w:rFonts w:ascii="Times New Roman" w:hAnsi="Times New Roman"/>
          <w:sz w:val="28"/>
          <w:szCs w:val="28"/>
        </w:rPr>
        <w:t>4</w:t>
      </w:r>
    </w:p>
    <w:p w:rsidR="00B223E4" w:rsidRPr="00DD1FC9" w:rsidRDefault="00B223E4" w:rsidP="00DD1FC9">
      <w:pPr>
        <w:shd w:val="clear" w:color="auto" w:fill="FFFFFF"/>
        <w:spacing w:after="0" w:line="240" w:lineRule="auto"/>
        <w:ind w:firstLine="709"/>
        <w:jc w:val="center"/>
        <w:rPr>
          <w:rFonts w:ascii="Times New Roman Полужирный" w:hAnsi="Times New Roman Полужирный" w:cs="Times New Roman"/>
          <w:sz w:val="28"/>
          <w:szCs w:val="28"/>
        </w:rPr>
      </w:pPr>
    </w:p>
    <w:p w:rsidR="00F45151" w:rsidRPr="007C0339" w:rsidRDefault="00F45151" w:rsidP="00DD1FC9">
      <w:pPr>
        <w:spacing w:after="0" w:line="240" w:lineRule="auto"/>
        <w:ind w:firstLine="709"/>
        <w:jc w:val="center"/>
        <w:rPr>
          <w:rFonts w:ascii="Times New Roman" w:hAnsi="Times New Roman" w:cs="Times New Roman"/>
          <w:b/>
          <w:sz w:val="32"/>
        </w:rPr>
      </w:pPr>
      <w:r w:rsidRPr="00DD1FC9">
        <w:rPr>
          <w:rFonts w:ascii="Times New Roman Полужирный" w:hAnsi="Times New Roman Полужирный" w:cs="Times New Roman"/>
          <w:b/>
          <w:sz w:val="32"/>
        </w:rPr>
        <w:t xml:space="preserve">Методические </w:t>
      </w:r>
      <w:r w:rsidR="004A1F77" w:rsidRPr="00DD1FC9">
        <w:rPr>
          <w:rFonts w:ascii="Times New Roman Полужирный" w:hAnsi="Times New Roman Полужирный" w:cs="Times New Roman"/>
          <w:b/>
          <w:sz w:val="32"/>
        </w:rPr>
        <w:t>рекомендации</w:t>
      </w:r>
      <w:r w:rsidRPr="00DD1FC9">
        <w:rPr>
          <w:rFonts w:ascii="Times New Roman Полужирный" w:hAnsi="Times New Roman Полужирный" w:cs="Times New Roman"/>
          <w:b/>
          <w:sz w:val="32"/>
        </w:rPr>
        <w:t xml:space="preserve">обучающимся по дисциплине </w:t>
      </w:r>
      <w:r w:rsidRPr="007C0339">
        <w:rPr>
          <w:rFonts w:ascii="Times New Roman" w:hAnsi="Times New Roman" w:cs="Times New Roman"/>
          <w:b/>
          <w:sz w:val="32"/>
        </w:rPr>
        <w:t>«</w:t>
      </w:r>
      <w:r w:rsidR="007C0339" w:rsidRPr="007C0339">
        <w:rPr>
          <w:rFonts w:ascii="Times New Roman" w:hAnsi="Times New Roman" w:cs="Times New Roman"/>
          <w:b/>
          <w:sz w:val="32"/>
        </w:rPr>
        <w:t>Проблемы теории</w:t>
      </w:r>
      <w:r w:rsidRPr="007C0339">
        <w:rPr>
          <w:rFonts w:ascii="Times New Roman" w:hAnsi="Times New Roman" w:cs="Times New Roman"/>
          <w:b/>
          <w:sz w:val="32"/>
        </w:rPr>
        <w:t xml:space="preserve"> государства и права» </w:t>
      </w:r>
    </w:p>
    <w:p w:rsidR="00F45151" w:rsidRPr="000E01FA" w:rsidRDefault="00F45151" w:rsidP="00DD1FC9">
      <w:pPr>
        <w:spacing w:after="0" w:line="240" w:lineRule="auto"/>
        <w:ind w:firstLine="709"/>
        <w:jc w:val="center"/>
        <w:rPr>
          <w:rFonts w:ascii="Times New Roman" w:hAnsi="Times New Roman" w:cs="Times New Roman"/>
          <w:b/>
          <w:sz w:val="32"/>
        </w:rPr>
      </w:pPr>
    </w:p>
    <w:p w:rsidR="000E01FA" w:rsidRDefault="000E01FA" w:rsidP="00DD1FC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Общие указания </w:t>
      </w:r>
    </w:p>
    <w:p w:rsidR="000E01FA" w:rsidRPr="000E01FA" w:rsidRDefault="000E01FA" w:rsidP="00DD1FC9">
      <w:pPr>
        <w:spacing w:after="0" w:line="240" w:lineRule="auto"/>
        <w:ind w:firstLine="709"/>
        <w:jc w:val="center"/>
        <w:rPr>
          <w:rFonts w:ascii="Times New Roman" w:hAnsi="Times New Roman" w:cs="Times New Roman"/>
          <w:b/>
          <w:sz w:val="28"/>
          <w:szCs w:val="28"/>
        </w:rPr>
      </w:pPr>
    </w:p>
    <w:p w:rsidR="007E2EB3" w:rsidRPr="007E2EB3" w:rsidRDefault="007E2EB3" w:rsidP="007E2EB3">
      <w:pPr>
        <w:spacing w:after="0" w:line="240" w:lineRule="auto"/>
        <w:ind w:firstLine="709"/>
        <w:jc w:val="both"/>
        <w:rPr>
          <w:rFonts w:ascii="Times New Roman" w:hAnsi="Times New Roman" w:cs="Times New Roman"/>
          <w:sz w:val="24"/>
        </w:rPr>
      </w:pPr>
      <w:r w:rsidRPr="007E2EB3">
        <w:rPr>
          <w:rFonts w:ascii="Times New Roman" w:hAnsi="Times New Roman" w:cs="Times New Roman"/>
          <w:sz w:val="24"/>
        </w:rPr>
        <w:t>Целью освоения дисциплины «Проблемы теории государства и права» является углубление общетеоретических знаний обучающихся и расширение их правового кругозора в областях и объектах профессиональной деятельности специалистов.</w:t>
      </w:r>
    </w:p>
    <w:p w:rsidR="007E2EB3" w:rsidRPr="007E2EB3" w:rsidRDefault="007E2EB3" w:rsidP="007E2EB3">
      <w:pPr>
        <w:spacing w:after="0" w:line="240" w:lineRule="auto"/>
        <w:ind w:firstLine="709"/>
        <w:jc w:val="both"/>
        <w:rPr>
          <w:rFonts w:ascii="Times New Roman" w:hAnsi="Times New Roman" w:cs="Times New Roman"/>
          <w:sz w:val="24"/>
        </w:rPr>
      </w:pPr>
      <w:r w:rsidRPr="007E2EB3">
        <w:rPr>
          <w:rFonts w:ascii="Times New Roman" w:hAnsi="Times New Roman" w:cs="Times New Roman"/>
          <w:sz w:val="24"/>
        </w:rPr>
        <w:t>Задачи дисциплины:</w:t>
      </w:r>
    </w:p>
    <w:p w:rsidR="007E2EB3" w:rsidRPr="007E2EB3" w:rsidRDefault="007E2EB3" w:rsidP="007E2EB3">
      <w:pPr>
        <w:pStyle w:val="a9"/>
        <w:numPr>
          <w:ilvl w:val="0"/>
          <w:numId w:val="13"/>
        </w:numPr>
        <w:spacing w:after="0" w:line="240" w:lineRule="auto"/>
        <w:ind w:left="0" w:firstLine="709"/>
        <w:jc w:val="both"/>
        <w:rPr>
          <w:rFonts w:ascii="Times New Roman" w:hAnsi="Times New Roman" w:cs="Times New Roman"/>
          <w:sz w:val="24"/>
        </w:rPr>
      </w:pPr>
      <w:r w:rsidRPr="007E2EB3">
        <w:rPr>
          <w:rFonts w:ascii="Times New Roman" w:hAnsi="Times New Roman" w:cs="Times New Roman"/>
          <w:sz w:val="24"/>
        </w:rPr>
        <w:t>углубление знаний природы и сущности государства и права, закономерностей и тенденций развития государственно-правовой формы организации общества;</w:t>
      </w:r>
    </w:p>
    <w:p w:rsidR="007E2EB3" w:rsidRPr="007E2EB3" w:rsidRDefault="007E2EB3" w:rsidP="007E2EB3">
      <w:pPr>
        <w:pStyle w:val="a9"/>
        <w:numPr>
          <w:ilvl w:val="0"/>
          <w:numId w:val="13"/>
        </w:numPr>
        <w:spacing w:after="0" w:line="240" w:lineRule="auto"/>
        <w:ind w:left="0" w:firstLine="709"/>
        <w:jc w:val="both"/>
        <w:rPr>
          <w:rFonts w:ascii="Times New Roman" w:hAnsi="Times New Roman" w:cs="Times New Roman"/>
          <w:sz w:val="24"/>
        </w:rPr>
      </w:pPr>
      <w:r w:rsidRPr="007E2EB3">
        <w:rPr>
          <w:rFonts w:ascii="Times New Roman" w:eastAsia="Calibri" w:hAnsi="Times New Roman" w:cs="Times New Roman"/>
          <w:sz w:val="24"/>
        </w:rPr>
        <w:t>расширение умения оперировать юридическими понятиями и категориями;</w:t>
      </w:r>
    </w:p>
    <w:p w:rsidR="007E2EB3" w:rsidRPr="007E2EB3" w:rsidRDefault="007E2EB3" w:rsidP="007E2EB3">
      <w:pPr>
        <w:pStyle w:val="a9"/>
        <w:numPr>
          <w:ilvl w:val="0"/>
          <w:numId w:val="13"/>
        </w:numPr>
        <w:spacing w:after="0" w:line="240" w:lineRule="auto"/>
        <w:ind w:left="0" w:firstLine="709"/>
        <w:jc w:val="both"/>
        <w:rPr>
          <w:rFonts w:ascii="Times New Roman" w:hAnsi="Times New Roman" w:cs="Times New Roman"/>
          <w:sz w:val="24"/>
        </w:rPr>
      </w:pPr>
      <w:r w:rsidRPr="007E2EB3">
        <w:rPr>
          <w:rFonts w:ascii="Times New Roman" w:hAnsi="Times New Roman" w:cs="Times New Roman"/>
          <w:sz w:val="24"/>
        </w:rPr>
        <w:t>совершенствование у обучающихся навыков и приёмов самостоятельной работы с научной литературой и нормативно-правовым материалом;</w:t>
      </w:r>
    </w:p>
    <w:p w:rsidR="007E2EB3" w:rsidRPr="007E2EB3" w:rsidRDefault="007E2EB3" w:rsidP="007E2EB3">
      <w:pPr>
        <w:pStyle w:val="a9"/>
        <w:numPr>
          <w:ilvl w:val="0"/>
          <w:numId w:val="13"/>
        </w:numPr>
        <w:spacing w:after="0" w:line="240" w:lineRule="auto"/>
        <w:ind w:left="0" w:firstLine="709"/>
        <w:jc w:val="both"/>
        <w:rPr>
          <w:rFonts w:ascii="Times New Roman" w:hAnsi="Times New Roman" w:cs="Times New Roman"/>
          <w:sz w:val="24"/>
        </w:rPr>
      </w:pPr>
      <w:r w:rsidRPr="007E2EB3">
        <w:rPr>
          <w:rFonts w:ascii="Times New Roman" w:eastAsia="Calibri" w:hAnsi="Times New Roman" w:cs="Times New Roman"/>
          <w:sz w:val="24"/>
        </w:rPr>
        <w:t>выработка умений анализировать существующие проблемы юридической деятельности и определять пути их преодоления;</w:t>
      </w:r>
    </w:p>
    <w:p w:rsidR="007E2EB3" w:rsidRPr="007E2EB3" w:rsidRDefault="007E2EB3" w:rsidP="007E2EB3">
      <w:pPr>
        <w:pStyle w:val="a9"/>
        <w:numPr>
          <w:ilvl w:val="0"/>
          <w:numId w:val="13"/>
        </w:numPr>
        <w:spacing w:after="0" w:line="240" w:lineRule="auto"/>
        <w:ind w:left="0" w:firstLine="709"/>
        <w:jc w:val="both"/>
        <w:rPr>
          <w:rFonts w:ascii="Times New Roman" w:hAnsi="Times New Roman" w:cs="Times New Roman"/>
          <w:sz w:val="24"/>
        </w:rPr>
      </w:pPr>
      <w:r w:rsidRPr="007E2EB3">
        <w:rPr>
          <w:rFonts w:ascii="Times New Roman" w:hAnsi="Times New Roman" w:cs="Times New Roman"/>
          <w:sz w:val="24"/>
        </w:rPr>
        <w:t xml:space="preserve">формирование у выпускников развитого правового мышления и правовой культуры; </w:t>
      </w:r>
    </w:p>
    <w:p w:rsidR="007E2EB3" w:rsidRPr="007E2EB3" w:rsidRDefault="007E2EB3" w:rsidP="007E2EB3">
      <w:pPr>
        <w:pStyle w:val="a9"/>
        <w:numPr>
          <w:ilvl w:val="0"/>
          <w:numId w:val="13"/>
        </w:numPr>
        <w:spacing w:after="0" w:line="240" w:lineRule="auto"/>
        <w:ind w:left="0" w:firstLine="709"/>
        <w:jc w:val="both"/>
        <w:rPr>
          <w:rFonts w:ascii="Times New Roman" w:hAnsi="Times New Roman" w:cs="Times New Roman"/>
          <w:sz w:val="24"/>
        </w:rPr>
      </w:pPr>
      <w:r w:rsidRPr="007E2EB3">
        <w:rPr>
          <w:rFonts w:ascii="Times New Roman" w:hAnsi="Times New Roman" w:cs="Times New Roman"/>
          <w:sz w:val="24"/>
        </w:rPr>
        <w:t>подготовка обучающихся  к итоговой государственной аттестации.</w:t>
      </w:r>
    </w:p>
    <w:p w:rsidR="007E2EB3" w:rsidRDefault="007E2EB3" w:rsidP="00E86D4D">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p>
    <w:p w:rsidR="005A1794" w:rsidRPr="005A1794" w:rsidRDefault="005A1794" w:rsidP="00E86D4D">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5A1794">
        <w:rPr>
          <w:rFonts w:ascii="Times New Roman" w:eastAsiaTheme="minorHAnsi" w:hAnsi="Times New Roman" w:cs="Times New Roman"/>
          <w:sz w:val="24"/>
          <w:szCs w:val="20"/>
          <w:lang w:eastAsia="en-US"/>
        </w:rPr>
        <w:t>В преподавании дисциплины «Проблемы теории государства иправа» целесообразно выделить мировоззренческий и прагматическийподходы. Целями мировоззренческого аспекта учебного курса</w:t>
      </w:r>
      <w:r w:rsidR="000E01FA">
        <w:rPr>
          <w:rFonts w:ascii="Times New Roman" w:eastAsiaTheme="minorHAnsi" w:hAnsi="Times New Roman" w:cs="Times New Roman"/>
          <w:sz w:val="24"/>
          <w:szCs w:val="20"/>
          <w:lang w:eastAsia="en-US"/>
        </w:rPr>
        <w:t xml:space="preserve"> «Про</w:t>
      </w:r>
      <w:r w:rsidRPr="005A1794">
        <w:rPr>
          <w:rFonts w:ascii="Times New Roman" w:eastAsiaTheme="minorHAnsi" w:hAnsi="Times New Roman" w:cs="Times New Roman"/>
          <w:sz w:val="24"/>
          <w:szCs w:val="20"/>
          <w:lang w:eastAsia="en-US"/>
        </w:rPr>
        <w:t>блемы теории государства и прав</w:t>
      </w:r>
      <w:r w:rsidR="006D38CB">
        <w:rPr>
          <w:rFonts w:ascii="Times New Roman" w:eastAsiaTheme="minorHAnsi" w:hAnsi="Times New Roman" w:cs="Times New Roman"/>
          <w:sz w:val="24"/>
          <w:szCs w:val="20"/>
          <w:lang w:eastAsia="en-US"/>
        </w:rPr>
        <w:t>а» являются: ф</w:t>
      </w:r>
      <w:r w:rsidR="006D38CB" w:rsidRPr="006D38CB">
        <w:rPr>
          <w:rFonts w:ascii="Times New Roman" w:eastAsiaTheme="minorHAnsi" w:hAnsi="Times New Roman" w:cs="Times New Roman"/>
          <w:sz w:val="24"/>
        </w:rPr>
        <w:t>ормирование юриди</w:t>
      </w:r>
      <w:r w:rsidRPr="006D38CB">
        <w:rPr>
          <w:rFonts w:ascii="Times New Roman" w:eastAsiaTheme="minorHAnsi" w:hAnsi="Times New Roman" w:cs="Times New Roman"/>
          <w:sz w:val="24"/>
        </w:rPr>
        <w:t xml:space="preserve">ческого мышления </w:t>
      </w:r>
      <w:r w:rsidR="006D38CB" w:rsidRPr="006D38CB">
        <w:rPr>
          <w:rFonts w:ascii="Times New Roman" w:eastAsiaTheme="minorHAnsi" w:hAnsi="Times New Roman" w:cs="Times New Roman"/>
          <w:sz w:val="24"/>
        </w:rPr>
        <w:t>студента</w:t>
      </w:r>
      <w:r w:rsidR="00B35B53">
        <w:rPr>
          <w:rFonts w:ascii="Times New Roman" w:eastAsiaTheme="minorHAnsi" w:hAnsi="Times New Roman" w:cs="Times New Roman"/>
          <w:sz w:val="24"/>
        </w:rPr>
        <w:t>,</w:t>
      </w:r>
      <w:r w:rsidR="006D38CB" w:rsidRPr="006D38CB">
        <w:rPr>
          <w:rFonts w:ascii="Times New Roman" w:eastAsiaTheme="minorHAnsi" w:hAnsi="Times New Roman" w:cs="Times New Roman"/>
          <w:sz w:val="24"/>
        </w:rPr>
        <w:t xml:space="preserve"> при о</w:t>
      </w:r>
      <w:r w:rsidR="006D38CB" w:rsidRPr="006D38CB">
        <w:rPr>
          <w:rFonts w:ascii="Times New Roman" w:hAnsi="Times New Roman" w:cs="Times New Roman"/>
          <w:sz w:val="24"/>
        </w:rPr>
        <w:t>бучении по программе специалитета</w:t>
      </w:r>
      <w:r w:rsidRPr="006D38CB">
        <w:rPr>
          <w:rFonts w:ascii="Times New Roman" w:eastAsiaTheme="minorHAnsi" w:hAnsi="Times New Roman" w:cs="Times New Roman"/>
          <w:sz w:val="24"/>
        </w:rPr>
        <w:t>, представлений об общих и основныхзакономерностях существования и раз</w:t>
      </w:r>
      <w:r w:rsidR="006D38CB" w:rsidRPr="006D38CB">
        <w:rPr>
          <w:rFonts w:ascii="Times New Roman" w:eastAsiaTheme="minorHAnsi" w:hAnsi="Times New Roman" w:cs="Times New Roman"/>
          <w:sz w:val="24"/>
        </w:rPr>
        <w:t>вития гос</w:t>
      </w:r>
      <w:r w:rsidR="006D38CB">
        <w:rPr>
          <w:rFonts w:ascii="Times New Roman" w:eastAsiaTheme="minorHAnsi" w:hAnsi="Times New Roman" w:cs="Times New Roman"/>
          <w:sz w:val="24"/>
          <w:szCs w:val="20"/>
          <w:lang w:eastAsia="en-US"/>
        </w:rPr>
        <w:t>ударства и права, овла</w:t>
      </w:r>
      <w:r w:rsidRPr="005A1794">
        <w:rPr>
          <w:rFonts w:ascii="Times New Roman" w:eastAsiaTheme="minorHAnsi" w:hAnsi="Times New Roman" w:cs="Times New Roman"/>
          <w:sz w:val="24"/>
          <w:szCs w:val="20"/>
          <w:lang w:eastAsia="en-US"/>
        </w:rPr>
        <w:t xml:space="preserve">дение универсальным понятийным аппаратом юриста высшей </w:t>
      </w:r>
      <w:r w:rsidR="006D38CB">
        <w:rPr>
          <w:rFonts w:ascii="Times New Roman" w:eastAsiaTheme="minorHAnsi" w:hAnsi="Times New Roman" w:cs="Times New Roman"/>
          <w:sz w:val="24"/>
          <w:szCs w:val="20"/>
          <w:lang w:eastAsia="en-US"/>
        </w:rPr>
        <w:t>квали</w:t>
      </w:r>
      <w:r w:rsidRPr="005A1794">
        <w:rPr>
          <w:rFonts w:ascii="Times New Roman" w:eastAsiaTheme="minorHAnsi" w:hAnsi="Times New Roman" w:cs="Times New Roman"/>
          <w:sz w:val="24"/>
          <w:szCs w:val="20"/>
          <w:lang w:eastAsia="en-US"/>
        </w:rPr>
        <w:t>фикации. Сюда относится и овлад</w:t>
      </w:r>
      <w:r w:rsidR="006D38CB">
        <w:rPr>
          <w:rFonts w:ascii="Times New Roman" w:eastAsiaTheme="minorHAnsi" w:hAnsi="Times New Roman" w:cs="Times New Roman"/>
          <w:sz w:val="24"/>
          <w:szCs w:val="20"/>
          <w:lang w:eastAsia="en-US"/>
        </w:rPr>
        <w:t>ение основами науковедения в об</w:t>
      </w:r>
      <w:r w:rsidRPr="005A1794">
        <w:rPr>
          <w:rFonts w:ascii="Times New Roman" w:eastAsiaTheme="minorHAnsi" w:hAnsi="Times New Roman" w:cs="Times New Roman"/>
          <w:sz w:val="24"/>
          <w:szCs w:val="20"/>
          <w:lang w:eastAsia="en-US"/>
        </w:rPr>
        <w:t>ласти юриспруденции.</w:t>
      </w:r>
    </w:p>
    <w:p w:rsidR="00B3466C" w:rsidRPr="00B3466C" w:rsidRDefault="005A1794" w:rsidP="00E86D4D">
      <w:pPr>
        <w:spacing w:after="0" w:line="240" w:lineRule="auto"/>
        <w:ind w:firstLine="709"/>
        <w:jc w:val="both"/>
        <w:rPr>
          <w:rFonts w:ascii="Times New Roman" w:eastAsiaTheme="minorHAnsi" w:hAnsi="Times New Roman" w:cs="Times New Roman"/>
          <w:sz w:val="24"/>
        </w:rPr>
      </w:pPr>
      <w:r w:rsidRPr="005A1794">
        <w:rPr>
          <w:rFonts w:ascii="Times New Roman" w:eastAsiaTheme="minorHAnsi" w:hAnsi="Times New Roman" w:cs="Times New Roman"/>
          <w:sz w:val="24"/>
          <w:lang w:eastAsia="en-US"/>
        </w:rPr>
        <w:t>Целями прагматического аспек</w:t>
      </w:r>
      <w:r w:rsidR="006D38CB">
        <w:rPr>
          <w:rFonts w:ascii="Times New Roman" w:eastAsiaTheme="minorHAnsi" w:hAnsi="Times New Roman" w:cs="Times New Roman"/>
          <w:sz w:val="24"/>
          <w:lang w:eastAsia="en-US"/>
        </w:rPr>
        <w:t>та учебного курса «Проблемы тео</w:t>
      </w:r>
      <w:r w:rsidRPr="005A1794">
        <w:rPr>
          <w:rFonts w:ascii="Times New Roman" w:eastAsiaTheme="minorHAnsi" w:hAnsi="Times New Roman" w:cs="Times New Roman"/>
          <w:sz w:val="24"/>
          <w:lang w:eastAsia="en-US"/>
        </w:rPr>
        <w:t>рии государства и права» являются</w:t>
      </w:r>
      <w:r w:rsidR="006D38CB">
        <w:rPr>
          <w:rFonts w:ascii="Times New Roman" w:eastAsiaTheme="minorHAnsi" w:hAnsi="Times New Roman" w:cs="Times New Roman"/>
          <w:sz w:val="24"/>
          <w:lang w:eastAsia="en-US"/>
        </w:rPr>
        <w:t xml:space="preserve">: формирование у </w:t>
      </w:r>
      <w:r w:rsidR="00B35B53" w:rsidRPr="006D38CB">
        <w:rPr>
          <w:rFonts w:ascii="Times New Roman" w:eastAsiaTheme="minorHAnsi" w:hAnsi="Times New Roman" w:cs="Times New Roman"/>
          <w:sz w:val="24"/>
        </w:rPr>
        <w:t>студент</w:t>
      </w:r>
      <w:r w:rsidR="00B35B53">
        <w:rPr>
          <w:rFonts w:ascii="Times New Roman" w:eastAsiaTheme="minorHAnsi" w:hAnsi="Times New Roman" w:cs="Times New Roman"/>
          <w:sz w:val="24"/>
        </w:rPr>
        <w:t>ов,</w:t>
      </w:r>
      <w:r w:rsidR="00B35B53" w:rsidRPr="006D38CB">
        <w:rPr>
          <w:rFonts w:ascii="Times New Roman" w:eastAsiaTheme="minorHAnsi" w:hAnsi="Times New Roman" w:cs="Times New Roman"/>
          <w:sz w:val="24"/>
        </w:rPr>
        <w:t xml:space="preserve"> при о</w:t>
      </w:r>
      <w:r w:rsidR="00B35B53" w:rsidRPr="006D38CB">
        <w:rPr>
          <w:rFonts w:ascii="Times New Roman" w:hAnsi="Times New Roman" w:cs="Times New Roman"/>
          <w:sz w:val="24"/>
        </w:rPr>
        <w:t>бучении по программе специалитета</w:t>
      </w:r>
      <w:r w:rsidR="00B3466C">
        <w:rPr>
          <w:rFonts w:ascii="Times New Roman" w:hAnsi="Times New Roman" w:cs="Times New Roman"/>
          <w:sz w:val="24"/>
        </w:rPr>
        <w:t xml:space="preserve">, </w:t>
      </w:r>
      <w:r w:rsidR="006D38CB">
        <w:rPr>
          <w:rFonts w:ascii="Times New Roman" w:eastAsiaTheme="minorHAnsi" w:hAnsi="Times New Roman" w:cs="Times New Roman"/>
          <w:sz w:val="24"/>
          <w:lang w:eastAsia="en-US"/>
        </w:rPr>
        <w:t>уме</w:t>
      </w:r>
      <w:r w:rsidRPr="005A1794">
        <w:rPr>
          <w:rFonts w:ascii="Times New Roman" w:eastAsiaTheme="minorHAnsi" w:hAnsi="Times New Roman" w:cs="Times New Roman"/>
          <w:sz w:val="24"/>
          <w:lang w:eastAsia="en-US"/>
        </w:rPr>
        <w:t>ния и навыков правильно, самостоятель</w:t>
      </w:r>
      <w:r w:rsidR="006D38CB">
        <w:rPr>
          <w:rFonts w:ascii="Times New Roman" w:eastAsiaTheme="minorHAnsi" w:hAnsi="Times New Roman" w:cs="Times New Roman"/>
          <w:sz w:val="24"/>
          <w:lang w:eastAsia="en-US"/>
        </w:rPr>
        <w:t>но, научно обоснованно ре</w:t>
      </w:r>
      <w:r w:rsidRPr="005A1794">
        <w:rPr>
          <w:rFonts w:ascii="Times New Roman" w:eastAsiaTheme="minorHAnsi" w:hAnsi="Times New Roman" w:cs="Times New Roman"/>
          <w:sz w:val="24"/>
          <w:lang w:eastAsia="en-US"/>
        </w:rPr>
        <w:t>шать различного рода вопросы, во</w:t>
      </w:r>
      <w:r w:rsidR="00B3466C">
        <w:rPr>
          <w:rFonts w:ascii="Times New Roman" w:eastAsiaTheme="minorHAnsi" w:hAnsi="Times New Roman" w:cs="Times New Roman"/>
          <w:sz w:val="24"/>
          <w:lang w:eastAsia="en-US"/>
        </w:rPr>
        <w:t>зникающие в их практической и по</w:t>
      </w:r>
      <w:r w:rsidRPr="005A1794">
        <w:rPr>
          <w:rFonts w:ascii="Times New Roman" w:eastAsiaTheme="minorHAnsi" w:hAnsi="Times New Roman" w:cs="Times New Roman"/>
          <w:sz w:val="24"/>
          <w:lang w:eastAsia="en-US"/>
        </w:rPr>
        <w:t>вседневной деятельно</w:t>
      </w:r>
      <w:r w:rsidRPr="00B3466C">
        <w:rPr>
          <w:rFonts w:ascii="Times New Roman" w:eastAsiaTheme="minorHAnsi" w:hAnsi="Times New Roman" w:cs="Times New Roman"/>
          <w:sz w:val="24"/>
        </w:rPr>
        <w:t xml:space="preserve">сти </w:t>
      </w:r>
      <w:r w:rsidR="00B3466C" w:rsidRPr="00B3466C">
        <w:rPr>
          <w:rFonts w:ascii="Times New Roman" w:eastAsiaTheme="minorHAnsi" w:hAnsi="Times New Roman" w:cs="Times New Roman"/>
          <w:sz w:val="24"/>
        </w:rPr>
        <w:t xml:space="preserve">при </w:t>
      </w:r>
      <w:r w:rsidR="00B3466C">
        <w:rPr>
          <w:rFonts w:ascii="Times New Roman" w:hAnsi="Times New Roman" w:cs="Times New Roman"/>
          <w:sz w:val="24"/>
        </w:rPr>
        <w:t>решении</w:t>
      </w:r>
      <w:r w:rsidR="00B3466C" w:rsidRPr="00B3466C">
        <w:rPr>
          <w:rFonts w:ascii="Times New Roman" w:hAnsi="Times New Roman" w:cs="Times New Roman"/>
          <w:sz w:val="24"/>
        </w:rPr>
        <w:t xml:space="preserve"> задач профессиональной деятельности следующих типов: правотворческий, правоприменительный, правоохранительный, профилактический.</w:t>
      </w:r>
    </w:p>
    <w:p w:rsidR="005A1794" w:rsidRPr="005A1794" w:rsidRDefault="005A1794" w:rsidP="00E86D4D">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5A1794">
        <w:rPr>
          <w:rFonts w:ascii="Times New Roman" w:eastAsiaTheme="minorHAnsi" w:hAnsi="Times New Roman" w:cs="Times New Roman"/>
          <w:sz w:val="24"/>
          <w:szCs w:val="20"/>
          <w:lang w:eastAsia="en-US"/>
        </w:rPr>
        <w:t>Мировоззрение студентов во многом формируется в процессечтения лекционного курса. Практи</w:t>
      </w:r>
      <w:r w:rsidR="00B3466C">
        <w:rPr>
          <w:rFonts w:ascii="Times New Roman" w:eastAsiaTheme="minorHAnsi" w:hAnsi="Times New Roman" w:cs="Times New Roman"/>
          <w:sz w:val="24"/>
          <w:szCs w:val="20"/>
          <w:lang w:eastAsia="en-US"/>
        </w:rPr>
        <w:t>чески прикладные знания в значи</w:t>
      </w:r>
      <w:r w:rsidRPr="005A1794">
        <w:rPr>
          <w:rFonts w:ascii="Times New Roman" w:eastAsiaTheme="minorHAnsi" w:hAnsi="Times New Roman" w:cs="Times New Roman"/>
          <w:sz w:val="24"/>
          <w:szCs w:val="20"/>
          <w:lang w:eastAsia="en-US"/>
        </w:rPr>
        <w:t>тельной мере усваиваются на семинарах, где каждый студент получаетвозможность индивидуально отреа</w:t>
      </w:r>
      <w:r w:rsidR="00B3466C">
        <w:rPr>
          <w:rFonts w:ascii="Times New Roman" w:eastAsiaTheme="minorHAnsi" w:hAnsi="Times New Roman" w:cs="Times New Roman"/>
          <w:sz w:val="24"/>
          <w:szCs w:val="20"/>
          <w:lang w:eastAsia="en-US"/>
        </w:rPr>
        <w:t>гировать как на общенаучные юри</w:t>
      </w:r>
      <w:r w:rsidRPr="005A1794">
        <w:rPr>
          <w:rFonts w:ascii="Times New Roman" w:eastAsiaTheme="minorHAnsi" w:hAnsi="Times New Roman" w:cs="Times New Roman"/>
          <w:sz w:val="24"/>
          <w:szCs w:val="20"/>
          <w:lang w:eastAsia="en-US"/>
        </w:rPr>
        <w:t>дические явления и процессы, так и на факты общественной жизни,ещё не получившие отражение в научной печати.</w:t>
      </w:r>
    </w:p>
    <w:p w:rsidR="005A1794" w:rsidRPr="005A1794" w:rsidRDefault="005A1794" w:rsidP="00E86D4D">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5A1794">
        <w:rPr>
          <w:rFonts w:ascii="Times New Roman" w:eastAsiaTheme="minorHAnsi" w:hAnsi="Times New Roman" w:cs="Times New Roman"/>
          <w:sz w:val="24"/>
          <w:szCs w:val="20"/>
          <w:lang w:eastAsia="en-US"/>
        </w:rPr>
        <w:t xml:space="preserve">Тем самым теоретическая подготовка </w:t>
      </w:r>
      <w:r w:rsidR="00B3466C" w:rsidRPr="006D38CB">
        <w:rPr>
          <w:rFonts w:ascii="Times New Roman" w:eastAsiaTheme="minorHAnsi" w:hAnsi="Times New Roman" w:cs="Times New Roman"/>
          <w:sz w:val="24"/>
        </w:rPr>
        <w:t>студент</w:t>
      </w:r>
      <w:r w:rsidR="00B3466C">
        <w:rPr>
          <w:rFonts w:ascii="Times New Roman" w:eastAsiaTheme="minorHAnsi" w:hAnsi="Times New Roman" w:cs="Times New Roman"/>
          <w:sz w:val="24"/>
        </w:rPr>
        <w:t>ов,</w:t>
      </w:r>
      <w:r w:rsidR="00B3466C" w:rsidRPr="006D38CB">
        <w:rPr>
          <w:rFonts w:ascii="Times New Roman" w:eastAsiaTheme="minorHAnsi" w:hAnsi="Times New Roman" w:cs="Times New Roman"/>
          <w:sz w:val="24"/>
        </w:rPr>
        <w:t xml:space="preserve"> при о</w:t>
      </w:r>
      <w:r w:rsidR="00B3466C" w:rsidRPr="006D38CB">
        <w:rPr>
          <w:rFonts w:ascii="Times New Roman" w:hAnsi="Times New Roman" w:cs="Times New Roman"/>
          <w:sz w:val="24"/>
        </w:rPr>
        <w:t>бучении по программе специалитета</w:t>
      </w:r>
      <w:r w:rsidR="00B3466C">
        <w:rPr>
          <w:rFonts w:ascii="Times New Roman" w:hAnsi="Times New Roman" w:cs="Times New Roman"/>
          <w:sz w:val="24"/>
        </w:rPr>
        <w:t xml:space="preserve">, </w:t>
      </w:r>
      <w:r w:rsidRPr="005A1794">
        <w:rPr>
          <w:rFonts w:ascii="Times New Roman" w:eastAsiaTheme="minorHAnsi" w:hAnsi="Times New Roman" w:cs="Times New Roman"/>
          <w:sz w:val="24"/>
          <w:szCs w:val="20"/>
          <w:lang w:eastAsia="en-US"/>
        </w:rPr>
        <w:t>предполагает кактрадиционные формы обучения и контроля знаний, а именно: чтениелекций, проведение семинарских, и</w:t>
      </w:r>
      <w:r w:rsidR="009E14A2">
        <w:rPr>
          <w:rFonts w:ascii="Times New Roman" w:eastAsiaTheme="minorHAnsi" w:hAnsi="Times New Roman" w:cs="Times New Roman"/>
          <w:sz w:val="24"/>
          <w:szCs w:val="20"/>
          <w:lang w:eastAsia="en-US"/>
        </w:rPr>
        <w:t>ндивидуальных занятий, подготов</w:t>
      </w:r>
      <w:r w:rsidRPr="005A1794">
        <w:rPr>
          <w:rFonts w:ascii="Times New Roman" w:eastAsiaTheme="minorHAnsi" w:hAnsi="Times New Roman" w:cs="Times New Roman"/>
          <w:sz w:val="24"/>
          <w:szCs w:val="20"/>
          <w:lang w:eastAsia="en-US"/>
        </w:rPr>
        <w:t>ка рефератов, написание контрольны</w:t>
      </w:r>
      <w:r w:rsidR="009E14A2">
        <w:rPr>
          <w:rFonts w:ascii="Times New Roman" w:eastAsiaTheme="minorHAnsi" w:hAnsi="Times New Roman" w:cs="Times New Roman"/>
          <w:sz w:val="24"/>
          <w:szCs w:val="20"/>
          <w:lang w:eastAsia="en-US"/>
        </w:rPr>
        <w:t>х и курсовых работ, научных док</w:t>
      </w:r>
      <w:r w:rsidRPr="005A1794">
        <w:rPr>
          <w:rFonts w:ascii="Times New Roman" w:eastAsiaTheme="minorHAnsi" w:hAnsi="Times New Roman" w:cs="Times New Roman"/>
          <w:sz w:val="24"/>
          <w:szCs w:val="20"/>
          <w:lang w:eastAsia="en-US"/>
        </w:rPr>
        <w:t xml:space="preserve">ладов, так и итоговое тестирование. </w:t>
      </w:r>
    </w:p>
    <w:p w:rsidR="005A1794" w:rsidRPr="005A1794" w:rsidRDefault="005A1794" w:rsidP="00E86D4D">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5A1794">
        <w:rPr>
          <w:rFonts w:ascii="Times New Roman" w:eastAsiaTheme="minorHAnsi" w:hAnsi="Times New Roman" w:cs="Times New Roman"/>
          <w:sz w:val="24"/>
          <w:szCs w:val="20"/>
          <w:lang w:eastAsia="en-US"/>
        </w:rPr>
        <w:t>Счита</w:t>
      </w:r>
      <w:r w:rsidR="009E14A2">
        <w:rPr>
          <w:rFonts w:ascii="Times New Roman" w:eastAsiaTheme="minorHAnsi" w:hAnsi="Times New Roman" w:cs="Times New Roman"/>
          <w:sz w:val="24"/>
          <w:szCs w:val="20"/>
          <w:lang w:eastAsia="en-US"/>
        </w:rPr>
        <w:t>ю</w:t>
      </w:r>
      <w:r w:rsidRPr="005A1794">
        <w:rPr>
          <w:rFonts w:ascii="Times New Roman" w:eastAsiaTheme="minorHAnsi" w:hAnsi="Times New Roman" w:cs="Times New Roman"/>
          <w:sz w:val="24"/>
          <w:szCs w:val="20"/>
          <w:lang w:eastAsia="en-US"/>
        </w:rPr>
        <w:t>, что глубокое и обсто</w:t>
      </w:r>
      <w:r w:rsidR="009E14A2">
        <w:rPr>
          <w:rFonts w:ascii="Times New Roman" w:eastAsiaTheme="minorHAnsi" w:hAnsi="Times New Roman" w:cs="Times New Roman"/>
          <w:sz w:val="24"/>
          <w:szCs w:val="20"/>
          <w:lang w:eastAsia="en-US"/>
        </w:rPr>
        <w:t>ятельное изучение проблем разви</w:t>
      </w:r>
      <w:r w:rsidRPr="005A1794">
        <w:rPr>
          <w:rFonts w:ascii="Times New Roman" w:eastAsiaTheme="minorHAnsi" w:hAnsi="Times New Roman" w:cs="Times New Roman"/>
          <w:sz w:val="24"/>
          <w:szCs w:val="20"/>
          <w:lang w:eastAsia="en-US"/>
        </w:rPr>
        <w:t xml:space="preserve">тия и функционирования государства и права эффективно лишь приразделении курса на два этапа: этап </w:t>
      </w:r>
      <w:r w:rsidR="009E14A2">
        <w:rPr>
          <w:rFonts w:ascii="Times New Roman" w:eastAsiaTheme="minorHAnsi" w:hAnsi="Times New Roman" w:cs="Times New Roman"/>
          <w:sz w:val="24"/>
          <w:szCs w:val="20"/>
          <w:lang w:eastAsia="en-US"/>
        </w:rPr>
        <w:t>изучения государства и этап изу</w:t>
      </w:r>
      <w:r w:rsidRPr="005A1794">
        <w:rPr>
          <w:rFonts w:ascii="Times New Roman" w:eastAsiaTheme="minorHAnsi" w:hAnsi="Times New Roman" w:cs="Times New Roman"/>
          <w:sz w:val="24"/>
          <w:szCs w:val="20"/>
          <w:lang w:eastAsia="en-US"/>
        </w:rPr>
        <w:t>чения права. Каждый этап начинае</w:t>
      </w:r>
      <w:r w:rsidR="009E14A2">
        <w:rPr>
          <w:rFonts w:ascii="Times New Roman" w:eastAsiaTheme="minorHAnsi" w:hAnsi="Times New Roman" w:cs="Times New Roman"/>
          <w:sz w:val="24"/>
          <w:szCs w:val="20"/>
          <w:lang w:eastAsia="en-US"/>
        </w:rPr>
        <w:t>тся с характеристики общих мето</w:t>
      </w:r>
      <w:r w:rsidRPr="005A1794">
        <w:rPr>
          <w:rFonts w:ascii="Times New Roman" w:eastAsiaTheme="minorHAnsi" w:hAnsi="Times New Roman" w:cs="Times New Roman"/>
          <w:sz w:val="24"/>
          <w:szCs w:val="20"/>
          <w:lang w:eastAsia="en-US"/>
        </w:rPr>
        <w:t xml:space="preserve">дологических, сущностных проблем явлений (сущность, </w:t>
      </w:r>
      <w:r w:rsidRPr="005A1794">
        <w:rPr>
          <w:rFonts w:ascii="Times New Roman" w:eastAsiaTheme="minorHAnsi" w:hAnsi="Times New Roman" w:cs="Times New Roman"/>
          <w:sz w:val="24"/>
          <w:szCs w:val="20"/>
          <w:lang w:eastAsia="en-US"/>
        </w:rPr>
        <w:lastRenderedPageBreak/>
        <w:t>форма и т.д.)и завершается исследованием осн</w:t>
      </w:r>
      <w:r w:rsidR="009E14A2">
        <w:rPr>
          <w:rFonts w:ascii="Times New Roman" w:eastAsiaTheme="minorHAnsi" w:hAnsi="Times New Roman" w:cs="Times New Roman"/>
          <w:sz w:val="24"/>
          <w:szCs w:val="20"/>
          <w:lang w:eastAsia="en-US"/>
        </w:rPr>
        <w:t>овных вопросов (механизм, право</w:t>
      </w:r>
      <w:r w:rsidRPr="005A1794">
        <w:rPr>
          <w:rFonts w:ascii="Times New Roman" w:eastAsiaTheme="minorHAnsi" w:hAnsi="Times New Roman" w:cs="Times New Roman"/>
          <w:sz w:val="24"/>
          <w:szCs w:val="20"/>
          <w:lang w:eastAsia="en-US"/>
        </w:rPr>
        <w:t>применительные акты, ответственность и т.д.).</w:t>
      </w:r>
    </w:p>
    <w:p w:rsidR="005A1794" w:rsidRPr="005A1794" w:rsidRDefault="005A1794" w:rsidP="00E86D4D">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5A1794">
        <w:rPr>
          <w:rFonts w:ascii="Times New Roman" w:eastAsiaTheme="minorHAnsi" w:hAnsi="Times New Roman" w:cs="Times New Roman"/>
          <w:sz w:val="24"/>
          <w:szCs w:val="20"/>
          <w:lang w:eastAsia="en-US"/>
        </w:rPr>
        <w:t>Предмет изучения теории государства и права тесно связан спредметами изучения других учебных дисциплин, преподаваемых ввузе. Если с историей политических</w:t>
      </w:r>
      <w:r w:rsidR="009E14A2">
        <w:rPr>
          <w:rFonts w:ascii="Times New Roman" w:eastAsiaTheme="minorHAnsi" w:hAnsi="Times New Roman" w:cs="Times New Roman"/>
          <w:sz w:val="24"/>
          <w:szCs w:val="20"/>
          <w:lang w:eastAsia="en-US"/>
        </w:rPr>
        <w:t xml:space="preserve"> и правовых учений, историей го</w:t>
      </w:r>
      <w:r w:rsidRPr="005A1794">
        <w:rPr>
          <w:rFonts w:ascii="Times New Roman" w:eastAsiaTheme="minorHAnsi" w:hAnsi="Times New Roman" w:cs="Times New Roman"/>
          <w:sz w:val="24"/>
          <w:szCs w:val="20"/>
          <w:lang w:eastAsia="en-US"/>
        </w:rPr>
        <w:t>сударства и права, конституционным правом и отр</w:t>
      </w:r>
      <w:r w:rsidR="009E14A2">
        <w:rPr>
          <w:rFonts w:ascii="Times New Roman" w:eastAsiaTheme="minorHAnsi" w:hAnsi="Times New Roman" w:cs="Times New Roman"/>
          <w:sz w:val="24"/>
          <w:szCs w:val="20"/>
          <w:lang w:eastAsia="en-US"/>
        </w:rPr>
        <w:t>аслевыми юридиче</w:t>
      </w:r>
      <w:r w:rsidRPr="005A1794">
        <w:rPr>
          <w:rFonts w:ascii="Times New Roman" w:eastAsiaTheme="minorHAnsi" w:hAnsi="Times New Roman" w:cs="Times New Roman"/>
          <w:sz w:val="24"/>
          <w:szCs w:val="20"/>
          <w:lang w:eastAsia="en-US"/>
        </w:rPr>
        <w:t>скими науками проблемы разграничения предметов уже в основномразрешены, то с политологией и ф</w:t>
      </w:r>
      <w:r w:rsidR="009E14A2">
        <w:rPr>
          <w:rFonts w:ascii="Times New Roman" w:eastAsiaTheme="minorHAnsi" w:hAnsi="Times New Roman" w:cs="Times New Roman"/>
          <w:sz w:val="24"/>
          <w:szCs w:val="20"/>
          <w:lang w:eastAsia="en-US"/>
        </w:rPr>
        <w:t>илософией права остается ещё до</w:t>
      </w:r>
      <w:r w:rsidRPr="005A1794">
        <w:rPr>
          <w:rFonts w:ascii="Times New Roman" w:eastAsiaTheme="minorHAnsi" w:hAnsi="Times New Roman" w:cs="Times New Roman"/>
          <w:sz w:val="24"/>
          <w:szCs w:val="20"/>
          <w:lang w:eastAsia="en-US"/>
        </w:rPr>
        <w:t>вольно много дискуссионных моментов.</w:t>
      </w:r>
    </w:p>
    <w:p w:rsidR="005A1794" w:rsidRPr="005A1794" w:rsidRDefault="005A1794" w:rsidP="00E86D4D">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5A1794">
        <w:rPr>
          <w:rFonts w:ascii="Times New Roman" w:eastAsiaTheme="minorHAnsi" w:hAnsi="Times New Roman" w:cs="Times New Roman"/>
          <w:sz w:val="24"/>
          <w:szCs w:val="20"/>
          <w:lang w:eastAsia="en-US"/>
        </w:rPr>
        <w:t>Полага</w:t>
      </w:r>
      <w:r w:rsidR="009E14A2">
        <w:rPr>
          <w:rFonts w:ascii="Times New Roman" w:eastAsiaTheme="minorHAnsi" w:hAnsi="Times New Roman" w:cs="Times New Roman"/>
          <w:sz w:val="24"/>
          <w:szCs w:val="20"/>
          <w:lang w:eastAsia="en-US"/>
        </w:rPr>
        <w:t>ю</w:t>
      </w:r>
      <w:r w:rsidRPr="005A1794">
        <w:rPr>
          <w:rFonts w:ascii="Times New Roman" w:eastAsiaTheme="minorHAnsi" w:hAnsi="Times New Roman" w:cs="Times New Roman"/>
          <w:sz w:val="24"/>
          <w:szCs w:val="20"/>
          <w:lang w:eastAsia="en-US"/>
        </w:rPr>
        <w:t>, что при изучении т</w:t>
      </w:r>
      <w:r w:rsidR="009E14A2">
        <w:rPr>
          <w:rFonts w:ascii="Times New Roman" w:eastAsiaTheme="minorHAnsi" w:hAnsi="Times New Roman" w:cs="Times New Roman"/>
          <w:sz w:val="24"/>
          <w:szCs w:val="20"/>
          <w:lang w:eastAsia="en-US"/>
        </w:rPr>
        <w:t>аких актуальных проблем, как ме</w:t>
      </w:r>
      <w:r w:rsidRPr="005A1794">
        <w:rPr>
          <w:rFonts w:ascii="Times New Roman" w:eastAsiaTheme="minorHAnsi" w:hAnsi="Times New Roman" w:cs="Times New Roman"/>
          <w:sz w:val="24"/>
          <w:szCs w:val="20"/>
          <w:lang w:eastAsia="en-US"/>
        </w:rPr>
        <w:t>сто и роль государства в политиче</w:t>
      </w:r>
      <w:r w:rsidR="009E14A2">
        <w:rPr>
          <w:rFonts w:ascii="Times New Roman" w:eastAsiaTheme="minorHAnsi" w:hAnsi="Times New Roman" w:cs="Times New Roman"/>
          <w:sz w:val="24"/>
          <w:szCs w:val="20"/>
          <w:lang w:eastAsia="en-US"/>
        </w:rPr>
        <w:t>ской системе общества, политиче</w:t>
      </w:r>
      <w:r w:rsidRPr="005A1794">
        <w:rPr>
          <w:rFonts w:ascii="Times New Roman" w:eastAsiaTheme="minorHAnsi" w:hAnsi="Times New Roman" w:cs="Times New Roman"/>
          <w:sz w:val="24"/>
          <w:szCs w:val="20"/>
          <w:lang w:eastAsia="en-US"/>
        </w:rPr>
        <w:t>ская власть, у теории государства и права есть свои аспекты изученияэтих вопросов, связанные с установлением места и роли государства иправа в политической среде и политических процессах. При такомподходе можно избежать возможного дублирования.</w:t>
      </w:r>
    </w:p>
    <w:p w:rsidR="005A1794" w:rsidRPr="005A1794" w:rsidRDefault="005A1794" w:rsidP="00E86D4D">
      <w:pPr>
        <w:autoSpaceDE w:val="0"/>
        <w:autoSpaceDN w:val="0"/>
        <w:adjustRightInd w:val="0"/>
        <w:spacing w:after="0" w:line="240" w:lineRule="auto"/>
        <w:ind w:firstLine="709"/>
        <w:jc w:val="both"/>
        <w:rPr>
          <w:rFonts w:ascii="Times New Roman" w:hAnsi="Times New Roman" w:cs="Times New Roman"/>
          <w:b/>
          <w:sz w:val="24"/>
          <w:szCs w:val="28"/>
        </w:rPr>
      </w:pPr>
      <w:r w:rsidRPr="005A1794">
        <w:rPr>
          <w:rFonts w:ascii="Times New Roman" w:eastAsiaTheme="minorHAnsi" w:hAnsi="Times New Roman" w:cs="Times New Roman"/>
          <w:sz w:val="24"/>
          <w:szCs w:val="20"/>
          <w:lang w:eastAsia="en-US"/>
        </w:rPr>
        <w:t>Студент</w:t>
      </w:r>
      <w:r w:rsidR="009E14A2">
        <w:rPr>
          <w:rFonts w:ascii="Times New Roman" w:eastAsiaTheme="minorHAnsi" w:hAnsi="Times New Roman" w:cs="Times New Roman"/>
          <w:sz w:val="24"/>
        </w:rPr>
        <w:t>,</w:t>
      </w:r>
      <w:r w:rsidR="009E14A2" w:rsidRPr="006D38CB">
        <w:rPr>
          <w:rFonts w:ascii="Times New Roman" w:eastAsiaTheme="minorHAnsi" w:hAnsi="Times New Roman" w:cs="Times New Roman"/>
          <w:sz w:val="24"/>
        </w:rPr>
        <w:t xml:space="preserve"> при о</w:t>
      </w:r>
      <w:r w:rsidR="009E14A2" w:rsidRPr="006D38CB">
        <w:rPr>
          <w:rFonts w:ascii="Times New Roman" w:hAnsi="Times New Roman" w:cs="Times New Roman"/>
          <w:sz w:val="24"/>
        </w:rPr>
        <w:t>бучении по программе специалитета</w:t>
      </w:r>
      <w:r w:rsidR="009E14A2">
        <w:rPr>
          <w:rFonts w:ascii="Times New Roman" w:hAnsi="Times New Roman" w:cs="Times New Roman"/>
          <w:sz w:val="24"/>
        </w:rPr>
        <w:t xml:space="preserve">, </w:t>
      </w:r>
      <w:r w:rsidRPr="005A1794">
        <w:rPr>
          <w:rFonts w:ascii="Times New Roman" w:eastAsiaTheme="minorHAnsi" w:hAnsi="Times New Roman" w:cs="Times New Roman"/>
          <w:sz w:val="24"/>
          <w:szCs w:val="20"/>
          <w:lang w:eastAsia="en-US"/>
        </w:rPr>
        <w:t xml:space="preserve">должен иметь представление о месте и роли отдельныхотраслей права, о государственно-правовых явлениях, об основныхзакономерностях возникновения, </w:t>
      </w:r>
      <w:r w:rsidR="009E14A2">
        <w:rPr>
          <w:rFonts w:ascii="Times New Roman" w:eastAsiaTheme="minorHAnsi" w:hAnsi="Times New Roman" w:cs="Times New Roman"/>
          <w:sz w:val="24"/>
          <w:szCs w:val="20"/>
          <w:lang w:eastAsia="en-US"/>
        </w:rPr>
        <w:t>развития, функционирования госу</w:t>
      </w:r>
      <w:r w:rsidRPr="005A1794">
        <w:rPr>
          <w:rFonts w:ascii="Times New Roman" w:eastAsiaTheme="minorHAnsi" w:hAnsi="Times New Roman" w:cs="Times New Roman"/>
          <w:sz w:val="24"/>
          <w:szCs w:val="20"/>
          <w:lang w:eastAsia="en-US"/>
        </w:rPr>
        <w:t>дарственно-правовых явлений.</w:t>
      </w:r>
    </w:p>
    <w:p w:rsidR="005A1794" w:rsidRPr="00667BF5" w:rsidRDefault="005A1794" w:rsidP="00E86D4D">
      <w:pPr>
        <w:shd w:val="clear" w:color="auto" w:fill="FFFFFF"/>
        <w:spacing w:after="0" w:line="240" w:lineRule="auto"/>
        <w:ind w:firstLine="709"/>
        <w:jc w:val="both"/>
        <w:rPr>
          <w:rFonts w:ascii="Times New Roman" w:hAnsi="Times New Roman" w:cs="Times New Roman"/>
          <w:sz w:val="24"/>
          <w:szCs w:val="28"/>
        </w:rPr>
      </w:pPr>
    </w:p>
    <w:p w:rsidR="00B223E4" w:rsidRPr="00EC3CA3" w:rsidRDefault="00B57BA1" w:rsidP="00DD1FC9">
      <w:pPr>
        <w:shd w:val="clear" w:color="auto" w:fill="FFFFFF"/>
        <w:spacing w:after="0" w:line="240" w:lineRule="auto"/>
        <w:ind w:firstLine="709"/>
        <w:jc w:val="center"/>
        <w:rPr>
          <w:rFonts w:ascii="Times New Roman" w:hAnsi="Times New Roman" w:cs="Times New Roman"/>
          <w:b/>
          <w:sz w:val="28"/>
          <w:szCs w:val="28"/>
        </w:rPr>
      </w:pPr>
      <w:r w:rsidRPr="00DD1FC9">
        <w:rPr>
          <w:rFonts w:ascii="Times New Roman Полужирный" w:hAnsi="Times New Roman Полужирный" w:cs="Times New Roman"/>
          <w:b/>
          <w:sz w:val="28"/>
          <w:szCs w:val="28"/>
        </w:rPr>
        <w:t xml:space="preserve">Методические рекомендации к самостоятельной работе </w:t>
      </w:r>
      <w:r w:rsidRPr="00EC3CA3">
        <w:rPr>
          <w:rFonts w:ascii="Times New Roman" w:hAnsi="Times New Roman" w:cs="Times New Roman"/>
          <w:b/>
          <w:sz w:val="28"/>
          <w:szCs w:val="28"/>
        </w:rPr>
        <w:t xml:space="preserve">обучающихсяпо дисциплине </w:t>
      </w:r>
      <w:r w:rsidR="00B223E4" w:rsidRPr="00EC3CA3">
        <w:rPr>
          <w:rFonts w:ascii="Times New Roman" w:hAnsi="Times New Roman" w:cs="Times New Roman"/>
          <w:b/>
          <w:sz w:val="28"/>
          <w:szCs w:val="28"/>
        </w:rPr>
        <w:t>«</w:t>
      </w:r>
      <w:r w:rsidR="00EC3CA3" w:rsidRPr="00EC3CA3">
        <w:rPr>
          <w:rFonts w:ascii="Times New Roman" w:hAnsi="Times New Roman" w:cs="Times New Roman"/>
          <w:b/>
          <w:sz w:val="28"/>
          <w:szCs w:val="28"/>
        </w:rPr>
        <w:t>Проблемы т</w:t>
      </w:r>
      <w:r w:rsidR="00AC7C06" w:rsidRPr="00EC3CA3">
        <w:rPr>
          <w:rFonts w:ascii="Times New Roman" w:hAnsi="Times New Roman" w:cs="Times New Roman"/>
          <w:b/>
          <w:sz w:val="28"/>
        </w:rPr>
        <w:t>еори</w:t>
      </w:r>
      <w:r w:rsidR="00EC3CA3" w:rsidRPr="00EC3CA3">
        <w:rPr>
          <w:rFonts w:ascii="Times New Roman" w:hAnsi="Times New Roman" w:cs="Times New Roman"/>
          <w:b/>
          <w:sz w:val="28"/>
        </w:rPr>
        <w:t>и</w:t>
      </w:r>
      <w:r w:rsidR="00AC7C06" w:rsidRPr="00EC3CA3">
        <w:rPr>
          <w:rFonts w:ascii="Times New Roman" w:hAnsi="Times New Roman" w:cs="Times New Roman"/>
          <w:b/>
          <w:sz w:val="28"/>
        </w:rPr>
        <w:t xml:space="preserve"> государства и права</w:t>
      </w:r>
      <w:r w:rsidR="00B223E4" w:rsidRPr="00EC3CA3">
        <w:rPr>
          <w:rFonts w:ascii="Times New Roman" w:hAnsi="Times New Roman" w:cs="Times New Roman"/>
          <w:b/>
          <w:sz w:val="28"/>
          <w:szCs w:val="28"/>
        </w:rPr>
        <w:t>»</w:t>
      </w:r>
    </w:p>
    <w:p w:rsidR="00B223E4" w:rsidRPr="00DD1FC9" w:rsidRDefault="00B223E4" w:rsidP="00DD1FC9">
      <w:pPr>
        <w:shd w:val="clear" w:color="auto" w:fill="FFFFFF"/>
        <w:spacing w:after="0" w:line="240" w:lineRule="auto"/>
        <w:ind w:firstLine="709"/>
        <w:jc w:val="center"/>
        <w:rPr>
          <w:rFonts w:ascii="Times New Roman Полужирный" w:hAnsi="Times New Roman Полужирный" w:cs="Times New Roman"/>
          <w:b/>
          <w:caps/>
          <w:sz w:val="24"/>
          <w:szCs w:val="24"/>
        </w:rPr>
      </w:pPr>
    </w:p>
    <w:p w:rsidR="00B223E4" w:rsidRPr="005217F4" w:rsidRDefault="00B223E4" w:rsidP="00B223E4">
      <w:pPr>
        <w:spacing w:after="0"/>
        <w:ind w:firstLine="709"/>
        <w:jc w:val="both"/>
        <w:rPr>
          <w:rFonts w:ascii="Times New Roman" w:hAnsi="Times New Roman"/>
          <w:sz w:val="24"/>
          <w:szCs w:val="24"/>
        </w:rPr>
      </w:pPr>
      <w:r w:rsidRPr="005217F4">
        <w:rPr>
          <w:rFonts w:ascii="Times New Roman" w:hAnsi="Times New Roman"/>
          <w:sz w:val="24"/>
          <w:szCs w:val="24"/>
        </w:rPr>
        <w:t xml:space="preserve">При изучении дисциплины </w:t>
      </w:r>
      <w:r w:rsidR="00F02F4F">
        <w:rPr>
          <w:rFonts w:ascii="Times New Roman" w:hAnsi="Times New Roman"/>
          <w:sz w:val="24"/>
          <w:szCs w:val="24"/>
        </w:rPr>
        <w:t>«</w:t>
      </w:r>
      <w:r w:rsidR="007C0339">
        <w:rPr>
          <w:rFonts w:ascii="Times New Roman" w:hAnsi="Times New Roman"/>
          <w:sz w:val="24"/>
          <w:szCs w:val="24"/>
        </w:rPr>
        <w:t>Проблемы т</w:t>
      </w:r>
      <w:r w:rsidR="00F02F4F">
        <w:rPr>
          <w:rFonts w:ascii="Times New Roman" w:hAnsi="Times New Roman"/>
          <w:sz w:val="24"/>
          <w:szCs w:val="24"/>
        </w:rPr>
        <w:t>еори</w:t>
      </w:r>
      <w:r w:rsidR="007C0339">
        <w:rPr>
          <w:rFonts w:ascii="Times New Roman" w:hAnsi="Times New Roman"/>
          <w:sz w:val="24"/>
          <w:szCs w:val="24"/>
        </w:rPr>
        <w:t>и</w:t>
      </w:r>
      <w:r w:rsidR="00F02F4F">
        <w:rPr>
          <w:rFonts w:ascii="Times New Roman" w:hAnsi="Times New Roman"/>
          <w:sz w:val="24"/>
          <w:szCs w:val="24"/>
        </w:rPr>
        <w:t xml:space="preserve"> государства и права» </w:t>
      </w:r>
      <w:r w:rsidRPr="005217F4">
        <w:rPr>
          <w:rFonts w:ascii="Times New Roman" w:hAnsi="Times New Roman"/>
          <w:sz w:val="24"/>
          <w:szCs w:val="24"/>
        </w:rPr>
        <w:t xml:space="preserve">особая роль отводится самостоятельной работе </w:t>
      </w:r>
      <w:r w:rsidR="00B57BA1">
        <w:rPr>
          <w:rFonts w:ascii="Times New Roman" w:hAnsi="Times New Roman"/>
          <w:sz w:val="24"/>
          <w:szCs w:val="24"/>
        </w:rPr>
        <w:t>обучающихся</w:t>
      </w:r>
      <w:r w:rsidRPr="005217F4">
        <w:rPr>
          <w:rFonts w:ascii="Times New Roman" w:hAnsi="Times New Roman"/>
          <w:sz w:val="24"/>
          <w:szCs w:val="24"/>
        </w:rPr>
        <w:t xml:space="preserve">. </w:t>
      </w:r>
    </w:p>
    <w:p w:rsidR="00B223E4" w:rsidRPr="005217F4" w:rsidRDefault="00B223E4" w:rsidP="00B223E4">
      <w:pPr>
        <w:shd w:val="clear" w:color="auto" w:fill="FFFFFF"/>
        <w:spacing w:after="0"/>
        <w:ind w:firstLine="709"/>
        <w:jc w:val="both"/>
        <w:rPr>
          <w:rFonts w:ascii="Times New Roman" w:hAnsi="Times New Roman"/>
          <w:sz w:val="24"/>
          <w:szCs w:val="24"/>
        </w:rPr>
      </w:pPr>
      <w:r w:rsidRPr="005217F4">
        <w:rPr>
          <w:rFonts w:ascii="Times New Roman" w:hAnsi="Times New Roman"/>
          <w:spacing w:val="-1"/>
          <w:sz w:val="24"/>
          <w:szCs w:val="24"/>
        </w:rPr>
        <w:t xml:space="preserve">Самостоятельная работа </w:t>
      </w:r>
      <w:r w:rsidR="00B57BA1">
        <w:rPr>
          <w:rFonts w:ascii="Times New Roman" w:hAnsi="Times New Roman"/>
          <w:spacing w:val="-1"/>
          <w:sz w:val="24"/>
          <w:szCs w:val="24"/>
        </w:rPr>
        <w:t>обучающихся</w:t>
      </w:r>
      <w:r w:rsidRPr="005217F4">
        <w:rPr>
          <w:rFonts w:ascii="Times New Roman" w:hAnsi="Times New Roman"/>
          <w:spacing w:val="-1"/>
          <w:sz w:val="24"/>
          <w:szCs w:val="24"/>
        </w:rPr>
        <w:t xml:space="preserve"> включает: ознакомление с содержа</w:t>
      </w:r>
      <w:r w:rsidRPr="005217F4">
        <w:rPr>
          <w:rFonts w:ascii="Times New Roman" w:hAnsi="Times New Roman"/>
          <w:spacing w:val="-3"/>
          <w:sz w:val="24"/>
          <w:szCs w:val="24"/>
        </w:rPr>
        <w:t xml:space="preserve">нием настоящих методических рекомендаций, чтение и изучение учебной и </w:t>
      </w:r>
      <w:r w:rsidRPr="005217F4">
        <w:rPr>
          <w:rFonts w:ascii="Times New Roman" w:hAnsi="Times New Roman"/>
          <w:spacing w:val="-1"/>
          <w:sz w:val="24"/>
          <w:szCs w:val="24"/>
        </w:rPr>
        <w:t xml:space="preserve">другой научно-методической литературы; конспектирование текстов лекций </w:t>
      </w:r>
      <w:r w:rsidRPr="005217F4">
        <w:rPr>
          <w:rFonts w:ascii="Times New Roman" w:hAnsi="Times New Roman"/>
          <w:sz w:val="24"/>
          <w:szCs w:val="24"/>
        </w:rPr>
        <w:t>и вопросов, разбираемых на семинарских занятиях, подготовку практичес</w:t>
      </w:r>
      <w:r w:rsidRPr="005217F4">
        <w:rPr>
          <w:rFonts w:ascii="Times New Roman" w:hAnsi="Times New Roman"/>
          <w:spacing w:val="-3"/>
          <w:sz w:val="24"/>
          <w:szCs w:val="24"/>
        </w:rPr>
        <w:t xml:space="preserve">ких материалов и докладов к семинарам; отработку тем пропущенных семинарских занятий в виде конспектов, рефератов, письменных и устных ответов </w:t>
      </w:r>
      <w:r w:rsidRPr="005217F4">
        <w:rPr>
          <w:rFonts w:ascii="Times New Roman" w:hAnsi="Times New Roman"/>
          <w:spacing w:val="1"/>
          <w:sz w:val="24"/>
          <w:szCs w:val="24"/>
        </w:rPr>
        <w:t>по отдельным вопросам; подготовку ответов на вопросы для экзамена.</w:t>
      </w:r>
    </w:p>
    <w:p w:rsidR="00B223E4" w:rsidRPr="005217F4" w:rsidRDefault="00B223E4" w:rsidP="00B223E4">
      <w:pPr>
        <w:shd w:val="clear" w:color="auto" w:fill="FFFFFF"/>
        <w:spacing w:after="0"/>
        <w:ind w:firstLine="709"/>
        <w:jc w:val="both"/>
        <w:rPr>
          <w:rFonts w:ascii="Times New Roman" w:hAnsi="Times New Roman"/>
          <w:sz w:val="24"/>
          <w:szCs w:val="24"/>
        </w:rPr>
      </w:pPr>
      <w:r w:rsidRPr="005217F4">
        <w:rPr>
          <w:rFonts w:ascii="Times New Roman" w:hAnsi="Times New Roman"/>
          <w:spacing w:val="-2"/>
          <w:sz w:val="24"/>
          <w:szCs w:val="24"/>
        </w:rPr>
        <w:t>Материалы самостоятельной работы должны представляться в виде кон</w:t>
      </w:r>
      <w:r w:rsidRPr="005217F4">
        <w:rPr>
          <w:rFonts w:ascii="Times New Roman" w:hAnsi="Times New Roman"/>
          <w:spacing w:val="4"/>
          <w:sz w:val="24"/>
          <w:szCs w:val="24"/>
        </w:rPr>
        <w:t>спектов, докладов, рефератов, материалов практических занятий и пр.</w:t>
      </w:r>
    </w:p>
    <w:p w:rsidR="00B223E4" w:rsidRPr="005217F4" w:rsidRDefault="00B223E4" w:rsidP="00B223E4">
      <w:pPr>
        <w:spacing w:after="0"/>
        <w:ind w:firstLine="709"/>
        <w:jc w:val="both"/>
        <w:rPr>
          <w:rFonts w:ascii="Times New Roman" w:hAnsi="Times New Roman"/>
          <w:sz w:val="24"/>
          <w:szCs w:val="24"/>
        </w:rPr>
      </w:pPr>
      <w:r w:rsidRPr="005217F4">
        <w:rPr>
          <w:rFonts w:ascii="Times New Roman" w:hAnsi="Times New Roman"/>
          <w:sz w:val="24"/>
          <w:szCs w:val="24"/>
        </w:rPr>
        <w:t>Результаты самостоятельного изучения литературы могут быть зафиксированы в следующих формах:</w:t>
      </w:r>
    </w:p>
    <w:p w:rsidR="00B223E4" w:rsidRPr="005217F4" w:rsidRDefault="00B223E4" w:rsidP="00B223E4">
      <w:pPr>
        <w:spacing w:after="0"/>
        <w:ind w:firstLine="709"/>
        <w:jc w:val="both"/>
        <w:rPr>
          <w:rFonts w:ascii="Times New Roman" w:hAnsi="Times New Roman"/>
          <w:sz w:val="24"/>
          <w:szCs w:val="24"/>
        </w:rPr>
      </w:pPr>
      <w:r w:rsidRPr="005217F4">
        <w:rPr>
          <w:rFonts w:ascii="Times New Roman" w:hAnsi="Times New Roman"/>
          <w:sz w:val="24"/>
          <w:szCs w:val="24"/>
        </w:rPr>
        <w:t>- в составлении плана изученного источника;</w:t>
      </w:r>
    </w:p>
    <w:p w:rsidR="00B223E4" w:rsidRPr="005217F4" w:rsidRDefault="00B223E4" w:rsidP="00B223E4">
      <w:pPr>
        <w:spacing w:after="0"/>
        <w:ind w:firstLine="709"/>
        <w:jc w:val="both"/>
        <w:rPr>
          <w:rFonts w:ascii="Times New Roman" w:hAnsi="Times New Roman"/>
          <w:sz w:val="24"/>
          <w:szCs w:val="24"/>
        </w:rPr>
      </w:pPr>
      <w:r w:rsidRPr="005217F4">
        <w:rPr>
          <w:rFonts w:ascii="Times New Roman" w:hAnsi="Times New Roman"/>
          <w:sz w:val="24"/>
          <w:szCs w:val="24"/>
        </w:rPr>
        <w:t>- в составлении тезисов, т.е. самостоятельное краткое изложение основных мыслей прочитанного источника;</w:t>
      </w:r>
    </w:p>
    <w:p w:rsidR="00B223E4" w:rsidRPr="005217F4" w:rsidRDefault="00B223E4" w:rsidP="00B223E4">
      <w:pPr>
        <w:spacing w:after="0"/>
        <w:ind w:firstLine="709"/>
        <w:jc w:val="both"/>
        <w:rPr>
          <w:rFonts w:ascii="Times New Roman" w:hAnsi="Times New Roman"/>
          <w:sz w:val="24"/>
          <w:szCs w:val="24"/>
        </w:rPr>
      </w:pPr>
      <w:r w:rsidRPr="005217F4">
        <w:rPr>
          <w:rFonts w:ascii="Times New Roman" w:hAnsi="Times New Roman"/>
          <w:sz w:val="24"/>
          <w:szCs w:val="24"/>
        </w:rPr>
        <w:t>- в написании конспекта, в котором отражаются собственные мысли, подтверждённые цитатами авторов, наиболее важными цифрами и фактами.</w:t>
      </w:r>
    </w:p>
    <w:p w:rsidR="00B223E4" w:rsidRPr="005217F4" w:rsidRDefault="00B223E4" w:rsidP="00B223E4">
      <w:pPr>
        <w:spacing w:after="0"/>
        <w:ind w:firstLine="709"/>
        <w:jc w:val="both"/>
        <w:rPr>
          <w:rFonts w:ascii="Times New Roman" w:hAnsi="Times New Roman"/>
          <w:sz w:val="24"/>
          <w:szCs w:val="24"/>
        </w:rPr>
      </w:pPr>
      <w:r w:rsidRPr="005217F4">
        <w:rPr>
          <w:rFonts w:ascii="Times New Roman" w:hAnsi="Times New Roman"/>
          <w:sz w:val="24"/>
          <w:szCs w:val="24"/>
        </w:rPr>
        <w:t xml:space="preserve">Самостоятельная работа с литературой должна научить </w:t>
      </w:r>
      <w:r w:rsidR="00B57BA1">
        <w:rPr>
          <w:rFonts w:ascii="Times New Roman" w:hAnsi="Times New Roman"/>
          <w:sz w:val="24"/>
          <w:szCs w:val="24"/>
        </w:rPr>
        <w:t>обучающихся</w:t>
      </w:r>
      <w:r w:rsidRPr="005217F4">
        <w:rPr>
          <w:rFonts w:ascii="Times New Roman" w:hAnsi="Times New Roman"/>
          <w:sz w:val="24"/>
          <w:szCs w:val="24"/>
        </w:rPr>
        <w:t xml:space="preserve"> выделять и запоминать наиболее важные положения, выработать у них творческий подход к пониманию теоретических проблем и их практических следствий, критическое отношение к отдельным концепциям и выводам, основанное как на логическом анализе, так и на результатах практической деятельности.</w:t>
      </w:r>
    </w:p>
    <w:p w:rsidR="00B223E4" w:rsidRPr="005217F4" w:rsidRDefault="00B223E4" w:rsidP="00B223E4">
      <w:pPr>
        <w:spacing w:after="0"/>
        <w:ind w:firstLine="709"/>
        <w:jc w:val="both"/>
        <w:rPr>
          <w:rFonts w:ascii="Times New Roman" w:hAnsi="Times New Roman"/>
          <w:sz w:val="24"/>
          <w:szCs w:val="24"/>
        </w:rPr>
      </w:pPr>
      <w:r w:rsidRPr="005217F4">
        <w:rPr>
          <w:rFonts w:ascii="Times New Roman" w:hAnsi="Times New Roman"/>
          <w:sz w:val="24"/>
          <w:szCs w:val="24"/>
        </w:rPr>
        <w:t xml:space="preserve">По каждой теме, предназначенной для самостоятельной работы, имеется перечень необходимой литературы. Необходимо отметить, что указанным перечнем вся литература по той или иной теме, безусловно, не исчерпывается. </w:t>
      </w:r>
    </w:p>
    <w:p w:rsidR="00B223E4" w:rsidRPr="005217F4" w:rsidRDefault="00B223E4" w:rsidP="00B223E4">
      <w:pPr>
        <w:spacing w:after="0"/>
        <w:ind w:firstLine="709"/>
        <w:jc w:val="both"/>
        <w:rPr>
          <w:rFonts w:ascii="Times New Roman" w:hAnsi="Times New Roman"/>
          <w:sz w:val="24"/>
          <w:szCs w:val="24"/>
        </w:rPr>
      </w:pPr>
      <w:r w:rsidRPr="005217F4">
        <w:rPr>
          <w:rFonts w:ascii="Times New Roman" w:hAnsi="Times New Roman"/>
          <w:sz w:val="24"/>
          <w:szCs w:val="24"/>
        </w:rPr>
        <w:lastRenderedPageBreak/>
        <w:t>Материалы по самостоятельной работе могут представляться в виде конспектов, докладов, рефератов, материалов практических занятий.</w:t>
      </w:r>
    </w:p>
    <w:p w:rsidR="00B223E4" w:rsidRPr="005217F4" w:rsidRDefault="00B223E4" w:rsidP="00B223E4">
      <w:pPr>
        <w:spacing w:after="0"/>
        <w:ind w:firstLine="709"/>
        <w:jc w:val="both"/>
        <w:rPr>
          <w:rFonts w:ascii="Times New Roman" w:hAnsi="Times New Roman"/>
          <w:sz w:val="24"/>
          <w:szCs w:val="24"/>
        </w:rPr>
      </w:pPr>
      <w:r w:rsidRPr="005217F4">
        <w:rPr>
          <w:rFonts w:ascii="Times New Roman" w:hAnsi="Times New Roman"/>
          <w:sz w:val="24"/>
          <w:szCs w:val="24"/>
        </w:rPr>
        <w:t xml:space="preserve">Методические рекомендации по вопросам самостоятельной работе преследуют также частные цели: научить </w:t>
      </w:r>
      <w:r w:rsidR="00B57BA1">
        <w:rPr>
          <w:rFonts w:ascii="Times New Roman" w:hAnsi="Times New Roman"/>
          <w:sz w:val="24"/>
          <w:szCs w:val="24"/>
        </w:rPr>
        <w:t>обучающихся</w:t>
      </w:r>
      <w:r w:rsidRPr="005217F4">
        <w:rPr>
          <w:rFonts w:ascii="Times New Roman" w:hAnsi="Times New Roman"/>
          <w:sz w:val="24"/>
          <w:szCs w:val="24"/>
        </w:rPr>
        <w:t xml:space="preserve"> при изучении литературы выделять и запоминать наиболее важные и трудные для уяснения категории и положения уголовного права, выработать у них творческий подход к теоретическим проблемам и выводам, критическое отношение к отдельным научным подходам в отношении тех или иных институтов уголовного права и правоприменительной практики, основанное как на логическоманализе,  так и на результатах практической деятельности.</w:t>
      </w:r>
    </w:p>
    <w:p w:rsidR="00B223E4" w:rsidRPr="005217F4" w:rsidRDefault="00B223E4" w:rsidP="00B223E4">
      <w:pPr>
        <w:pStyle w:val="a5"/>
        <w:tabs>
          <w:tab w:val="left" w:pos="4678"/>
        </w:tabs>
        <w:spacing w:line="276" w:lineRule="auto"/>
        <w:ind w:firstLine="709"/>
        <w:jc w:val="both"/>
        <w:rPr>
          <w:rFonts w:ascii="Times New Roman" w:hAnsi="Times New Roman"/>
          <w:sz w:val="24"/>
          <w:szCs w:val="24"/>
        </w:rPr>
      </w:pPr>
      <w:r w:rsidRPr="005217F4">
        <w:rPr>
          <w:rFonts w:ascii="Times New Roman" w:hAnsi="Times New Roman"/>
          <w:sz w:val="24"/>
          <w:szCs w:val="24"/>
        </w:rPr>
        <w:t xml:space="preserve">Для закрепления изученного материала предлагаются контрольные вопросы и практические задания. Их выполнение покажет </w:t>
      </w:r>
      <w:r w:rsidR="00B57BA1">
        <w:rPr>
          <w:rFonts w:ascii="Times New Roman" w:hAnsi="Times New Roman"/>
          <w:sz w:val="24"/>
          <w:szCs w:val="24"/>
        </w:rPr>
        <w:t>обучающемуся</w:t>
      </w:r>
      <w:r w:rsidRPr="005217F4">
        <w:rPr>
          <w:rFonts w:ascii="Times New Roman" w:hAnsi="Times New Roman"/>
          <w:sz w:val="24"/>
          <w:szCs w:val="24"/>
        </w:rPr>
        <w:t xml:space="preserve"> степень усвоения отдельных тем и дисциплины </w:t>
      </w:r>
      <w:r w:rsidR="00F02F4F">
        <w:rPr>
          <w:rFonts w:ascii="Times New Roman" w:hAnsi="Times New Roman"/>
          <w:sz w:val="24"/>
          <w:szCs w:val="24"/>
        </w:rPr>
        <w:t>«</w:t>
      </w:r>
      <w:r w:rsidR="00DD6843">
        <w:rPr>
          <w:rFonts w:ascii="Times New Roman" w:hAnsi="Times New Roman"/>
          <w:sz w:val="24"/>
          <w:szCs w:val="24"/>
        </w:rPr>
        <w:t>Проблемы т</w:t>
      </w:r>
      <w:r w:rsidR="00F02F4F">
        <w:rPr>
          <w:rFonts w:ascii="Times New Roman" w:hAnsi="Times New Roman"/>
          <w:sz w:val="24"/>
          <w:szCs w:val="24"/>
        </w:rPr>
        <w:t>еори</w:t>
      </w:r>
      <w:r w:rsidR="00DD6843">
        <w:rPr>
          <w:rFonts w:ascii="Times New Roman" w:hAnsi="Times New Roman"/>
          <w:sz w:val="24"/>
          <w:szCs w:val="24"/>
        </w:rPr>
        <w:t>и</w:t>
      </w:r>
      <w:r w:rsidR="00F02F4F">
        <w:rPr>
          <w:rFonts w:ascii="Times New Roman" w:hAnsi="Times New Roman"/>
          <w:sz w:val="24"/>
          <w:szCs w:val="24"/>
        </w:rPr>
        <w:t xml:space="preserve"> государства и права» </w:t>
      </w:r>
      <w:r w:rsidRPr="005217F4">
        <w:rPr>
          <w:rFonts w:ascii="Times New Roman" w:hAnsi="Times New Roman"/>
          <w:sz w:val="24"/>
          <w:szCs w:val="24"/>
        </w:rPr>
        <w:t>в целом.</w:t>
      </w:r>
    </w:p>
    <w:p w:rsidR="00B223E4" w:rsidRDefault="00B223E4" w:rsidP="00B223E4">
      <w:pPr>
        <w:pStyle w:val="a5"/>
        <w:tabs>
          <w:tab w:val="left" w:pos="4678"/>
        </w:tabs>
        <w:spacing w:line="276" w:lineRule="auto"/>
        <w:ind w:firstLine="709"/>
        <w:jc w:val="both"/>
        <w:rPr>
          <w:rFonts w:ascii="Times New Roman" w:hAnsi="Times New Roman"/>
          <w:sz w:val="24"/>
          <w:szCs w:val="24"/>
        </w:rPr>
      </w:pPr>
      <w:r w:rsidRPr="005217F4">
        <w:rPr>
          <w:rFonts w:ascii="Times New Roman" w:hAnsi="Times New Roman"/>
          <w:sz w:val="24"/>
          <w:szCs w:val="24"/>
        </w:rPr>
        <w:t xml:space="preserve">Специфика изучения курса </w:t>
      </w:r>
      <w:r w:rsidR="00B57BA1">
        <w:rPr>
          <w:rFonts w:ascii="Times New Roman" w:hAnsi="Times New Roman"/>
          <w:sz w:val="24"/>
          <w:szCs w:val="24"/>
        </w:rPr>
        <w:t>обучающимися</w:t>
      </w:r>
      <w:r w:rsidRPr="005217F4">
        <w:rPr>
          <w:rFonts w:ascii="Times New Roman" w:hAnsi="Times New Roman"/>
          <w:sz w:val="24"/>
          <w:szCs w:val="24"/>
        </w:rPr>
        <w:t xml:space="preserve"> обучения заключается в том, что при необходимости усвоения программы дисциплины в полном объеме и наличии общих требований к качеству и уровню знаний, некоторая часть работы по изучению дисциплины осуществляется в процессе самостоятельной работы. Эта ситуация предполагает наличие повышенных требований к организации и проведению самостоятельной работы. Поэтому  самостоятельную работу рекомендуется осуществлять системно и планомерно в</w:t>
      </w:r>
      <w:r w:rsidR="00AC7C06">
        <w:rPr>
          <w:rFonts w:ascii="Times New Roman" w:hAnsi="Times New Roman"/>
          <w:sz w:val="24"/>
          <w:szCs w:val="24"/>
        </w:rPr>
        <w:t xml:space="preserve"> порядке, рекомендуемой рабочей программой</w:t>
      </w:r>
      <w:r w:rsidR="00F02F4F">
        <w:rPr>
          <w:rFonts w:ascii="Times New Roman" w:hAnsi="Times New Roman"/>
          <w:sz w:val="24"/>
          <w:szCs w:val="24"/>
        </w:rPr>
        <w:t xml:space="preserve"> дисциплины «</w:t>
      </w:r>
      <w:r w:rsidR="00FA4FBF">
        <w:rPr>
          <w:rFonts w:ascii="Times New Roman" w:hAnsi="Times New Roman"/>
          <w:sz w:val="24"/>
          <w:szCs w:val="24"/>
        </w:rPr>
        <w:t>Проблемы т</w:t>
      </w:r>
      <w:r w:rsidR="00F02F4F">
        <w:rPr>
          <w:rFonts w:ascii="Times New Roman" w:hAnsi="Times New Roman"/>
          <w:sz w:val="24"/>
          <w:szCs w:val="24"/>
        </w:rPr>
        <w:t>еори</w:t>
      </w:r>
      <w:r w:rsidR="00FA4FBF">
        <w:rPr>
          <w:rFonts w:ascii="Times New Roman" w:hAnsi="Times New Roman"/>
          <w:sz w:val="24"/>
          <w:szCs w:val="24"/>
        </w:rPr>
        <w:t>и</w:t>
      </w:r>
      <w:r w:rsidR="00F02F4F">
        <w:rPr>
          <w:rFonts w:ascii="Times New Roman" w:hAnsi="Times New Roman"/>
          <w:sz w:val="24"/>
          <w:szCs w:val="24"/>
        </w:rPr>
        <w:t xml:space="preserve"> государства и права»</w:t>
      </w:r>
      <w:r w:rsidRPr="005217F4">
        <w:rPr>
          <w:rFonts w:ascii="Times New Roman" w:hAnsi="Times New Roman"/>
          <w:sz w:val="24"/>
          <w:szCs w:val="24"/>
        </w:rPr>
        <w:t>.</w:t>
      </w:r>
    </w:p>
    <w:p w:rsidR="006D0363" w:rsidRPr="005217F4" w:rsidRDefault="006D0363" w:rsidP="00B223E4">
      <w:pPr>
        <w:pStyle w:val="a5"/>
        <w:tabs>
          <w:tab w:val="left" w:pos="4678"/>
        </w:tabs>
        <w:spacing w:line="276" w:lineRule="auto"/>
        <w:ind w:firstLine="709"/>
        <w:jc w:val="both"/>
        <w:rPr>
          <w:rFonts w:ascii="Times New Roman" w:hAnsi="Times New Roman"/>
          <w:sz w:val="24"/>
          <w:szCs w:val="24"/>
        </w:rPr>
      </w:pPr>
    </w:p>
    <w:p w:rsidR="006D0363" w:rsidRPr="00DD1FC9" w:rsidRDefault="006D0363" w:rsidP="00DD1FC9">
      <w:pPr>
        <w:pStyle w:val="a5"/>
        <w:tabs>
          <w:tab w:val="left" w:pos="4678"/>
        </w:tabs>
        <w:ind w:firstLine="709"/>
        <w:jc w:val="center"/>
        <w:rPr>
          <w:rFonts w:ascii="Times New Roman Полужирный" w:hAnsi="Times New Roman Полужирный"/>
          <w:b/>
          <w:sz w:val="28"/>
          <w:szCs w:val="28"/>
        </w:rPr>
      </w:pPr>
      <w:r w:rsidRPr="00DD1FC9">
        <w:rPr>
          <w:rFonts w:ascii="Times New Roman Полужирный" w:hAnsi="Times New Roman Полужирный"/>
          <w:b/>
          <w:sz w:val="28"/>
          <w:szCs w:val="28"/>
        </w:rPr>
        <w:t xml:space="preserve">Методические </w:t>
      </w:r>
      <w:r w:rsidR="00CF3691" w:rsidRPr="00DD1FC9">
        <w:rPr>
          <w:rFonts w:ascii="Times New Roman Полужирный" w:hAnsi="Times New Roman Полужирный"/>
          <w:b/>
          <w:sz w:val="28"/>
          <w:szCs w:val="28"/>
        </w:rPr>
        <w:t xml:space="preserve">рекомендации </w:t>
      </w:r>
      <w:r w:rsidRPr="00DD1FC9">
        <w:rPr>
          <w:rFonts w:ascii="Times New Roman Полужирный" w:hAnsi="Times New Roman Полужирный"/>
          <w:b/>
          <w:sz w:val="28"/>
          <w:szCs w:val="28"/>
        </w:rPr>
        <w:t>для подготовки обучающихся к лекционным занятиям</w:t>
      </w:r>
    </w:p>
    <w:p w:rsidR="00C31420" w:rsidRPr="00DD1FC9" w:rsidRDefault="00C31420" w:rsidP="00DD1FC9">
      <w:pPr>
        <w:pStyle w:val="a5"/>
        <w:tabs>
          <w:tab w:val="left" w:pos="4678"/>
        </w:tabs>
        <w:ind w:firstLine="709"/>
        <w:jc w:val="center"/>
        <w:rPr>
          <w:rFonts w:ascii="Times New Roman Полужирный" w:hAnsi="Times New Roman Полужирный"/>
          <w:b/>
          <w:sz w:val="28"/>
          <w:szCs w:val="28"/>
        </w:rPr>
      </w:pP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Изучение дисциплины «</w:t>
      </w:r>
      <w:r w:rsidR="00174B37">
        <w:rPr>
          <w:rFonts w:ascii="Times New Roman" w:hAnsi="Times New Roman"/>
          <w:sz w:val="24"/>
          <w:szCs w:val="24"/>
        </w:rPr>
        <w:t>Проблемы т</w:t>
      </w:r>
      <w:r w:rsidR="00F02F4F">
        <w:rPr>
          <w:rFonts w:ascii="Times New Roman" w:hAnsi="Times New Roman"/>
          <w:sz w:val="24"/>
          <w:szCs w:val="24"/>
        </w:rPr>
        <w:t>еори</w:t>
      </w:r>
      <w:r w:rsidR="00174B37">
        <w:rPr>
          <w:rFonts w:ascii="Times New Roman" w:hAnsi="Times New Roman"/>
          <w:sz w:val="24"/>
          <w:szCs w:val="24"/>
        </w:rPr>
        <w:t>и</w:t>
      </w:r>
      <w:r w:rsidR="00F02F4F">
        <w:rPr>
          <w:rFonts w:ascii="Times New Roman" w:hAnsi="Times New Roman"/>
          <w:sz w:val="24"/>
          <w:szCs w:val="24"/>
        </w:rPr>
        <w:t xml:space="preserve"> государства и права</w:t>
      </w:r>
      <w:r w:rsidRPr="000E1039">
        <w:rPr>
          <w:rFonts w:ascii="Times New Roman" w:hAnsi="Times New Roman"/>
          <w:sz w:val="24"/>
          <w:szCs w:val="24"/>
        </w:rPr>
        <w:t>» требуетсистематического и последовательного накопления знаний, следовательно, пропускиотдельных тем не позволяют глубоко освоить предмет. Именно поэтому контроль надсистематической работой обучающихся всегда находится в центре внимания кафедры.</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Лекции составляют основу теоретического обучения и дают систематизированныеосновы научных знаний по дисциплине, раскрывают состояние и перспективы развитиясоответствующей области науки, концентрируют внимание обучающихся на наиболеесложных и узловых вопросах, стимулируют их активную познавательную деятельность испособствуют формированию творческого мышления.</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При подготовке к лекционным занятиям обучающиеся должны ознакомиться с планамилекций, указанными в рабочей программе, отметить непонятные термины и положения,подготовить вопросы с целью уточнения правильности понимания.</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xml:space="preserve">В ходе лекционных занятий обучающийся должен вести конспектирование </w:t>
      </w:r>
      <w:r>
        <w:rPr>
          <w:rFonts w:ascii="Times New Roman" w:hAnsi="Times New Roman"/>
          <w:sz w:val="24"/>
          <w:szCs w:val="24"/>
        </w:rPr>
        <w:t>видеолекций</w:t>
      </w:r>
      <w:r w:rsidRPr="000E1039">
        <w:rPr>
          <w:rFonts w:ascii="Times New Roman" w:hAnsi="Times New Roman"/>
          <w:sz w:val="24"/>
          <w:szCs w:val="24"/>
        </w:rPr>
        <w:t xml:space="preserve">. </w:t>
      </w:r>
      <w:r w:rsidR="00C31420">
        <w:rPr>
          <w:rFonts w:ascii="Times New Roman" w:hAnsi="Times New Roman"/>
          <w:sz w:val="24"/>
          <w:szCs w:val="24"/>
        </w:rPr>
        <w:t>При этом о</w:t>
      </w:r>
      <w:r w:rsidRPr="000E1039">
        <w:rPr>
          <w:rFonts w:ascii="Times New Roman" w:hAnsi="Times New Roman"/>
          <w:sz w:val="24"/>
          <w:szCs w:val="24"/>
        </w:rPr>
        <w:t>бращать внимание на категории, формулировки, раскрывающие содержание техили иных явлений и процессов, научные выводы и практические рекомендации. Желательнооставить в рабочих конспектах поля, на которых делать пометки из рекомендованнойлитературы, дополняющие материал прослушанной лекции, а также подчеркивающие особуюважность тех или иных теоретических положений. Задавать преподавателю уточняющиевопросыс целью уяснения теоретических положений, разрешения спорных ситуаций.</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Выделяют три разновидности конспектирования:</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конспектирование письменных текстов;</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конспектирование устных сообщений (например, лекций);</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lastRenderedPageBreak/>
        <w:t>-конспектирование видеолекций.</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Конспект может быть кратким или подробным.</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В основе процесса конспектирования лежит систематизация прочитанного илиуслышанного материала. Целью процесса служит приведение в единый порядок сведений,полученных из лекции, научной статьи, учебной и методической литературы. Конспектированияявляется неотъемлемой формой работы обучающегося, так как в учебном процессе обучающиесясталкиваются снеобходимостьюкраткого изложения большого объема учебногоматериала.</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Цели конспектирования:</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развитие у обучающегося навыков переработки информации, полученной в устномили письменном виде и придание ей сжатой формы;</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выработка умений выделить основную идею, мысль из первоисточника информации;</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формирование навыков составления грамотных, логичных, кратких тезисов;</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облегчение процесса запоминания текста.</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Обучающимся следует обратить внимание, на то, что дословная запись текста неявляется конспектом. Только структурированный тезисный текст может называться таковым.</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При конспектировании необходимо обращать внимание на абзацы, их существование призванооблегчить восприятие текста и начало новой мысли. Важно учитывать также и то, что однамысль может быть изложена в нескольких абзацах.</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Высокую скорость конспектирования могут обеспечить сокращения (общепринятые,аббревиатуры, стрелочки, указывающие на логические связи, опорные слова, ключевые слова,схемы и т.д.). Составление конспекта призвано облегчить запоминание текста. Обучающимсярекомендуется после его составления прочесть зафиксированные тезисы несколько раз дляполного их усвоения. Допускается подчеркивание тезисов, содержащих основные мысли,выделение их цветным маркером.</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Ясность, краткость, логическая связанность тезисов – основные характеристикиконспекта. При конспектировании лекции необходимо обращать внимание не только наосновные положения текста, но и на доказательства, примеры, цитаты, мнения ученых ипрактиков, которые приводит преподаватель на лекции.</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Работа над конспектом лекции осуществляется по этапам:</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повторить изученный материал по конспекту;</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непонятные положения отметить на полях и уточнить;</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неоконченные фразы, пропущенные слова и другие недочеты в записяхустранить, пользуясь материалами из учебника и других источников;</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завершить техническое оформление конспекта (подчеркивания, выделениеглавного, выделение разделов, подразделов и т.п.).</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Самостоятельную работу следует начинать с доработки конспекта, желательно втот же день, пока время не стерло содержание лекции из памяти. Работа над конспектомне должна заканчиваться с прослушивания лекции. После лекции, в процессесамостоятельной работы, перед тем, как открыть тетрадь с конспектом, полезно мысленновосстановить в памяти содержание лекции, вспомнив ее структуру, основные положения ивыводы.</w:t>
      </w:r>
    </w:p>
    <w:p w:rsidR="006D0363" w:rsidRPr="000E1039" w:rsidRDefault="006D0363" w:rsidP="006D0363">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xml:space="preserve">С целью доработки необходимо прочитать записи, восстановить текст в памяти, атакже исправить описки, расшифровать не принятые ранее сокращения, заполнитьпропущенные места, понять текст, вникнуть в его смысл. Далее прочитать материал порекомендуемой литературе, разрешая в ходе чтения, возникшие ранее затруднения,вопросы, а также дополнения и исправляя свои записи. Записи должны быть наглядными,для чего следует применять различные способы выделений. В ходе доработки конспектауглубляются, расширяются и закрепляются знания, а также дополняется, исправляется исовершенствуется конспект. Еще лучше, если вы переработаете конспект, </w:t>
      </w:r>
      <w:r w:rsidRPr="000E1039">
        <w:rPr>
          <w:rFonts w:ascii="Times New Roman" w:hAnsi="Times New Roman"/>
          <w:sz w:val="24"/>
          <w:szCs w:val="24"/>
        </w:rPr>
        <w:lastRenderedPageBreak/>
        <w:t>дадите его вновой систематизации записей. Это, несомненно, займет некоторое время, но материалвами будет хорошо проработан, а конспективная запись его приведена в удобный длязапоминания вид. Введение заголовков, скобок, обобщающих знаков может значительноповысить качество записи. Этому может служить также подчеркивание отдельных местконспекта красным карандашом, приведение на полях или на обратной стороне листакраткой схемы конспекта и др.</w:t>
      </w:r>
    </w:p>
    <w:p w:rsidR="00322307" w:rsidRDefault="006D0363" w:rsidP="00322307">
      <w:pPr>
        <w:pStyle w:val="a5"/>
        <w:tabs>
          <w:tab w:val="left" w:pos="4678"/>
        </w:tabs>
        <w:ind w:firstLine="709"/>
        <w:jc w:val="both"/>
        <w:rPr>
          <w:rFonts w:ascii="Times New Roman" w:hAnsi="Times New Roman"/>
          <w:sz w:val="24"/>
          <w:szCs w:val="24"/>
        </w:rPr>
      </w:pPr>
      <w:r w:rsidRPr="000E1039">
        <w:rPr>
          <w:rFonts w:ascii="Times New Roman" w:hAnsi="Times New Roman"/>
          <w:sz w:val="24"/>
          <w:szCs w:val="24"/>
        </w:rPr>
        <w:t xml:space="preserve">Непременным условием глубокого усвоения учебного материала является знаниеоснов, на которых строится изложение материала. Обращение к ранее изученномуматериалу не только помогает восстановить в памяти известные положения, выводы, но иприводит разрозненные знания в систему, углубляет и расширяет их. Каждый возврат кстарому материалу позволяет найти в нем что-то новое, переосмыслить его с иныхпозиций, определить для него наиболее подходящее место в уже имеющейся системезнаний. Неоднократное обращение к пройденному материалу </w:t>
      </w:r>
      <w:r w:rsidR="00947EF4" w:rsidRPr="000E1039">
        <w:rPr>
          <w:rFonts w:ascii="Times New Roman" w:hAnsi="Times New Roman"/>
          <w:sz w:val="24"/>
          <w:szCs w:val="24"/>
        </w:rPr>
        <w:t>дисциплины «</w:t>
      </w:r>
      <w:r w:rsidR="00F773DD">
        <w:rPr>
          <w:rFonts w:ascii="Times New Roman" w:hAnsi="Times New Roman"/>
          <w:sz w:val="24"/>
          <w:szCs w:val="24"/>
        </w:rPr>
        <w:t>Проблемы т</w:t>
      </w:r>
      <w:r w:rsidR="00947EF4">
        <w:rPr>
          <w:rFonts w:ascii="Times New Roman" w:hAnsi="Times New Roman"/>
          <w:sz w:val="24"/>
          <w:szCs w:val="24"/>
        </w:rPr>
        <w:t>еори</w:t>
      </w:r>
      <w:r w:rsidR="00F773DD">
        <w:rPr>
          <w:rFonts w:ascii="Times New Roman" w:hAnsi="Times New Roman"/>
          <w:sz w:val="24"/>
          <w:szCs w:val="24"/>
        </w:rPr>
        <w:t>и</w:t>
      </w:r>
      <w:r w:rsidR="00947EF4">
        <w:rPr>
          <w:rFonts w:ascii="Times New Roman" w:hAnsi="Times New Roman"/>
          <w:sz w:val="24"/>
          <w:szCs w:val="24"/>
        </w:rPr>
        <w:t xml:space="preserve"> государства и права</w:t>
      </w:r>
      <w:r w:rsidR="00947EF4" w:rsidRPr="000E1039">
        <w:rPr>
          <w:rFonts w:ascii="Times New Roman" w:hAnsi="Times New Roman"/>
          <w:sz w:val="24"/>
          <w:szCs w:val="24"/>
        </w:rPr>
        <w:t xml:space="preserve">» </w:t>
      </w:r>
      <w:r w:rsidRPr="000E1039">
        <w:rPr>
          <w:rFonts w:ascii="Times New Roman" w:hAnsi="Times New Roman"/>
          <w:sz w:val="24"/>
          <w:szCs w:val="24"/>
        </w:rPr>
        <w:t>является наиболеерациональной формой приобретения и закрепления знаний.</w:t>
      </w:r>
    </w:p>
    <w:p w:rsidR="00322307" w:rsidRDefault="00322307" w:rsidP="00322307">
      <w:pPr>
        <w:pStyle w:val="a5"/>
        <w:tabs>
          <w:tab w:val="left" w:pos="4678"/>
        </w:tabs>
        <w:ind w:firstLine="709"/>
        <w:jc w:val="both"/>
        <w:rPr>
          <w:rFonts w:ascii="Times New Roman" w:hAnsi="Times New Roman"/>
          <w:sz w:val="24"/>
          <w:szCs w:val="24"/>
        </w:rPr>
      </w:pPr>
    </w:p>
    <w:p w:rsidR="00667BF5" w:rsidRPr="00667BF5" w:rsidRDefault="00667BF5" w:rsidP="00667BF5">
      <w:pPr>
        <w:tabs>
          <w:tab w:val="left" w:pos="142"/>
        </w:tabs>
        <w:spacing w:after="0" w:line="240" w:lineRule="auto"/>
        <w:ind w:firstLine="709"/>
        <w:jc w:val="center"/>
        <w:rPr>
          <w:rFonts w:ascii="Times New Roman" w:hAnsi="Times New Roman" w:cs="Times New Roman"/>
          <w:b/>
          <w:sz w:val="28"/>
          <w:szCs w:val="28"/>
        </w:rPr>
      </w:pPr>
      <w:r w:rsidRPr="00667BF5">
        <w:rPr>
          <w:rFonts w:ascii="Times New Roman Полужирный" w:hAnsi="Times New Roman Полужирный" w:cs="Times New Roman"/>
          <w:b/>
          <w:sz w:val="28"/>
          <w:szCs w:val="28"/>
        </w:rPr>
        <w:t>Методические рекомендации по подготовке к практическим (семинарским) занятиям</w:t>
      </w:r>
    </w:p>
    <w:p w:rsidR="00667BF5" w:rsidRPr="00667BF5" w:rsidRDefault="00667BF5" w:rsidP="00667BF5">
      <w:pPr>
        <w:tabs>
          <w:tab w:val="left" w:pos="142"/>
        </w:tabs>
        <w:spacing w:after="0" w:line="240" w:lineRule="auto"/>
        <w:ind w:firstLine="709"/>
        <w:jc w:val="center"/>
        <w:rPr>
          <w:rFonts w:ascii="Times New Roman" w:hAnsi="Times New Roman" w:cs="Times New Roman"/>
          <w:b/>
          <w:sz w:val="28"/>
          <w:szCs w:val="28"/>
        </w:rPr>
      </w:pPr>
    </w:p>
    <w:p w:rsidR="00667BF5" w:rsidRPr="00667BF5" w:rsidRDefault="00667BF5" w:rsidP="00667BF5">
      <w:pPr>
        <w:shd w:val="clear" w:color="auto" w:fill="FFFFFF"/>
        <w:spacing w:after="0" w:line="240" w:lineRule="auto"/>
        <w:ind w:firstLine="709"/>
        <w:jc w:val="both"/>
        <w:rPr>
          <w:rFonts w:ascii="Times New Roman" w:hAnsi="Times New Roman" w:cs="Times New Roman"/>
          <w:sz w:val="24"/>
          <w:szCs w:val="28"/>
        </w:rPr>
      </w:pPr>
      <w:r w:rsidRPr="00667BF5">
        <w:rPr>
          <w:rFonts w:ascii="Times New Roman" w:hAnsi="Times New Roman" w:cs="Times New Roman"/>
          <w:spacing w:val="1"/>
          <w:sz w:val="24"/>
          <w:szCs w:val="28"/>
        </w:rPr>
        <w:t>Практическое (семинарское) занятие является самостоятельной и достаточно сложной формой учебного процесса. Семинар призван закреплять, углублять теоретические знания, основы которых содержатся в лек</w:t>
      </w:r>
      <w:r w:rsidRPr="00667BF5">
        <w:rPr>
          <w:rFonts w:ascii="Times New Roman" w:hAnsi="Times New Roman" w:cs="Times New Roman"/>
          <w:sz w:val="24"/>
          <w:szCs w:val="28"/>
        </w:rPr>
        <w:t xml:space="preserve">ции, помочь обучающимся более глубоко усвоить наиболее сложные и </w:t>
      </w:r>
      <w:r w:rsidRPr="00667BF5">
        <w:rPr>
          <w:rFonts w:ascii="Times New Roman" w:hAnsi="Times New Roman" w:cs="Times New Roman"/>
          <w:spacing w:val="1"/>
          <w:sz w:val="24"/>
          <w:szCs w:val="28"/>
        </w:rPr>
        <w:t>спорные вопросы темы, прививать им умение и навыки самостоятельной работы с книгой. Немаловажную роль здесь играет сла</w:t>
      </w:r>
      <w:r w:rsidRPr="00667BF5">
        <w:rPr>
          <w:rFonts w:ascii="Times New Roman" w:hAnsi="Times New Roman" w:cs="Times New Roman"/>
          <w:sz w:val="24"/>
          <w:szCs w:val="28"/>
        </w:rPr>
        <w:t>женная работа библиотеки и кафедры (подбор по обеспечению обучающихся</w:t>
      </w:r>
      <w:r w:rsidRPr="00667BF5">
        <w:rPr>
          <w:rFonts w:ascii="Times New Roman" w:hAnsi="Times New Roman" w:cs="Times New Roman"/>
          <w:spacing w:val="-1"/>
          <w:sz w:val="24"/>
          <w:szCs w:val="28"/>
        </w:rPr>
        <w:t xml:space="preserve"> литературой по темам семинарских занятий, предусмотрен</w:t>
      </w:r>
      <w:r w:rsidRPr="00667BF5">
        <w:rPr>
          <w:rFonts w:ascii="Times New Roman" w:hAnsi="Times New Roman" w:cs="Times New Roman"/>
          <w:sz w:val="24"/>
          <w:szCs w:val="28"/>
        </w:rPr>
        <w:t>ных в рабочей программе дисциплины).</w:t>
      </w:r>
    </w:p>
    <w:p w:rsidR="00667BF5" w:rsidRPr="00667BF5" w:rsidRDefault="00667BF5" w:rsidP="00667BF5">
      <w:pPr>
        <w:shd w:val="clear" w:color="auto" w:fill="FFFFFF"/>
        <w:spacing w:after="0" w:line="240" w:lineRule="auto"/>
        <w:ind w:firstLine="709"/>
        <w:jc w:val="both"/>
        <w:rPr>
          <w:rFonts w:ascii="Times New Roman" w:hAnsi="Times New Roman" w:cs="Times New Roman"/>
          <w:sz w:val="24"/>
          <w:szCs w:val="28"/>
        </w:rPr>
      </w:pPr>
      <w:r w:rsidRPr="00667BF5">
        <w:rPr>
          <w:rFonts w:ascii="Times New Roman" w:hAnsi="Times New Roman" w:cs="Times New Roman"/>
          <w:sz w:val="24"/>
          <w:szCs w:val="28"/>
        </w:rPr>
        <w:t>Необходимо также отметить, что в ходе семинара возникает некая психологическая атмосфера, несущая в себе существенное воспитательное значение. Появление такой атмосферы целиком и полностью зависит от преподавателя, который должен обладать высо</w:t>
      </w:r>
      <w:r w:rsidRPr="00667BF5">
        <w:rPr>
          <w:rFonts w:ascii="Times New Roman" w:hAnsi="Times New Roman" w:cs="Times New Roman"/>
          <w:spacing w:val="1"/>
          <w:sz w:val="24"/>
          <w:szCs w:val="28"/>
        </w:rPr>
        <w:t>кими личными и профессиональными качествами, вызывать под</w:t>
      </w:r>
      <w:r w:rsidRPr="00667BF5">
        <w:rPr>
          <w:rFonts w:ascii="Times New Roman" w:hAnsi="Times New Roman" w:cs="Times New Roman"/>
          <w:sz w:val="24"/>
          <w:szCs w:val="28"/>
        </w:rPr>
        <w:t>линный интерес обучающихся к науке, влиять на формирование положительных мотивов учебы. Вместе с тем, взаимоотношения препо</w:t>
      </w:r>
      <w:r w:rsidRPr="00667BF5">
        <w:rPr>
          <w:rFonts w:ascii="Times New Roman" w:hAnsi="Times New Roman" w:cs="Times New Roman"/>
          <w:spacing w:val="1"/>
          <w:sz w:val="24"/>
          <w:szCs w:val="28"/>
        </w:rPr>
        <w:t xml:space="preserve">давателя с </w:t>
      </w:r>
      <w:r w:rsidRPr="00667BF5">
        <w:rPr>
          <w:rFonts w:ascii="Times New Roman" w:hAnsi="Times New Roman" w:cs="Times New Roman"/>
          <w:sz w:val="24"/>
          <w:szCs w:val="28"/>
        </w:rPr>
        <w:t>обучающимися</w:t>
      </w:r>
      <w:r w:rsidRPr="00667BF5">
        <w:rPr>
          <w:rFonts w:ascii="Times New Roman" w:hAnsi="Times New Roman" w:cs="Times New Roman"/>
          <w:spacing w:val="1"/>
          <w:sz w:val="24"/>
          <w:szCs w:val="28"/>
        </w:rPr>
        <w:t xml:space="preserve"> должны быть простыми, искренними, ос</w:t>
      </w:r>
      <w:r w:rsidRPr="00667BF5">
        <w:rPr>
          <w:rFonts w:ascii="Times New Roman" w:hAnsi="Times New Roman" w:cs="Times New Roman"/>
          <w:sz w:val="24"/>
          <w:szCs w:val="28"/>
        </w:rPr>
        <w:t>нованными на взаимном уважении и доверии.</w:t>
      </w:r>
    </w:p>
    <w:p w:rsidR="00667BF5" w:rsidRPr="00667BF5" w:rsidRDefault="00667BF5" w:rsidP="00667BF5">
      <w:pPr>
        <w:shd w:val="clear" w:color="auto" w:fill="FFFFFF"/>
        <w:spacing w:after="0" w:line="240" w:lineRule="auto"/>
        <w:ind w:firstLine="709"/>
        <w:jc w:val="both"/>
        <w:rPr>
          <w:rFonts w:ascii="Times New Roman" w:hAnsi="Times New Roman" w:cs="Times New Roman"/>
          <w:sz w:val="24"/>
          <w:szCs w:val="28"/>
        </w:rPr>
      </w:pPr>
      <w:r w:rsidRPr="00667BF5">
        <w:rPr>
          <w:rFonts w:ascii="Times New Roman" w:hAnsi="Times New Roman" w:cs="Times New Roman"/>
          <w:spacing w:val="1"/>
          <w:sz w:val="24"/>
          <w:szCs w:val="28"/>
        </w:rPr>
        <w:t>Практические (семинарские) занятия</w:t>
      </w:r>
      <w:r w:rsidRPr="00667BF5">
        <w:rPr>
          <w:rFonts w:ascii="Times New Roman" w:hAnsi="Times New Roman" w:cs="Times New Roman"/>
          <w:spacing w:val="4"/>
          <w:sz w:val="24"/>
          <w:szCs w:val="28"/>
        </w:rPr>
        <w:t xml:space="preserve"> по дисциплине «Проблемы теории государства и права» прово</w:t>
      </w:r>
      <w:r w:rsidRPr="00667BF5">
        <w:rPr>
          <w:rFonts w:ascii="Times New Roman" w:hAnsi="Times New Roman" w:cs="Times New Roman"/>
          <w:sz w:val="24"/>
          <w:szCs w:val="28"/>
        </w:rPr>
        <w:t xml:space="preserve">дятся на выпускных курсах. Их цель состоит в углубление общетеоретических знаний обучающихся и расширение их правового кругозора в областях и объектах профессиональной деятельности специалистов. </w:t>
      </w:r>
      <w:r w:rsidRPr="00667BF5">
        <w:rPr>
          <w:rFonts w:ascii="Times New Roman" w:hAnsi="Times New Roman" w:cs="Times New Roman"/>
          <w:spacing w:val="1"/>
          <w:sz w:val="24"/>
          <w:szCs w:val="28"/>
        </w:rPr>
        <w:t>Поэтому для освоения дисциплины выносятся наиболее актуальные и сложные темы.</w:t>
      </w:r>
    </w:p>
    <w:p w:rsidR="00667BF5" w:rsidRPr="00667BF5" w:rsidRDefault="00667BF5" w:rsidP="00667BF5">
      <w:pPr>
        <w:pStyle w:val="31"/>
        <w:spacing w:after="0"/>
        <w:ind w:left="0" w:firstLine="709"/>
        <w:jc w:val="both"/>
        <w:rPr>
          <w:sz w:val="24"/>
          <w:szCs w:val="28"/>
        </w:rPr>
      </w:pPr>
      <w:r w:rsidRPr="00667BF5">
        <w:rPr>
          <w:sz w:val="24"/>
          <w:szCs w:val="28"/>
        </w:rPr>
        <w:t xml:space="preserve">Процесс овладения знаниями, практическими умениями и навыками не может проходить без аудиторной и внеаудиторной самостоятельной работы. </w:t>
      </w:r>
      <w:r w:rsidRPr="00667BF5">
        <w:rPr>
          <w:i/>
          <w:iCs/>
          <w:sz w:val="24"/>
          <w:szCs w:val="28"/>
        </w:rPr>
        <w:t>Аудиторная работа</w:t>
      </w:r>
      <w:r w:rsidRPr="00667BF5">
        <w:rPr>
          <w:sz w:val="24"/>
          <w:szCs w:val="28"/>
        </w:rPr>
        <w:t xml:space="preserve"> заключается в способности обучающегося активно участвовать на семинаре: выступать, дополнять, задавать интересующие вопросы, как преподавателю, так и отвечавшему обучающемуся. Самостоятельная </w:t>
      </w:r>
      <w:r w:rsidRPr="00667BF5">
        <w:rPr>
          <w:i/>
          <w:iCs/>
          <w:sz w:val="24"/>
          <w:szCs w:val="28"/>
        </w:rPr>
        <w:t>работавне аудитории</w:t>
      </w:r>
      <w:r w:rsidRPr="00667BF5">
        <w:rPr>
          <w:sz w:val="24"/>
          <w:szCs w:val="28"/>
        </w:rPr>
        <w:t xml:space="preserve"> предполагает не только подготовку на основе лекции, но и изучение специальной литературы по теме семинарских занятий, где важно умение анализировать, выделять главное, конспектировать.</w:t>
      </w:r>
    </w:p>
    <w:p w:rsidR="00667BF5" w:rsidRPr="00667BF5" w:rsidRDefault="00667BF5" w:rsidP="00667BF5">
      <w:pPr>
        <w:pStyle w:val="31"/>
        <w:spacing w:after="0"/>
        <w:ind w:left="0" w:firstLine="709"/>
        <w:jc w:val="both"/>
        <w:rPr>
          <w:sz w:val="24"/>
          <w:szCs w:val="28"/>
        </w:rPr>
      </w:pPr>
      <w:r w:rsidRPr="00667BF5">
        <w:rPr>
          <w:sz w:val="24"/>
          <w:szCs w:val="28"/>
        </w:rPr>
        <w:t>К условиям, от которых зависит качество самостоятельной подготовки, следует отнести: а) точное и полное знание задания; б) обеспечение себя необходимой литературой, нормативно-правовыми актами, методическими пособиями; в) наличие конспектов лекций по предмету; г) выделение достаточного количества времени; д) надлежащее рабочее место.</w:t>
      </w:r>
    </w:p>
    <w:p w:rsidR="00667BF5" w:rsidRPr="00667BF5" w:rsidRDefault="00667BF5" w:rsidP="00667BF5">
      <w:pPr>
        <w:pStyle w:val="31"/>
        <w:spacing w:after="0"/>
        <w:ind w:left="0" w:firstLine="709"/>
        <w:jc w:val="both"/>
        <w:rPr>
          <w:sz w:val="24"/>
          <w:szCs w:val="28"/>
        </w:rPr>
      </w:pPr>
      <w:r w:rsidRPr="00667BF5">
        <w:rPr>
          <w:sz w:val="24"/>
          <w:szCs w:val="28"/>
        </w:rPr>
        <w:lastRenderedPageBreak/>
        <w:t>Можно выделить ряд примерных правил, которые, несомненно, помогут обучающимся в их самостоятельной работе с рекомендованной литературой по проблемам теории государства и права: 1</w:t>
      </w:r>
      <w:r w:rsidR="00B026DD">
        <w:rPr>
          <w:sz w:val="24"/>
          <w:szCs w:val="28"/>
        </w:rPr>
        <w:t>)</w:t>
      </w:r>
      <w:r w:rsidRPr="00667BF5">
        <w:rPr>
          <w:sz w:val="24"/>
          <w:szCs w:val="28"/>
        </w:rPr>
        <w:t>. Ориентировка в литературе помогает и облегчает работу с ней; 2</w:t>
      </w:r>
      <w:r w:rsidR="00B026DD">
        <w:rPr>
          <w:sz w:val="24"/>
          <w:szCs w:val="28"/>
        </w:rPr>
        <w:t>)</w:t>
      </w:r>
      <w:r w:rsidRPr="00667BF5">
        <w:rPr>
          <w:sz w:val="24"/>
          <w:szCs w:val="28"/>
        </w:rPr>
        <w:t>. Целеустремленность – одно из решающих условий успешной работы с книгой; 3</w:t>
      </w:r>
      <w:r w:rsidR="00B026DD">
        <w:rPr>
          <w:sz w:val="24"/>
          <w:szCs w:val="28"/>
        </w:rPr>
        <w:t>)</w:t>
      </w:r>
      <w:r w:rsidRPr="00667BF5">
        <w:rPr>
          <w:sz w:val="24"/>
          <w:szCs w:val="28"/>
        </w:rPr>
        <w:t>. Для успеха работы с рекомендованной литературой важны плановость и регулярность занятий; 4</w:t>
      </w:r>
      <w:r w:rsidR="00B026DD">
        <w:rPr>
          <w:sz w:val="24"/>
          <w:szCs w:val="28"/>
        </w:rPr>
        <w:t>)</w:t>
      </w:r>
      <w:r w:rsidRPr="00667BF5">
        <w:rPr>
          <w:sz w:val="24"/>
          <w:szCs w:val="28"/>
        </w:rPr>
        <w:t>. Книгу нужно читать вдумчиво; 5</w:t>
      </w:r>
      <w:r w:rsidR="00B026DD">
        <w:rPr>
          <w:sz w:val="24"/>
          <w:szCs w:val="28"/>
        </w:rPr>
        <w:t>)</w:t>
      </w:r>
      <w:r w:rsidRPr="00667BF5">
        <w:rPr>
          <w:sz w:val="24"/>
          <w:szCs w:val="28"/>
        </w:rPr>
        <w:t>. Самое основное – это анализ, системное обдумывание и усвоение прочитанного с целью практического использования в будущем. Знания должны превращаться в убеждения; 6</w:t>
      </w:r>
      <w:r w:rsidR="00B026DD">
        <w:rPr>
          <w:sz w:val="24"/>
          <w:szCs w:val="28"/>
        </w:rPr>
        <w:t>)</w:t>
      </w:r>
      <w:r w:rsidRPr="00667BF5">
        <w:rPr>
          <w:sz w:val="24"/>
          <w:szCs w:val="28"/>
        </w:rPr>
        <w:t>. При чтении рекомендованной литературы надо делать краткую запись усвоенного; 7</w:t>
      </w:r>
      <w:r w:rsidR="00B026DD">
        <w:rPr>
          <w:sz w:val="24"/>
          <w:szCs w:val="28"/>
        </w:rPr>
        <w:t>)</w:t>
      </w:r>
      <w:r w:rsidRPr="00667BF5">
        <w:rPr>
          <w:sz w:val="24"/>
          <w:szCs w:val="28"/>
        </w:rPr>
        <w:t>. Самоконтроль и закрепление учебного материала.</w:t>
      </w:r>
    </w:p>
    <w:p w:rsidR="00667BF5" w:rsidRPr="00667BF5" w:rsidRDefault="00667BF5" w:rsidP="00667BF5">
      <w:pPr>
        <w:pStyle w:val="31"/>
        <w:spacing w:after="0"/>
        <w:ind w:left="0" w:firstLine="709"/>
        <w:jc w:val="both"/>
        <w:rPr>
          <w:sz w:val="24"/>
          <w:szCs w:val="28"/>
        </w:rPr>
      </w:pPr>
    </w:p>
    <w:p w:rsidR="00D37DD0" w:rsidRDefault="00D37DD0" w:rsidP="00D37DD0">
      <w:pPr>
        <w:spacing w:after="0" w:line="240" w:lineRule="auto"/>
        <w:ind w:firstLine="709"/>
        <w:jc w:val="center"/>
        <w:rPr>
          <w:rFonts w:ascii="Times New Roman" w:hAnsi="Times New Roman" w:cs="Times New Roman"/>
          <w:b/>
          <w:sz w:val="28"/>
          <w:szCs w:val="28"/>
        </w:rPr>
      </w:pPr>
      <w:r w:rsidRPr="00D37DD0">
        <w:rPr>
          <w:rFonts w:ascii="Times New Roman" w:hAnsi="Times New Roman" w:cs="Times New Roman"/>
          <w:b/>
          <w:sz w:val="28"/>
          <w:szCs w:val="28"/>
        </w:rPr>
        <w:t>Методические рекомендации по подготовке к сдаче зачета</w:t>
      </w:r>
      <w:r w:rsidRPr="00EC3CA3">
        <w:rPr>
          <w:rFonts w:ascii="Times New Roman" w:hAnsi="Times New Roman" w:cs="Times New Roman"/>
          <w:b/>
          <w:sz w:val="28"/>
          <w:szCs w:val="28"/>
        </w:rPr>
        <w:t>по дисциплине «Проблемы т</w:t>
      </w:r>
      <w:r w:rsidRPr="00EC3CA3">
        <w:rPr>
          <w:rFonts w:ascii="Times New Roman" w:hAnsi="Times New Roman" w:cs="Times New Roman"/>
          <w:b/>
          <w:sz w:val="28"/>
        </w:rPr>
        <w:t>еории государства и права</w:t>
      </w:r>
      <w:r w:rsidRPr="00EC3CA3">
        <w:rPr>
          <w:rFonts w:ascii="Times New Roman" w:hAnsi="Times New Roman" w:cs="Times New Roman"/>
          <w:b/>
          <w:sz w:val="28"/>
          <w:szCs w:val="28"/>
        </w:rPr>
        <w:t>»</w:t>
      </w:r>
    </w:p>
    <w:p w:rsidR="00D37DD0" w:rsidRPr="00D37DD0" w:rsidRDefault="00D37DD0" w:rsidP="00D37DD0">
      <w:pPr>
        <w:spacing w:after="0" w:line="240" w:lineRule="auto"/>
        <w:ind w:firstLine="709"/>
        <w:jc w:val="center"/>
        <w:rPr>
          <w:rFonts w:ascii="Times New Roman" w:hAnsi="Times New Roman" w:cs="Times New Roman"/>
          <w:b/>
          <w:sz w:val="28"/>
          <w:szCs w:val="28"/>
        </w:rPr>
      </w:pPr>
    </w:p>
    <w:p w:rsidR="00D37DD0" w:rsidRDefault="00D37DD0" w:rsidP="00D37DD0">
      <w:pPr>
        <w:shd w:val="clear" w:color="auto" w:fill="FFFFFF"/>
        <w:spacing w:after="0" w:line="240" w:lineRule="auto"/>
        <w:ind w:firstLine="709"/>
        <w:jc w:val="both"/>
        <w:rPr>
          <w:rFonts w:ascii="Times New Roman" w:hAnsi="Times New Roman" w:cs="Times New Roman"/>
          <w:sz w:val="24"/>
          <w:szCs w:val="28"/>
        </w:rPr>
      </w:pPr>
      <w:r w:rsidRPr="00D37DD0">
        <w:rPr>
          <w:rFonts w:ascii="Times New Roman" w:hAnsi="Times New Roman" w:cs="Times New Roman"/>
          <w:sz w:val="24"/>
          <w:szCs w:val="28"/>
        </w:rPr>
        <w:t xml:space="preserve">Форма проведения зачета устная. Обучающийся отвечает на два вопроса, заданные преподавателем в объеме изученного программного материала. Если обучающийся испытывает трудности при ответе на вопросы, преподаватель может задавать дополнительные вопросы. </w:t>
      </w:r>
    </w:p>
    <w:p w:rsidR="00D37DD0" w:rsidRDefault="00D37DD0" w:rsidP="00D37DD0">
      <w:pPr>
        <w:shd w:val="clear" w:color="auto" w:fill="FFFFFF"/>
        <w:spacing w:after="0" w:line="240" w:lineRule="auto"/>
        <w:ind w:firstLine="709"/>
        <w:jc w:val="both"/>
        <w:rPr>
          <w:rFonts w:ascii="Times New Roman" w:hAnsi="Times New Roman" w:cs="Times New Roman"/>
          <w:sz w:val="24"/>
          <w:szCs w:val="28"/>
        </w:rPr>
      </w:pPr>
      <w:r w:rsidRPr="00D37DD0">
        <w:rPr>
          <w:rFonts w:ascii="Times New Roman" w:hAnsi="Times New Roman" w:cs="Times New Roman"/>
          <w:sz w:val="24"/>
          <w:szCs w:val="28"/>
        </w:rPr>
        <w:t xml:space="preserve">Устный зачет проводится без билетов, ответы обучающихся оцениваются по двухбалльной системе: «зачтено» — «не зачтено». </w:t>
      </w:r>
    </w:p>
    <w:p w:rsidR="00D37DD0" w:rsidRPr="00D37DD0" w:rsidRDefault="00D37DD0" w:rsidP="00D37DD0">
      <w:pPr>
        <w:shd w:val="clear" w:color="auto" w:fill="FFFFFF"/>
        <w:spacing w:after="0" w:line="240" w:lineRule="auto"/>
        <w:ind w:firstLine="709"/>
        <w:jc w:val="both"/>
        <w:rPr>
          <w:rFonts w:ascii="Times New Roman" w:hAnsi="Times New Roman" w:cs="Times New Roman"/>
          <w:sz w:val="24"/>
          <w:szCs w:val="28"/>
        </w:rPr>
      </w:pPr>
      <w:r w:rsidRPr="00D37DD0">
        <w:rPr>
          <w:rFonts w:ascii="Times New Roman" w:hAnsi="Times New Roman" w:cs="Times New Roman"/>
          <w:sz w:val="24"/>
          <w:szCs w:val="28"/>
        </w:rPr>
        <w:t xml:space="preserve">Зачет может быть выставлен без опроса по результатам успешной работы обучающегося в течение семестра. </w:t>
      </w:r>
    </w:p>
    <w:p w:rsidR="00D37DD0" w:rsidRDefault="00D37DD0" w:rsidP="00D37DD0">
      <w:pPr>
        <w:spacing w:after="0" w:line="240" w:lineRule="auto"/>
        <w:ind w:firstLine="709"/>
        <w:jc w:val="both"/>
        <w:rPr>
          <w:rFonts w:ascii="Times New Roman" w:hAnsi="Times New Roman" w:cs="Times New Roman"/>
          <w:sz w:val="24"/>
          <w:szCs w:val="28"/>
        </w:rPr>
      </w:pPr>
    </w:p>
    <w:p w:rsidR="00877D1D" w:rsidRPr="00D37DD0" w:rsidRDefault="00877D1D" w:rsidP="00D37DD0">
      <w:pPr>
        <w:spacing w:after="0" w:line="240" w:lineRule="auto"/>
        <w:ind w:firstLine="709"/>
        <w:jc w:val="both"/>
        <w:rPr>
          <w:rFonts w:ascii="Times New Roman" w:hAnsi="Times New Roman" w:cs="Times New Roman"/>
          <w:sz w:val="24"/>
          <w:szCs w:val="28"/>
        </w:rPr>
      </w:pPr>
    </w:p>
    <w:p w:rsidR="00877D1D" w:rsidRPr="00877D1D" w:rsidRDefault="00877D1D" w:rsidP="00877D1D">
      <w:pPr>
        <w:spacing w:after="0" w:line="240" w:lineRule="auto"/>
        <w:ind w:firstLine="709"/>
        <w:jc w:val="center"/>
        <w:rPr>
          <w:rFonts w:ascii="Times New Roman Полужирный" w:hAnsi="Times New Roman Полужирный" w:cs="Times New Roman"/>
          <w:b/>
          <w:sz w:val="28"/>
        </w:rPr>
      </w:pPr>
      <w:r w:rsidRPr="00877D1D">
        <w:rPr>
          <w:rFonts w:ascii="Times New Roman Полужирный" w:hAnsi="Times New Roman Полужирный" w:cs="Times New Roman"/>
          <w:b/>
          <w:sz w:val="28"/>
        </w:rPr>
        <w:t xml:space="preserve">ВОПРОСЫ К ЗАЧЕТУ </w:t>
      </w:r>
    </w:p>
    <w:p w:rsidR="00877D1D" w:rsidRPr="00877D1D" w:rsidRDefault="00877D1D" w:rsidP="00877D1D">
      <w:pPr>
        <w:spacing w:after="0" w:line="240" w:lineRule="auto"/>
        <w:ind w:firstLine="709"/>
        <w:jc w:val="center"/>
        <w:rPr>
          <w:rFonts w:ascii="Times New Roman Полужирный" w:hAnsi="Times New Roman Полужирный" w:cs="Times New Roman"/>
          <w:b/>
          <w:sz w:val="28"/>
        </w:rPr>
      </w:pPr>
      <w:r w:rsidRPr="00877D1D">
        <w:rPr>
          <w:rFonts w:ascii="Times New Roman Полужирный" w:hAnsi="Times New Roman Полужирный" w:cs="Times New Roman"/>
          <w:b/>
          <w:sz w:val="28"/>
        </w:rPr>
        <w:t xml:space="preserve">ПО ДИСЦИПЛИНЕ «Проблемы теории государства и права» </w:t>
      </w:r>
    </w:p>
    <w:p w:rsidR="00877D1D" w:rsidRPr="00877D1D" w:rsidRDefault="00877D1D" w:rsidP="00877D1D">
      <w:pPr>
        <w:spacing w:after="0" w:line="240" w:lineRule="auto"/>
        <w:ind w:firstLine="709"/>
        <w:jc w:val="center"/>
        <w:rPr>
          <w:rFonts w:ascii="Times New Roman Полужирный" w:hAnsi="Times New Roman Полужирный" w:cs="Times New Roman"/>
          <w:b/>
          <w:sz w:val="28"/>
        </w:rPr>
      </w:pP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Предметиметодтеориигосударстваи</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Теория государства и правав системе юридических наук и её соотношение с другими гуманитарными науками.</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Соотношениеивзаимосвязьгосударстваи</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Вопросытеории государстваи прававработе Ф.Энгельса «Происхождение семьи, частной собственности и государства».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Причиныиформывозникновениягосударствауразных</w:t>
      </w:r>
      <w:r w:rsidRPr="00877D1D">
        <w:rPr>
          <w:rFonts w:ascii="Times New Roman" w:hAnsi="Times New Roman" w:cs="Times New Roman"/>
          <w:spacing w:val="-2"/>
          <w:sz w:val="24"/>
        </w:rPr>
        <w:t xml:space="preserve"> народов.</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Признакигосударства,отличающиеегоотобщественнойвластиродового</w:t>
      </w:r>
      <w:r w:rsidRPr="00877D1D">
        <w:rPr>
          <w:rFonts w:ascii="Times New Roman" w:hAnsi="Times New Roman" w:cs="Times New Roman"/>
          <w:spacing w:val="-2"/>
          <w:sz w:val="24"/>
        </w:rPr>
        <w:t>строя.</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Соотношениеобществаи</w:t>
      </w:r>
      <w:r w:rsidRPr="00877D1D">
        <w:rPr>
          <w:rFonts w:ascii="Times New Roman" w:hAnsi="Times New Roman" w:cs="Times New Roman"/>
          <w:spacing w:val="-2"/>
          <w:sz w:val="24"/>
        </w:rPr>
        <w:t>государства.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Государственнаявластькакособаяразновидностьсоциальной</w:t>
      </w:r>
      <w:r w:rsidRPr="00877D1D">
        <w:rPr>
          <w:rFonts w:ascii="Times New Roman" w:hAnsi="Times New Roman" w:cs="Times New Roman"/>
          <w:spacing w:val="-2"/>
          <w:sz w:val="24"/>
        </w:rPr>
        <w:t>власти.</w:t>
      </w:r>
    </w:p>
    <w:p w:rsidR="00877D1D" w:rsidRPr="00877D1D" w:rsidRDefault="00877D1D" w:rsidP="00877D1D">
      <w:pPr>
        <w:pStyle w:val="a9"/>
        <w:widowControl w:val="0"/>
        <w:numPr>
          <w:ilvl w:val="0"/>
          <w:numId w:val="14"/>
        </w:numPr>
        <w:tabs>
          <w:tab w:val="left" w:pos="2173"/>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Понятиеисущность</w:t>
      </w:r>
      <w:r w:rsidRPr="00877D1D">
        <w:rPr>
          <w:rFonts w:ascii="Times New Roman" w:hAnsi="Times New Roman" w:cs="Times New Roman"/>
          <w:spacing w:val="-2"/>
          <w:sz w:val="24"/>
        </w:rPr>
        <w:t xml:space="preserve">государства. </w:t>
      </w:r>
    </w:p>
    <w:p w:rsidR="00877D1D" w:rsidRPr="00877D1D" w:rsidRDefault="00877D1D" w:rsidP="00877D1D">
      <w:pPr>
        <w:pStyle w:val="a9"/>
        <w:widowControl w:val="0"/>
        <w:numPr>
          <w:ilvl w:val="0"/>
          <w:numId w:val="14"/>
        </w:numPr>
        <w:tabs>
          <w:tab w:val="left" w:pos="2173"/>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 xml:space="preserve">Признаки государства, отличающие его от других организаций и учреждений </w:t>
      </w:r>
      <w:r w:rsidRPr="00877D1D">
        <w:rPr>
          <w:rFonts w:ascii="Times New Roman" w:hAnsi="Times New Roman" w:cs="Times New Roman"/>
          <w:spacing w:val="-2"/>
          <w:sz w:val="24"/>
        </w:rPr>
        <w:t>общества.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Типологиягосударства:формационныйицивилизационный</w:t>
      </w:r>
      <w:r w:rsidRPr="00877D1D">
        <w:rPr>
          <w:rFonts w:ascii="Times New Roman" w:hAnsi="Times New Roman" w:cs="Times New Roman"/>
          <w:spacing w:val="-2"/>
          <w:sz w:val="24"/>
        </w:rPr>
        <w:t>подходы.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Правовоегосударство:понятиеи</w:t>
      </w:r>
      <w:r w:rsidRPr="00877D1D">
        <w:rPr>
          <w:rFonts w:ascii="Times New Roman" w:hAnsi="Times New Roman" w:cs="Times New Roman"/>
          <w:spacing w:val="-2"/>
          <w:sz w:val="24"/>
        </w:rPr>
        <w:t>принципы.</w:t>
      </w:r>
    </w:p>
    <w:p w:rsidR="00877D1D" w:rsidRPr="00877D1D" w:rsidRDefault="00877D1D" w:rsidP="00877D1D">
      <w:pPr>
        <w:pStyle w:val="a9"/>
        <w:widowControl w:val="0"/>
        <w:numPr>
          <w:ilvl w:val="0"/>
          <w:numId w:val="14"/>
        </w:numPr>
        <w:tabs>
          <w:tab w:val="left" w:pos="2173"/>
          <w:tab w:val="left" w:pos="3562"/>
          <w:tab w:val="left" w:pos="4580"/>
          <w:tab w:val="left" w:pos="5156"/>
          <w:tab w:val="left" w:pos="6286"/>
          <w:tab w:val="left" w:pos="7808"/>
          <w:tab w:val="left" w:pos="8173"/>
          <w:tab w:val="left" w:pos="9774"/>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pacing w:val="-2"/>
          <w:sz w:val="24"/>
        </w:rPr>
        <w:t xml:space="preserve">Разделение властей </w:t>
      </w:r>
      <w:r w:rsidRPr="00877D1D">
        <w:rPr>
          <w:rFonts w:ascii="Times New Roman" w:hAnsi="Times New Roman" w:cs="Times New Roman"/>
          <w:spacing w:val="-4"/>
          <w:sz w:val="24"/>
        </w:rPr>
        <w:t xml:space="preserve">как </w:t>
      </w:r>
      <w:r w:rsidRPr="00877D1D">
        <w:rPr>
          <w:rFonts w:ascii="Times New Roman" w:hAnsi="Times New Roman" w:cs="Times New Roman"/>
          <w:spacing w:val="-2"/>
          <w:sz w:val="24"/>
        </w:rPr>
        <w:t xml:space="preserve">принцип организации </w:t>
      </w:r>
      <w:r w:rsidRPr="00877D1D">
        <w:rPr>
          <w:rFonts w:ascii="Times New Roman" w:hAnsi="Times New Roman" w:cs="Times New Roman"/>
          <w:spacing w:val="-10"/>
          <w:sz w:val="24"/>
        </w:rPr>
        <w:t xml:space="preserve">и </w:t>
      </w:r>
      <w:r w:rsidRPr="00877D1D">
        <w:rPr>
          <w:rFonts w:ascii="Times New Roman" w:hAnsi="Times New Roman" w:cs="Times New Roman"/>
          <w:spacing w:val="-2"/>
          <w:sz w:val="24"/>
        </w:rPr>
        <w:t>деятельности правового государства.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Понятиеиэлементыформыгосударства.Соотношениетипаиформы</w:t>
      </w:r>
      <w:r w:rsidRPr="00877D1D">
        <w:rPr>
          <w:rFonts w:ascii="Times New Roman" w:hAnsi="Times New Roman" w:cs="Times New Roman"/>
          <w:spacing w:val="-2"/>
          <w:sz w:val="24"/>
        </w:rPr>
        <w:t>государства.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Формыгосударственногоправления.Понятиеи</w:t>
      </w:r>
      <w:r w:rsidRPr="00877D1D">
        <w:rPr>
          <w:rFonts w:ascii="Times New Roman" w:hAnsi="Times New Roman" w:cs="Times New Roman"/>
          <w:spacing w:val="-2"/>
          <w:sz w:val="24"/>
        </w:rPr>
        <w:t>виды.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Формагосударственного устройства:понятиеи</w:t>
      </w:r>
      <w:r w:rsidRPr="00877D1D">
        <w:rPr>
          <w:rFonts w:ascii="Times New Roman" w:hAnsi="Times New Roman" w:cs="Times New Roman"/>
          <w:spacing w:val="-2"/>
          <w:sz w:val="24"/>
        </w:rPr>
        <w:t>виды.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Политическийрежим:понятиеи</w:t>
      </w:r>
      <w:r w:rsidRPr="00877D1D">
        <w:rPr>
          <w:rFonts w:ascii="Times New Roman" w:hAnsi="Times New Roman" w:cs="Times New Roman"/>
          <w:spacing w:val="-2"/>
          <w:sz w:val="24"/>
        </w:rPr>
        <w:t>виды.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Местоирольгосударствавполитическойсистеме</w:t>
      </w:r>
      <w:r w:rsidRPr="00877D1D">
        <w:rPr>
          <w:rFonts w:ascii="Times New Roman" w:hAnsi="Times New Roman" w:cs="Times New Roman"/>
          <w:spacing w:val="-2"/>
          <w:sz w:val="24"/>
        </w:rPr>
        <w:t>общества.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lastRenderedPageBreak/>
        <w:t>Понятиеиклассификацияфункций</w:t>
      </w:r>
      <w:r w:rsidRPr="00877D1D">
        <w:rPr>
          <w:rFonts w:ascii="Times New Roman" w:hAnsi="Times New Roman" w:cs="Times New Roman"/>
          <w:spacing w:val="-2"/>
          <w:sz w:val="24"/>
        </w:rPr>
        <w:t>государства.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ХарактеристикаосновныхвнутреннихфункцийРоссийского</w:t>
      </w:r>
      <w:r w:rsidRPr="00877D1D">
        <w:rPr>
          <w:rFonts w:ascii="Times New Roman" w:hAnsi="Times New Roman" w:cs="Times New Roman"/>
          <w:spacing w:val="-2"/>
          <w:sz w:val="24"/>
        </w:rPr>
        <w:t>государства.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ХарактеристикаосновныхвнешнихфункцийРоссийского</w:t>
      </w:r>
      <w:r w:rsidRPr="00877D1D">
        <w:rPr>
          <w:rFonts w:ascii="Times New Roman" w:hAnsi="Times New Roman" w:cs="Times New Roman"/>
          <w:spacing w:val="-2"/>
          <w:sz w:val="24"/>
        </w:rPr>
        <w:t>государства.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Формыосуществленияфункций</w:t>
      </w:r>
      <w:r w:rsidRPr="00877D1D">
        <w:rPr>
          <w:rFonts w:ascii="Times New Roman" w:hAnsi="Times New Roman" w:cs="Times New Roman"/>
          <w:spacing w:val="-2"/>
          <w:sz w:val="24"/>
        </w:rPr>
        <w:t>государства.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Принципыорганизацииидеятельностигосударственного</w:t>
      </w:r>
      <w:r w:rsidRPr="00877D1D">
        <w:rPr>
          <w:rFonts w:ascii="Times New Roman" w:hAnsi="Times New Roman" w:cs="Times New Roman"/>
          <w:spacing w:val="-2"/>
          <w:sz w:val="24"/>
        </w:rPr>
        <w:t>аппарата.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Понятиеиструктурамеханизма</w:t>
      </w:r>
      <w:r w:rsidRPr="00877D1D">
        <w:rPr>
          <w:rFonts w:ascii="Times New Roman" w:hAnsi="Times New Roman" w:cs="Times New Roman"/>
          <w:spacing w:val="-2"/>
          <w:sz w:val="24"/>
        </w:rPr>
        <w:t>государства.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Органгосударства:понятие,признаки,</w:t>
      </w:r>
      <w:r w:rsidRPr="00877D1D">
        <w:rPr>
          <w:rFonts w:ascii="Times New Roman" w:hAnsi="Times New Roman" w:cs="Times New Roman"/>
          <w:spacing w:val="-2"/>
          <w:sz w:val="24"/>
        </w:rPr>
        <w:t>классификация.</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Правоваяполитика:понятиеи</w:t>
      </w:r>
      <w:r w:rsidRPr="00877D1D">
        <w:rPr>
          <w:rFonts w:ascii="Times New Roman" w:hAnsi="Times New Roman" w:cs="Times New Roman"/>
          <w:spacing w:val="-2"/>
          <w:sz w:val="24"/>
        </w:rPr>
        <w:t>приоритеты.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Понятиеисущность</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Правокакгосударственныйрегуляторобщественных</w:t>
      </w:r>
      <w:r w:rsidRPr="00877D1D">
        <w:rPr>
          <w:rFonts w:ascii="Times New Roman" w:hAnsi="Times New Roman" w:cs="Times New Roman"/>
          <w:spacing w:val="-2"/>
          <w:sz w:val="24"/>
        </w:rPr>
        <w:t>отношений.</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Понятиеправавобъективномисубъективном</w:t>
      </w:r>
      <w:r w:rsidRPr="00877D1D">
        <w:rPr>
          <w:rFonts w:ascii="Times New Roman" w:hAnsi="Times New Roman" w:cs="Times New Roman"/>
          <w:spacing w:val="-2"/>
          <w:sz w:val="24"/>
        </w:rPr>
        <w:t>смысле.</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Принципыправаиихсоциальная</w:t>
      </w:r>
      <w:r w:rsidRPr="00877D1D">
        <w:rPr>
          <w:rFonts w:ascii="Times New Roman" w:hAnsi="Times New Roman" w:cs="Times New Roman"/>
          <w:spacing w:val="-2"/>
          <w:sz w:val="24"/>
        </w:rPr>
        <w:t>обусловленность.</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Соотношениеэкономики,политикии</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Функцииправа:понятиеи</w:t>
      </w:r>
      <w:r w:rsidRPr="00877D1D">
        <w:rPr>
          <w:rFonts w:ascii="Times New Roman" w:hAnsi="Times New Roman" w:cs="Times New Roman"/>
          <w:spacing w:val="-2"/>
          <w:sz w:val="24"/>
        </w:rPr>
        <w:t xml:space="preserve"> виды.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Понятие,структураирольправосознания.Взаимодействиеправаи</w:t>
      </w:r>
      <w:r w:rsidRPr="00877D1D">
        <w:rPr>
          <w:rFonts w:ascii="Times New Roman" w:hAnsi="Times New Roman" w:cs="Times New Roman"/>
          <w:spacing w:val="-2"/>
          <w:sz w:val="24"/>
        </w:rPr>
        <w:t>правосознания.</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Правоваякультура:понятиеи</w:t>
      </w:r>
      <w:r w:rsidRPr="00877D1D">
        <w:rPr>
          <w:rFonts w:ascii="Times New Roman" w:hAnsi="Times New Roman" w:cs="Times New Roman"/>
          <w:spacing w:val="-2"/>
          <w:sz w:val="24"/>
        </w:rPr>
        <w:t>структура.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Правоваясистемаобщества:понятиеи</w:t>
      </w:r>
      <w:r w:rsidRPr="00877D1D">
        <w:rPr>
          <w:rFonts w:ascii="Times New Roman" w:hAnsi="Times New Roman" w:cs="Times New Roman"/>
          <w:spacing w:val="-2"/>
          <w:sz w:val="24"/>
        </w:rPr>
        <w:t>структура.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Социальныеитехническиенормы,ихособенностии</w:t>
      </w:r>
      <w:r w:rsidRPr="00877D1D">
        <w:rPr>
          <w:rFonts w:ascii="Times New Roman" w:hAnsi="Times New Roman" w:cs="Times New Roman"/>
          <w:spacing w:val="-2"/>
          <w:sz w:val="24"/>
        </w:rPr>
        <w:t>взаимосвязь.</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Соотношениеправаиморали:единство,различие,взаимодействиеи</w:t>
      </w:r>
      <w:r w:rsidRPr="00877D1D">
        <w:rPr>
          <w:rFonts w:ascii="Times New Roman" w:hAnsi="Times New Roman" w:cs="Times New Roman"/>
          <w:spacing w:val="-2"/>
          <w:sz w:val="24"/>
        </w:rPr>
        <w:t>противоречия.</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Понятиеиосновныепризнакинормы</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Предоставительно-обязывающийхарактерправовых</w:t>
      </w:r>
      <w:r w:rsidRPr="00877D1D">
        <w:rPr>
          <w:rFonts w:ascii="Times New Roman" w:hAnsi="Times New Roman" w:cs="Times New Roman"/>
          <w:spacing w:val="-2"/>
          <w:sz w:val="24"/>
        </w:rPr>
        <w:t>норм.</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Структуранормы</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3"/>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Соотношение нормы права и статьинормативного акта. Способы изложения правовых норм.</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Классификациянорм</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Понятиеивидыформправа.Источники</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Правотворчество:понятие,принципы,</w:t>
      </w:r>
      <w:r w:rsidRPr="00877D1D">
        <w:rPr>
          <w:rFonts w:ascii="Times New Roman" w:hAnsi="Times New Roman" w:cs="Times New Roman"/>
          <w:spacing w:val="-2"/>
          <w:sz w:val="24"/>
        </w:rPr>
        <w:t>виды.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Понятиеюридическогопроцессаиюридической</w:t>
      </w:r>
      <w:r w:rsidRPr="00877D1D">
        <w:rPr>
          <w:rFonts w:ascii="Times New Roman" w:hAnsi="Times New Roman" w:cs="Times New Roman"/>
          <w:spacing w:val="-2"/>
          <w:sz w:val="24"/>
        </w:rPr>
        <w:t>процедуры.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Понятиеивидынормативно-правовых</w:t>
      </w:r>
      <w:r w:rsidRPr="00877D1D">
        <w:rPr>
          <w:rFonts w:ascii="Times New Roman" w:hAnsi="Times New Roman" w:cs="Times New Roman"/>
          <w:spacing w:val="-2"/>
          <w:sz w:val="24"/>
        </w:rPr>
        <w:t xml:space="preserve"> актов.</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Отличиенормативно-правовогоактаотактаприменения</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Закониеговерховенствовсистеменормативныхактов.Виды</w:t>
      </w:r>
      <w:r w:rsidRPr="00877D1D">
        <w:rPr>
          <w:rFonts w:ascii="Times New Roman" w:hAnsi="Times New Roman" w:cs="Times New Roman"/>
          <w:spacing w:val="-2"/>
          <w:sz w:val="24"/>
        </w:rPr>
        <w:t>законов.</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Понятиеистадиизаконотворчествав</w:t>
      </w:r>
      <w:r w:rsidRPr="00877D1D">
        <w:rPr>
          <w:rFonts w:ascii="Times New Roman" w:hAnsi="Times New Roman" w:cs="Times New Roman"/>
          <w:spacing w:val="-5"/>
          <w:sz w:val="24"/>
        </w:rPr>
        <w:t>РФ.</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Юридическая</w:t>
      </w:r>
      <w:r w:rsidRPr="00877D1D">
        <w:rPr>
          <w:rFonts w:ascii="Times New Roman" w:hAnsi="Times New Roman" w:cs="Times New Roman"/>
          <w:spacing w:val="-2"/>
          <w:sz w:val="24"/>
        </w:rPr>
        <w:t>техника.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Действиенормативно-правовыхактоввовремени,впространствеипокругу</w:t>
      </w:r>
      <w:r w:rsidRPr="00877D1D">
        <w:rPr>
          <w:rFonts w:ascii="Times New Roman" w:hAnsi="Times New Roman" w:cs="Times New Roman"/>
          <w:spacing w:val="-4"/>
          <w:sz w:val="24"/>
        </w:rPr>
        <w:t>лиц.</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Систематизациянормативно-правовыхактов:понятиеи</w:t>
      </w:r>
      <w:r w:rsidRPr="00877D1D">
        <w:rPr>
          <w:rFonts w:ascii="Times New Roman" w:hAnsi="Times New Roman" w:cs="Times New Roman"/>
          <w:spacing w:val="-2"/>
          <w:sz w:val="24"/>
        </w:rPr>
        <w:t>виды.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Понятиесистемы</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Частноеипубличное</w:t>
      </w:r>
      <w:r w:rsidRPr="00877D1D">
        <w:rPr>
          <w:rFonts w:ascii="Times New Roman" w:hAnsi="Times New Roman" w:cs="Times New Roman"/>
          <w:spacing w:val="-2"/>
          <w:sz w:val="24"/>
        </w:rPr>
        <w:t>право.</w:t>
      </w:r>
    </w:p>
    <w:p w:rsidR="00877D1D" w:rsidRPr="00877D1D" w:rsidRDefault="00877D1D" w:rsidP="00877D1D">
      <w:pPr>
        <w:pStyle w:val="a9"/>
        <w:widowControl w:val="0"/>
        <w:numPr>
          <w:ilvl w:val="0"/>
          <w:numId w:val="14"/>
        </w:numPr>
        <w:tabs>
          <w:tab w:val="left" w:pos="2173"/>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Предмет и метод правового регулирования как основания деления норм права на</w:t>
      </w:r>
      <w:r w:rsidRPr="00877D1D">
        <w:rPr>
          <w:rFonts w:ascii="Times New Roman" w:hAnsi="Times New Roman" w:cs="Times New Roman"/>
          <w:spacing w:val="-2"/>
          <w:sz w:val="24"/>
        </w:rPr>
        <w:t>отрасли.</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Отрасльправа.Краткаяхарактеристикаосновныхотраслей</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Институтправа:понятиеи</w:t>
      </w:r>
      <w:r w:rsidRPr="00877D1D">
        <w:rPr>
          <w:rFonts w:ascii="Times New Roman" w:hAnsi="Times New Roman" w:cs="Times New Roman"/>
          <w:spacing w:val="-2"/>
          <w:sz w:val="24"/>
        </w:rPr>
        <w:t xml:space="preserve">виды. </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Соотношениесистемыправаисистемы</w:t>
      </w:r>
      <w:r w:rsidRPr="00877D1D">
        <w:rPr>
          <w:rFonts w:ascii="Times New Roman" w:hAnsi="Times New Roman" w:cs="Times New Roman"/>
          <w:spacing w:val="-2"/>
          <w:sz w:val="24"/>
        </w:rPr>
        <w:t>законодательства.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Понятиеиосновныепринципы</w:t>
      </w:r>
      <w:r w:rsidRPr="00877D1D">
        <w:rPr>
          <w:rFonts w:ascii="Times New Roman" w:hAnsi="Times New Roman" w:cs="Times New Roman"/>
          <w:spacing w:val="-2"/>
          <w:sz w:val="24"/>
        </w:rPr>
        <w:t>законности.</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Понятиеправопорядка.Соотношениезаконности,правопорядкаи</w:t>
      </w:r>
      <w:r w:rsidRPr="00877D1D">
        <w:rPr>
          <w:rFonts w:ascii="Times New Roman" w:hAnsi="Times New Roman" w:cs="Times New Roman"/>
          <w:spacing w:val="-2"/>
          <w:sz w:val="24"/>
        </w:rPr>
        <w:t>демократии.</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Гарантиизаконности:понятиеи</w:t>
      </w:r>
      <w:r w:rsidRPr="00877D1D">
        <w:rPr>
          <w:rFonts w:ascii="Times New Roman" w:hAnsi="Times New Roman" w:cs="Times New Roman"/>
          <w:spacing w:val="-2"/>
          <w:sz w:val="24"/>
        </w:rPr>
        <w:t>виды.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Формыреализацииправа.Применениеправакакособаяформаего</w:t>
      </w:r>
      <w:r w:rsidRPr="00877D1D">
        <w:rPr>
          <w:rFonts w:ascii="Times New Roman" w:hAnsi="Times New Roman" w:cs="Times New Roman"/>
          <w:spacing w:val="-2"/>
          <w:sz w:val="24"/>
        </w:rPr>
        <w:t>реализации.</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lastRenderedPageBreak/>
        <w:t>РаботаВ.И.Ленина «О«двойном»подчинениии</w:t>
      </w:r>
      <w:r w:rsidRPr="00877D1D">
        <w:rPr>
          <w:rFonts w:ascii="Times New Roman" w:hAnsi="Times New Roman" w:cs="Times New Roman"/>
          <w:spacing w:val="-2"/>
          <w:sz w:val="24"/>
        </w:rPr>
        <w:t>законности».</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Основныестадиипроцессаприменениянорм</w:t>
      </w:r>
      <w:r w:rsidRPr="00877D1D">
        <w:rPr>
          <w:rFonts w:ascii="Times New Roman" w:hAnsi="Times New Roman" w:cs="Times New Roman"/>
          <w:spacing w:val="-2"/>
          <w:sz w:val="24"/>
        </w:rPr>
        <w:t>права.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Юридическиеколлизиииспособыих</w:t>
      </w:r>
      <w:r w:rsidRPr="00877D1D">
        <w:rPr>
          <w:rFonts w:ascii="Times New Roman" w:hAnsi="Times New Roman" w:cs="Times New Roman"/>
          <w:spacing w:val="-2"/>
          <w:sz w:val="24"/>
        </w:rPr>
        <w:t>разрешения.</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Актыпримененияправовых норм:понятие,особенностии</w:t>
      </w:r>
      <w:r w:rsidRPr="00877D1D">
        <w:rPr>
          <w:rFonts w:ascii="Times New Roman" w:hAnsi="Times New Roman" w:cs="Times New Roman"/>
          <w:spacing w:val="-2"/>
          <w:sz w:val="24"/>
        </w:rPr>
        <w:t>виды.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Толкованиенормправа:понятиеивидыпо</w:t>
      </w:r>
      <w:r w:rsidRPr="00877D1D">
        <w:rPr>
          <w:rFonts w:ascii="Times New Roman" w:hAnsi="Times New Roman" w:cs="Times New Roman"/>
          <w:spacing w:val="-2"/>
          <w:sz w:val="24"/>
        </w:rPr>
        <w:t>субъектам.</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Актыофициальноготолкования,ихособенностии</w:t>
      </w:r>
      <w:r w:rsidRPr="00877D1D">
        <w:rPr>
          <w:rFonts w:ascii="Times New Roman" w:hAnsi="Times New Roman" w:cs="Times New Roman"/>
          <w:spacing w:val="-2"/>
          <w:sz w:val="24"/>
        </w:rPr>
        <w:t>виды.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Способыиобъемтолкованияправовых</w:t>
      </w:r>
      <w:r w:rsidRPr="00877D1D">
        <w:rPr>
          <w:rFonts w:ascii="Times New Roman" w:hAnsi="Times New Roman" w:cs="Times New Roman"/>
          <w:spacing w:val="-2"/>
          <w:sz w:val="24"/>
        </w:rPr>
        <w:t xml:space="preserve"> норм.</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Пробелывправеиспособыихустранения.Аналогиязаконаианалогия</w:t>
      </w:r>
      <w:r w:rsidRPr="00877D1D">
        <w:rPr>
          <w:rFonts w:ascii="Times New Roman" w:hAnsi="Times New Roman" w:cs="Times New Roman"/>
          <w:spacing w:val="-2"/>
          <w:sz w:val="24"/>
        </w:rPr>
        <w:t>права.</w:t>
      </w:r>
      <w:bookmarkStart w:id="0" w:name="_GoBack"/>
      <w:bookmarkEnd w:id="0"/>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Юридическаяпрактика:понятиеи</w:t>
      </w:r>
      <w:r w:rsidRPr="00877D1D">
        <w:rPr>
          <w:rFonts w:ascii="Times New Roman" w:hAnsi="Times New Roman" w:cs="Times New Roman"/>
          <w:spacing w:val="-2"/>
          <w:sz w:val="24"/>
        </w:rPr>
        <w:t>структура.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Правовоеотношение:понятиеи</w:t>
      </w:r>
      <w:r w:rsidRPr="00877D1D">
        <w:rPr>
          <w:rFonts w:ascii="Times New Roman" w:hAnsi="Times New Roman" w:cs="Times New Roman"/>
          <w:spacing w:val="-2"/>
          <w:sz w:val="24"/>
        </w:rPr>
        <w:t>признаки.</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Предпосылкивозникновения</w:t>
      </w:r>
      <w:r w:rsidRPr="00877D1D">
        <w:rPr>
          <w:rFonts w:ascii="Times New Roman" w:hAnsi="Times New Roman" w:cs="Times New Roman"/>
          <w:spacing w:val="-2"/>
          <w:sz w:val="24"/>
        </w:rPr>
        <w:t>правоотношений.</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Взаимосвязьнормыправаи</w:t>
      </w:r>
      <w:r w:rsidRPr="00877D1D">
        <w:rPr>
          <w:rFonts w:ascii="Times New Roman" w:hAnsi="Times New Roman" w:cs="Times New Roman"/>
          <w:spacing w:val="-2"/>
          <w:sz w:val="24"/>
        </w:rPr>
        <w:t>правоотношения.</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Понятиеивидысубъектов</w:t>
      </w:r>
      <w:r w:rsidRPr="00877D1D">
        <w:rPr>
          <w:rFonts w:ascii="Times New Roman" w:hAnsi="Times New Roman" w:cs="Times New Roman"/>
          <w:spacing w:val="-2"/>
          <w:sz w:val="24"/>
        </w:rPr>
        <w:t>правоотношений.</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Правоспособность,дееспособность,</w:t>
      </w:r>
      <w:r w:rsidRPr="00877D1D">
        <w:rPr>
          <w:rFonts w:ascii="Times New Roman" w:hAnsi="Times New Roman" w:cs="Times New Roman"/>
          <w:spacing w:val="-2"/>
          <w:sz w:val="24"/>
        </w:rPr>
        <w:t>правосубъектность.</w:t>
      </w:r>
    </w:p>
    <w:p w:rsidR="00877D1D" w:rsidRPr="00877D1D" w:rsidRDefault="00877D1D" w:rsidP="00877D1D">
      <w:pPr>
        <w:pStyle w:val="a9"/>
        <w:widowControl w:val="0"/>
        <w:numPr>
          <w:ilvl w:val="0"/>
          <w:numId w:val="14"/>
        </w:numPr>
        <w:tabs>
          <w:tab w:val="left" w:pos="2173"/>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Правовойстатус личности:понятие иструктура. КонституцияРФ о защите прав человека и гражданина.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Субъективныеправаиюридическиеобязанности:понятиеи</w:t>
      </w:r>
      <w:r w:rsidRPr="00877D1D">
        <w:rPr>
          <w:rFonts w:ascii="Times New Roman" w:hAnsi="Times New Roman" w:cs="Times New Roman"/>
          <w:spacing w:val="-2"/>
          <w:sz w:val="24"/>
        </w:rPr>
        <w:t>структура.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Объектправоотношений:понятиеи</w:t>
      </w:r>
      <w:r w:rsidRPr="00877D1D">
        <w:rPr>
          <w:rFonts w:ascii="Times New Roman" w:hAnsi="Times New Roman" w:cs="Times New Roman"/>
          <w:spacing w:val="-2"/>
          <w:sz w:val="24"/>
        </w:rPr>
        <w:t>виды.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Понятиеиклассификацияюридическихфактов.Юридический</w:t>
      </w:r>
      <w:r w:rsidRPr="00877D1D">
        <w:rPr>
          <w:rFonts w:ascii="Times New Roman" w:hAnsi="Times New Roman" w:cs="Times New Roman"/>
          <w:spacing w:val="-2"/>
          <w:sz w:val="24"/>
        </w:rPr>
        <w:t>состав.</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Механизмправовогорегулирования.Понятиеи</w:t>
      </w:r>
      <w:r w:rsidRPr="00877D1D">
        <w:rPr>
          <w:rFonts w:ascii="Times New Roman" w:hAnsi="Times New Roman" w:cs="Times New Roman"/>
          <w:spacing w:val="-2"/>
          <w:sz w:val="24"/>
        </w:rPr>
        <w:t>элементы.</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Правомерноеповедение:понятие,виды,</w:t>
      </w:r>
      <w:r w:rsidRPr="00877D1D">
        <w:rPr>
          <w:rFonts w:ascii="Times New Roman" w:hAnsi="Times New Roman" w:cs="Times New Roman"/>
          <w:spacing w:val="-2"/>
          <w:sz w:val="24"/>
        </w:rPr>
        <w:t>мотивация.</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Понятие,признакиивиды</w:t>
      </w:r>
      <w:r w:rsidRPr="00877D1D">
        <w:rPr>
          <w:rFonts w:ascii="Times New Roman" w:hAnsi="Times New Roman" w:cs="Times New Roman"/>
          <w:spacing w:val="-2"/>
          <w:sz w:val="24"/>
        </w:rPr>
        <w:t>правонарушений.</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Юридическийсостав</w:t>
      </w:r>
      <w:r w:rsidRPr="00877D1D">
        <w:rPr>
          <w:rFonts w:ascii="Times New Roman" w:hAnsi="Times New Roman" w:cs="Times New Roman"/>
          <w:spacing w:val="-2"/>
          <w:sz w:val="24"/>
        </w:rPr>
        <w:t>правонарушений.</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Понятие,основанияивидыюридической</w:t>
      </w:r>
      <w:r w:rsidRPr="00877D1D">
        <w:rPr>
          <w:rFonts w:ascii="Times New Roman" w:hAnsi="Times New Roman" w:cs="Times New Roman"/>
          <w:spacing w:val="-2"/>
          <w:sz w:val="24"/>
        </w:rPr>
        <w:t>ответственности.</w:t>
      </w:r>
    </w:p>
    <w:p w:rsidR="00877D1D" w:rsidRPr="00877D1D" w:rsidRDefault="00877D1D" w:rsidP="00877D1D">
      <w:pPr>
        <w:pStyle w:val="a9"/>
        <w:widowControl w:val="0"/>
        <w:numPr>
          <w:ilvl w:val="0"/>
          <w:numId w:val="14"/>
        </w:numPr>
        <w:tabs>
          <w:tab w:val="left" w:pos="2173"/>
          <w:tab w:val="left" w:pos="4112"/>
          <w:tab w:val="left" w:pos="5859"/>
          <w:tab w:val="left" w:pos="8005"/>
          <w:tab w:val="left" w:pos="8982"/>
          <w:tab w:val="left" w:pos="9381"/>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pacing w:val="-2"/>
          <w:sz w:val="24"/>
        </w:rPr>
        <w:t xml:space="preserve">Обстоятельства, исключающие противоправность деяния </w:t>
      </w:r>
      <w:r w:rsidRPr="00877D1D">
        <w:rPr>
          <w:rFonts w:ascii="Times New Roman" w:hAnsi="Times New Roman" w:cs="Times New Roman"/>
          <w:spacing w:val="-10"/>
          <w:sz w:val="24"/>
        </w:rPr>
        <w:t xml:space="preserve">и </w:t>
      </w:r>
      <w:r w:rsidRPr="00877D1D">
        <w:rPr>
          <w:rFonts w:ascii="Times New Roman" w:hAnsi="Times New Roman" w:cs="Times New Roman"/>
          <w:spacing w:val="-2"/>
          <w:sz w:val="24"/>
        </w:rPr>
        <w:t>юридическую ответственность.</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Договорнаятеорияпроисхождения</w:t>
      </w:r>
      <w:r w:rsidRPr="00877D1D">
        <w:rPr>
          <w:rFonts w:ascii="Times New Roman" w:hAnsi="Times New Roman" w:cs="Times New Roman"/>
          <w:spacing w:val="-2"/>
          <w:sz w:val="24"/>
        </w:rPr>
        <w:t>государства.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Теориянасилияповопросуопроисхождении</w:t>
      </w:r>
      <w:r w:rsidRPr="00877D1D">
        <w:rPr>
          <w:rFonts w:ascii="Times New Roman" w:hAnsi="Times New Roman" w:cs="Times New Roman"/>
          <w:spacing w:val="-2"/>
          <w:sz w:val="24"/>
        </w:rPr>
        <w:t>государства.</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pacing w:val="-2"/>
          <w:sz w:val="24"/>
        </w:rPr>
        <w:t>Естественно-правоваятеория.</w:t>
      </w:r>
    </w:p>
    <w:p w:rsidR="00877D1D" w:rsidRPr="00877D1D" w:rsidRDefault="00877D1D" w:rsidP="00877D1D">
      <w:pPr>
        <w:pStyle w:val="a9"/>
        <w:widowControl w:val="0"/>
        <w:numPr>
          <w:ilvl w:val="0"/>
          <w:numId w:val="14"/>
        </w:numPr>
        <w:tabs>
          <w:tab w:val="left" w:pos="2172"/>
        </w:tabs>
        <w:autoSpaceDE w:val="0"/>
        <w:autoSpaceDN w:val="0"/>
        <w:spacing w:after="0" w:line="240" w:lineRule="auto"/>
        <w:ind w:left="0" w:firstLine="709"/>
        <w:contextualSpacing w:val="0"/>
        <w:jc w:val="both"/>
        <w:rPr>
          <w:rFonts w:ascii="Times New Roman" w:hAnsi="Times New Roman" w:cs="Times New Roman"/>
          <w:sz w:val="24"/>
        </w:rPr>
      </w:pPr>
      <w:r w:rsidRPr="00877D1D">
        <w:rPr>
          <w:rFonts w:ascii="Times New Roman" w:hAnsi="Times New Roman" w:cs="Times New Roman"/>
          <w:sz w:val="24"/>
        </w:rPr>
        <w:t>Психологическаятеория</w:t>
      </w:r>
      <w:r w:rsidRPr="00877D1D">
        <w:rPr>
          <w:rFonts w:ascii="Times New Roman" w:hAnsi="Times New Roman" w:cs="Times New Roman"/>
          <w:spacing w:val="-2"/>
          <w:sz w:val="24"/>
        </w:rPr>
        <w:t>права.</w:t>
      </w:r>
    </w:p>
    <w:p w:rsidR="00877D1D" w:rsidRDefault="00877D1D" w:rsidP="00877D1D">
      <w:pPr>
        <w:pStyle w:val="a3"/>
        <w:ind w:firstLine="709"/>
        <w:rPr>
          <w:rFonts w:ascii="Times New Roman" w:hAnsi="Times New Roman"/>
        </w:rPr>
      </w:pPr>
    </w:p>
    <w:p w:rsidR="00417C04" w:rsidRDefault="00417C04" w:rsidP="00877D1D">
      <w:pPr>
        <w:pStyle w:val="a3"/>
        <w:ind w:firstLine="709"/>
        <w:rPr>
          <w:rFonts w:ascii="Times New Roman" w:hAnsi="Times New Roman"/>
        </w:rPr>
      </w:pPr>
    </w:p>
    <w:p w:rsidR="00417C04" w:rsidRDefault="00417C04" w:rsidP="00877D1D">
      <w:pPr>
        <w:pStyle w:val="a3"/>
        <w:ind w:firstLine="709"/>
        <w:rPr>
          <w:rFonts w:ascii="Times New Roman" w:hAnsi="Times New Roman"/>
        </w:rPr>
      </w:pPr>
    </w:p>
    <w:p w:rsidR="00417C04" w:rsidRDefault="00417C04" w:rsidP="00877D1D">
      <w:pPr>
        <w:pStyle w:val="a3"/>
        <w:ind w:firstLine="709"/>
        <w:rPr>
          <w:rFonts w:ascii="Times New Roman" w:hAnsi="Times New Roman"/>
        </w:rPr>
      </w:pPr>
    </w:p>
    <w:p w:rsidR="00417C04" w:rsidRDefault="00417C04" w:rsidP="00877D1D">
      <w:pPr>
        <w:pStyle w:val="a3"/>
        <w:ind w:firstLine="709"/>
        <w:rPr>
          <w:rFonts w:ascii="Times New Roman" w:hAnsi="Times New Roman"/>
        </w:rPr>
      </w:pPr>
    </w:p>
    <w:p w:rsidR="00417C04" w:rsidRDefault="00417C04" w:rsidP="00877D1D">
      <w:pPr>
        <w:pStyle w:val="a3"/>
        <w:ind w:firstLine="709"/>
        <w:rPr>
          <w:rFonts w:ascii="Times New Roman" w:hAnsi="Times New Roman"/>
        </w:rPr>
      </w:pPr>
    </w:p>
    <w:p w:rsidR="00417C04" w:rsidRDefault="00417C04" w:rsidP="00877D1D">
      <w:pPr>
        <w:pStyle w:val="a3"/>
        <w:ind w:firstLine="709"/>
        <w:rPr>
          <w:rFonts w:ascii="Times New Roman" w:hAnsi="Times New Roman"/>
        </w:rPr>
      </w:pPr>
    </w:p>
    <w:p w:rsidR="00417C04" w:rsidRPr="00877D1D" w:rsidRDefault="00417C04" w:rsidP="00877D1D">
      <w:pPr>
        <w:pStyle w:val="a3"/>
        <w:ind w:firstLine="709"/>
        <w:rPr>
          <w:rFonts w:ascii="Times New Roman" w:hAnsi="Times New Roman"/>
        </w:rPr>
      </w:pPr>
    </w:p>
    <w:p w:rsidR="00667BF5" w:rsidRPr="00877D1D" w:rsidRDefault="00667BF5" w:rsidP="00877D1D">
      <w:pPr>
        <w:pStyle w:val="a5"/>
        <w:tabs>
          <w:tab w:val="left" w:pos="4678"/>
        </w:tabs>
        <w:ind w:firstLine="709"/>
        <w:jc w:val="both"/>
        <w:rPr>
          <w:rFonts w:ascii="Times New Roman" w:hAnsi="Times New Roman"/>
          <w:sz w:val="24"/>
          <w:szCs w:val="24"/>
        </w:rPr>
      </w:pPr>
    </w:p>
    <w:p w:rsidR="001B1DDC" w:rsidRDefault="001B1DDC" w:rsidP="00854580">
      <w:pPr>
        <w:widowControl w:val="0"/>
        <w:tabs>
          <w:tab w:val="left" w:pos="284"/>
        </w:tabs>
        <w:spacing w:after="0" w:line="240" w:lineRule="auto"/>
        <w:ind w:firstLine="709"/>
        <w:jc w:val="both"/>
        <w:rPr>
          <w:rFonts w:ascii="Times New Roman" w:hAnsi="Times New Roman" w:cs="Times New Roman"/>
          <w:b/>
          <w:bCs/>
          <w:sz w:val="24"/>
          <w:szCs w:val="24"/>
        </w:rPr>
      </w:pPr>
    </w:p>
    <w:p w:rsidR="001B1DDC" w:rsidRDefault="001B1DDC" w:rsidP="00854580">
      <w:pPr>
        <w:widowControl w:val="0"/>
        <w:tabs>
          <w:tab w:val="left" w:pos="284"/>
        </w:tabs>
        <w:spacing w:after="0" w:line="240" w:lineRule="auto"/>
        <w:ind w:firstLine="709"/>
        <w:jc w:val="both"/>
        <w:rPr>
          <w:rFonts w:ascii="Times New Roman" w:hAnsi="Times New Roman" w:cs="Times New Roman"/>
          <w:b/>
          <w:bCs/>
          <w:sz w:val="24"/>
          <w:szCs w:val="24"/>
        </w:rPr>
      </w:pPr>
    </w:p>
    <w:p w:rsidR="001B1DDC" w:rsidRDefault="001B1DDC" w:rsidP="00854580">
      <w:pPr>
        <w:widowControl w:val="0"/>
        <w:tabs>
          <w:tab w:val="left" w:pos="284"/>
        </w:tabs>
        <w:spacing w:after="0" w:line="240" w:lineRule="auto"/>
        <w:ind w:firstLine="709"/>
        <w:jc w:val="both"/>
        <w:rPr>
          <w:rFonts w:ascii="Times New Roman" w:hAnsi="Times New Roman" w:cs="Times New Roman"/>
          <w:b/>
          <w:bCs/>
          <w:sz w:val="24"/>
          <w:szCs w:val="24"/>
        </w:rPr>
      </w:pPr>
    </w:p>
    <w:p w:rsidR="001B1DDC" w:rsidRDefault="001B1DDC" w:rsidP="00854580">
      <w:pPr>
        <w:widowControl w:val="0"/>
        <w:tabs>
          <w:tab w:val="left" w:pos="284"/>
        </w:tabs>
        <w:spacing w:after="0" w:line="240" w:lineRule="auto"/>
        <w:ind w:firstLine="709"/>
        <w:jc w:val="both"/>
        <w:rPr>
          <w:rFonts w:ascii="Times New Roman" w:hAnsi="Times New Roman" w:cs="Times New Roman"/>
          <w:b/>
          <w:bCs/>
          <w:sz w:val="24"/>
          <w:szCs w:val="24"/>
        </w:rPr>
      </w:pPr>
    </w:p>
    <w:p w:rsidR="001B1DDC" w:rsidRDefault="001B1DDC" w:rsidP="00854580">
      <w:pPr>
        <w:widowControl w:val="0"/>
        <w:tabs>
          <w:tab w:val="left" w:pos="284"/>
        </w:tabs>
        <w:spacing w:after="0" w:line="240" w:lineRule="auto"/>
        <w:ind w:firstLine="709"/>
        <w:jc w:val="both"/>
        <w:rPr>
          <w:rFonts w:ascii="Times New Roman" w:hAnsi="Times New Roman" w:cs="Times New Roman"/>
          <w:b/>
          <w:bCs/>
          <w:sz w:val="24"/>
          <w:szCs w:val="24"/>
        </w:rPr>
      </w:pPr>
    </w:p>
    <w:p w:rsidR="001B1DDC" w:rsidRDefault="001B1DDC" w:rsidP="00854580">
      <w:pPr>
        <w:widowControl w:val="0"/>
        <w:tabs>
          <w:tab w:val="left" w:pos="284"/>
        </w:tabs>
        <w:spacing w:after="0" w:line="240" w:lineRule="auto"/>
        <w:ind w:firstLine="709"/>
        <w:jc w:val="both"/>
        <w:rPr>
          <w:rFonts w:ascii="Times New Roman" w:hAnsi="Times New Roman" w:cs="Times New Roman"/>
          <w:b/>
          <w:bCs/>
          <w:sz w:val="24"/>
          <w:szCs w:val="24"/>
        </w:rPr>
      </w:pPr>
    </w:p>
    <w:p w:rsidR="001B1DDC" w:rsidRDefault="001B1DDC" w:rsidP="00854580">
      <w:pPr>
        <w:widowControl w:val="0"/>
        <w:tabs>
          <w:tab w:val="left" w:pos="284"/>
        </w:tabs>
        <w:spacing w:after="0" w:line="240" w:lineRule="auto"/>
        <w:ind w:firstLine="709"/>
        <w:jc w:val="both"/>
        <w:rPr>
          <w:rFonts w:ascii="Times New Roman" w:hAnsi="Times New Roman" w:cs="Times New Roman"/>
          <w:b/>
          <w:bCs/>
          <w:sz w:val="24"/>
          <w:szCs w:val="24"/>
        </w:rPr>
      </w:pPr>
    </w:p>
    <w:p w:rsidR="001B1DDC" w:rsidRDefault="001B1DDC" w:rsidP="00854580">
      <w:pPr>
        <w:widowControl w:val="0"/>
        <w:tabs>
          <w:tab w:val="left" w:pos="284"/>
        </w:tabs>
        <w:spacing w:after="0" w:line="240" w:lineRule="auto"/>
        <w:ind w:firstLine="709"/>
        <w:jc w:val="both"/>
        <w:rPr>
          <w:rFonts w:ascii="Times New Roman" w:hAnsi="Times New Roman" w:cs="Times New Roman"/>
          <w:b/>
          <w:bCs/>
          <w:sz w:val="24"/>
          <w:szCs w:val="24"/>
        </w:rPr>
      </w:pPr>
    </w:p>
    <w:p w:rsidR="001B1DDC" w:rsidRPr="007C49C2" w:rsidRDefault="001B1DDC" w:rsidP="007C49C2">
      <w:pPr>
        <w:widowControl w:val="0"/>
        <w:tabs>
          <w:tab w:val="left" w:pos="284"/>
        </w:tabs>
        <w:spacing w:after="0" w:line="240" w:lineRule="auto"/>
        <w:ind w:firstLine="709"/>
        <w:jc w:val="center"/>
        <w:rPr>
          <w:rFonts w:ascii="Times New Roman" w:hAnsi="Times New Roman" w:cs="Times New Roman"/>
          <w:b/>
          <w:bCs/>
          <w:sz w:val="28"/>
          <w:szCs w:val="28"/>
        </w:rPr>
      </w:pPr>
    </w:p>
    <w:p w:rsidR="005B748D" w:rsidRPr="00D3240E" w:rsidRDefault="005B748D" w:rsidP="007C49C2">
      <w:pPr>
        <w:pStyle w:val="1"/>
        <w:spacing w:before="0" w:after="0"/>
        <w:ind w:firstLine="709"/>
        <w:jc w:val="center"/>
        <w:rPr>
          <w:rFonts w:cs="Times New Roman"/>
          <w:sz w:val="28"/>
          <w:szCs w:val="28"/>
        </w:rPr>
      </w:pPr>
      <w:r w:rsidRPr="007C49C2">
        <w:rPr>
          <w:rFonts w:cs="Times New Roman"/>
          <w:sz w:val="28"/>
          <w:szCs w:val="28"/>
        </w:rPr>
        <w:lastRenderedPageBreak/>
        <w:t>Перечень основной и дополнительной литературы</w:t>
      </w:r>
      <w:r w:rsidR="002274C7" w:rsidRPr="00DD1FC9">
        <w:rPr>
          <w:rFonts w:ascii="Times New Roman Полужирный" w:hAnsi="Times New Roman Полужирный" w:cs="Times New Roman"/>
          <w:b w:val="0"/>
          <w:sz w:val="28"/>
          <w:szCs w:val="28"/>
        </w:rPr>
        <w:t xml:space="preserve">по дисциплине </w:t>
      </w:r>
      <w:r w:rsidR="002274C7" w:rsidRPr="00D3240E">
        <w:rPr>
          <w:rFonts w:cs="Times New Roman"/>
          <w:sz w:val="28"/>
          <w:szCs w:val="28"/>
        </w:rPr>
        <w:t>«</w:t>
      </w:r>
      <w:r w:rsidR="00D3240E" w:rsidRPr="00D3240E">
        <w:rPr>
          <w:rFonts w:cs="Times New Roman"/>
          <w:sz w:val="28"/>
          <w:szCs w:val="28"/>
        </w:rPr>
        <w:t>Проблемы т</w:t>
      </w:r>
      <w:r w:rsidR="002274C7" w:rsidRPr="00D3240E">
        <w:rPr>
          <w:rFonts w:cs="Times New Roman"/>
          <w:sz w:val="28"/>
        </w:rPr>
        <w:t>еори</w:t>
      </w:r>
      <w:r w:rsidR="00D3240E" w:rsidRPr="00D3240E">
        <w:rPr>
          <w:rFonts w:cs="Times New Roman"/>
          <w:sz w:val="28"/>
        </w:rPr>
        <w:t>и</w:t>
      </w:r>
      <w:r w:rsidR="002274C7" w:rsidRPr="00D3240E">
        <w:rPr>
          <w:rFonts w:cs="Times New Roman"/>
          <w:sz w:val="28"/>
        </w:rPr>
        <w:t xml:space="preserve"> государства и права</w:t>
      </w:r>
      <w:r w:rsidR="002274C7" w:rsidRPr="00D3240E">
        <w:rPr>
          <w:rFonts w:cs="Times New Roman"/>
          <w:sz w:val="28"/>
          <w:szCs w:val="28"/>
        </w:rPr>
        <w:t>»</w:t>
      </w:r>
    </w:p>
    <w:p w:rsidR="00280D4C" w:rsidRPr="007C49C2" w:rsidRDefault="00280D4C" w:rsidP="007C49C2">
      <w:pPr>
        <w:widowControl w:val="0"/>
        <w:spacing w:after="0" w:line="240" w:lineRule="auto"/>
        <w:ind w:firstLine="709"/>
        <w:jc w:val="center"/>
        <w:rPr>
          <w:rFonts w:ascii="Times New Roman" w:hAnsi="Times New Roman" w:cs="Times New Roman"/>
          <w:b/>
          <w:sz w:val="28"/>
          <w:szCs w:val="28"/>
        </w:rPr>
      </w:pPr>
    </w:p>
    <w:p w:rsidR="005B748D" w:rsidRPr="001B1DDC" w:rsidRDefault="005B748D" w:rsidP="001B1DDC">
      <w:pPr>
        <w:spacing w:after="0" w:line="240" w:lineRule="auto"/>
        <w:ind w:firstLine="709"/>
        <w:jc w:val="both"/>
        <w:rPr>
          <w:rFonts w:ascii="Times New Roman" w:hAnsi="Times New Roman" w:cs="Times New Roman"/>
          <w:b/>
          <w:sz w:val="24"/>
          <w:szCs w:val="28"/>
        </w:rPr>
      </w:pPr>
      <w:r w:rsidRPr="001B1DDC">
        <w:rPr>
          <w:rFonts w:ascii="Times New Roman" w:hAnsi="Times New Roman" w:cs="Times New Roman"/>
          <w:b/>
          <w:sz w:val="24"/>
          <w:szCs w:val="28"/>
        </w:rPr>
        <w:t xml:space="preserve">Основная литература: </w:t>
      </w:r>
    </w:p>
    <w:p w:rsidR="005B748D" w:rsidRPr="00737BD9" w:rsidRDefault="005B748D" w:rsidP="00737BD9">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8"/>
        </w:rPr>
      </w:pPr>
      <w:r w:rsidRPr="00737BD9">
        <w:rPr>
          <w:rFonts w:ascii="Times New Roman" w:hAnsi="Times New Roman" w:cs="Times New Roman"/>
          <w:sz w:val="24"/>
          <w:szCs w:val="28"/>
        </w:rPr>
        <w:t xml:space="preserve">Байтин М.И. Сущность права (Современное нормативное правопонимание на грани двух веков). 2-е изд., доп. М., 2005. </w:t>
      </w:r>
    </w:p>
    <w:p w:rsidR="005B748D" w:rsidRPr="00737BD9" w:rsidRDefault="005B748D" w:rsidP="00737BD9">
      <w:pPr>
        <w:numPr>
          <w:ilvl w:val="0"/>
          <w:numId w:val="4"/>
        </w:numPr>
        <w:autoSpaceDE w:val="0"/>
        <w:autoSpaceDN w:val="0"/>
        <w:adjustRightInd w:val="0"/>
        <w:spacing w:after="0" w:line="240" w:lineRule="auto"/>
        <w:ind w:left="0" w:firstLine="709"/>
        <w:jc w:val="both"/>
        <w:rPr>
          <w:rStyle w:val="a8"/>
          <w:rFonts w:ascii="Times New Roman" w:hAnsi="Times New Roman" w:cs="Times New Roman"/>
          <w:color w:val="auto"/>
          <w:sz w:val="24"/>
          <w:szCs w:val="28"/>
          <w:u w:val="none"/>
        </w:rPr>
      </w:pPr>
      <w:r w:rsidRPr="00737BD9">
        <w:rPr>
          <w:rFonts w:ascii="Times New Roman" w:hAnsi="Times New Roman" w:cs="Times New Roman"/>
          <w:sz w:val="24"/>
        </w:rPr>
        <w:t>Кулапов, В. Л. Теория государства и права: учебник / В. Л. Кула</w:t>
      </w:r>
      <w:r w:rsidR="0044660C">
        <w:rPr>
          <w:rFonts w:ascii="Times New Roman" w:hAnsi="Times New Roman" w:cs="Times New Roman"/>
          <w:sz w:val="24"/>
        </w:rPr>
        <w:t>п</w:t>
      </w:r>
      <w:r w:rsidRPr="00737BD9">
        <w:rPr>
          <w:rFonts w:ascii="Times New Roman" w:hAnsi="Times New Roman" w:cs="Times New Roman"/>
          <w:sz w:val="24"/>
        </w:rPr>
        <w:t xml:space="preserve">ов, А. В. Малько. - Москва: Норма: ИНФРА-М, 2022. - 384 с. - ISBN 978-5-91768-192-4. - Текст: электронный. - URL: https://znanium.com/catalog/product/1853507 </w:t>
      </w:r>
    </w:p>
    <w:p w:rsidR="006E0911" w:rsidRPr="00737BD9" w:rsidRDefault="00AA08E5" w:rsidP="00737BD9">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8"/>
        </w:rPr>
      </w:pPr>
      <w:r w:rsidRPr="00737BD9">
        <w:rPr>
          <w:rFonts w:ascii="Times New Roman" w:hAnsi="Times New Roman" w:cs="Times New Roman"/>
          <w:sz w:val="24"/>
          <w:szCs w:val="28"/>
        </w:rPr>
        <w:t>Марченко М.Н. Проблемы теории государства и права: Учебник / М.Н. Марченко; Московский Государственный Университет им. М.В. Ломоносова. - 2-e изд., перераб. и доп. - М.: Норма: НИЦ Инфра-М, 2019. - 784 с. URL: https://znanium.com/catalog/product/989114 </w:t>
      </w:r>
    </w:p>
    <w:p w:rsidR="005B748D" w:rsidRPr="00737BD9" w:rsidRDefault="005B748D" w:rsidP="00737BD9">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8"/>
        </w:rPr>
      </w:pPr>
      <w:r w:rsidRPr="00737BD9">
        <w:rPr>
          <w:rFonts w:ascii="Times New Roman" w:hAnsi="Times New Roman" w:cs="Times New Roman"/>
          <w:sz w:val="24"/>
        </w:rPr>
        <w:t xml:space="preserve">Матузов, Н. И. Теория государства и права: курс лекций / под ред. Н.И. Матузова, А.В. Малько. — 3-е изд., перераб. и доп. — Москва: Норма: ИНФРА-М, 2022. — 640 с. - ISBN 978-5-91768-271-6. - Текст: электронный. - URL: https://znanium.com/catalog/product/1817818 </w:t>
      </w:r>
    </w:p>
    <w:p w:rsidR="005B748D" w:rsidRPr="00737BD9" w:rsidRDefault="005B748D" w:rsidP="00737BD9">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8"/>
        </w:rPr>
      </w:pPr>
      <w:r w:rsidRPr="00737BD9">
        <w:rPr>
          <w:rFonts w:ascii="Times New Roman" w:hAnsi="Times New Roman" w:cs="Times New Roman"/>
          <w:sz w:val="24"/>
          <w:szCs w:val="28"/>
          <w:shd w:val="clear" w:color="auto" w:fill="FFFFFF"/>
        </w:rPr>
        <w:t xml:space="preserve">Морозова Л.А. Теория государства и права: учебник / Л.А. Морозова. 6 е изд., перераб. и доп. М.: Норма: ИНФРА-М, 2021. 464 с. </w:t>
      </w:r>
      <w:r w:rsidRPr="00737BD9">
        <w:rPr>
          <w:rFonts w:ascii="Times New Roman" w:hAnsi="Times New Roman" w:cs="Times New Roman"/>
          <w:sz w:val="24"/>
          <w:szCs w:val="28"/>
          <w:lang w:val="en-US"/>
        </w:rPr>
        <w:t>URL</w:t>
      </w:r>
      <w:r w:rsidRPr="00737BD9">
        <w:rPr>
          <w:rFonts w:ascii="Times New Roman" w:hAnsi="Times New Roman" w:cs="Times New Roman"/>
          <w:sz w:val="24"/>
          <w:szCs w:val="28"/>
        </w:rPr>
        <w:t xml:space="preserve">: </w:t>
      </w:r>
      <w:hyperlink r:id="rId8" w:history="1">
        <w:r w:rsidRPr="00737BD9">
          <w:rPr>
            <w:rStyle w:val="a8"/>
            <w:rFonts w:ascii="Times New Roman" w:hAnsi="Times New Roman" w:cs="Times New Roman"/>
            <w:color w:val="auto"/>
            <w:sz w:val="24"/>
            <w:szCs w:val="28"/>
            <w:u w:val="none"/>
            <w:lang w:val="en-US"/>
          </w:rPr>
          <w:t>https</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znanium</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com</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read</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id</w:t>
        </w:r>
        <w:r w:rsidRPr="00737BD9">
          <w:rPr>
            <w:rStyle w:val="a8"/>
            <w:rFonts w:ascii="Times New Roman" w:hAnsi="Times New Roman" w:cs="Times New Roman"/>
            <w:color w:val="auto"/>
            <w:sz w:val="24"/>
            <w:szCs w:val="28"/>
            <w:u w:val="none"/>
          </w:rPr>
          <w:t>=369479</w:t>
        </w:r>
      </w:hyperlink>
    </w:p>
    <w:p w:rsidR="005B748D" w:rsidRPr="00737BD9" w:rsidRDefault="005B748D" w:rsidP="00737BD9">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8"/>
        </w:rPr>
      </w:pPr>
      <w:r w:rsidRPr="00737BD9">
        <w:rPr>
          <w:rFonts w:ascii="Times New Roman" w:hAnsi="Times New Roman" w:cs="Times New Roman"/>
          <w:sz w:val="24"/>
          <w:szCs w:val="28"/>
        </w:rPr>
        <w:t xml:space="preserve">Нерсесянц В.С. Общая теория права и государства: учебник / В. С. Нерсесянц. М.: Норма: ИНФРА-М., 2021. 560 с. </w:t>
      </w:r>
      <w:r w:rsidRPr="00737BD9">
        <w:rPr>
          <w:rFonts w:ascii="Times New Roman" w:hAnsi="Times New Roman" w:cs="Times New Roman"/>
          <w:sz w:val="24"/>
          <w:szCs w:val="28"/>
          <w:lang w:val="en-US"/>
        </w:rPr>
        <w:t>URL</w:t>
      </w:r>
      <w:r w:rsidRPr="00737BD9">
        <w:rPr>
          <w:rFonts w:ascii="Times New Roman" w:hAnsi="Times New Roman" w:cs="Times New Roman"/>
          <w:sz w:val="24"/>
          <w:szCs w:val="28"/>
        </w:rPr>
        <w:t xml:space="preserve">: </w:t>
      </w:r>
      <w:hyperlink r:id="rId9" w:history="1">
        <w:r w:rsidRPr="00737BD9">
          <w:rPr>
            <w:rStyle w:val="a8"/>
            <w:rFonts w:ascii="Times New Roman" w:hAnsi="Times New Roman" w:cs="Times New Roman"/>
            <w:color w:val="auto"/>
            <w:sz w:val="24"/>
            <w:szCs w:val="28"/>
            <w:u w:val="none"/>
            <w:lang w:val="en-US"/>
          </w:rPr>
          <w:t>https</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znanium</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com</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read</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id</w:t>
        </w:r>
        <w:r w:rsidRPr="00737BD9">
          <w:rPr>
            <w:rStyle w:val="a8"/>
            <w:rFonts w:ascii="Times New Roman" w:hAnsi="Times New Roman" w:cs="Times New Roman"/>
            <w:color w:val="auto"/>
            <w:sz w:val="24"/>
            <w:szCs w:val="28"/>
            <w:u w:val="none"/>
          </w:rPr>
          <w:t>=369566</w:t>
        </w:r>
      </w:hyperlink>
    </w:p>
    <w:p w:rsidR="005B748D" w:rsidRPr="00737BD9" w:rsidRDefault="005B748D" w:rsidP="00737BD9">
      <w:pPr>
        <w:numPr>
          <w:ilvl w:val="0"/>
          <w:numId w:val="4"/>
        </w:numPr>
        <w:autoSpaceDE w:val="0"/>
        <w:autoSpaceDN w:val="0"/>
        <w:adjustRightInd w:val="0"/>
        <w:spacing w:after="0" w:line="240" w:lineRule="auto"/>
        <w:ind w:left="0" w:firstLine="709"/>
        <w:jc w:val="both"/>
        <w:rPr>
          <w:rStyle w:val="a8"/>
          <w:rFonts w:ascii="Times New Roman" w:hAnsi="Times New Roman" w:cs="Times New Roman"/>
          <w:color w:val="auto"/>
          <w:sz w:val="24"/>
          <w:szCs w:val="28"/>
          <w:u w:val="none"/>
        </w:rPr>
      </w:pPr>
      <w:r w:rsidRPr="00737BD9">
        <w:rPr>
          <w:rFonts w:ascii="Times New Roman" w:hAnsi="Times New Roman" w:cs="Times New Roman"/>
          <w:sz w:val="24"/>
          <w:szCs w:val="28"/>
        </w:rPr>
        <w:t xml:space="preserve">Проблемы теории государства и права: учебник / под ред. Н. А. Власенко. М.: Нлома: ИНФРА-М., 2021. 544 с. </w:t>
      </w:r>
      <w:r w:rsidRPr="00737BD9">
        <w:rPr>
          <w:rFonts w:ascii="Times New Roman" w:hAnsi="Times New Roman" w:cs="Times New Roman"/>
          <w:sz w:val="24"/>
          <w:szCs w:val="28"/>
          <w:lang w:val="en-US"/>
        </w:rPr>
        <w:t>URL</w:t>
      </w:r>
      <w:r w:rsidRPr="00737BD9">
        <w:rPr>
          <w:rFonts w:ascii="Times New Roman" w:hAnsi="Times New Roman" w:cs="Times New Roman"/>
          <w:sz w:val="24"/>
          <w:szCs w:val="28"/>
        </w:rPr>
        <w:t xml:space="preserve">: </w:t>
      </w:r>
      <w:hyperlink r:id="rId10" w:history="1">
        <w:r w:rsidRPr="00737BD9">
          <w:rPr>
            <w:rStyle w:val="a8"/>
            <w:rFonts w:ascii="Times New Roman" w:hAnsi="Times New Roman" w:cs="Times New Roman"/>
            <w:color w:val="auto"/>
            <w:sz w:val="24"/>
            <w:szCs w:val="28"/>
            <w:u w:val="none"/>
            <w:lang w:val="en-US"/>
          </w:rPr>
          <w:t>https</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znanium</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com</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read</w:t>
        </w:r>
        <w:r w:rsidRPr="00737BD9">
          <w:rPr>
            <w:rStyle w:val="a8"/>
            <w:rFonts w:ascii="Times New Roman" w:hAnsi="Times New Roman" w:cs="Times New Roman"/>
            <w:color w:val="auto"/>
            <w:sz w:val="24"/>
            <w:szCs w:val="28"/>
            <w:u w:val="none"/>
          </w:rPr>
          <w:t>?</w:t>
        </w:r>
        <w:r w:rsidRPr="00737BD9">
          <w:rPr>
            <w:rStyle w:val="a8"/>
            <w:rFonts w:ascii="Times New Roman" w:hAnsi="Times New Roman" w:cs="Times New Roman"/>
            <w:color w:val="auto"/>
            <w:sz w:val="24"/>
            <w:szCs w:val="28"/>
            <w:u w:val="none"/>
            <w:lang w:val="en-US"/>
          </w:rPr>
          <w:t>id</w:t>
        </w:r>
        <w:r w:rsidRPr="00737BD9">
          <w:rPr>
            <w:rStyle w:val="a8"/>
            <w:rFonts w:ascii="Times New Roman" w:hAnsi="Times New Roman" w:cs="Times New Roman"/>
            <w:color w:val="auto"/>
            <w:sz w:val="24"/>
            <w:szCs w:val="28"/>
            <w:u w:val="none"/>
          </w:rPr>
          <w:t>=377306</w:t>
        </w:r>
      </w:hyperlink>
    </w:p>
    <w:p w:rsidR="00252259" w:rsidRPr="00737BD9" w:rsidRDefault="00252259" w:rsidP="00737BD9">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8"/>
        </w:rPr>
      </w:pPr>
      <w:r w:rsidRPr="00737BD9">
        <w:rPr>
          <w:rFonts w:ascii="Times New Roman" w:hAnsi="Times New Roman" w:cs="Times New Roman"/>
          <w:sz w:val="24"/>
        </w:rPr>
        <w:t>Теория государства и права: учебник / А. Г. Бережнов, А. А. Кененов, М. Н. Марченко [и др.]; под ред. М. Н. Марченко. - Москва: Издательство «Зерцало-М», 2020. - 720 с. - (Классический университетский учебник). - ISBN 978-5-94373-459-5. - Текст: электронный. - URL: https://znanium.com/catalog/product/1182388</w:t>
      </w:r>
    </w:p>
    <w:p w:rsidR="005B748D" w:rsidRPr="00737BD9" w:rsidRDefault="005B748D" w:rsidP="00737BD9">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0"/>
          <w:shd w:val="clear" w:color="auto" w:fill="FFFFFF"/>
        </w:rPr>
      </w:pPr>
      <w:r w:rsidRPr="00737BD9">
        <w:rPr>
          <w:rFonts w:ascii="Times New Roman" w:hAnsi="Times New Roman" w:cs="Times New Roman"/>
          <w:sz w:val="24"/>
          <w:szCs w:val="20"/>
          <w:shd w:val="clear" w:color="auto" w:fill="FFFFFF"/>
        </w:rPr>
        <w:t xml:space="preserve">Теория государства и права : учебник для вузов / В. К. Бабаев [и др.] ; под редакцией В. К. Бабаева. — 4-е изд., перераб. и доп. — Москва : Издательство Юрайт, 2021. — 582 с. — (Высшее образование). — ISBN 978-5-534-12003-5. — Текст : электронный // Образовательная платформа Юрайт [сайт]. — </w:t>
      </w:r>
      <w:r w:rsidRPr="00737BD9">
        <w:rPr>
          <w:rFonts w:ascii="Times New Roman" w:hAnsi="Times New Roman" w:cs="Times New Roman"/>
          <w:sz w:val="24"/>
          <w:szCs w:val="20"/>
          <w:shd w:val="clear" w:color="auto" w:fill="FFFFFF"/>
          <w:lang w:val="en-US"/>
        </w:rPr>
        <w:t>URL</w:t>
      </w:r>
      <w:r w:rsidRPr="00737BD9">
        <w:rPr>
          <w:rFonts w:ascii="Times New Roman" w:hAnsi="Times New Roman" w:cs="Times New Roman"/>
          <w:sz w:val="24"/>
          <w:szCs w:val="20"/>
          <w:shd w:val="clear" w:color="auto" w:fill="FFFFFF"/>
        </w:rPr>
        <w:t xml:space="preserve">: </w:t>
      </w:r>
      <w:hyperlink r:id="rId11" w:history="1">
        <w:r w:rsidRPr="00737BD9">
          <w:rPr>
            <w:rStyle w:val="a8"/>
            <w:rFonts w:ascii="Times New Roman" w:hAnsi="Times New Roman" w:cs="Times New Roman"/>
            <w:color w:val="auto"/>
            <w:sz w:val="24"/>
            <w:szCs w:val="20"/>
            <w:u w:val="none"/>
            <w:shd w:val="clear" w:color="auto" w:fill="FFFFFF"/>
            <w:lang w:val="en-US"/>
          </w:rPr>
          <w:t>https</w:t>
        </w:r>
        <w:r w:rsidRPr="00737BD9">
          <w:rPr>
            <w:rStyle w:val="a8"/>
            <w:rFonts w:ascii="Times New Roman" w:hAnsi="Times New Roman" w:cs="Times New Roman"/>
            <w:color w:val="auto"/>
            <w:sz w:val="24"/>
            <w:szCs w:val="20"/>
            <w:u w:val="none"/>
            <w:shd w:val="clear" w:color="auto" w:fill="FFFFFF"/>
          </w:rPr>
          <w:t>://</w:t>
        </w:r>
        <w:r w:rsidRPr="00737BD9">
          <w:rPr>
            <w:rStyle w:val="a8"/>
            <w:rFonts w:ascii="Times New Roman" w:hAnsi="Times New Roman" w:cs="Times New Roman"/>
            <w:color w:val="auto"/>
            <w:sz w:val="24"/>
            <w:szCs w:val="20"/>
            <w:u w:val="none"/>
            <w:shd w:val="clear" w:color="auto" w:fill="FFFFFF"/>
            <w:lang w:val="en-US"/>
          </w:rPr>
          <w:t>urait</w:t>
        </w:r>
        <w:r w:rsidRPr="00737BD9">
          <w:rPr>
            <w:rStyle w:val="a8"/>
            <w:rFonts w:ascii="Times New Roman" w:hAnsi="Times New Roman" w:cs="Times New Roman"/>
            <w:color w:val="auto"/>
            <w:sz w:val="24"/>
            <w:szCs w:val="20"/>
            <w:u w:val="none"/>
            <w:shd w:val="clear" w:color="auto" w:fill="FFFFFF"/>
          </w:rPr>
          <w:t>.</w:t>
        </w:r>
        <w:r w:rsidRPr="00737BD9">
          <w:rPr>
            <w:rStyle w:val="a8"/>
            <w:rFonts w:ascii="Times New Roman" w:hAnsi="Times New Roman" w:cs="Times New Roman"/>
            <w:color w:val="auto"/>
            <w:sz w:val="24"/>
            <w:szCs w:val="20"/>
            <w:u w:val="none"/>
            <w:shd w:val="clear" w:color="auto" w:fill="FFFFFF"/>
            <w:lang w:val="en-US"/>
          </w:rPr>
          <w:t>ru</w:t>
        </w:r>
        <w:r w:rsidRPr="00737BD9">
          <w:rPr>
            <w:rStyle w:val="a8"/>
            <w:rFonts w:ascii="Times New Roman" w:hAnsi="Times New Roman" w:cs="Times New Roman"/>
            <w:color w:val="auto"/>
            <w:sz w:val="24"/>
            <w:szCs w:val="20"/>
            <w:u w:val="none"/>
            <w:shd w:val="clear" w:color="auto" w:fill="FFFFFF"/>
          </w:rPr>
          <w:t>/</w:t>
        </w:r>
        <w:r w:rsidRPr="00737BD9">
          <w:rPr>
            <w:rStyle w:val="a8"/>
            <w:rFonts w:ascii="Times New Roman" w:hAnsi="Times New Roman" w:cs="Times New Roman"/>
            <w:color w:val="auto"/>
            <w:sz w:val="24"/>
            <w:szCs w:val="20"/>
            <w:u w:val="none"/>
            <w:shd w:val="clear" w:color="auto" w:fill="FFFFFF"/>
            <w:lang w:val="en-US"/>
          </w:rPr>
          <w:t>bcode</w:t>
        </w:r>
        <w:r w:rsidRPr="00737BD9">
          <w:rPr>
            <w:rStyle w:val="a8"/>
            <w:rFonts w:ascii="Times New Roman" w:hAnsi="Times New Roman" w:cs="Times New Roman"/>
            <w:color w:val="auto"/>
            <w:sz w:val="24"/>
            <w:szCs w:val="20"/>
            <w:u w:val="none"/>
            <w:shd w:val="clear" w:color="auto" w:fill="FFFFFF"/>
          </w:rPr>
          <w:t>/468434</w:t>
        </w:r>
      </w:hyperlink>
    </w:p>
    <w:p w:rsidR="005B748D" w:rsidRPr="00737BD9" w:rsidRDefault="005B748D" w:rsidP="00737BD9">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8"/>
          <w:shd w:val="clear" w:color="auto" w:fill="FFFFFF"/>
        </w:rPr>
      </w:pPr>
      <w:r w:rsidRPr="00737BD9">
        <w:rPr>
          <w:rFonts w:ascii="Times New Roman" w:hAnsi="Times New Roman" w:cs="Times New Roman"/>
          <w:sz w:val="24"/>
          <w:szCs w:val="20"/>
          <w:shd w:val="clear" w:color="auto" w:fill="FFFFFF"/>
        </w:rPr>
        <w:t xml:space="preserve">Теория государства и права в 2 т. Том 1. Общая часть : учебник и практикум для вузов / А. П. Альбов [и др.] ; под общей редакцией А. П. Альбова, С. В. Николюкина. — Москва : Издательство Юрайт, 2021. </w:t>
      </w:r>
      <w:r w:rsidRPr="00737BD9">
        <w:rPr>
          <w:rFonts w:ascii="Times New Roman" w:hAnsi="Times New Roman" w:cs="Times New Roman"/>
          <w:sz w:val="24"/>
          <w:szCs w:val="28"/>
          <w:shd w:val="clear" w:color="auto" w:fill="FFFFFF"/>
        </w:rPr>
        <w:t xml:space="preserve">— 134 с. — </w:t>
      </w:r>
      <w:r w:rsidRPr="00737BD9">
        <w:rPr>
          <w:rFonts w:ascii="Times New Roman" w:hAnsi="Times New Roman" w:cs="Times New Roman"/>
          <w:sz w:val="24"/>
          <w:szCs w:val="28"/>
          <w:shd w:val="clear" w:color="auto" w:fill="FFFFFF"/>
          <w:lang w:val="en-US"/>
        </w:rPr>
        <w:t>URL</w:t>
      </w:r>
      <w:r w:rsidRPr="00737BD9">
        <w:rPr>
          <w:rFonts w:ascii="Times New Roman" w:hAnsi="Times New Roman" w:cs="Times New Roman"/>
          <w:sz w:val="24"/>
          <w:szCs w:val="28"/>
          <w:shd w:val="clear" w:color="auto" w:fill="FFFFFF"/>
        </w:rPr>
        <w:t xml:space="preserve">: </w:t>
      </w:r>
      <w:hyperlink r:id="rId12" w:history="1">
        <w:r w:rsidRPr="00737BD9">
          <w:rPr>
            <w:rStyle w:val="a8"/>
            <w:rFonts w:ascii="Times New Roman" w:hAnsi="Times New Roman" w:cs="Times New Roman"/>
            <w:color w:val="auto"/>
            <w:sz w:val="24"/>
            <w:szCs w:val="28"/>
            <w:u w:val="none"/>
            <w:shd w:val="clear" w:color="auto" w:fill="FFFFFF"/>
            <w:lang w:val="en-US"/>
          </w:rPr>
          <w:t>https</w:t>
        </w:r>
        <w:r w:rsidRPr="00737BD9">
          <w:rPr>
            <w:rStyle w:val="a8"/>
            <w:rFonts w:ascii="Times New Roman" w:hAnsi="Times New Roman" w:cs="Times New Roman"/>
            <w:color w:val="auto"/>
            <w:sz w:val="24"/>
            <w:szCs w:val="28"/>
            <w:u w:val="none"/>
            <w:shd w:val="clear" w:color="auto" w:fill="FFFFFF"/>
          </w:rPr>
          <w:t>://</w:t>
        </w:r>
        <w:r w:rsidRPr="00737BD9">
          <w:rPr>
            <w:rStyle w:val="a8"/>
            <w:rFonts w:ascii="Times New Roman" w:hAnsi="Times New Roman" w:cs="Times New Roman"/>
            <w:color w:val="auto"/>
            <w:sz w:val="24"/>
            <w:szCs w:val="28"/>
            <w:u w:val="none"/>
            <w:shd w:val="clear" w:color="auto" w:fill="FFFFFF"/>
            <w:lang w:val="en-US"/>
          </w:rPr>
          <w:t>urait</w:t>
        </w:r>
        <w:r w:rsidRPr="00737BD9">
          <w:rPr>
            <w:rStyle w:val="a8"/>
            <w:rFonts w:ascii="Times New Roman" w:hAnsi="Times New Roman" w:cs="Times New Roman"/>
            <w:color w:val="auto"/>
            <w:sz w:val="24"/>
            <w:szCs w:val="28"/>
            <w:u w:val="none"/>
            <w:shd w:val="clear" w:color="auto" w:fill="FFFFFF"/>
          </w:rPr>
          <w:t>.</w:t>
        </w:r>
        <w:r w:rsidRPr="00737BD9">
          <w:rPr>
            <w:rStyle w:val="a8"/>
            <w:rFonts w:ascii="Times New Roman" w:hAnsi="Times New Roman" w:cs="Times New Roman"/>
            <w:color w:val="auto"/>
            <w:sz w:val="24"/>
            <w:szCs w:val="28"/>
            <w:u w:val="none"/>
            <w:shd w:val="clear" w:color="auto" w:fill="FFFFFF"/>
            <w:lang w:val="en-US"/>
          </w:rPr>
          <w:t>ru</w:t>
        </w:r>
        <w:r w:rsidRPr="00737BD9">
          <w:rPr>
            <w:rStyle w:val="a8"/>
            <w:rFonts w:ascii="Times New Roman" w:hAnsi="Times New Roman" w:cs="Times New Roman"/>
            <w:color w:val="auto"/>
            <w:sz w:val="24"/>
            <w:szCs w:val="28"/>
            <w:u w:val="none"/>
            <w:shd w:val="clear" w:color="auto" w:fill="FFFFFF"/>
          </w:rPr>
          <w:t>/</w:t>
        </w:r>
        <w:r w:rsidRPr="00737BD9">
          <w:rPr>
            <w:rStyle w:val="a8"/>
            <w:rFonts w:ascii="Times New Roman" w:hAnsi="Times New Roman" w:cs="Times New Roman"/>
            <w:color w:val="auto"/>
            <w:sz w:val="24"/>
            <w:szCs w:val="28"/>
            <w:u w:val="none"/>
            <w:shd w:val="clear" w:color="auto" w:fill="FFFFFF"/>
            <w:lang w:val="en-US"/>
          </w:rPr>
          <w:t>book</w:t>
        </w:r>
        <w:r w:rsidRPr="00737BD9">
          <w:rPr>
            <w:rStyle w:val="a8"/>
            <w:rFonts w:ascii="Times New Roman" w:hAnsi="Times New Roman" w:cs="Times New Roman"/>
            <w:color w:val="auto"/>
            <w:sz w:val="24"/>
            <w:szCs w:val="28"/>
            <w:u w:val="none"/>
            <w:shd w:val="clear" w:color="auto" w:fill="FFFFFF"/>
          </w:rPr>
          <w:t>/</w:t>
        </w:r>
        <w:r w:rsidRPr="00737BD9">
          <w:rPr>
            <w:rStyle w:val="a8"/>
            <w:rFonts w:ascii="Times New Roman" w:hAnsi="Times New Roman" w:cs="Times New Roman"/>
            <w:color w:val="auto"/>
            <w:sz w:val="24"/>
            <w:szCs w:val="28"/>
            <w:u w:val="none"/>
            <w:shd w:val="clear" w:color="auto" w:fill="FFFFFF"/>
            <w:lang w:val="en-US"/>
          </w:rPr>
          <w:t>teoriya</w:t>
        </w:r>
        <w:r w:rsidRPr="00737BD9">
          <w:rPr>
            <w:rStyle w:val="a8"/>
            <w:rFonts w:ascii="Times New Roman" w:hAnsi="Times New Roman" w:cs="Times New Roman"/>
            <w:color w:val="auto"/>
            <w:sz w:val="24"/>
            <w:szCs w:val="28"/>
            <w:u w:val="none"/>
            <w:shd w:val="clear" w:color="auto" w:fill="FFFFFF"/>
          </w:rPr>
          <w:t>-</w:t>
        </w:r>
        <w:r w:rsidRPr="00737BD9">
          <w:rPr>
            <w:rStyle w:val="a8"/>
            <w:rFonts w:ascii="Times New Roman" w:hAnsi="Times New Roman" w:cs="Times New Roman"/>
            <w:color w:val="auto"/>
            <w:sz w:val="24"/>
            <w:szCs w:val="28"/>
            <w:u w:val="none"/>
            <w:shd w:val="clear" w:color="auto" w:fill="FFFFFF"/>
            <w:lang w:val="en-US"/>
          </w:rPr>
          <w:t>gosudarstva</w:t>
        </w:r>
        <w:r w:rsidRPr="00737BD9">
          <w:rPr>
            <w:rStyle w:val="a8"/>
            <w:rFonts w:ascii="Times New Roman" w:hAnsi="Times New Roman" w:cs="Times New Roman"/>
            <w:color w:val="auto"/>
            <w:sz w:val="24"/>
            <w:szCs w:val="28"/>
            <w:u w:val="none"/>
            <w:shd w:val="clear" w:color="auto" w:fill="FFFFFF"/>
          </w:rPr>
          <w:t>-</w:t>
        </w:r>
        <w:r w:rsidRPr="00737BD9">
          <w:rPr>
            <w:rStyle w:val="a8"/>
            <w:rFonts w:ascii="Times New Roman" w:hAnsi="Times New Roman" w:cs="Times New Roman"/>
            <w:color w:val="auto"/>
            <w:sz w:val="24"/>
            <w:szCs w:val="28"/>
            <w:u w:val="none"/>
            <w:shd w:val="clear" w:color="auto" w:fill="FFFFFF"/>
            <w:lang w:val="en-US"/>
          </w:rPr>
          <w:t>i</w:t>
        </w:r>
        <w:r w:rsidRPr="00737BD9">
          <w:rPr>
            <w:rStyle w:val="a8"/>
            <w:rFonts w:ascii="Times New Roman" w:hAnsi="Times New Roman" w:cs="Times New Roman"/>
            <w:color w:val="auto"/>
            <w:sz w:val="24"/>
            <w:szCs w:val="28"/>
            <w:u w:val="none"/>
            <w:shd w:val="clear" w:color="auto" w:fill="FFFFFF"/>
          </w:rPr>
          <w:t>-</w:t>
        </w:r>
        <w:r w:rsidRPr="00737BD9">
          <w:rPr>
            <w:rStyle w:val="a8"/>
            <w:rFonts w:ascii="Times New Roman" w:hAnsi="Times New Roman" w:cs="Times New Roman"/>
            <w:color w:val="auto"/>
            <w:sz w:val="24"/>
            <w:szCs w:val="28"/>
            <w:u w:val="none"/>
            <w:shd w:val="clear" w:color="auto" w:fill="FFFFFF"/>
            <w:lang w:val="en-US"/>
          </w:rPr>
          <w:t>prava</w:t>
        </w:r>
        <w:r w:rsidRPr="00737BD9">
          <w:rPr>
            <w:rStyle w:val="a8"/>
            <w:rFonts w:ascii="Times New Roman" w:hAnsi="Times New Roman" w:cs="Times New Roman"/>
            <w:color w:val="auto"/>
            <w:sz w:val="24"/>
            <w:szCs w:val="28"/>
            <w:u w:val="none"/>
            <w:shd w:val="clear" w:color="auto" w:fill="FFFFFF"/>
          </w:rPr>
          <w:t>-</w:t>
        </w:r>
        <w:r w:rsidRPr="00737BD9">
          <w:rPr>
            <w:rStyle w:val="a8"/>
            <w:rFonts w:ascii="Times New Roman" w:hAnsi="Times New Roman" w:cs="Times New Roman"/>
            <w:color w:val="auto"/>
            <w:sz w:val="24"/>
            <w:szCs w:val="28"/>
            <w:u w:val="none"/>
            <w:shd w:val="clear" w:color="auto" w:fill="FFFFFF"/>
            <w:lang w:val="en-US"/>
          </w:rPr>
          <w:t>v</w:t>
        </w:r>
        <w:r w:rsidRPr="00737BD9">
          <w:rPr>
            <w:rStyle w:val="a8"/>
            <w:rFonts w:ascii="Times New Roman" w:hAnsi="Times New Roman" w:cs="Times New Roman"/>
            <w:color w:val="auto"/>
            <w:sz w:val="24"/>
            <w:szCs w:val="28"/>
            <w:u w:val="none"/>
            <w:shd w:val="clear" w:color="auto" w:fill="FFFFFF"/>
          </w:rPr>
          <w:t>-2-</w:t>
        </w:r>
        <w:r w:rsidRPr="00737BD9">
          <w:rPr>
            <w:rStyle w:val="a8"/>
            <w:rFonts w:ascii="Times New Roman" w:hAnsi="Times New Roman" w:cs="Times New Roman"/>
            <w:color w:val="auto"/>
            <w:sz w:val="24"/>
            <w:szCs w:val="28"/>
            <w:u w:val="none"/>
            <w:shd w:val="clear" w:color="auto" w:fill="FFFFFF"/>
            <w:lang w:val="en-US"/>
          </w:rPr>
          <w:t>t</w:t>
        </w:r>
        <w:r w:rsidRPr="00737BD9">
          <w:rPr>
            <w:rStyle w:val="a8"/>
            <w:rFonts w:ascii="Times New Roman" w:hAnsi="Times New Roman" w:cs="Times New Roman"/>
            <w:color w:val="auto"/>
            <w:sz w:val="24"/>
            <w:szCs w:val="28"/>
            <w:u w:val="none"/>
            <w:shd w:val="clear" w:color="auto" w:fill="FFFFFF"/>
          </w:rPr>
          <w:t>-</w:t>
        </w:r>
        <w:r w:rsidRPr="00737BD9">
          <w:rPr>
            <w:rStyle w:val="a8"/>
            <w:rFonts w:ascii="Times New Roman" w:hAnsi="Times New Roman" w:cs="Times New Roman"/>
            <w:color w:val="auto"/>
            <w:sz w:val="24"/>
            <w:szCs w:val="28"/>
            <w:u w:val="none"/>
            <w:shd w:val="clear" w:color="auto" w:fill="FFFFFF"/>
            <w:lang w:val="en-US"/>
          </w:rPr>
          <w:t>tom</w:t>
        </w:r>
        <w:r w:rsidRPr="00737BD9">
          <w:rPr>
            <w:rStyle w:val="a8"/>
            <w:rFonts w:ascii="Times New Roman" w:hAnsi="Times New Roman" w:cs="Times New Roman"/>
            <w:color w:val="auto"/>
            <w:sz w:val="24"/>
            <w:szCs w:val="28"/>
            <w:u w:val="none"/>
            <w:shd w:val="clear" w:color="auto" w:fill="FFFFFF"/>
          </w:rPr>
          <w:t>-1-</w:t>
        </w:r>
        <w:r w:rsidRPr="00737BD9">
          <w:rPr>
            <w:rStyle w:val="a8"/>
            <w:rFonts w:ascii="Times New Roman" w:hAnsi="Times New Roman" w:cs="Times New Roman"/>
            <w:color w:val="auto"/>
            <w:sz w:val="24"/>
            <w:szCs w:val="28"/>
            <w:u w:val="none"/>
            <w:shd w:val="clear" w:color="auto" w:fill="FFFFFF"/>
            <w:lang w:val="en-US"/>
          </w:rPr>
          <w:t>obschaya</w:t>
        </w:r>
        <w:r w:rsidRPr="00737BD9">
          <w:rPr>
            <w:rStyle w:val="a8"/>
            <w:rFonts w:ascii="Times New Roman" w:hAnsi="Times New Roman" w:cs="Times New Roman"/>
            <w:color w:val="auto"/>
            <w:sz w:val="24"/>
            <w:szCs w:val="28"/>
            <w:u w:val="none"/>
            <w:shd w:val="clear" w:color="auto" w:fill="FFFFFF"/>
          </w:rPr>
          <w:t>-</w:t>
        </w:r>
        <w:r w:rsidRPr="00737BD9">
          <w:rPr>
            <w:rStyle w:val="a8"/>
            <w:rFonts w:ascii="Times New Roman" w:hAnsi="Times New Roman" w:cs="Times New Roman"/>
            <w:color w:val="auto"/>
            <w:sz w:val="24"/>
            <w:szCs w:val="28"/>
            <w:u w:val="none"/>
            <w:shd w:val="clear" w:color="auto" w:fill="FFFFFF"/>
            <w:lang w:val="en-US"/>
          </w:rPr>
          <w:t>chast</w:t>
        </w:r>
        <w:r w:rsidRPr="00737BD9">
          <w:rPr>
            <w:rStyle w:val="a8"/>
            <w:rFonts w:ascii="Times New Roman" w:hAnsi="Times New Roman" w:cs="Times New Roman"/>
            <w:color w:val="auto"/>
            <w:sz w:val="24"/>
            <w:szCs w:val="28"/>
            <w:u w:val="none"/>
            <w:shd w:val="clear" w:color="auto" w:fill="FFFFFF"/>
          </w:rPr>
          <w:t>-470635</w:t>
        </w:r>
      </w:hyperlink>
      <w:r w:rsidRPr="00737BD9">
        <w:rPr>
          <w:rFonts w:ascii="Times New Roman" w:hAnsi="Times New Roman" w:cs="Times New Roman"/>
          <w:sz w:val="24"/>
          <w:szCs w:val="28"/>
          <w:shd w:val="clear" w:color="auto" w:fill="FFFFFF"/>
        </w:rPr>
        <w:t>.</w:t>
      </w:r>
    </w:p>
    <w:p w:rsidR="00C85C84" w:rsidRPr="00737BD9" w:rsidRDefault="00C85C84" w:rsidP="00737BD9">
      <w:pPr>
        <w:spacing w:after="0" w:line="240" w:lineRule="auto"/>
        <w:ind w:firstLine="709"/>
        <w:jc w:val="both"/>
        <w:rPr>
          <w:rFonts w:ascii="Times New Roman" w:hAnsi="Times New Roman" w:cs="Times New Roman"/>
          <w:b/>
          <w:sz w:val="24"/>
          <w:szCs w:val="28"/>
        </w:rPr>
      </w:pPr>
    </w:p>
    <w:p w:rsidR="005B748D" w:rsidRPr="001B1DDC" w:rsidRDefault="005B748D" w:rsidP="001B1DDC">
      <w:pPr>
        <w:spacing w:after="0" w:line="240" w:lineRule="auto"/>
        <w:ind w:firstLine="709"/>
        <w:jc w:val="both"/>
        <w:rPr>
          <w:rFonts w:ascii="Times New Roman" w:hAnsi="Times New Roman" w:cs="Times New Roman"/>
          <w:b/>
          <w:sz w:val="24"/>
          <w:szCs w:val="28"/>
        </w:rPr>
      </w:pPr>
      <w:r w:rsidRPr="001B1DDC">
        <w:rPr>
          <w:rFonts w:ascii="Times New Roman" w:hAnsi="Times New Roman" w:cs="Times New Roman"/>
          <w:b/>
          <w:sz w:val="24"/>
          <w:szCs w:val="28"/>
        </w:rPr>
        <w:t xml:space="preserve">Дополнительная литература: </w:t>
      </w:r>
    </w:p>
    <w:p w:rsidR="005B748D" w:rsidRPr="0074629B" w:rsidRDefault="005B748D"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rPr>
      </w:pPr>
      <w:r w:rsidRPr="0074629B">
        <w:rPr>
          <w:rFonts w:ascii="Times New Roman" w:hAnsi="Times New Roman" w:cs="Times New Roman"/>
          <w:sz w:val="24"/>
          <w:szCs w:val="18"/>
          <w:shd w:val="clear" w:color="auto" w:fill="FFFFFF"/>
        </w:rPr>
        <w:t xml:space="preserve">Головкин, Р. Б. Актуальные проблемы теории правового регулирования : учебное пособие для вузов / Р. Б. Головкин, Ю. П. Колесникова, О. Д. Третьякова. — 2-е изд. — Москва : Издательство Юрайт, 2021. — 305 с. — (Высшее образование). — ISBN 978-5-534-12216-9. — Текст : электронный // Образовательная платформа Юрайт [сайт]. — URL: </w:t>
      </w:r>
      <w:hyperlink r:id="rId13" w:history="1">
        <w:r w:rsidRPr="0074629B">
          <w:rPr>
            <w:rStyle w:val="a8"/>
            <w:rFonts w:ascii="Times New Roman" w:hAnsi="Times New Roman" w:cs="Times New Roman"/>
            <w:color w:val="auto"/>
            <w:sz w:val="24"/>
            <w:szCs w:val="18"/>
            <w:u w:val="none"/>
            <w:shd w:val="clear" w:color="auto" w:fill="FFFFFF"/>
          </w:rPr>
          <w:t>https://urait.ru/bcode/476452</w:t>
        </w:r>
      </w:hyperlink>
    </w:p>
    <w:p w:rsidR="005B748D" w:rsidRPr="0074629B" w:rsidRDefault="005B748D"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rPr>
      </w:pPr>
      <w:r w:rsidRPr="0074629B">
        <w:rPr>
          <w:rFonts w:ascii="Times New Roman" w:hAnsi="Times New Roman" w:cs="Times New Roman"/>
          <w:sz w:val="24"/>
          <w:szCs w:val="18"/>
          <w:shd w:val="clear" w:color="auto" w:fill="FFFFFF"/>
        </w:rPr>
        <w:t xml:space="preserve">Гаврилов В.В. Понятие и взаимодействие международной и национальных правовых систем: монография / В.В. Гаврилов. 20е изд. М.: ИНФРА-М, 2020. 224 с. URL: </w:t>
      </w:r>
      <w:hyperlink r:id="rId14" w:history="1">
        <w:r w:rsidRPr="0074629B">
          <w:rPr>
            <w:rStyle w:val="a8"/>
            <w:rFonts w:ascii="Times New Roman" w:hAnsi="Times New Roman" w:cs="Times New Roman"/>
            <w:color w:val="auto"/>
            <w:sz w:val="24"/>
            <w:szCs w:val="18"/>
            <w:u w:val="none"/>
            <w:shd w:val="clear" w:color="auto" w:fill="FFFFFF"/>
          </w:rPr>
          <w:t>https://znanium.com/read?id=357452</w:t>
        </w:r>
      </w:hyperlink>
    </w:p>
    <w:p w:rsidR="005B748D" w:rsidRPr="0074629B" w:rsidRDefault="005B748D"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rPr>
      </w:pPr>
      <w:r w:rsidRPr="0074629B">
        <w:rPr>
          <w:rFonts w:ascii="Times New Roman" w:hAnsi="Times New Roman" w:cs="Times New Roman"/>
          <w:sz w:val="24"/>
          <w:szCs w:val="18"/>
          <w:shd w:val="clear" w:color="auto" w:fill="FFFFFF"/>
        </w:rPr>
        <w:t xml:space="preserve">Ишеков, К. А. Реализация конституционного принципа разделения властей в субъектах Российской Федерации : монография / К. А. Ишеков. — 2-е изд. — Саратов : Вузовское образование, 2019. — 240 c. — ISBN 978-5-4487-0341-6. — Текст :электронный </w:t>
      </w:r>
      <w:r w:rsidRPr="0074629B">
        <w:rPr>
          <w:rFonts w:ascii="Times New Roman" w:hAnsi="Times New Roman" w:cs="Times New Roman"/>
          <w:sz w:val="24"/>
          <w:szCs w:val="18"/>
          <w:shd w:val="clear" w:color="auto" w:fill="FFFFFF"/>
        </w:rPr>
        <w:lastRenderedPageBreak/>
        <w:t xml:space="preserve">// Электронно-библиотечная система IPR BOOKS : [сайт]. — URL: </w:t>
      </w:r>
      <w:hyperlink r:id="rId15" w:history="1">
        <w:r w:rsidRPr="0074629B">
          <w:rPr>
            <w:rStyle w:val="a8"/>
            <w:rFonts w:ascii="Times New Roman" w:hAnsi="Times New Roman" w:cs="Times New Roman"/>
            <w:color w:val="auto"/>
            <w:sz w:val="24"/>
            <w:szCs w:val="18"/>
            <w:u w:val="none"/>
            <w:shd w:val="clear" w:color="auto" w:fill="FFFFFF"/>
          </w:rPr>
          <w:t>https://www.iprbookshop.ru/79789.html</w:t>
        </w:r>
      </w:hyperlink>
    </w:p>
    <w:p w:rsidR="005B748D" w:rsidRPr="0074629B" w:rsidRDefault="005B748D"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rPr>
      </w:pPr>
      <w:r w:rsidRPr="0074629B">
        <w:rPr>
          <w:rFonts w:ascii="Times New Roman" w:hAnsi="Times New Roman" w:cs="Times New Roman"/>
          <w:sz w:val="24"/>
          <w:szCs w:val="18"/>
          <w:shd w:val="clear" w:color="auto" w:fill="FFFFFF"/>
        </w:rPr>
        <w:t xml:space="preserve">Мальцев, Г. В. Социальные основания права: монография / Г. В. Мальцев. - Москва : Норма: ИНФРА-М, 2019. - 800 с. - ISBN 978-5-91768-175-7. - Текст : электронный. - URL: </w:t>
      </w:r>
      <w:hyperlink r:id="rId16" w:history="1">
        <w:r w:rsidRPr="0074629B">
          <w:rPr>
            <w:rStyle w:val="a8"/>
            <w:rFonts w:ascii="Times New Roman" w:hAnsi="Times New Roman" w:cs="Times New Roman"/>
            <w:color w:val="auto"/>
            <w:sz w:val="24"/>
            <w:szCs w:val="18"/>
            <w:u w:val="none"/>
            <w:shd w:val="clear" w:color="auto" w:fill="FFFFFF"/>
          </w:rPr>
          <w:t>https://znanium.com/catalog/product/1020310</w:t>
        </w:r>
      </w:hyperlink>
      <w:r w:rsidRPr="0074629B">
        <w:rPr>
          <w:rFonts w:ascii="Times New Roman" w:hAnsi="Times New Roman" w:cs="Times New Roman"/>
          <w:sz w:val="24"/>
          <w:szCs w:val="18"/>
          <w:shd w:val="clear" w:color="auto" w:fill="FFFFFF"/>
        </w:rPr>
        <w:t>.</w:t>
      </w:r>
    </w:p>
    <w:p w:rsidR="00465ABC" w:rsidRPr="0074629B" w:rsidRDefault="00465ABC"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rPr>
      </w:pPr>
      <w:r w:rsidRPr="0074629B">
        <w:rPr>
          <w:rFonts w:ascii="Times New Roman" w:hAnsi="Times New Roman" w:cs="Times New Roman"/>
          <w:sz w:val="24"/>
        </w:rPr>
        <w:t xml:space="preserve">Михайлов, А. Е. </w:t>
      </w:r>
      <w:r w:rsidRPr="0074629B">
        <w:rPr>
          <w:rFonts w:ascii="Times New Roman" w:hAnsi="Times New Roman" w:cs="Times New Roman"/>
          <w:sz w:val="24"/>
          <w:szCs w:val="32"/>
        </w:rPr>
        <w:t>Современное российское государство: теоретическая концепция и реальность: м</w:t>
      </w:r>
      <w:r w:rsidRPr="0074629B">
        <w:rPr>
          <w:rFonts w:ascii="Times New Roman" w:hAnsi="Times New Roman" w:cs="Times New Roman"/>
          <w:sz w:val="24"/>
        </w:rPr>
        <w:t xml:space="preserve">онография. – Москва: РУСАЙНС, 2018. – 146 с. - </w:t>
      </w:r>
      <w:r w:rsidRPr="0074629B">
        <w:rPr>
          <w:rFonts w:ascii="Times New Roman" w:hAnsi="Times New Roman" w:cs="Times New Roman"/>
          <w:sz w:val="24"/>
          <w:szCs w:val="16"/>
          <w:shd w:val="clear" w:color="auto" w:fill="F5F5F5"/>
        </w:rPr>
        <w:t>ISBN: 978-5-4365-2955-4.</w:t>
      </w:r>
      <w:r w:rsidRPr="0074629B">
        <w:rPr>
          <w:rFonts w:ascii="Times New Roman" w:hAnsi="Times New Roman" w:cs="Times New Roman"/>
          <w:sz w:val="24"/>
        </w:rPr>
        <w:t xml:space="preserve"> - Текст: электронный. - URL: </w:t>
      </w:r>
      <w:r w:rsidRPr="0074629B">
        <w:rPr>
          <w:rFonts w:ascii="Times New Roman" w:hAnsi="Times New Roman" w:cs="Times New Roman"/>
          <w:sz w:val="24"/>
          <w:szCs w:val="28"/>
        </w:rPr>
        <w:t>https://elibrary.ru/item.asp?id=37058071</w:t>
      </w:r>
    </w:p>
    <w:p w:rsidR="005B748D" w:rsidRPr="0074629B" w:rsidRDefault="005B748D"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rPr>
      </w:pPr>
      <w:r w:rsidRPr="0074629B">
        <w:rPr>
          <w:rFonts w:ascii="Times New Roman" w:hAnsi="Times New Roman" w:cs="Times New Roman"/>
          <w:sz w:val="24"/>
          <w:szCs w:val="18"/>
          <w:shd w:val="clear" w:color="auto" w:fill="FFFFFF"/>
        </w:rPr>
        <w:t xml:space="preserve">Настольная книга прокурора в 2 ч. Часть 1 : практическое пособие / О. С. Капинус [и др.] ; под общей редакцией О. С. Капинус, С. Г. Кехлерова ; под научной редакцией А. Ю. Винокурова. — 6-е изд., перераб. и доп. — Москва : Издательство Юрайт, 2021. — 595 с. — (Профессиональная практика). — ISBN 978-5-534-14169-6. — Текст : электронный // Образовательная платформа Юрайт [сайт]. — URL: </w:t>
      </w:r>
      <w:hyperlink r:id="rId17" w:history="1">
        <w:r w:rsidRPr="0074629B">
          <w:rPr>
            <w:rStyle w:val="a8"/>
            <w:rFonts w:ascii="Times New Roman" w:hAnsi="Times New Roman" w:cs="Times New Roman"/>
            <w:color w:val="auto"/>
            <w:sz w:val="24"/>
            <w:szCs w:val="18"/>
            <w:u w:val="none"/>
            <w:shd w:val="clear" w:color="auto" w:fill="FFFFFF"/>
          </w:rPr>
          <w:t>https://urait.ru/bcode/467965</w:t>
        </w:r>
      </w:hyperlink>
    </w:p>
    <w:p w:rsidR="005B748D" w:rsidRPr="0074629B" w:rsidRDefault="005B748D"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rPr>
      </w:pPr>
      <w:r w:rsidRPr="0074629B">
        <w:rPr>
          <w:rFonts w:ascii="Times New Roman" w:hAnsi="Times New Roman" w:cs="Times New Roman"/>
          <w:sz w:val="24"/>
          <w:szCs w:val="18"/>
          <w:shd w:val="clear" w:color="auto" w:fill="FFFFFF"/>
        </w:rPr>
        <w:t xml:space="preserve">Правовое пространство: границы и динамика: монография / Ю.А. Тихомиров, А.А. Головина, И.В. Плюгина [и др.]; отв. ред. Ю.А. Тихомиров. — М.: Институт законодательства и сравнительного правоведения при Правительстве Российской Федерации: ИНФРА-М, 2019. — 240 с. URL: </w:t>
      </w:r>
      <w:hyperlink r:id="rId18" w:history="1">
        <w:r w:rsidRPr="0074629B">
          <w:rPr>
            <w:rStyle w:val="a8"/>
            <w:rFonts w:ascii="Times New Roman" w:hAnsi="Times New Roman" w:cs="Times New Roman"/>
            <w:color w:val="auto"/>
            <w:sz w:val="24"/>
            <w:szCs w:val="18"/>
            <w:u w:val="none"/>
            <w:shd w:val="clear" w:color="auto" w:fill="FFFFFF"/>
          </w:rPr>
          <w:t>http://znanium.com/catalog/product/1002343</w:t>
        </w:r>
      </w:hyperlink>
      <w:r w:rsidRPr="0074629B">
        <w:rPr>
          <w:rFonts w:ascii="Times New Roman" w:hAnsi="Times New Roman" w:cs="Times New Roman"/>
          <w:sz w:val="24"/>
          <w:szCs w:val="18"/>
          <w:shd w:val="clear" w:color="auto" w:fill="FFFFFF"/>
        </w:rPr>
        <w:t>.</w:t>
      </w:r>
    </w:p>
    <w:p w:rsidR="005B748D" w:rsidRPr="0074629B" w:rsidRDefault="005B748D"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rPr>
      </w:pPr>
      <w:r w:rsidRPr="0074629B">
        <w:rPr>
          <w:rFonts w:ascii="Times New Roman" w:hAnsi="Times New Roman" w:cs="Times New Roman"/>
          <w:sz w:val="24"/>
          <w:szCs w:val="18"/>
          <w:shd w:val="clear" w:color="auto" w:fill="FFFFFF"/>
        </w:rPr>
        <w:t xml:space="preserve">Проблемы истории, методологии и теории юридической науки: монография / отв. Ред. А.В. Корнев. М.: Норма: ИНФРА-М, 2019. 528 с. URL: </w:t>
      </w:r>
      <w:hyperlink r:id="rId19" w:history="1">
        <w:r w:rsidRPr="0074629B">
          <w:rPr>
            <w:rStyle w:val="a8"/>
            <w:rFonts w:ascii="Times New Roman" w:hAnsi="Times New Roman" w:cs="Times New Roman"/>
            <w:color w:val="auto"/>
            <w:sz w:val="24"/>
            <w:szCs w:val="18"/>
            <w:u w:val="none"/>
            <w:shd w:val="clear" w:color="auto" w:fill="FFFFFF"/>
          </w:rPr>
          <w:t>https://znanium.com/read?id=337010</w:t>
        </w:r>
      </w:hyperlink>
      <w:r w:rsidRPr="0074629B">
        <w:rPr>
          <w:rFonts w:ascii="Times New Roman" w:hAnsi="Times New Roman" w:cs="Times New Roman"/>
          <w:sz w:val="24"/>
          <w:szCs w:val="18"/>
          <w:shd w:val="clear" w:color="auto" w:fill="FFFFFF"/>
        </w:rPr>
        <w:t>.</w:t>
      </w:r>
    </w:p>
    <w:p w:rsidR="005B748D" w:rsidRPr="0074629B" w:rsidRDefault="005B748D"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rPr>
      </w:pPr>
      <w:r w:rsidRPr="0074629B">
        <w:rPr>
          <w:rFonts w:ascii="Times New Roman" w:hAnsi="Times New Roman" w:cs="Times New Roman"/>
          <w:sz w:val="24"/>
          <w:szCs w:val="18"/>
          <w:shd w:val="clear" w:color="auto" w:fill="FFFFFF"/>
        </w:rPr>
        <w:t xml:space="preserve">Редько, А. А.  Правозащитная политика и правоприменительная деятельность в Российской Федерации : учебное пособие для вузов / А. А. Редько, Т. В. Яловенко. — Москва : Издательство Юрайт, 2021. — 76 с. — (Высшее образование). — ISBN 978-5-534-13197-0. — Текст : электронный // Образовательная платформа Юрайт [сайт]. — URL: </w:t>
      </w:r>
      <w:hyperlink r:id="rId20" w:history="1">
        <w:r w:rsidRPr="0074629B">
          <w:rPr>
            <w:rStyle w:val="a8"/>
            <w:rFonts w:ascii="Times New Roman" w:hAnsi="Times New Roman" w:cs="Times New Roman"/>
            <w:color w:val="auto"/>
            <w:sz w:val="24"/>
            <w:szCs w:val="18"/>
            <w:u w:val="none"/>
            <w:shd w:val="clear" w:color="auto" w:fill="FFFFFF"/>
          </w:rPr>
          <w:t>https://urait.ru/bcode/449506</w:t>
        </w:r>
      </w:hyperlink>
      <w:r w:rsidRPr="0074629B">
        <w:rPr>
          <w:rFonts w:ascii="Times New Roman" w:hAnsi="Times New Roman" w:cs="Times New Roman"/>
          <w:sz w:val="24"/>
          <w:szCs w:val="18"/>
          <w:shd w:val="clear" w:color="auto" w:fill="FFFFFF"/>
        </w:rPr>
        <w:t>.</w:t>
      </w:r>
    </w:p>
    <w:p w:rsidR="006E0911" w:rsidRPr="0074629B" w:rsidRDefault="00AA08E5"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rPr>
      </w:pPr>
      <w:r w:rsidRPr="0074629B">
        <w:rPr>
          <w:rFonts w:ascii="Times New Roman" w:hAnsi="Times New Roman" w:cs="Times New Roman"/>
          <w:sz w:val="24"/>
          <w:szCs w:val="18"/>
          <w:shd w:val="clear" w:color="auto" w:fill="FFFFFF"/>
        </w:rPr>
        <w:t>Сырых В.М. Теория государства и права: Учебник / Сырых В.М., - 6-е изд., перераб. и доп. – М.: Юстицинформ, 2012. - 704 с. URL: https://znanium.com/catalog/product/753701 </w:t>
      </w:r>
    </w:p>
    <w:p w:rsidR="005B748D" w:rsidRPr="0074629B" w:rsidRDefault="005B748D"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rPr>
      </w:pPr>
      <w:r w:rsidRPr="0074629B">
        <w:rPr>
          <w:rFonts w:ascii="Times New Roman" w:hAnsi="Times New Roman" w:cs="Times New Roman"/>
          <w:sz w:val="24"/>
        </w:rPr>
        <w:t xml:space="preserve">Фетюков Ф. В. Теория государства и права: функции государства: учебное пособие для бакалавриата, специалитета и магистратуры / Ф. В. Фетюков. Москва: Издательство Юрайт, 2019. — 141 с. — (Бакалавр. Специалист. Магистр). Текст электронный // ЭБС Юрайт [сайт]. — URL: </w:t>
      </w:r>
      <w:hyperlink r:id="rId21" w:history="1">
        <w:r w:rsidRPr="0074629B">
          <w:rPr>
            <w:rStyle w:val="a8"/>
            <w:rFonts w:ascii="Times New Roman" w:hAnsi="Times New Roman" w:cs="Times New Roman"/>
            <w:color w:val="auto"/>
            <w:sz w:val="24"/>
            <w:u w:val="none"/>
          </w:rPr>
          <w:t>https://urait.ru/bcode/442215</w:t>
        </w:r>
      </w:hyperlink>
    </w:p>
    <w:p w:rsidR="005B748D" w:rsidRPr="0074629B" w:rsidRDefault="005B748D"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rPr>
      </w:pPr>
      <w:r w:rsidRPr="0074629B">
        <w:rPr>
          <w:rFonts w:ascii="Times New Roman" w:hAnsi="Times New Roman" w:cs="Times New Roman"/>
          <w:sz w:val="24"/>
          <w:szCs w:val="18"/>
          <w:shd w:val="clear" w:color="auto" w:fill="FFFFFF"/>
        </w:rPr>
        <w:t xml:space="preserve">Философские проблемы права: монография / Д. А. Керимов. - Репр. изд. - М.: Норма: ИНФРА-М, 2019. - 472 с. URL: </w:t>
      </w:r>
      <w:hyperlink r:id="rId22" w:history="1">
        <w:r w:rsidRPr="0074629B">
          <w:rPr>
            <w:rStyle w:val="a8"/>
            <w:rFonts w:ascii="Times New Roman" w:hAnsi="Times New Roman" w:cs="Times New Roman"/>
            <w:color w:val="auto"/>
            <w:sz w:val="24"/>
            <w:szCs w:val="18"/>
            <w:u w:val="none"/>
            <w:shd w:val="clear" w:color="auto" w:fill="FFFFFF"/>
          </w:rPr>
          <w:t>http://znanium.com/catalog/product/987345</w:t>
        </w:r>
      </w:hyperlink>
    </w:p>
    <w:p w:rsidR="005B748D" w:rsidRPr="0074629B" w:rsidRDefault="005B748D" w:rsidP="0074629B">
      <w:pPr>
        <w:pStyle w:val="a9"/>
        <w:numPr>
          <w:ilvl w:val="0"/>
          <w:numId w:val="5"/>
        </w:numPr>
        <w:spacing w:after="0" w:line="240" w:lineRule="auto"/>
        <w:ind w:left="0" w:firstLine="709"/>
        <w:jc w:val="both"/>
        <w:rPr>
          <w:rFonts w:ascii="Times New Roman" w:hAnsi="Times New Roman" w:cs="Times New Roman"/>
          <w:sz w:val="24"/>
          <w:szCs w:val="18"/>
          <w:shd w:val="clear" w:color="auto" w:fill="FFFFFF"/>
        </w:rPr>
      </w:pPr>
      <w:r w:rsidRPr="0074629B">
        <w:rPr>
          <w:rFonts w:ascii="Times New Roman" w:hAnsi="Times New Roman" w:cs="Times New Roman"/>
          <w:sz w:val="24"/>
          <w:szCs w:val="18"/>
          <w:shd w:val="clear" w:color="auto" w:fill="FFFFFF"/>
        </w:rPr>
        <w:t xml:space="preserve">Чернявский А.Г. Роль и значение идеологии для государства и права: монография / А.Г Чернявский. 20е изд., испр. и доп. М.: ИНФРА-М, 2020. 302 с. URL: </w:t>
      </w:r>
      <w:hyperlink r:id="rId23" w:history="1">
        <w:r w:rsidRPr="0074629B">
          <w:rPr>
            <w:rStyle w:val="a8"/>
            <w:rFonts w:ascii="Times New Roman" w:hAnsi="Times New Roman" w:cs="Times New Roman"/>
            <w:color w:val="auto"/>
            <w:sz w:val="24"/>
            <w:szCs w:val="18"/>
            <w:u w:val="none"/>
            <w:shd w:val="clear" w:color="auto" w:fill="FFFFFF"/>
          </w:rPr>
          <w:t>https://znanium.com/read?id=352592</w:t>
        </w:r>
      </w:hyperlink>
    </w:p>
    <w:p w:rsidR="00C85C84" w:rsidRPr="0074629B" w:rsidRDefault="00C85C84" w:rsidP="0074629B">
      <w:pPr>
        <w:spacing w:after="0" w:line="240" w:lineRule="auto"/>
        <w:ind w:firstLine="709"/>
        <w:jc w:val="both"/>
        <w:rPr>
          <w:rFonts w:ascii="Times New Roman" w:hAnsi="Times New Roman" w:cs="Times New Roman"/>
          <w:b/>
          <w:sz w:val="24"/>
          <w:szCs w:val="28"/>
        </w:rPr>
      </w:pPr>
    </w:p>
    <w:p w:rsidR="005B748D" w:rsidRPr="001B1DDC" w:rsidRDefault="005B748D" w:rsidP="001B1DDC">
      <w:pPr>
        <w:spacing w:after="0" w:line="240" w:lineRule="auto"/>
        <w:ind w:firstLine="709"/>
        <w:jc w:val="both"/>
        <w:rPr>
          <w:rFonts w:ascii="Times New Roman" w:hAnsi="Times New Roman" w:cs="Times New Roman"/>
          <w:b/>
          <w:sz w:val="24"/>
          <w:szCs w:val="28"/>
        </w:rPr>
      </w:pPr>
      <w:r w:rsidRPr="001B1DDC">
        <w:rPr>
          <w:rFonts w:ascii="Times New Roman" w:hAnsi="Times New Roman" w:cs="Times New Roman"/>
          <w:b/>
          <w:sz w:val="24"/>
          <w:szCs w:val="28"/>
        </w:rPr>
        <w:t xml:space="preserve">Нормативно-правовые акты и иные правовые документы </w:t>
      </w:r>
    </w:p>
    <w:p w:rsidR="005B748D" w:rsidRPr="001B1DDC" w:rsidRDefault="005B748D" w:rsidP="001B1DDC">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bookmarkStart w:id="1" w:name="_Hlk82647083"/>
      <w:r w:rsidRPr="001B1DDC">
        <w:rPr>
          <w:rFonts w:ascii="Times New Roman" w:hAnsi="Times New Roman" w:cs="Times New Roman"/>
          <w:sz w:val="24"/>
          <w:szCs w:val="28"/>
        </w:rPr>
        <w:t>Конституция Российской Федерации" (принята всенародным голосованием 12.12.1993 с изменениями, одобренными в ходе общероссийского голосования 01.07.2020) // СПС «КонсультантПлюс».</w:t>
      </w:r>
    </w:p>
    <w:p w:rsidR="005B748D" w:rsidRPr="001B1DDC" w:rsidRDefault="005B748D" w:rsidP="001B1DDC">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1B1DDC">
        <w:rPr>
          <w:rFonts w:ascii="Times New Roman" w:hAnsi="Times New Roman" w:cs="Times New Roman"/>
          <w:bCs/>
          <w:sz w:val="24"/>
          <w:szCs w:val="28"/>
        </w:rPr>
        <w:t>Федеральный конституционный закон от 21 июля 1994 г. № 1-ФКЗ «О Конституционном Суде Российской Федерации» (с изменениями и дополнениями) // СЗ РФ. 1994. № 13. Ст. 1447.</w:t>
      </w:r>
      <w:r w:rsidRPr="001B1DDC">
        <w:rPr>
          <w:rFonts w:ascii="Times New Roman" w:hAnsi="Times New Roman" w:cs="Times New Roman"/>
          <w:sz w:val="24"/>
          <w:szCs w:val="28"/>
        </w:rPr>
        <w:t>; СПС «КонсультантПлюс».</w:t>
      </w:r>
    </w:p>
    <w:p w:rsidR="005B748D" w:rsidRPr="001B1DDC" w:rsidRDefault="005B748D" w:rsidP="001B1DDC">
      <w:pPr>
        <w:numPr>
          <w:ilvl w:val="0"/>
          <w:numId w:val="6"/>
        </w:numPr>
        <w:spacing w:after="0" w:line="240" w:lineRule="auto"/>
        <w:ind w:left="0" w:firstLine="709"/>
        <w:jc w:val="both"/>
        <w:rPr>
          <w:rFonts w:ascii="Times New Roman" w:hAnsi="Times New Roman" w:cs="Times New Roman"/>
          <w:sz w:val="24"/>
          <w:szCs w:val="28"/>
        </w:rPr>
      </w:pPr>
      <w:r w:rsidRPr="001B1DDC">
        <w:rPr>
          <w:rFonts w:ascii="Times New Roman" w:hAnsi="Times New Roman" w:cs="Times New Roman"/>
          <w:bCs/>
          <w:sz w:val="24"/>
          <w:szCs w:val="28"/>
        </w:rPr>
        <w:t>Федеральный конституционный закон от 31 декабря 1996 г. № 1-ФКЗ «О судебной системе Российской Федерации» (с изменениями и дополнениями) // СЗ РФ. 1997. № 1. Ст. 1.</w:t>
      </w:r>
      <w:r w:rsidRPr="001B1DDC">
        <w:rPr>
          <w:rFonts w:ascii="Times New Roman" w:hAnsi="Times New Roman" w:cs="Times New Roman"/>
          <w:sz w:val="24"/>
          <w:szCs w:val="28"/>
        </w:rPr>
        <w:t>; СПС «КонсультантПлюс».</w:t>
      </w:r>
    </w:p>
    <w:p w:rsidR="005B748D" w:rsidRPr="001B1DDC" w:rsidRDefault="005B748D" w:rsidP="001B1DDC">
      <w:pPr>
        <w:numPr>
          <w:ilvl w:val="0"/>
          <w:numId w:val="6"/>
        </w:numPr>
        <w:spacing w:after="0" w:line="240" w:lineRule="auto"/>
        <w:ind w:left="0" w:firstLine="709"/>
        <w:jc w:val="both"/>
        <w:rPr>
          <w:rFonts w:ascii="Times New Roman" w:hAnsi="Times New Roman" w:cs="Times New Roman"/>
          <w:sz w:val="24"/>
          <w:szCs w:val="28"/>
        </w:rPr>
      </w:pPr>
      <w:r w:rsidRPr="001B1DDC">
        <w:rPr>
          <w:rFonts w:ascii="Times New Roman" w:hAnsi="Times New Roman" w:cs="Times New Roman"/>
          <w:sz w:val="24"/>
          <w:szCs w:val="28"/>
        </w:rPr>
        <w:lastRenderedPageBreak/>
        <w:t>Федеральный конституционный закон от 06 ноября 2020 г. № 4-ФКЗ «О Правительстве Российской Федерации» // СЗ РФ. 2020. № 45. Ст. 7061.; СПС «КонсультантПлюс».</w:t>
      </w:r>
    </w:p>
    <w:p w:rsidR="005B748D" w:rsidRPr="001B1DDC" w:rsidRDefault="005B748D" w:rsidP="001B1DDC">
      <w:pPr>
        <w:numPr>
          <w:ilvl w:val="0"/>
          <w:numId w:val="6"/>
        </w:numPr>
        <w:spacing w:after="0" w:line="240" w:lineRule="auto"/>
        <w:ind w:left="0" w:firstLine="709"/>
        <w:jc w:val="both"/>
        <w:rPr>
          <w:rFonts w:ascii="Times New Roman" w:hAnsi="Times New Roman" w:cs="Times New Roman"/>
          <w:sz w:val="24"/>
          <w:szCs w:val="28"/>
        </w:rPr>
      </w:pPr>
      <w:r w:rsidRPr="001B1DDC">
        <w:rPr>
          <w:rFonts w:ascii="Times New Roman" w:hAnsi="Times New Roman" w:cs="Times New Roman"/>
          <w:sz w:val="24"/>
          <w:szCs w:val="28"/>
        </w:rPr>
        <w:t>Федеральный конституционный закон от 07 февраля .2011 г. № 1-ФКЗ «О судах общей юрисдикции в Российской Федерации» (с изменениями и дополнениями) // СЗ РФ. 2011. № 7. Ст. 898.</w:t>
      </w:r>
    </w:p>
    <w:p w:rsidR="005B748D" w:rsidRPr="001B1DDC" w:rsidRDefault="005B748D" w:rsidP="001B1DDC">
      <w:pPr>
        <w:numPr>
          <w:ilvl w:val="0"/>
          <w:numId w:val="6"/>
        </w:numPr>
        <w:spacing w:after="0" w:line="240" w:lineRule="auto"/>
        <w:ind w:left="0" w:firstLine="709"/>
        <w:jc w:val="both"/>
        <w:rPr>
          <w:rFonts w:ascii="Times New Roman" w:hAnsi="Times New Roman" w:cs="Times New Roman"/>
          <w:sz w:val="24"/>
          <w:szCs w:val="28"/>
        </w:rPr>
      </w:pPr>
      <w:bookmarkStart w:id="2" w:name="_Hlk76570440"/>
      <w:r w:rsidRPr="001B1DDC">
        <w:rPr>
          <w:rFonts w:ascii="Times New Roman" w:hAnsi="Times New Roman" w:cs="Times New Roman"/>
          <w:bCs/>
          <w:sz w:val="24"/>
          <w:szCs w:val="28"/>
        </w:rPr>
        <w:t xml:space="preserve">Федеральный конституционный закон от 5 февраля 2014 г. № 3-ФКЗ «О Верховном Суде Российской Федерации» </w:t>
      </w:r>
      <w:bookmarkEnd w:id="2"/>
      <w:r w:rsidRPr="001B1DDC">
        <w:rPr>
          <w:rFonts w:ascii="Times New Roman" w:hAnsi="Times New Roman" w:cs="Times New Roman"/>
          <w:bCs/>
          <w:sz w:val="24"/>
          <w:szCs w:val="28"/>
        </w:rPr>
        <w:t>(с изменениями и дополнениями) // СЗ РФ. 2014. № 6. Ст. 550.</w:t>
      </w:r>
      <w:r w:rsidRPr="001B1DDC">
        <w:rPr>
          <w:rFonts w:ascii="Times New Roman" w:hAnsi="Times New Roman" w:cs="Times New Roman"/>
          <w:sz w:val="24"/>
          <w:szCs w:val="28"/>
        </w:rPr>
        <w:t>; СПС «КонсультантПлюс».</w:t>
      </w:r>
    </w:p>
    <w:p w:rsidR="005B748D" w:rsidRPr="001B1DDC" w:rsidRDefault="005B748D" w:rsidP="001B1DDC">
      <w:pPr>
        <w:numPr>
          <w:ilvl w:val="0"/>
          <w:numId w:val="6"/>
        </w:numPr>
        <w:spacing w:after="0" w:line="240" w:lineRule="auto"/>
        <w:ind w:left="0" w:firstLine="709"/>
        <w:jc w:val="both"/>
        <w:rPr>
          <w:rFonts w:ascii="Times New Roman" w:hAnsi="Times New Roman" w:cs="Times New Roman"/>
          <w:sz w:val="24"/>
          <w:szCs w:val="28"/>
        </w:rPr>
      </w:pPr>
      <w:r w:rsidRPr="001B1DDC">
        <w:rPr>
          <w:rFonts w:ascii="Times New Roman" w:hAnsi="Times New Roman" w:cs="Times New Roman"/>
          <w:bCs/>
          <w:sz w:val="24"/>
          <w:szCs w:val="28"/>
        </w:rPr>
        <w:t xml:space="preserve">Федеральный закон от 8 января 1998 г. № 7-ФЗ «О Судебном департаменте при Верховном Суде Российской Федерации» (с изменениями и дополнениями) </w:t>
      </w:r>
      <w:r w:rsidRPr="001B1DDC">
        <w:rPr>
          <w:rFonts w:ascii="Times New Roman" w:hAnsi="Times New Roman" w:cs="Times New Roman"/>
          <w:sz w:val="24"/>
          <w:szCs w:val="28"/>
        </w:rPr>
        <w:t>// СЗ РФ. 1998. № 2. Ст. 223.</w:t>
      </w:r>
    </w:p>
    <w:p w:rsidR="005B748D" w:rsidRPr="001B1DDC" w:rsidRDefault="005B748D" w:rsidP="001B1DDC">
      <w:pPr>
        <w:numPr>
          <w:ilvl w:val="0"/>
          <w:numId w:val="6"/>
        </w:numPr>
        <w:spacing w:after="0" w:line="240" w:lineRule="auto"/>
        <w:ind w:left="0" w:firstLine="709"/>
        <w:jc w:val="both"/>
        <w:rPr>
          <w:rFonts w:ascii="Times New Roman" w:hAnsi="Times New Roman" w:cs="Times New Roman"/>
          <w:sz w:val="24"/>
          <w:szCs w:val="28"/>
        </w:rPr>
      </w:pPr>
      <w:r w:rsidRPr="001B1DDC">
        <w:rPr>
          <w:rFonts w:ascii="Times New Roman" w:hAnsi="Times New Roman" w:cs="Times New Roman"/>
          <w:sz w:val="24"/>
          <w:szCs w:val="28"/>
        </w:rPr>
        <w:t>Закон РФ от 26 июня 1992 г. № 3132-I «О статусе судей в Российской Федерации» (с изменениями и дополнениями) // Российская газета от 29 июля 1992 г.</w:t>
      </w:r>
    </w:p>
    <w:p w:rsidR="005B748D" w:rsidRPr="001B1DDC" w:rsidRDefault="005B748D" w:rsidP="001B1DDC">
      <w:pPr>
        <w:numPr>
          <w:ilvl w:val="0"/>
          <w:numId w:val="6"/>
        </w:numPr>
        <w:spacing w:after="0" w:line="240" w:lineRule="auto"/>
        <w:ind w:left="0" w:firstLine="709"/>
        <w:jc w:val="both"/>
        <w:rPr>
          <w:rFonts w:ascii="Times New Roman" w:hAnsi="Times New Roman" w:cs="Times New Roman"/>
          <w:sz w:val="24"/>
          <w:szCs w:val="28"/>
        </w:rPr>
      </w:pPr>
      <w:r w:rsidRPr="001B1DDC">
        <w:rPr>
          <w:rFonts w:ascii="Times New Roman" w:hAnsi="Times New Roman" w:cs="Times New Roman"/>
          <w:sz w:val="24"/>
          <w:szCs w:val="28"/>
        </w:rPr>
        <w:t xml:space="preserve">Федеральный закон от 11.07.2001 г. № 95-ФЗ «О политических партиях» (с изменениями и дополнениями) // </w:t>
      </w:r>
      <w:r w:rsidRPr="001B1DDC">
        <w:rPr>
          <w:rFonts w:ascii="Times New Roman" w:hAnsi="Times New Roman" w:cs="Times New Roman"/>
          <w:sz w:val="24"/>
          <w:szCs w:val="20"/>
        </w:rPr>
        <w:t xml:space="preserve">СЗ РФ. 2001. № 29, ст. 2950; </w:t>
      </w:r>
      <w:bookmarkStart w:id="3" w:name="_Hlk76570081"/>
      <w:r w:rsidRPr="001B1DDC">
        <w:rPr>
          <w:rFonts w:ascii="Times New Roman" w:hAnsi="Times New Roman" w:cs="Times New Roman"/>
          <w:sz w:val="24"/>
          <w:szCs w:val="28"/>
        </w:rPr>
        <w:t>СПС «КонсультантПлюс»</w:t>
      </w:r>
      <w:bookmarkEnd w:id="3"/>
      <w:r w:rsidRPr="001B1DDC">
        <w:rPr>
          <w:rFonts w:ascii="Times New Roman" w:hAnsi="Times New Roman" w:cs="Times New Roman"/>
          <w:sz w:val="24"/>
          <w:szCs w:val="28"/>
        </w:rPr>
        <w:t>.</w:t>
      </w:r>
    </w:p>
    <w:p w:rsidR="005B748D" w:rsidRPr="001B1DDC" w:rsidRDefault="005B748D" w:rsidP="001B1DDC">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1B1DDC">
        <w:rPr>
          <w:rFonts w:ascii="Times New Roman" w:hAnsi="Times New Roman" w:cs="Times New Roman"/>
          <w:sz w:val="24"/>
          <w:szCs w:val="20"/>
        </w:rPr>
        <w:t>Федеральный закон от 06.10.2003 г. №131-ФЗ (ред. от 11.06.2021) «Об общих принципах организации местного самоуправления в Российской Федерации» // СЗ РФ. 2003. № 40, Ст. 3822.;СПС «КонсультантПлюс»</w:t>
      </w:r>
    </w:p>
    <w:p w:rsidR="005B748D" w:rsidRPr="001B1DDC" w:rsidRDefault="005B748D" w:rsidP="001B1DDC">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1B1DDC">
        <w:rPr>
          <w:rFonts w:ascii="Times New Roman" w:hAnsi="Times New Roman" w:cs="Times New Roman"/>
          <w:sz w:val="24"/>
          <w:szCs w:val="28"/>
        </w:rPr>
        <w:t>Указ Президента РФ от 9 марта 2004 г. № 314 «О системе и структуре федеральных органов исполнительной власти» (с изменениями и дополнениями) // СЗ РФ. 2004. № 11, ст. 945; СПС «КонсультантПлюс».</w:t>
      </w:r>
    </w:p>
    <w:bookmarkEnd w:id="1"/>
    <w:p w:rsidR="00C85C84" w:rsidRPr="001B1DDC" w:rsidRDefault="00C85C84" w:rsidP="001B1DDC">
      <w:pPr>
        <w:spacing w:after="0" w:line="240" w:lineRule="auto"/>
        <w:ind w:firstLine="709"/>
        <w:jc w:val="both"/>
        <w:rPr>
          <w:rFonts w:ascii="Times New Roman" w:hAnsi="Times New Roman" w:cs="Times New Roman"/>
          <w:b/>
          <w:sz w:val="24"/>
          <w:szCs w:val="28"/>
        </w:rPr>
      </w:pPr>
    </w:p>
    <w:p w:rsidR="005B748D" w:rsidRPr="001B1DDC" w:rsidRDefault="005B748D" w:rsidP="001B1DDC">
      <w:pPr>
        <w:spacing w:after="0" w:line="240" w:lineRule="auto"/>
        <w:ind w:firstLine="709"/>
        <w:jc w:val="both"/>
        <w:rPr>
          <w:rFonts w:ascii="Times New Roman" w:hAnsi="Times New Roman" w:cs="Times New Roman"/>
          <w:b/>
          <w:sz w:val="24"/>
          <w:szCs w:val="28"/>
        </w:rPr>
      </w:pPr>
      <w:r w:rsidRPr="001B1DDC">
        <w:rPr>
          <w:rFonts w:ascii="Times New Roman" w:hAnsi="Times New Roman" w:cs="Times New Roman"/>
          <w:b/>
          <w:sz w:val="24"/>
          <w:szCs w:val="28"/>
        </w:rPr>
        <w:t xml:space="preserve">Учебно-методическое обеспечение для организации самостоятельной работы обучающихся </w:t>
      </w:r>
    </w:p>
    <w:p w:rsidR="005B748D" w:rsidRPr="001B1DDC" w:rsidRDefault="005B748D" w:rsidP="001B1DDC">
      <w:pPr>
        <w:pStyle w:val="a9"/>
        <w:numPr>
          <w:ilvl w:val="0"/>
          <w:numId w:val="7"/>
        </w:numPr>
        <w:spacing w:after="0" w:line="240" w:lineRule="auto"/>
        <w:ind w:left="0" w:firstLine="709"/>
        <w:jc w:val="both"/>
        <w:rPr>
          <w:rFonts w:ascii="Times New Roman" w:hAnsi="Times New Roman" w:cs="Times New Roman"/>
          <w:sz w:val="24"/>
          <w:szCs w:val="28"/>
        </w:rPr>
      </w:pPr>
      <w:r w:rsidRPr="001B1DDC">
        <w:rPr>
          <w:rFonts w:ascii="Times New Roman" w:hAnsi="Times New Roman" w:cs="Times New Roman"/>
          <w:sz w:val="24"/>
          <w:szCs w:val="28"/>
        </w:rPr>
        <w:t xml:space="preserve">Исаков, В. Б. Теория государства и права: практикум / под ред. В. Б. Исакова. — Москва: Норма : ИНФРА-М, 2020. — 488 с. - ISBN 978-5-00156-043-2. - Текст: электронный. - URL: </w:t>
      </w:r>
      <w:hyperlink r:id="rId24" w:history="1">
        <w:r w:rsidRPr="001B1DDC">
          <w:rPr>
            <w:rStyle w:val="a8"/>
            <w:rFonts w:ascii="Times New Roman" w:hAnsi="Times New Roman" w:cs="Times New Roman"/>
            <w:color w:val="auto"/>
            <w:sz w:val="24"/>
            <w:szCs w:val="28"/>
            <w:u w:val="none"/>
          </w:rPr>
          <w:t>https://znanium.com/catalog/product/1062795</w:t>
        </w:r>
      </w:hyperlink>
    </w:p>
    <w:p w:rsidR="005B748D" w:rsidRPr="001B1DDC" w:rsidRDefault="005B748D" w:rsidP="001B1DDC">
      <w:pPr>
        <w:pStyle w:val="a9"/>
        <w:numPr>
          <w:ilvl w:val="0"/>
          <w:numId w:val="7"/>
        </w:numPr>
        <w:spacing w:after="0" w:line="240" w:lineRule="auto"/>
        <w:ind w:left="0" w:firstLine="709"/>
        <w:jc w:val="both"/>
        <w:rPr>
          <w:rStyle w:val="a8"/>
          <w:rFonts w:ascii="Times New Roman" w:hAnsi="Times New Roman" w:cs="Times New Roman"/>
          <w:color w:val="auto"/>
          <w:sz w:val="24"/>
          <w:szCs w:val="28"/>
          <w:u w:val="none"/>
        </w:rPr>
      </w:pPr>
      <w:r w:rsidRPr="001B1DDC">
        <w:rPr>
          <w:rFonts w:ascii="Times New Roman" w:hAnsi="Times New Roman" w:cs="Times New Roman"/>
          <w:sz w:val="24"/>
          <w:szCs w:val="28"/>
        </w:rPr>
        <w:t xml:space="preserve">Протасов, В. Н.  Теория государства и права. Практикум: учебное пособие для вузов / В. Н. Протасов. — Москва: Издательство Юрайт, 2021. — 397 с. — (Высшее образование). — ISBN 978-5-534-12396-8. — Текст: электронный // Образовательная платформа Юрайт [сайт]. — URL: </w:t>
      </w:r>
      <w:hyperlink r:id="rId25" w:history="1">
        <w:r w:rsidRPr="001B1DDC">
          <w:rPr>
            <w:rStyle w:val="a8"/>
            <w:rFonts w:ascii="Times New Roman" w:hAnsi="Times New Roman" w:cs="Times New Roman"/>
            <w:color w:val="auto"/>
            <w:sz w:val="24"/>
            <w:szCs w:val="28"/>
            <w:u w:val="none"/>
          </w:rPr>
          <w:t>https://urait.ru/bcode/476544</w:t>
        </w:r>
      </w:hyperlink>
    </w:p>
    <w:p w:rsidR="005B748D" w:rsidRPr="001B1DDC" w:rsidRDefault="005B748D" w:rsidP="001B1DDC">
      <w:pPr>
        <w:spacing w:after="0" w:line="240" w:lineRule="auto"/>
        <w:ind w:firstLine="709"/>
        <w:jc w:val="both"/>
        <w:rPr>
          <w:rFonts w:ascii="Times New Roman" w:hAnsi="Times New Roman" w:cs="Times New Roman"/>
          <w:sz w:val="24"/>
          <w:szCs w:val="28"/>
        </w:rPr>
      </w:pPr>
    </w:p>
    <w:p w:rsidR="005B748D" w:rsidRPr="001B1DDC" w:rsidRDefault="005B748D" w:rsidP="001B1DDC">
      <w:pPr>
        <w:spacing w:after="0" w:line="240" w:lineRule="auto"/>
        <w:ind w:firstLine="709"/>
        <w:jc w:val="both"/>
        <w:rPr>
          <w:rFonts w:ascii="Times New Roman" w:hAnsi="Times New Roman" w:cs="Times New Roman"/>
          <w:sz w:val="24"/>
          <w:szCs w:val="28"/>
        </w:rPr>
      </w:pPr>
      <w:r w:rsidRPr="001B1DDC">
        <w:rPr>
          <w:rFonts w:ascii="Times New Roman" w:hAnsi="Times New Roman" w:cs="Times New Roman"/>
          <w:sz w:val="24"/>
          <w:szCs w:val="28"/>
        </w:rPr>
        <w:t>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w:t>
      </w:r>
    </w:p>
    <w:p w:rsidR="005B748D" w:rsidRPr="001B1DDC" w:rsidRDefault="005B748D" w:rsidP="001B1DDC">
      <w:pPr>
        <w:spacing w:after="0" w:line="240" w:lineRule="auto"/>
        <w:ind w:firstLine="709"/>
        <w:jc w:val="both"/>
        <w:rPr>
          <w:rFonts w:ascii="Times New Roman" w:hAnsi="Times New Roman" w:cs="Times New Roman"/>
          <w:sz w:val="24"/>
          <w:szCs w:val="28"/>
        </w:rPr>
      </w:pPr>
      <w:r w:rsidRPr="001B1DDC">
        <w:rPr>
          <w:rFonts w:ascii="Times New Roman" w:hAnsi="Times New Roman" w:cs="Times New Roman"/>
          <w:sz w:val="24"/>
          <w:szCs w:val="28"/>
        </w:rPr>
        <w:t xml:space="preserve">Для лиц с нарушениями зрения: </w:t>
      </w:r>
    </w:p>
    <w:p w:rsidR="005B748D" w:rsidRPr="001B1DDC" w:rsidRDefault="005B748D" w:rsidP="001B1DDC">
      <w:pPr>
        <w:spacing w:after="0" w:line="240" w:lineRule="auto"/>
        <w:ind w:firstLine="709"/>
        <w:jc w:val="both"/>
        <w:rPr>
          <w:rFonts w:ascii="Times New Roman" w:hAnsi="Times New Roman" w:cs="Times New Roman"/>
          <w:sz w:val="24"/>
          <w:szCs w:val="28"/>
        </w:rPr>
      </w:pPr>
      <w:r w:rsidRPr="001B1DDC">
        <w:rPr>
          <w:rFonts w:ascii="Times New Roman" w:hAnsi="Times New Roman" w:cs="Times New Roman"/>
          <w:sz w:val="24"/>
          <w:szCs w:val="28"/>
        </w:rPr>
        <w:t>– в форме электронного документа;</w:t>
      </w:r>
    </w:p>
    <w:p w:rsidR="005B748D" w:rsidRPr="001B1DDC" w:rsidRDefault="005B748D" w:rsidP="001B1DDC">
      <w:pPr>
        <w:spacing w:after="0" w:line="240" w:lineRule="auto"/>
        <w:ind w:firstLine="709"/>
        <w:jc w:val="both"/>
        <w:rPr>
          <w:rFonts w:ascii="Times New Roman" w:hAnsi="Times New Roman" w:cs="Times New Roman"/>
          <w:sz w:val="24"/>
          <w:szCs w:val="28"/>
        </w:rPr>
      </w:pPr>
      <w:r w:rsidRPr="001B1DDC">
        <w:rPr>
          <w:rFonts w:ascii="Times New Roman" w:hAnsi="Times New Roman" w:cs="Times New Roman"/>
          <w:sz w:val="24"/>
          <w:szCs w:val="28"/>
        </w:rPr>
        <w:t xml:space="preserve">Для лиц с нарушениями слуха: </w:t>
      </w:r>
    </w:p>
    <w:p w:rsidR="005B748D" w:rsidRPr="001B1DDC" w:rsidRDefault="005B748D" w:rsidP="001B1DDC">
      <w:pPr>
        <w:spacing w:after="0" w:line="240" w:lineRule="auto"/>
        <w:ind w:firstLine="709"/>
        <w:jc w:val="both"/>
        <w:rPr>
          <w:rFonts w:ascii="Times New Roman" w:hAnsi="Times New Roman" w:cs="Times New Roman"/>
          <w:sz w:val="24"/>
          <w:szCs w:val="28"/>
        </w:rPr>
      </w:pPr>
      <w:r w:rsidRPr="001B1DDC">
        <w:rPr>
          <w:rFonts w:ascii="Times New Roman" w:hAnsi="Times New Roman" w:cs="Times New Roman"/>
          <w:sz w:val="24"/>
          <w:szCs w:val="28"/>
        </w:rPr>
        <w:t xml:space="preserve">– в печатной форме, </w:t>
      </w:r>
    </w:p>
    <w:p w:rsidR="005B748D" w:rsidRPr="001B1DDC" w:rsidRDefault="005B748D" w:rsidP="001B1DDC">
      <w:pPr>
        <w:spacing w:after="0" w:line="240" w:lineRule="auto"/>
        <w:ind w:firstLine="709"/>
        <w:jc w:val="both"/>
        <w:rPr>
          <w:rFonts w:ascii="Times New Roman" w:hAnsi="Times New Roman" w:cs="Times New Roman"/>
          <w:sz w:val="24"/>
          <w:szCs w:val="28"/>
        </w:rPr>
      </w:pPr>
      <w:r w:rsidRPr="001B1DDC">
        <w:rPr>
          <w:rFonts w:ascii="Times New Roman" w:hAnsi="Times New Roman" w:cs="Times New Roman"/>
          <w:sz w:val="24"/>
          <w:szCs w:val="28"/>
        </w:rPr>
        <w:t xml:space="preserve">– в форме электронного документа. </w:t>
      </w:r>
    </w:p>
    <w:p w:rsidR="005B748D" w:rsidRPr="001B1DDC" w:rsidRDefault="005B748D" w:rsidP="001B1DDC">
      <w:pPr>
        <w:spacing w:after="0" w:line="240" w:lineRule="auto"/>
        <w:ind w:firstLine="709"/>
        <w:jc w:val="both"/>
        <w:rPr>
          <w:rFonts w:ascii="Times New Roman" w:hAnsi="Times New Roman" w:cs="Times New Roman"/>
          <w:sz w:val="24"/>
          <w:szCs w:val="28"/>
        </w:rPr>
      </w:pPr>
      <w:r w:rsidRPr="001B1DDC">
        <w:rPr>
          <w:rFonts w:ascii="Times New Roman" w:hAnsi="Times New Roman" w:cs="Times New Roman"/>
          <w:sz w:val="24"/>
          <w:szCs w:val="28"/>
        </w:rPr>
        <w:t>Для лиц с нарушениями опорно-двигательного аппарата:</w:t>
      </w:r>
    </w:p>
    <w:p w:rsidR="005B748D" w:rsidRPr="001B1DDC" w:rsidRDefault="005B748D" w:rsidP="001B1DDC">
      <w:pPr>
        <w:spacing w:after="0" w:line="240" w:lineRule="auto"/>
        <w:ind w:firstLine="709"/>
        <w:jc w:val="both"/>
        <w:rPr>
          <w:rFonts w:ascii="Times New Roman" w:hAnsi="Times New Roman" w:cs="Times New Roman"/>
          <w:sz w:val="24"/>
          <w:szCs w:val="28"/>
        </w:rPr>
      </w:pPr>
      <w:r w:rsidRPr="001B1DDC">
        <w:rPr>
          <w:rFonts w:ascii="Times New Roman" w:hAnsi="Times New Roman" w:cs="Times New Roman"/>
          <w:sz w:val="24"/>
          <w:szCs w:val="28"/>
        </w:rPr>
        <w:t xml:space="preserve">– в печатной форме, </w:t>
      </w:r>
    </w:p>
    <w:p w:rsidR="005B748D" w:rsidRPr="001B1DDC" w:rsidRDefault="005B748D" w:rsidP="001B1DDC">
      <w:pPr>
        <w:spacing w:after="0" w:line="240" w:lineRule="auto"/>
        <w:ind w:firstLine="709"/>
        <w:jc w:val="both"/>
        <w:rPr>
          <w:rFonts w:ascii="Times New Roman" w:hAnsi="Times New Roman" w:cs="Times New Roman"/>
          <w:sz w:val="24"/>
          <w:szCs w:val="28"/>
        </w:rPr>
      </w:pPr>
      <w:r w:rsidRPr="001B1DDC">
        <w:rPr>
          <w:rFonts w:ascii="Times New Roman" w:hAnsi="Times New Roman" w:cs="Times New Roman"/>
          <w:sz w:val="24"/>
          <w:szCs w:val="28"/>
        </w:rPr>
        <w:t xml:space="preserve">– в форме электронного документа. </w:t>
      </w:r>
    </w:p>
    <w:p w:rsidR="005B748D" w:rsidRPr="001B1DDC" w:rsidRDefault="005B748D" w:rsidP="001B1DDC">
      <w:pPr>
        <w:spacing w:after="0" w:line="240" w:lineRule="auto"/>
        <w:ind w:firstLine="709"/>
        <w:jc w:val="both"/>
        <w:rPr>
          <w:rFonts w:ascii="Times New Roman" w:hAnsi="Times New Roman" w:cs="Times New Roman"/>
          <w:sz w:val="24"/>
          <w:szCs w:val="28"/>
        </w:rPr>
      </w:pPr>
      <w:r w:rsidRPr="001B1DDC">
        <w:rPr>
          <w:rFonts w:ascii="Times New Roman" w:hAnsi="Times New Roman" w:cs="Times New Roman"/>
          <w:sz w:val="24"/>
          <w:szCs w:val="28"/>
        </w:rPr>
        <w:t>Данный перечень может быть конкретизирован в зависимости от контингента обучающихся.</w:t>
      </w:r>
    </w:p>
    <w:p w:rsidR="005B748D" w:rsidRPr="001B1DDC" w:rsidRDefault="005B748D" w:rsidP="001B1DDC">
      <w:pPr>
        <w:spacing w:after="0" w:line="240" w:lineRule="auto"/>
        <w:ind w:firstLine="709"/>
        <w:jc w:val="both"/>
        <w:rPr>
          <w:rFonts w:ascii="Times New Roman" w:hAnsi="Times New Roman" w:cs="Times New Roman"/>
          <w:sz w:val="24"/>
        </w:rPr>
      </w:pPr>
    </w:p>
    <w:p w:rsidR="005B748D" w:rsidRPr="001B1DDC" w:rsidRDefault="005B748D" w:rsidP="001B1DDC">
      <w:pPr>
        <w:spacing w:after="0" w:line="240" w:lineRule="auto"/>
        <w:ind w:firstLine="709"/>
        <w:jc w:val="both"/>
        <w:rPr>
          <w:rFonts w:ascii="Times New Roman" w:hAnsi="Times New Roman" w:cs="Times New Roman"/>
          <w:b/>
          <w:sz w:val="24"/>
          <w:szCs w:val="28"/>
        </w:rPr>
      </w:pPr>
      <w:r w:rsidRPr="001B1DDC">
        <w:rPr>
          <w:rFonts w:ascii="Times New Roman" w:hAnsi="Times New Roman" w:cs="Times New Roman"/>
          <w:b/>
          <w:sz w:val="24"/>
          <w:szCs w:val="28"/>
        </w:rPr>
        <w:t>Ресурсы информационно-телекоммуникационной сети «Интернет»</w:t>
      </w:r>
    </w:p>
    <w:p w:rsidR="005B748D" w:rsidRPr="001B1DDC" w:rsidRDefault="00F96E7B" w:rsidP="001B1DDC">
      <w:pPr>
        <w:pStyle w:val="a9"/>
        <w:numPr>
          <w:ilvl w:val="0"/>
          <w:numId w:val="8"/>
        </w:numPr>
        <w:spacing w:after="0" w:line="240" w:lineRule="auto"/>
        <w:ind w:left="0" w:firstLine="709"/>
        <w:jc w:val="both"/>
        <w:rPr>
          <w:rFonts w:ascii="Times New Roman" w:hAnsi="Times New Roman" w:cs="Times New Roman"/>
          <w:sz w:val="24"/>
          <w:szCs w:val="28"/>
        </w:rPr>
      </w:pPr>
      <w:hyperlink r:id="rId26" w:history="1">
        <w:r w:rsidR="005B748D" w:rsidRPr="001B1DDC">
          <w:rPr>
            <w:rStyle w:val="a8"/>
            <w:rFonts w:ascii="Times New Roman" w:hAnsi="Times New Roman" w:cs="Times New Roman"/>
            <w:color w:val="auto"/>
            <w:sz w:val="24"/>
            <w:szCs w:val="28"/>
            <w:u w:val="none"/>
          </w:rPr>
          <w:t>http://www.kremlin.ru</w:t>
        </w:r>
      </w:hyperlink>
      <w:r w:rsidR="005B748D" w:rsidRPr="001B1DDC">
        <w:rPr>
          <w:rFonts w:ascii="Times New Roman" w:hAnsi="Times New Roman" w:cs="Times New Roman"/>
          <w:sz w:val="24"/>
          <w:szCs w:val="28"/>
        </w:rPr>
        <w:t xml:space="preserve"> – сайт Президента Российской Федерации</w:t>
      </w:r>
    </w:p>
    <w:p w:rsidR="005B748D" w:rsidRPr="001B1DDC" w:rsidRDefault="00F96E7B" w:rsidP="001B1DDC">
      <w:pPr>
        <w:pStyle w:val="a9"/>
        <w:numPr>
          <w:ilvl w:val="0"/>
          <w:numId w:val="8"/>
        </w:numPr>
        <w:spacing w:after="0" w:line="240" w:lineRule="auto"/>
        <w:ind w:left="0" w:firstLine="709"/>
        <w:jc w:val="both"/>
        <w:rPr>
          <w:rFonts w:ascii="Times New Roman" w:hAnsi="Times New Roman" w:cs="Times New Roman"/>
          <w:sz w:val="24"/>
          <w:szCs w:val="28"/>
        </w:rPr>
      </w:pPr>
      <w:hyperlink r:id="rId27" w:history="1">
        <w:r w:rsidR="005B748D" w:rsidRPr="001B1DDC">
          <w:rPr>
            <w:rStyle w:val="a8"/>
            <w:rFonts w:ascii="Times New Roman" w:hAnsi="Times New Roman" w:cs="Times New Roman"/>
            <w:color w:val="auto"/>
            <w:sz w:val="24"/>
            <w:szCs w:val="28"/>
            <w:u w:val="none"/>
          </w:rPr>
          <w:t>http://www.duma.gov.ru</w:t>
        </w:r>
      </w:hyperlink>
      <w:r w:rsidR="005B748D" w:rsidRPr="001B1DDC">
        <w:rPr>
          <w:rFonts w:ascii="Times New Roman" w:hAnsi="Times New Roman" w:cs="Times New Roman"/>
          <w:sz w:val="24"/>
          <w:szCs w:val="28"/>
        </w:rPr>
        <w:t xml:space="preserve"> – сайт Государственной Думы Федерального Собрания Российской Федерации</w:t>
      </w:r>
    </w:p>
    <w:p w:rsidR="005B748D" w:rsidRPr="001B1DDC" w:rsidRDefault="00F96E7B" w:rsidP="001B1DDC">
      <w:pPr>
        <w:pStyle w:val="a9"/>
        <w:numPr>
          <w:ilvl w:val="0"/>
          <w:numId w:val="8"/>
        </w:numPr>
        <w:spacing w:after="0" w:line="240" w:lineRule="auto"/>
        <w:ind w:left="0" w:firstLine="709"/>
        <w:jc w:val="both"/>
        <w:rPr>
          <w:rFonts w:ascii="Times New Roman" w:hAnsi="Times New Roman" w:cs="Times New Roman"/>
          <w:sz w:val="24"/>
          <w:szCs w:val="28"/>
        </w:rPr>
      </w:pPr>
      <w:hyperlink r:id="rId28" w:history="1">
        <w:r w:rsidR="005B748D" w:rsidRPr="001B1DDC">
          <w:rPr>
            <w:rStyle w:val="a8"/>
            <w:rFonts w:ascii="Times New Roman" w:hAnsi="Times New Roman" w:cs="Times New Roman"/>
            <w:color w:val="auto"/>
            <w:sz w:val="24"/>
            <w:szCs w:val="28"/>
            <w:u w:val="none"/>
          </w:rPr>
          <w:t>http://www.pravo.gov.ru</w:t>
        </w:r>
      </w:hyperlink>
      <w:r w:rsidR="005B748D" w:rsidRPr="001B1DDC">
        <w:rPr>
          <w:rFonts w:ascii="Times New Roman" w:hAnsi="Times New Roman" w:cs="Times New Roman"/>
          <w:sz w:val="24"/>
          <w:szCs w:val="28"/>
        </w:rPr>
        <w:t xml:space="preserve"> – официальный интернет-портал правовой информации</w:t>
      </w:r>
    </w:p>
    <w:p w:rsidR="005B748D" w:rsidRPr="001B1DDC" w:rsidRDefault="00F96E7B" w:rsidP="001B1DDC">
      <w:pPr>
        <w:pStyle w:val="a9"/>
        <w:numPr>
          <w:ilvl w:val="0"/>
          <w:numId w:val="8"/>
        </w:numPr>
        <w:spacing w:after="0" w:line="240" w:lineRule="auto"/>
        <w:ind w:left="0" w:firstLine="709"/>
        <w:jc w:val="both"/>
        <w:rPr>
          <w:rFonts w:ascii="Times New Roman" w:hAnsi="Times New Roman" w:cs="Times New Roman"/>
          <w:sz w:val="24"/>
          <w:szCs w:val="28"/>
        </w:rPr>
      </w:pPr>
      <w:hyperlink r:id="rId29" w:history="1">
        <w:r w:rsidR="005B748D" w:rsidRPr="001B1DDC">
          <w:rPr>
            <w:rStyle w:val="a8"/>
            <w:rFonts w:ascii="Times New Roman" w:hAnsi="Times New Roman" w:cs="Times New Roman"/>
            <w:color w:val="auto"/>
            <w:sz w:val="24"/>
            <w:szCs w:val="28"/>
            <w:u w:val="none"/>
          </w:rPr>
          <w:t>http://www.gumer.info/bibliotek_Buks/Pravo/_Index_Pravo.php</w:t>
        </w:r>
      </w:hyperlink>
      <w:r w:rsidR="005B748D" w:rsidRPr="001B1DDC">
        <w:rPr>
          <w:rFonts w:ascii="Times New Roman" w:hAnsi="Times New Roman" w:cs="Times New Roman"/>
          <w:sz w:val="24"/>
          <w:szCs w:val="28"/>
        </w:rPr>
        <w:t xml:space="preserve"> – Библиотека «Гумер» (тексты гуманитарных наук на русском языке): Правоведение. Юриспруденция; </w:t>
      </w:r>
    </w:p>
    <w:p w:rsidR="005B748D" w:rsidRPr="001B1DDC" w:rsidRDefault="00F96E7B" w:rsidP="001B1DDC">
      <w:pPr>
        <w:pStyle w:val="a9"/>
        <w:numPr>
          <w:ilvl w:val="0"/>
          <w:numId w:val="8"/>
        </w:numPr>
        <w:spacing w:after="0" w:line="240" w:lineRule="auto"/>
        <w:ind w:left="0" w:firstLine="709"/>
        <w:jc w:val="both"/>
        <w:rPr>
          <w:rFonts w:ascii="Times New Roman" w:hAnsi="Times New Roman" w:cs="Times New Roman"/>
          <w:sz w:val="24"/>
          <w:szCs w:val="28"/>
        </w:rPr>
      </w:pPr>
      <w:hyperlink r:id="rId30" w:history="1">
        <w:r w:rsidR="005B748D" w:rsidRPr="001B1DDC">
          <w:rPr>
            <w:rStyle w:val="a8"/>
            <w:rFonts w:ascii="Times New Roman" w:hAnsi="Times New Roman" w:cs="Times New Roman"/>
            <w:color w:val="auto"/>
            <w:sz w:val="24"/>
            <w:szCs w:val="28"/>
            <w:u w:val="none"/>
          </w:rPr>
          <w:t>http://www.cdep.ru</w:t>
        </w:r>
      </w:hyperlink>
      <w:r w:rsidR="005B748D" w:rsidRPr="001B1DDC">
        <w:rPr>
          <w:rFonts w:ascii="Times New Roman" w:hAnsi="Times New Roman" w:cs="Times New Roman"/>
          <w:sz w:val="24"/>
          <w:szCs w:val="28"/>
        </w:rPr>
        <w:t xml:space="preserve"> – Официальный сайт Судебного департамента при Верховном Суде Российской Федерации;</w:t>
      </w:r>
    </w:p>
    <w:p w:rsidR="005B748D" w:rsidRPr="001B1DDC" w:rsidRDefault="00F96E7B" w:rsidP="001B1DDC">
      <w:pPr>
        <w:pStyle w:val="a9"/>
        <w:numPr>
          <w:ilvl w:val="0"/>
          <w:numId w:val="8"/>
        </w:numPr>
        <w:spacing w:after="0" w:line="240" w:lineRule="auto"/>
        <w:ind w:left="0" w:firstLine="709"/>
        <w:jc w:val="both"/>
        <w:rPr>
          <w:rFonts w:ascii="Times New Roman" w:hAnsi="Times New Roman" w:cs="Times New Roman"/>
          <w:sz w:val="24"/>
          <w:szCs w:val="28"/>
        </w:rPr>
      </w:pPr>
      <w:hyperlink r:id="rId31" w:history="1">
        <w:r w:rsidR="005B748D" w:rsidRPr="001B1DDC">
          <w:rPr>
            <w:rStyle w:val="a8"/>
            <w:rFonts w:ascii="Times New Roman" w:hAnsi="Times New Roman" w:cs="Times New Roman"/>
            <w:color w:val="auto"/>
            <w:sz w:val="24"/>
            <w:szCs w:val="28"/>
            <w:u w:val="none"/>
          </w:rPr>
          <w:t>http://bibliotekar.ru/index.htm</w:t>
        </w:r>
      </w:hyperlink>
      <w:r w:rsidR="005B748D" w:rsidRPr="001B1DDC">
        <w:rPr>
          <w:rFonts w:ascii="Times New Roman" w:hAnsi="Times New Roman" w:cs="Times New Roman"/>
          <w:sz w:val="24"/>
          <w:szCs w:val="28"/>
        </w:rPr>
        <w:t xml:space="preserve"> – Библиотекарь.Ру (Библиотекарь Точка Ру): Электронная библиотека книг для высших учебных заведений; </w:t>
      </w:r>
    </w:p>
    <w:p w:rsidR="005B748D" w:rsidRPr="001B1DDC" w:rsidRDefault="00F96E7B" w:rsidP="001B1DDC">
      <w:pPr>
        <w:pStyle w:val="a9"/>
        <w:numPr>
          <w:ilvl w:val="0"/>
          <w:numId w:val="8"/>
        </w:numPr>
        <w:spacing w:after="0" w:line="240" w:lineRule="auto"/>
        <w:ind w:left="0" w:firstLine="709"/>
        <w:jc w:val="both"/>
        <w:rPr>
          <w:rFonts w:ascii="Times New Roman" w:hAnsi="Times New Roman" w:cs="Times New Roman"/>
          <w:sz w:val="24"/>
          <w:szCs w:val="28"/>
        </w:rPr>
      </w:pPr>
      <w:hyperlink r:id="rId32" w:history="1">
        <w:r w:rsidR="005B748D" w:rsidRPr="001B1DDC">
          <w:rPr>
            <w:rStyle w:val="a8"/>
            <w:rFonts w:ascii="Times New Roman" w:hAnsi="Times New Roman" w:cs="Times New Roman"/>
            <w:color w:val="auto"/>
            <w:sz w:val="24"/>
            <w:szCs w:val="28"/>
            <w:u w:val="none"/>
          </w:rPr>
          <w:t>http://kursach.com/biblio/index_02001.htm</w:t>
        </w:r>
      </w:hyperlink>
      <w:r w:rsidR="005B748D" w:rsidRPr="001B1DDC">
        <w:rPr>
          <w:rFonts w:ascii="Times New Roman" w:hAnsi="Times New Roman" w:cs="Times New Roman"/>
          <w:sz w:val="24"/>
          <w:szCs w:val="28"/>
        </w:rPr>
        <w:t xml:space="preserve"> – Универсальный учебник: Теория государства и права;</w:t>
      </w:r>
    </w:p>
    <w:p w:rsidR="005B748D" w:rsidRPr="001B1DDC" w:rsidRDefault="00F96E7B" w:rsidP="001B1DDC">
      <w:pPr>
        <w:pStyle w:val="a9"/>
        <w:numPr>
          <w:ilvl w:val="0"/>
          <w:numId w:val="8"/>
        </w:numPr>
        <w:spacing w:after="0" w:line="240" w:lineRule="auto"/>
        <w:ind w:left="0" w:firstLine="709"/>
        <w:jc w:val="both"/>
        <w:rPr>
          <w:rFonts w:ascii="Times New Roman" w:hAnsi="Times New Roman" w:cs="Times New Roman"/>
          <w:sz w:val="24"/>
          <w:szCs w:val="28"/>
        </w:rPr>
      </w:pPr>
      <w:hyperlink r:id="rId33" w:history="1">
        <w:r w:rsidR="005B748D" w:rsidRPr="001B1DDC">
          <w:rPr>
            <w:rStyle w:val="a8"/>
            <w:rFonts w:ascii="Times New Roman" w:hAnsi="Times New Roman" w:cs="Times New Roman"/>
            <w:color w:val="auto"/>
            <w:sz w:val="24"/>
            <w:szCs w:val="28"/>
            <w:u w:val="none"/>
          </w:rPr>
          <w:t>http://www.gks.ru</w:t>
        </w:r>
      </w:hyperlink>
      <w:r w:rsidR="005B748D" w:rsidRPr="001B1DDC">
        <w:rPr>
          <w:rFonts w:ascii="Times New Roman" w:hAnsi="Times New Roman" w:cs="Times New Roman"/>
          <w:sz w:val="24"/>
          <w:szCs w:val="28"/>
        </w:rPr>
        <w:t xml:space="preserve"> – Федеральная служба государственной статистики</w:t>
      </w:r>
    </w:p>
    <w:p w:rsidR="00280D4C" w:rsidRPr="001B1DDC" w:rsidRDefault="00280D4C" w:rsidP="001B1DDC">
      <w:pPr>
        <w:widowControl w:val="0"/>
        <w:spacing w:after="0" w:line="240" w:lineRule="auto"/>
        <w:ind w:firstLine="709"/>
        <w:jc w:val="both"/>
        <w:rPr>
          <w:rFonts w:ascii="Times New Roman" w:hAnsi="Times New Roman" w:cs="Times New Roman"/>
          <w:b/>
          <w:sz w:val="24"/>
          <w:szCs w:val="28"/>
        </w:rPr>
      </w:pPr>
    </w:p>
    <w:p w:rsidR="006D0363" w:rsidRPr="001B1DDC" w:rsidRDefault="006D0363" w:rsidP="001B1DDC">
      <w:pPr>
        <w:spacing w:after="0" w:line="240" w:lineRule="auto"/>
        <w:ind w:firstLine="709"/>
        <w:jc w:val="both"/>
        <w:rPr>
          <w:rFonts w:ascii="Times New Roman" w:hAnsi="Times New Roman" w:cs="Times New Roman"/>
          <w:sz w:val="24"/>
        </w:rPr>
      </w:pPr>
    </w:p>
    <w:sectPr w:rsidR="006D0363" w:rsidRPr="001B1DDC" w:rsidSect="00A035F4">
      <w:foot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A1A" w:rsidRDefault="003A4A1A" w:rsidP="0051605B">
      <w:pPr>
        <w:spacing w:after="0" w:line="240" w:lineRule="auto"/>
      </w:pPr>
      <w:r>
        <w:separator/>
      </w:r>
    </w:p>
  </w:endnote>
  <w:endnote w:type="continuationSeparator" w:id="1">
    <w:p w:rsidR="003A4A1A" w:rsidRDefault="003A4A1A" w:rsidP="00516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onotype Sorts">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530399"/>
      <w:docPartObj>
        <w:docPartGallery w:val="Page Numbers (Bottom of Page)"/>
        <w:docPartUnique/>
      </w:docPartObj>
    </w:sdtPr>
    <w:sdtContent>
      <w:p w:rsidR="005A1794" w:rsidRDefault="00F96E7B">
        <w:pPr>
          <w:pStyle w:val="ac"/>
          <w:jc w:val="right"/>
        </w:pPr>
        <w:r>
          <w:fldChar w:fldCharType="begin"/>
        </w:r>
        <w:r w:rsidR="005A1794">
          <w:instrText>PAGE   \* MERGEFORMAT</w:instrText>
        </w:r>
        <w:r>
          <w:fldChar w:fldCharType="separate"/>
        </w:r>
        <w:r w:rsidR="00C04A9D">
          <w:rPr>
            <w:noProof/>
          </w:rPr>
          <w:t>12</w:t>
        </w:r>
        <w:r>
          <w:fldChar w:fldCharType="end"/>
        </w:r>
      </w:p>
    </w:sdtContent>
  </w:sdt>
  <w:p w:rsidR="005A1794" w:rsidRDefault="005A179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A1A" w:rsidRDefault="003A4A1A" w:rsidP="0051605B">
      <w:pPr>
        <w:spacing w:after="0" w:line="240" w:lineRule="auto"/>
      </w:pPr>
      <w:r>
        <w:separator/>
      </w:r>
    </w:p>
  </w:footnote>
  <w:footnote w:type="continuationSeparator" w:id="1">
    <w:p w:rsidR="003A4A1A" w:rsidRDefault="003A4A1A" w:rsidP="005160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14FA"/>
    <w:multiLevelType w:val="hybridMultilevel"/>
    <w:tmpl w:val="8D9C465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3EE46D7"/>
    <w:multiLevelType w:val="hybridMultilevel"/>
    <w:tmpl w:val="F65E0D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32E111C3"/>
    <w:multiLevelType w:val="hybridMultilevel"/>
    <w:tmpl w:val="5DA2AC44"/>
    <w:lvl w:ilvl="0" w:tplc="AA92446C">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3453044D"/>
    <w:multiLevelType w:val="hybridMultilevel"/>
    <w:tmpl w:val="55D2BC10"/>
    <w:lvl w:ilvl="0" w:tplc="49C0BDE4">
      <w:start w:val="1"/>
      <w:numFmt w:val="bullet"/>
      <w:lvlText w:val="4"/>
      <w:lvlJc w:val="left"/>
      <w:pPr>
        <w:tabs>
          <w:tab w:val="num" w:pos="720"/>
        </w:tabs>
        <w:ind w:left="720" w:hanging="360"/>
      </w:pPr>
      <w:rPr>
        <w:rFonts w:ascii="Monotype Sorts" w:hAnsi="Monotype Sorts" w:hint="default"/>
      </w:rPr>
    </w:lvl>
    <w:lvl w:ilvl="1" w:tplc="71867AC4" w:tentative="1">
      <w:start w:val="1"/>
      <w:numFmt w:val="bullet"/>
      <w:lvlText w:val="4"/>
      <w:lvlJc w:val="left"/>
      <w:pPr>
        <w:tabs>
          <w:tab w:val="num" w:pos="1440"/>
        </w:tabs>
        <w:ind w:left="1440" w:hanging="360"/>
      </w:pPr>
      <w:rPr>
        <w:rFonts w:ascii="Monotype Sorts" w:hAnsi="Monotype Sorts" w:hint="default"/>
      </w:rPr>
    </w:lvl>
    <w:lvl w:ilvl="2" w:tplc="177A0B12" w:tentative="1">
      <w:start w:val="1"/>
      <w:numFmt w:val="bullet"/>
      <w:lvlText w:val="4"/>
      <w:lvlJc w:val="left"/>
      <w:pPr>
        <w:tabs>
          <w:tab w:val="num" w:pos="2160"/>
        </w:tabs>
        <w:ind w:left="2160" w:hanging="360"/>
      </w:pPr>
      <w:rPr>
        <w:rFonts w:ascii="Monotype Sorts" w:hAnsi="Monotype Sorts" w:hint="default"/>
      </w:rPr>
    </w:lvl>
    <w:lvl w:ilvl="3" w:tplc="FB7EADBE" w:tentative="1">
      <w:start w:val="1"/>
      <w:numFmt w:val="bullet"/>
      <w:lvlText w:val="4"/>
      <w:lvlJc w:val="left"/>
      <w:pPr>
        <w:tabs>
          <w:tab w:val="num" w:pos="2880"/>
        </w:tabs>
        <w:ind w:left="2880" w:hanging="360"/>
      </w:pPr>
      <w:rPr>
        <w:rFonts w:ascii="Monotype Sorts" w:hAnsi="Monotype Sorts" w:hint="default"/>
      </w:rPr>
    </w:lvl>
    <w:lvl w:ilvl="4" w:tplc="FE9E9452" w:tentative="1">
      <w:start w:val="1"/>
      <w:numFmt w:val="bullet"/>
      <w:lvlText w:val="4"/>
      <w:lvlJc w:val="left"/>
      <w:pPr>
        <w:tabs>
          <w:tab w:val="num" w:pos="3600"/>
        </w:tabs>
        <w:ind w:left="3600" w:hanging="360"/>
      </w:pPr>
      <w:rPr>
        <w:rFonts w:ascii="Monotype Sorts" w:hAnsi="Monotype Sorts" w:hint="default"/>
      </w:rPr>
    </w:lvl>
    <w:lvl w:ilvl="5" w:tplc="B9F0D91C" w:tentative="1">
      <w:start w:val="1"/>
      <w:numFmt w:val="bullet"/>
      <w:lvlText w:val="4"/>
      <w:lvlJc w:val="left"/>
      <w:pPr>
        <w:tabs>
          <w:tab w:val="num" w:pos="4320"/>
        </w:tabs>
        <w:ind w:left="4320" w:hanging="360"/>
      </w:pPr>
      <w:rPr>
        <w:rFonts w:ascii="Monotype Sorts" w:hAnsi="Monotype Sorts" w:hint="default"/>
      </w:rPr>
    </w:lvl>
    <w:lvl w:ilvl="6" w:tplc="958C7F2A" w:tentative="1">
      <w:start w:val="1"/>
      <w:numFmt w:val="bullet"/>
      <w:lvlText w:val="4"/>
      <w:lvlJc w:val="left"/>
      <w:pPr>
        <w:tabs>
          <w:tab w:val="num" w:pos="5040"/>
        </w:tabs>
        <w:ind w:left="5040" w:hanging="360"/>
      </w:pPr>
      <w:rPr>
        <w:rFonts w:ascii="Monotype Sorts" w:hAnsi="Monotype Sorts" w:hint="default"/>
      </w:rPr>
    </w:lvl>
    <w:lvl w:ilvl="7" w:tplc="0A04BBBE" w:tentative="1">
      <w:start w:val="1"/>
      <w:numFmt w:val="bullet"/>
      <w:lvlText w:val="4"/>
      <w:lvlJc w:val="left"/>
      <w:pPr>
        <w:tabs>
          <w:tab w:val="num" w:pos="5760"/>
        </w:tabs>
        <w:ind w:left="5760" w:hanging="360"/>
      </w:pPr>
      <w:rPr>
        <w:rFonts w:ascii="Monotype Sorts" w:hAnsi="Monotype Sorts" w:hint="default"/>
      </w:rPr>
    </w:lvl>
    <w:lvl w:ilvl="8" w:tplc="F7B6ADD0" w:tentative="1">
      <w:start w:val="1"/>
      <w:numFmt w:val="bullet"/>
      <w:lvlText w:val="4"/>
      <w:lvlJc w:val="left"/>
      <w:pPr>
        <w:tabs>
          <w:tab w:val="num" w:pos="6480"/>
        </w:tabs>
        <w:ind w:left="6480" w:hanging="360"/>
      </w:pPr>
      <w:rPr>
        <w:rFonts w:ascii="Monotype Sorts" w:hAnsi="Monotype Sorts" w:hint="default"/>
      </w:rPr>
    </w:lvl>
  </w:abstractNum>
  <w:abstractNum w:abstractNumId="4">
    <w:nsid w:val="372F5082"/>
    <w:multiLevelType w:val="hybridMultilevel"/>
    <w:tmpl w:val="AF304C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0C397F"/>
    <w:multiLevelType w:val="hybridMultilevel"/>
    <w:tmpl w:val="A67EB998"/>
    <w:lvl w:ilvl="0" w:tplc="AB28D094">
      <w:start w:val="1"/>
      <w:numFmt w:val="decimal"/>
      <w:lvlText w:val="%1."/>
      <w:lvlJc w:val="left"/>
      <w:pPr>
        <w:ind w:left="26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FA9735A"/>
    <w:multiLevelType w:val="hybridMultilevel"/>
    <w:tmpl w:val="100AD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9171E9"/>
    <w:multiLevelType w:val="hybridMultilevel"/>
    <w:tmpl w:val="6C8CD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69865B3"/>
    <w:multiLevelType w:val="hybridMultilevel"/>
    <w:tmpl w:val="BA8AD676"/>
    <w:lvl w:ilvl="0" w:tplc="9968D9C0">
      <w:start w:val="1"/>
      <w:numFmt w:val="bullet"/>
      <w:lvlText w:val=""/>
      <w:lvlJc w:val="left"/>
      <w:pPr>
        <w:tabs>
          <w:tab w:val="num" w:pos="1531"/>
        </w:tabs>
        <w:ind w:left="1531" w:hanging="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514A48"/>
    <w:multiLevelType w:val="hybridMultilevel"/>
    <w:tmpl w:val="E2961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5195ADE"/>
    <w:multiLevelType w:val="hybridMultilevel"/>
    <w:tmpl w:val="438CAECE"/>
    <w:lvl w:ilvl="0" w:tplc="86E20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433714"/>
    <w:multiLevelType w:val="singleLevel"/>
    <w:tmpl w:val="382A02BA"/>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12">
    <w:nsid w:val="5A7212DD"/>
    <w:multiLevelType w:val="hybridMultilevel"/>
    <w:tmpl w:val="B5E0E5FC"/>
    <w:lvl w:ilvl="0" w:tplc="97A06914">
      <w:start w:val="1"/>
      <w:numFmt w:val="bullet"/>
      <w:lvlText w:val="4"/>
      <w:lvlJc w:val="left"/>
      <w:pPr>
        <w:tabs>
          <w:tab w:val="num" w:pos="720"/>
        </w:tabs>
        <w:ind w:left="720" w:hanging="360"/>
      </w:pPr>
      <w:rPr>
        <w:rFonts w:ascii="Monotype Sorts" w:hAnsi="Monotype Sorts" w:hint="default"/>
      </w:rPr>
    </w:lvl>
    <w:lvl w:ilvl="1" w:tplc="917CC42E" w:tentative="1">
      <w:start w:val="1"/>
      <w:numFmt w:val="bullet"/>
      <w:lvlText w:val="4"/>
      <w:lvlJc w:val="left"/>
      <w:pPr>
        <w:tabs>
          <w:tab w:val="num" w:pos="1440"/>
        </w:tabs>
        <w:ind w:left="1440" w:hanging="360"/>
      </w:pPr>
      <w:rPr>
        <w:rFonts w:ascii="Monotype Sorts" w:hAnsi="Monotype Sorts" w:hint="default"/>
      </w:rPr>
    </w:lvl>
    <w:lvl w:ilvl="2" w:tplc="CBE47920" w:tentative="1">
      <w:start w:val="1"/>
      <w:numFmt w:val="bullet"/>
      <w:lvlText w:val="4"/>
      <w:lvlJc w:val="left"/>
      <w:pPr>
        <w:tabs>
          <w:tab w:val="num" w:pos="2160"/>
        </w:tabs>
        <w:ind w:left="2160" w:hanging="360"/>
      </w:pPr>
      <w:rPr>
        <w:rFonts w:ascii="Monotype Sorts" w:hAnsi="Monotype Sorts" w:hint="default"/>
      </w:rPr>
    </w:lvl>
    <w:lvl w:ilvl="3" w:tplc="33D0393A" w:tentative="1">
      <w:start w:val="1"/>
      <w:numFmt w:val="bullet"/>
      <w:lvlText w:val="4"/>
      <w:lvlJc w:val="left"/>
      <w:pPr>
        <w:tabs>
          <w:tab w:val="num" w:pos="2880"/>
        </w:tabs>
        <w:ind w:left="2880" w:hanging="360"/>
      </w:pPr>
      <w:rPr>
        <w:rFonts w:ascii="Monotype Sorts" w:hAnsi="Monotype Sorts" w:hint="default"/>
      </w:rPr>
    </w:lvl>
    <w:lvl w:ilvl="4" w:tplc="B86A2B34" w:tentative="1">
      <w:start w:val="1"/>
      <w:numFmt w:val="bullet"/>
      <w:lvlText w:val="4"/>
      <w:lvlJc w:val="left"/>
      <w:pPr>
        <w:tabs>
          <w:tab w:val="num" w:pos="3600"/>
        </w:tabs>
        <w:ind w:left="3600" w:hanging="360"/>
      </w:pPr>
      <w:rPr>
        <w:rFonts w:ascii="Monotype Sorts" w:hAnsi="Monotype Sorts" w:hint="default"/>
      </w:rPr>
    </w:lvl>
    <w:lvl w:ilvl="5" w:tplc="D56E81FA" w:tentative="1">
      <w:start w:val="1"/>
      <w:numFmt w:val="bullet"/>
      <w:lvlText w:val="4"/>
      <w:lvlJc w:val="left"/>
      <w:pPr>
        <w:tabs>
          <w:tab w:val="num" w:pos="4320"/>
        </w:tabs>
        <w:ind w:left="4320" w:hanging="360"/>
      </w:pPr>
      <w:rPr>
        <w:rFonts w:ascii="Monotype Sorts" w:hAnsi="Monotype Sorts" w:hint="default"/>
      </w:rPr>
    </w:lvl>
    <w:lvl w:ilvl="6" w:tplc="D1A0A6E0" w:tentative="1">
      <w:start w:val="1"/>
      <w:numFmt w:val="bullet"/>
      <w:lvlText w:val="4"/>
      <w:lvlJc w:val="left"/>
      <w:pPr>
        <w:tabs>
          <w:tab w:val="num" w:pos="5040"/>
        </w:tabs>
        <w:ind w:left="5040" w:hanging="360"/>
      </w:pPr>
      <w:rPr>
        <w:rFonts w:ascii="Monotype Sorts" w:hAnsi="Monotype Sorts" w:hint="default"/>
      </w:rPr>
    </w:lvl>
    <w:lvl w:ilvl="7" w:tplc="4BAA1B8A" w:tentative="1">
      <w:start w:val="1"/>
      <w:numFmt w:val="bullet"/>
      <w:lvlText w:val="4"/>
      <w:lvlJc w:val="left"/>
      <w:pPr>
        <w:tabs>
          <w:tab w:val="num" w:pos="5760"/>
        </w:tabs>
        <w:ind w:left="5760" w:hanging="360"/>
      </w:pPr>
      <w:rPr>
        <w:rFonts w:ascii="Monotype Sorts" w:hAnsi="Monotype Sorts" w:hint="default"/>
      </w:rPr>
    </w:lvl>
    <w:lvl w:ilvl="8" w:tplc="C4D008C0" w:tentative="1">
      <w:start w:val="1"/>
      <w:numFmt w:val="bullet"/>
      <w:lvlText w:val="4"/>
      <w:lvlJc w:val="left"/>
      <w:pPr>
        <w:tabs>
          <w:tab w:val="num" w:pos="6480"/>
        </w:tabs>
        <w:ind w:left="6480" w:hanging="360"/>
      </w:pPr>
      <w:rPr>
        <w:rFonts w:ascii="Monotype Sorts" w:hAnsi="Monotype Sorts" w:hint="default"/>
      </w:rPr>
    </w:lvl>
  </w:abstractNum>
  <w:abstractNum w:abstractNumId="13">
    <w:nsid w:val="64FF5207"/>
    <w:multiLevelType w:val="hybridMultilevel"/>
    <w:tmpl w:val="8780CDC8"/>
    <w:lvl w:ilvl="0" w:tplc="25B8739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6C7B000F"/>
    <w:multiLevelType w:val="hybridMultilevel"/>
    <w:tmpl w:val="B5645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653893"/>
    <w:multiLevelType w:val="hybridMultilevel"/>
    <w:tmpl w:val="1778D7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1"/>
    <w:lvlOverride w:ilvl="0">
      <w:startOverride w:val="1"/>
    </w:lvlOverride>
  </w:num>
  <w:num w:numId="3">
    <w:abstractNumId w:val="10"/>
  </w:num>
  <w:num w:numId="4">
    <w:abstractNumId w:val="5"/>
  </w:num>
  <w:num w:numId="5">
    <w:abstractNumId w:val="7"/>
  </w:num>
  <w:num w:numId="6">
    <w:abstractNumId w:val="9"/>
  </w:num>
  <w:num w:numId="7">
    <w:abstractNumId w:val="15"/>
  </w:num>
  <w:num w:numId="8">
    <w:abstractNumId w:val="6"/>
  </w:num>
  <w:num w:numId="9">
    <w:abstractNumId w:val="1"/>
  </w:num>
  <w:num w:numId="10">
    <w:abstractNumId w:val="13"/>
  </w:num>
  <w:num w:numId="11">
    <w:abstractNumId w:val="2"/>
  </w:num>
  <w:num w:numId="12">
    <w:abstractNumId w:val="8"/>
  </w:num>
  <w:num w:numId="13">
    <w:abstractNumId w:val="4"/>
  </w:num>
  <w:num w:numId="14">
    <w:abstractNumId w:val="14"/>
  </w:num>
  <w:num w:numId="15">
    <w:abstractNumId w:val="12"/>
  </w:num>
  <w:num w:numId="16">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characterSpacingControl w:val="doNotCompress"/>
  <w:footnotePr>
    <w:footnote w:id="0"/>
    <w:footnote w:id="1"/>
  </w:footnotePr>
  <w:endnotePr>
    <w:endnote w:id="0"/>
    <w:endnote w:id="1"/>
  </w:endnotePr>
  <w:compat/>
  <w:rsids>
    <w:rsidRoot w:val="003E1BCA"/>
    <w:rsid w:val="0002430C"/>
    <w:rsid w:val="00032842"/>
    <w:rsid w:val="000770A4"/>
    <w:rsid w:val="000917A2"/>
    <w:rsid w:val="00092EE1"/>
    <w:rsid w:val="000972CD"/>
    <w:rsid w:val="000C2CE9"/>
    <w:rsid w:val="000E01FA"/>
    <w:rsid w:val="00107E76"/>
    <w:rsid w:val="00117338"/>
    <w:rsid w:val="00123B37"/>
    <w:rsid w:val="001312DB"/>
    <w:rsid w:val="0013176E"/>
    <w:rsid w:val="0013270F"/>
    <w:rsid w:val="001713C7"/>
    <w:rsid w:val="00171DD2"/>
    <w:rsid w:val="001738F1"/>
    <w:rsid w:val="00174B37"/>
    <w:rsid w:val="00185671"/>
    <w:rsid w:val="001972C2"/>
    <w:rsid w:val="001A1055"/>
    <w:rsid w:val="001B1DDC"/>
    <w:rsid w:val="001E3158"/>
    <w:rsid w:val="001F1150"/>
    <w:rsid w:val="002072F0"/>
    <w:rsid w:val="002274C7"/>
    <w:rsid w:val="0023181C"/>
    <w:rsid w:val="00252259"/>
    <w:rsid w:val="00256A2D"/>
    <w:rsid w:val="00256F79"/>
    <w:rsid w:val="0026085D"/>
    <w:rsid w:val="00273216"/>
    <w:rsid w:val="00280D4C"/>
    <w:rsid w:val="002915AD"/>
    <w:rsid w:val="002A6573"/>
    <w:rsid w:val="002C0742"/>
    <w:rsid w:val="002C7837"/>
    <w:rsid w:val="002D0669"/>
    <w:rsid w:val="002D7A45"/>
    <w:rsid w:val="002E2348"/>
    <w:rsid w:val="002E3567"/>
    <w:rsid w:val="002E3CB1"/>
    <w:rsid w:val="00322307"/>
    <w:rsid w:val="0032425C"/>
    <w:rsid w:val="00332CB0"/>
    <w:rsid w:val="0035019A"/>
    <w:rsid w:val="00355B6F"/>
    <w:rsid w:val="00380A5A"/>
    <w:rsid w:val="003A25B0"/>
    <w:rsid w:val="003A4A1A"/>
    <w:rsid w:val="003B23E1"/>
    <w:rsid w:val="003C6830"/>
    <w:rsid w:val="003C75AB"/>
    <w:rsid w:val="003D1D84"/>
    <w:rsid w:val="003E1BCA"/>
    <w:rsid w:val="003E216A"/>
    <w:rsid w:val="00417C04"/>
    <w:rsid w:val="00434418"/>
    <w:rsid w:val="00435AD3"/>
    <w:rsid w:val="00437FC8"/>
    <w:rsid w:val="00441A13"/>
    <w:rsid w:val="0044660C"/>
    <w:rsid w:val="0046276B"/>
    <w:rsid w:val="00465ABC"/>
    <w:rsid w:val="004A1F77"/>
    <w:rsid w:val="004D6CFD"/>
    <w:rsid w:val="0051605B"/>
    <w:rsid w:val="0057104C"/>
    <w:rsid w:val="005A1794"/>
    <w:rsid w:val="005B748D"/>
    <w:rsid w:val="005E37FA"/>
    <w:rsid w:val="005F7BD4"/>
    <w:rsid w:val="00601F49"/>
    <w:rsid w:val="00615333"/>
    <w:rsid w:val="00643251"/>
    <w:rsid w:val="00646A43"/>
    <w:rsid w:val="00667BF5"/>
    <w:rsid w:val="00671B9E"/>
    <w:rsid w:val="006737B1"/>
    <w:rsid w:val="006851FB"/>
    <w:rsid w:val="006C1F26"/>
    <w:rsid w:val="006D0363"/>
    <w:rsid w:val="006D1FA9"/>
    <w:rsid w:val="006D38CB"/>
    <w:rsid w:val="006E0911"/>
    <w:rsid w:val="006F7C5B"/>
    <w:rsid w:val="00716412"/>
    <w:rsid w:val="00716F53"/>
    <w:rsid w:val="007340A1"/>
    <w:rsid w:val="00737BD9"/>
    <w:rsid w:val="00741EFC"/>
    <w:rsid w:val="00743216"/>
    <w:rsid w:val="0074629B"/>
    <w:rsid w:val="007A7252"/>
    <w:rsid w:val="007C0339"/>
    <w:rsid w:val="007C219F"/>
    <w:rsid w:val="007C49C2"/>
    <w:rsid w:val="007C4BCE"/>
    <w:rsid w:val="007C6D99"/>
    <w:rsid w:val="007E2EB3"/>
    <w:rsid w:val="007E776E"/>
    <w:rsid w:val="008535B5"/>
    <w:rsid w:val="00854580"/>
    <w:rsid w:val="00864BC0"/>
    <w:rsid w:val="00873143"/>
    <w:rsid w:val="00877D1D"/>
    <w:rsid w:val="00884E0F"/>
    <w:rsid w:val="008B26E7"/>
    <w:rsid w:val="008B62E5"/>
    <w:rsid w:val="0091118C"/>
    <w:rsid w:val="00942868"/>
    <w:rsid w:val="00942BFE"/>
    <w:rsid w:val="009438A8"/>
    <w:rsid w:val="00943AA8"/>
    <w:rsid w:val="00947EF4"/>
    <w:rsid w:val="009A0DDA"/>
    <w:rsid w:val="009D49A2"/>
    <w:rsid w:val="009E14A2"/>
    <w:rsid w:val="009E31E0"/>
    <w:rsid w:val="009F06B7"/>
    <w:rsid w:val="00A035F4"/>
    <w:rsid w:val="00A3400B"/>
    <w:rsid w:val="00A432A9"/>
    <w:rsid w:val="00A547DA"/>
    <w:rsid w:val="00A56DEB"/>
    <w:rsid w:val="00AA08E5"/>
    <w:rsid w:val="00AC7C06"/>
    <w:rsid w:val="00AE1B94"/>
    <w:rsid w:val="00AF1194"/>
    <w:rsid w:val="00B026DD"/>
    <w:rsid w:val="00B06D08"/>
    <w:rsid w:val="00B17988"/>
    <w:rsid w:val="00B223E4"/>
    <w:rsid w:val="00B22C08"/>
    <w:rsid w:val="00B237AC"/>
    <w:rsid w:val="00B3466C"/>
    <w:rsid w:val="00B35B53"/>
    <w:rsid w:val="00B57BA1"/>
    <w:rsid w:val="00B63DA8"/>
    <w:rsid w:val="00B83F8D"/>
    <w:rsid w:val="00B95904"/>
    <w:rsid w:val="00BD20CF"/>
    <w:rsid w:val="00BF606F"/>
    <w:rsid w:val="00C04A9D"/>
    <w:rsid w:val="00C31420"/>
    <w:rsid w:val="00C57923"/>
    <w:rsid w:val="00C70C05"/>
    <w:rsid w:val="00C77FCD"/>
    <w:rsid w:val="00C85C84"/>
    <w:rsid w:val="00C9700D"/>
    <w:rsid w:val="00CC0248"/>
    <w:rsid w:val="00CC28EE"/>
    <w:rsid w:val="00CC6CA4"/>
    <w:rsid w:val="00CF3691"/>
    <w:rsid w:val="00CF67B0"/>
    <w:rsid w:val="00D15D7C"/>
    <w:rsid w:val="00D3240E"/>
    <w:rsid w:val="00D37DD0"/>
    <w:rsid w:val="00D54BEC"/>
    <w:rsid w:val="00D57CBF"/>
    <w:rsid w:val="00D7409D"/>
    <w:rsid w:val="00DB4E9A"/>
    <w:rsid w:val="00DD1FC9"/>
    <w:rsid w:val="00DD6843"/>
    <w:rsid w:val="00E31596"/>
    <w:rsid w:val="00E86D4D"/>
    <w:rsid w:val="00E97010"/>
    <w:rsid w:val="00EA263E"/>
    <w:rsid w:val="00EA38F6"/>
    <w:rsid w:val="00EA7B50"/>
    <w:rsid w:val="00EB75CA"/>
    <w:rsid w:val="00EC3CA3"/>
    <w:rsid w:val="00EF26F5"/>
    <w:rsid w:val="00F017E7"/>
    <w:rsid w:val="00F02F4F"/>
    <w:rsid w:val="00F30FDF"/>
    <w:rsid w:val="00F32682"/>
    <w:rsid w:val="00F43BE6"/>
    <w:rsid w:val="00F45151"/>
    <w:rsid w:val="00F52B04"/>
    <w:rsid w:val="00F654C2"/>
    <w:rsid w:val="00F746E5"/>
    <w:rsid w:val="00F773DD"/>
    <w:rsid w:val="00F779C2"/>
    <w:rsid w:val="00F801B7"/>
    <w:rsid w:val="00F8144A"/>
    <w:rsid w:val="00F82618"/>
    <w:rsid w:val="00F83BC5"/>
    <w:rsid w:val="00F96E7B"/>
    <w:rsid w:val="00FA4FBF"/>
    <w:rsid w:val="00FB1895"/>
    <w:rsid w:val="00FB64C2"/>
    <w:rsid w:val="00FC4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BCA"/>
    <w:rPr>
      <w:rFonts w:ascii="Calibri" w:eastAsia="Times New Roman" w:hAnsi="Calibri" w:cs="Calibri"/>
      <w:lang w:eastAsia="ru-RU"/>
    </w:rPr>
  </w:style>
  <w:style w:type="paragraph" w:styleId="1">
    <w:name w:val="heading 1"/>
    <w:basedOn w:val="a"/>
    <w:next w:val="a"/>
    <w:link w:val="10"/>
    <w:qFormat/>
    <w:rsid w:val="00F45151"/>
    <w:pPr>
      <w:keepNext/>
      <w:spacing w:before="360" w:after="240" w:line="240" w:lineRule="auto"/>
      <w:outlineLvl w:val="0"/>
    </w:pPr>
    <w:rPr>
      <w:rFonts w:ascii="Times New Roman" w:hAnsi="Times New Roman" w:cs="Arial"/>
      <w:b/>
      <w:bCs/>
      <w:kern w:val="32"/>
      <w:sz w:val="32"/>
      <w:szCs w:val="32"/>
    </w:rPr>
  </w:style>
  <w:style w:type="paragraph" w:styleId="2">
    <w:name w:val="heading 2"/>
    <w:basedOn w:val="a"/>
    <w:next w:val="a"/>
    <w:link w:val="20"/>
    <w:qFormat/>
    <w:rsid w:val="00437FC8"/>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77D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23E4"/>
    <w:pPr>
      <w:overflowPunct w:val="0"/>
      <w:autoSpaceDE w:val="0"/>
      <w:autoSpaceDN w:val="0"/>
      <w:adjustRightInd w:val="0"/>
      <w:spacing w:after="0" w:line="240" w:lineRule="auto"/>
      <w:jc w:val="both"/>
      <w:textAlignment w:val="baseline"/>
    </w:pPr>
    <w:rPr>
      <w:rFonts w:ascii="Arial" w:hAnsi="Arial" w:cs="Times New Roman"/>
      <w:sz w:val="24"/>
      <w:szCs w:val="20"/>
    </w:rPr>
  </w:style>
  <w:style w:type="character" w:customStyle="1" w:styleId="a4">
    <w:name w:val="Основной текст Знак"/>
    <w:basedOn w:val="a0"/>
    <w:link w:val="a3"/>
    <w:rsid w:val="00B223E4"/>
    <w:rPr>
      <w:rFonts w:ascii="Arial" w:eastAsia="Times New Roman" w:hAnsi="Arial" w:cs="Times New Roman"/>
      <w:sz w:val="24"/>
      <w:szCs w:val="20"/>
      <w:lang w:eastAsia="ru-RU"/>
    </w:rPr>
  </w:style>
  <w:style w:type="paragraph" w:styleId="a5">
    <w:name w:val="Plain Text"/>
    <w:basedOn w:val="a"/>
    <w:link w:val="a6"/>
    <w:rsid w:val="00B223E4"/>
    <w:pPr>
      <w:spacing w:after="0" w:line="240" w:lineRule="auto"/>
    </w:pPr>
    <w:rPr>
      <w:rFonts w:ascii="Courier New" w:hAnsi="Courier New" w:cs="Times New Roman"/>
      <w:sz w:val="20"/>
      <w:szCs w:val="20"/>
    </w:rPr>
  </w:style>
  <w:style w:type="character" w:customStyle="1" w:styleId="a6">
    <w:name w:val="Текст Знак"/>
    <w:basedOn w:val="a0"/>
    <w:link w:val="a5"/>
    <w:rsid w:val="00B223E4"/>
    <w:rPr>
      <w:rFonts w:ascii="Courier New" w:eastAsia="Times New Roman" w:hAnsi="Courier New" w:cs="Times New Roman"/>
      <w:sz w:val="20"/>
      <w:szCs w:val="20"/>
      <w:lang w:eastAsia="ru-RU"/>
    </w:rPr>
  </w:style>
  <w:style w:type="paragraph" w:customStyle="1" w:styleId="Style23">
    <w:name w:val="Style23"/>
    <w:basedOn w:val="a"/>
    <w:uiPriority w:val="99"/>
    <w:rsid w:val="00B223E4"/>
    <w:pPr>
      <w:widowControl w:val="0"/>
      <w:autoSpaceDE w:val="0"/>
      <w:autoSpaceDN w:val="0"/>
      <w:adjustRightInd w:val="0"/>
      <w:spacing w:after="0" w:line="322" w:lineRule="exact"/>
      <w:ind w:firstLine="715"/>
      <w:jc w:val="both"/>
    </w:pPr>
    <w:rPr>
      <w:rFonts w:ascii="Times New Roman" w:hAnsi="Times New Roman" w:cs="Times New Roman"/>
      <w:sz w:val="24"/>
      <w:szCs w:val="24"/>
    </w:rPr>
  </w:style>
  <w:style w:type="character" w:customStyle="1" w:styleId="FontStyle213">
    <w:name w:val="Font Style213"/>
    <w:uiPriority w:val="99"/>
    <w:rsid w:val="00B223E4"/>
    <w:rPr>
      <w:rFonts w:ascii="Times New Roman" w:hAnsi="Times New Roman" w:cs="Times New Roman"/>
      <w:b/>
      <w:bCs/>
      <w:sz w:val="26"/>
      <w:szCs w:val="26"/>
    </w:rPr>
  </w:style>
  <w:style w:type="paragraph" w:styleId="a7">
    <w:name w:val="No Spacing"/>
    <w:uiPriority w:val="1"/>
    <w:qFormat/>
    <w:rsid w:val="00B223E4"/>
    <w:pPr>
      <w:spacing w:after="0" w:line="240" w:lineRule="auto"/>
    </w:pPr>
    <w:rPr>
      <w:rFonts w:ascii="Calibri" w:eastAsia="Times New Roman" w:hAnsi="Calibri" w:cs="Times New Roman"/>
      <w:lang w:eastAsia="ru-RU"/>
    </w:rPr>
  </w:style>
  <w:style w:type="character" w:styleId="a8">
    <w:name w:val="Hyperlink"/>
    <w:basedOn w:val="a0"/>
    <w:uiPriority w:val="99"/>
    <w:unhideWhenUsed/>
    <w:rsid w:val="00B223E4"/>
    <w:rPr>
      <w:color w:val="0000FF"/>
      <w:u w:val="single"/>
    </w:rPr>
  </w:style>
  <w:style w:type="paragraph" w:styleId="a9">
    <w:name w:val="List Paragraph"/>
    <w:basedOn w:val="a"/>
    <w:uiPriority w:val="1"/>
    <w:qFormat/>
    <w:rsid w:val="00FB1895"/>
    <w:pPr>
      <w:ind w:left="720"/>
      <w:contextualSpacing/>
    </w:pPr>
  </w:style>
  <w:style w:type="character" w:customStyle="1" w:styleId="10">
    <w:name w:val="Заголовок 1 Знак"/>
    <w:basedOn w:val="a0"/>
    <w:link w:val="1"/>
    <w:rsid w:val="00F45151"/>
    <w:rPr>
      <w:rFonts w:ascii="Times New Roman" w:eastAsia="Times New Roman" w:hAnsi="Times New Roman" w:cs="Arial"/>
      <w:b/>
      <w:bCs/>
      <w:kern w:val="32"/>
      <w:sz w:val="32"/>
      <w:szCs w:val="32"/>
      <w:lang w:eastAsia="ru-RU"/>
    </w:rPr>
  </w:style>
  <w:style w:type="paragraph" w:customStyle="1" w:styleId="11">
    <w:name w:val="1"/>
    <w:basedOn w:val="a"/>
    <w:rsid w:val="00F45151"/>
    <w:pPr>
      <w:widowControl w:val="0"/>
      <w:adjustRightInd w:val="0"/>
      <w:spacing w:after="160" w:line="240" w:lineRule="exact"/>
      <w:jc w:val="right"/>
    </w:pPr>
    <w:rPr>
      <w:rFonts w:ascii="Times New Roman CYR" w:hAnsi="Times New Roman CYR" w:cs="Times New Roman CYR"/>
      <w:sz w:val="20"/>
      <w:szCs w:val="20"/>
      <w:lang w:val="en-GB" w:eastAsia="en-US"/>
    </w:rPr>
  </w:style>
  <w:style w:type="paragraph" w:customStyle="1" w:styleId="Default">
    <w:name w:val="Default"/>
    <w:rsid w:val="004D6CF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5160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605B"/>
    <w:rPr>
      <w:rFonts w:ascii="Calibri" w:eastAsia="Times New Roman" w:hAnsi="Calibri" w:cs="Calibri"/>
      <w:lang w:eastAsia="ru-RU"/>
    </w:rPr>
  </w:style>
  <w:style w:type="paragraph" w:styleId="ac">
    <w:name w:val="footer"/>
    <w:basedOn w:val="a"/>
    <w:link w:val="ad"/>
    <w:uiPriority w:val="99"/>
    <w:unhideWhenUsed/>
    <w:rsid w:val="005160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605B"/>
    <w:rPr>
      <w:rFonts w:ascii="Calibri" w:eastAsia="Times New Roman" w:hAnsi="Calibri" w:cs="Calibri"/>
      <w:lang w:eastAsia="ru-RU"/>
    </w:rPr>
  </w:style>
  <w:style w:type="character" w:customStyle="1" w:styleId="20">
    <w:name w:val="Заголовок 2 Знак"/>
    <w:basedOn w:val="a0"/>
    <w:link w:val="2"/>
    <w:rsid w:val="00437FC8"/>
    <w:rPr>
      <w:rFonts w:ascii="Arial" w:eastAsia="Times New Roman" w:hAnsi="Arial" w:cs="Arial"/>
      <w:b/>
      <w:bCs/>
      <w:i/>
      <w:iCs/>
      <w:sz w:val="28"/>
      <w:szCs w:val="28"/>
      <w:lang w:eastAsia="ru-RU"/>
    </w:rPr>
  </w:style>
  <w:style w:type="paragraph" w:styleId="31">
    <w:name w:val="Body Text Indent 3"/>
    <w:basedOn w:val="a"/>
    <w:link w:val="32"/>
    <w:rsid w:val="00437FC8"/>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437FC8"/>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3E21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E216A"/>
    <w:rPr>
      <w:rFonts w:ascii="Tahoma" w:eastAsia="Times New Roman" w:hAnsi="Tahoma" w:cs="Tahoma"/>
      <w:sz w:val="16"/>
      <w:szCs w:val="16"/>
      <w:lang w:eastAsia="ru-RU"/>
    </w:rPr>
  </w:style>
  <w:style w:type="character" w:customStyle="1" w:styleId="A00">
    <w:name w:val="A0"/>
    <w:rsid w:val="007E2EB3"/>
    <w:rPr>
      <w:color w:val="000000"/>
      <w:sz w:val="19"/>
      <w:szCs w:val="19"/>
    </w:rPr>
  </w:style>
  <w:style w:type="character" w:customStyle="1" w:styleId="30">
    <w:name w:val="Заголовок 3 Знак"/>
    <w:basedOn w:val="a0"/>
    <w:link w:val="3"/>
    <w:uiPriority w:val="9"/>
    <w:semiHidden/>
    <w:rsid w:val="00877D1D"/>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BCA"/>
    <w:rPr>
      <w:rFonts w:ascii="Calibri" w:eastAsia="Times New Roman" w:hAnsi="Calibri" w:cs="Calibri"/>
      <w:lang w:eastAsia="ru-RU"/>
    </w:rPr>
  </w:style>
  <w:style w:type="paragraph" w:styleId="1">
    <w:name w:val="heading 1"/>
    <w:basedOn w:val="a"/>
    <w:next w:val="a"/>
    <w:link w:val="10"/>
    <w:qFormat/>
    <w:rsid w:val="00F45151"/>
    <w:pPr>
      <w:keepNext/>
      <w:spacing w:before="360" w:after="240" w:line="240" w:lineRule="auto"/>
      <w:outlineLvl w:val="0"/>
    </w:pPr>
    <w:rPr>
      <w:rFonts w:ascii="Times New Roman" w:hAnsi="Times New Roman" w:cs="Arial"/>
      <w:b/>
      <w:bCs/>
      <w:kern w:val="32"/>
      <w:sz w:val="32"/>
      <w:szCs w:val="32"/>
    </w:rPr>
  </w:style>
  <w:style w:type="paragraph" w:styleId="2">
    <w:name w:val="heading 2"/>
    <w:basedOn w:val="a"/>
    <w:next w:val="a"/>
    <w:link w:val="20"/>
    <w:qFormat/>
    <w:rsid w:val="00437FC8"/>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77D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23E4"/>
    <w:pPr>
      <w:overflowPunct w:val="0"/>
      <w:autoSpaceDE w:val="0"/>
      <w:autoSpaceDN w:val="0"/>
      <w:adjustRightInd w:val="0"/>
      <w:spacing w:after="0" w:line="240" w:lineRule="auto"/>
      <w:jc w:val="both"/>
      <w:textAlignment w:val="baseline"/>
    </w:pPr>
    <w:rPr>
      <w:rFonts w:ascii="Arial" w:hAnsi="Arial" w:cs="Times New Roman"/>
      <w:sz w:val="24"/>
      <w:szCs w:val="20"/>
    </w:rPr>
  </w:style>
  <w:style w:type="character" w:customStyle="1" w:styleId="a4">
    <w:name w:val="Основной текст Знак"/>
    <w:basedOn w:val="a0"/>
    <w:link w:val="a3"/>
    <w:rsid w:val="00B223E4"/>
    <w:rPr>
      <w:rFonts w:ascii="Arial" w:eastAsia="Times New Roman" w:hAnsi="Arial" w:cs="Times New Roman"/>
      <w:sz w:val="24"/>
      <w:szCs w:val="20"/>
      <w:lang w:eastAsia="ru-RU"/>
    </w:rPr>
  </w:style>
  <w:style w:type="paragraph" w:styleId="a5">
    <w:name w:val="Plain Text"/>
    <w:basedOn w:val="a"/>
    <w:link w:val="a6"/>
    <w:rsid w:val="00B223E4"/>
    <w:pPr>
      <w:spacing w:after="0" w:line="240" w:lineRule="auto"/>
    </w:pPr>
    <w:rPr>
      <w:rFonts w:ascii="Courier New" w:hAnsi="Courier New" w:cs="Times New Roman"/>
      <w:sz w:val="20"/>
      <w:szCs w:val="20"/>
    </w:rPr>
  </w:style>
  <w:style w:type="character" w:customStyle="1" w:styleId="a6">
    <w:name w:val="Текст Знак"/>
    <w:basedOn w:val="a0"/>
    <w:link w:val="a5"/>
    <w:rsid w:val="00B223E4"/>
    <w:rPr>
      <w:rFonts w:ascii="Courier New" w:eastAsia="Times New Roman" w:hAnsi="Courier New" w:cs="Times New Roman"/>
      <w:sz w:val="20"/>
      <w:szCs w:val="20"/>
      <w:lang w:eastAsia="ru-RU"/>
    </w:rPr>
  </w:style>
  <w:style w:type="paragraph" w:customStyle="1" w:styleId="Style23">
    <w:name w:val="Style23"/>
    <w:basedOn w:val="a"/>
    <w:uiPriority w:val="99"/>
    <w:rsid w:val="00B223E4"/>
    <w:pPr>
      <w:widowControl w:val="0"/>
      <w:autoSpaceDE w:val="0"/>
      <w:autoSpaceDN w:val="0"/>
      <w:adjustRightInd w:val="0"/>
      <w:spacing w:after="0" w:line="322" w:lineRule="exact"/>
      <w:ind w:firstLine="715"/>
      <w:jc w:val="both"/>
    </w:pPr>
    <w:rPr>
      <w:rFonts w:ascii="Times New Roman" w:hAnsi="Times New Roman" w:cs="Times New Roman"/>
      <w:sz w:val="24"/>
      <w:szCs w:val="24"/>
    </w:rPr>
  </w:style>
  <w:style w:type="character" w:customStyle="1" w:styleId="FontStyle213">
    <w:name w:val="Font Style213"/>
    <w:uiPriority w:val="99"/>
    <w:rsid w:val="00B223E4"/>
    <w:rPr>
      <w:rFonts w:ascii="Times New Roman" w:hAnsi="Times New Roman" w:cs="Times New Roman"/>
      <w:b/>
      <w:bCs/>
      <w:sz w:val="26"/>
      <w:szCs w:val="26"/>
    </w:rPr>
  </w:style>
  <w:style w:type="paragraph" w:styleId="a7">
    <w:name w:val="No Spacing"/>
    <w:uiPriority w:val="1"/>
    <w:qFormat/>
    <w:rsid w:val="00B223E4"/>
    <w:pPr>
      <w:spacing w:after="0" w:line="240" w:lineRule="auto"/>
    </w:pPr>
    <w:rPr>
      <w:rFonts w:ascii="Calibri" w:eastAsia="Times New Roman" w:hAnsi="Calibri" w:cs="Times New Roman"/>
      <w:lang w:eastAsia="ru-RU"/>
    </w:rPr>
  </w:style>
  <w:style w:type="character" w:styleId="a8">
    <w:name w:val="Hyperlink"/>
    <w:basedOn w:val="a0"/>
    <w:uiPriority w:val="99"/>
    <w:unhideWhenUsed/>
    <w:rsid w:val="00B223E4"/>
    <w:rPr>
      <w:color w:val="0000FF"/>
      <w:u w:val="single"/>
    </w:rPr>
  </w:style>
  <w:style w:type="paragraph" w:styleId="a9">
    <w:name w:val="List Paragraph"/>
    <w:basedOn w:val="a"/>
    <w:uiPriority w:val="1"/>
    <w:qFormat/>
    <w:rsid w:val="00FB1895"/>
    <w:pPr>
      <w:ind w:left="720"/>
      <w:contextualSpacing/>
    </w:pPr>
  </w:style>
  <w:style w:type="character" w:customStyle="1" w:styleId="10">
    <w:name w:val="Заголовок 1 Знак"/>
    <w:basedOn w:val="a0"/>
    <w:link w:val="1"/>
    <w:rsid w:val="00F45151"/>
    <w:rPr>
      <w:rFonts w:ascii="Times New Roman" w:eastAsia="Times New Roman" w:hAnsi="Times New Roman" w:cs="Arial"/>
      <w:b/>
      <w:bCs/>
      <w:kern w:val="32"/>
      <w:sz w:val="32"/>
      <w:szCs w:val="32"/>
      <w:lang w:eastAsia="ru-RU"/>
    </w:rPr>
  </w:style>
  <w:style w:type="paragraph" w:customStyle="1" w:styleId="11">
    <w:name w:val="1"/>
    <w:basedOn w:val="a"/>
    <w:rsid w:val="00F45151"/>
    <w:pPr>
      <w:widowControl w:val="0"/>
      <w:adjustRightInd w:val="0"/>
      <w:spacing w:after="160" w:line="240" w:lineRule="exact"/>
      <w:jc w:val="right"/>
    </w:pPr>
    <w:rPr>
      <w:rFonts w:ascii="Times New Roman CYR" w:hAnsi="Times New Roman CYR" w:cs="Times New Roman CYR"/>
      <w:sz w:val="20"/>
      <w:szCs w:val="20"/>
      <w:lang w:val="en-GB" w:eastAsia="en-US"/>
    </w:rPr>
  </w:style>
  <w:style w:type="paragraph" w:customStyle="1" w:styleId="Default">
    <w:name w:val="Default"/>
    <w:rsid w:val="004D6CF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5160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605B"/>
    <w:rPr>
      <w:rFonts w:ascii="Calibri" w:eastAsia="Times New Roman" w:hAnsi="Calibri" w:cs="Calibri"/>
      <w:lang w:eastAsia="ru-RU"/>
    </w:rPr>
  </w:style>
  <w:style w:type="paragraph" w:styleId="ac">
    <w:name w:val="footer"/>
    <w:basedOn w:val="a"/>
    <w:link w:val="ad"/>
    <w:uiPriority w:val="99"/>
    <w:unhideWhenUsed/>
    <w:rsid w:val="005160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605B"/>
    <w:rPr>
      <w:rFonts w:ascii="Calibri" w:eastAsia="Times New Roman" w:hAnsi="Calibri" w:cs="Calibri"/>
      <w:lang w:eastAsia="ru-RU"/>
    </w:rPr>
  </w:style>
  <w:style w:type="character" w:customStyle="1" w:styleId="20">
    <w:name w:val="Заголовок 2 Знак"/>
    <w:basedOn w:val="a0"/>
    <w:link w:val="2"/>
    <w:rsid w:val="00437FC8"/>
    <w:rPr>
      <w:rFonts w:ascii="Arial" w:eastAsia="Times New Roman" w:hAnsi="Arial" w:cs="Arial"/>
      <w:b/>
      <w:bCs/>
      <w:i/>
      <w:iCs/>
      <w:sz w:val="28"/>
      <w:szCs w:val="28"/>
      <w:lang w:eastAsia="ru-RU"/>
    </w:rPr>
  </w:style>
  <w:style w:type="paragraph" w:styleId="31">
    <w:name w:val="Body Text Indent 3"/>
    <w:basedOn w:val="a"/>
    <w:link w:val="32"/>
    <w:rsid w:val="00437FC8"/>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437FC8"/>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3E21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E216A"/>
    <w:rPr>
      <w:rFonts w:ascii="Tahoma" w:eastAsia="Times New Roman" w:hAnsi="Tahoma" w:cs="Tahoma"/>
      <w:sz w:val="16"/>
      <w:szCs w:val="16"/>
      <w:lang w:eastAsia="ru-RU"/>
    </w:rPr>
  </w:style>
  <w:style w:type="character" w:customStyle="1" w:styleId="A00">
    <w:name w:val="A0"/>
    <w:rsid w:val="007E2EB3"/>
    <w:rPr>
      <w:color w:val="000000"/>
      <w:sz w:val="19"/>
      <w:szCs w:val="19"/>
    </w:rPr>
  </w:style>
  <w:style w:type="character" w:customStyle="1" w:styleId="30">
    <w:name w:val="Заголовок 3 Знак"/>
    <w:basedOn w:val="a0"/>
    <w:link w:val="3"/>
    <w:uiPriority w:val="9"/>
    <w:semiHidden/>
    <w:rsid w:val="00877D1D"/>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13966662">
      <w:bodyDiv w:val="1"/>
      <w:marLeft w:val="0"/>
      <w:marRight w:val="0"/>
      <w:marTop w:val="0"/>
      <w:marBottom w:val="0"/>
      <w:divBdr>
        <w:top w:val="none" w:sz="0" w:space="0" w:color="auto"/>
        <w:left w:val="none" w:sz="0" w:space="0" w:color="auto"/>
        <w:bottom w:val="none" w:sz="0" w:space="0" w:color="auto"/>
        <w:right w:val="none" w:sz="0" w:space="0" w:color="auto"/>
      </w:divBdr>
    </w:div>
    <w:div w:id="40983970">
      <w:bodyDiv w:val="1"/>
      <w:marLeft w:val="0"/>
      <w:marRight w:val="0"/>
      <w:marTop w:val="0"/>
      <w:marBottom w:val="0"/>
      <w:divBdr>
        <w:top w:val="none" w:sz="0" w:space="0" w:color="auto"/>
        <w:left w:val="none" w:sz="0" w:space="0" w:color="auto"/>
        <w:bottom w:val="none" w:sz="0" w:space="0" w:color="auto"/>
        <w:right w:val="none" w:sz="0" w:space="0" w:color="auto"/>
      </w:divBdr>
    </w:div>
    <w:div w:id="146361247">
      <w:bodyDiv w:val="1"/>
      <w:marLeft w:val="0"/>
      <w:marRight w:val="0"/>
      <w:marTop w:val="0"/>
      <w:marBottom w:val="0"/>
      <w:divBdr>
        <w:top w:val="none" w:sz="0" w:space="0" w:color="auto"/>
        <w:left w:val="none" w:sz="0" w:space="0" w:color="auto"/>
        <w:bottom w:val="none" w:sz="0" w:space="0" w:color="auto"/>
        <w:right w:val="none" w:sz="0" w:space="0" w:color="auto"/>
      </w:divBdr>
    </w:div>
    <w:div w:id="181672930">
      <w:bodyDiv w:val="1"/>
      <w:marLeft w:val="0"/>
      <w:marRight w:val="0"/>
      <w:marTop w:val="0"/>
      <w:marBottom w:val="0"/>
      <w:divBdr>
        <w:top w:val="none" w:sz="0" w:space="0" w:color="auto"/>
        <w:left w:val="none" w:sz="0" w:space="0" w:color="auto"/>
        <w:bottom w:val="none" w:sz="0" w:space="0" w:color="auto"/>
        <w:right w:val="none" w:sz="0" w:space="0" w:color="auto"/>
      </w:divBdr>
    </w:div>
    <w:div w:id="268128645">
      <w:bodyDiv w:val="1"/>
      <w:marLeft w:val="0"/>
      <w:marRight w:val="0"/>
      <w:marTop w:val="0"/>
      <w:marBottom w:val="0"/>
      <w:divBdr>
        <w:top w:val="none" w:sz="0" w:space="0" w:color="auto"/>
        <w:left w:val="none" w:sz="0" w:space="0" w:color="auto"/>
        <w:bottom w:val="none" w:sz="0" w:space="0" w:color="auto"/>
        <w:right w:val="none" w:sz="0" w:space="0" w:color="auto"/>
      </w:divBdr>
    </w:div>
    <w:div w:id="436682586">
      <w:bodyDiv w:val="1"/>
      <w:marLeft w:val="0"/>
      <w:marRight w:val="0"/>
      <w:marTop w:val="0"/>
      <w:marBottom w:val="0"/>
      <w:divBdr>
        <w:top w:val="none" w:sz="0" w:space="0" w:color="auto"/>
        <w:left w:val="none" w:sz="0" w:space="0" w:color="auto"/>
        <w:bottom w:val="none" w:sz="0" w:space="0" w:color="auto"/>
        <w:right w:val="none" w:sz="0" w:space="0" w:color="auto"/>
      </w:divBdr>
    </w:div>
    <w:div w:id="480082218">
      <w:bodyDiv w:val="1"/>
      <w:marLeft w:val="0"/>
      <w:marRight w:val="0"/>
      <w:marTop w:val="0"/>
      <w:marBottom w:val="0"/>
      <w:divBdr>
        <w:top w:val="none" w:sz="0" w:space="0" w:color="auto"/>
        <w:left w:val="none" w:sz="0" w:space="0" w:color="auto"/>
        <w:bottom w:val="none" w:sz="0" w:space="0" w:color="auto"/>
        <w:right w:val="none" w:sz="0" w:space="0" w:color="auto"/>
      </w:divBdr>
    </w:div>
    <w:div w:id="605814898">
      <w:bodyDiv w:val="1"/>
      <w:marLeft w:val="0"/>
      <w:marRight w:val="0"/>
      <w:marTop w:val="0"/>
      <w:marBottom w:val="0"/>
      <w:divBdr>
        <w:top w:val="none" w:sz="0" w:space="0" w:color="auto"/>
        <w:left w:val="none" w:sz="0" w:space="0" w:color="auto"/>
        <w:bottom w:val="none" w:sz="0" w:space="0" w:color="auto"/>
        <w:right w:val="none" w:sz="0" w:space="0" w:color="auto"/>
      </w:divBdr>
    </w:div>
    <w:div w:id="713115777">
      <w:bodyDiv w:val="1"/>
      <w:marLeft w:val="0"/>
      <w:marRight w:val="0"/>
      <w:marTop w:val="0"/>
      <w:marBottom w:val="0"/>
      <w:divBdr>
        <w:top w:val="none" w:sz="0" w:space="0" w:color="auto"/>
        <w:left w:val="none" w:sz="0" w:space="0" w:color="auto"/>
        <w:bottom w:val="none" w:sz="0" w:space="0" w:color="auto"/>
        <w:right w:val="none" w:sz="0" w:space="0" w:color="auto"/>
      </w:divBdr>
    </w:div>
    <w:div w:id="907880696">
      <w:bodyDiv w:val="1"/>
      <w:marLeft w:val="0"/>
      <w:marRight w:val="0"/>
      <w:marTop w:val="0"/>
      <w:marBottom w:val="0"/>
      <w:divBdr>
        <w:top w:val="none" w:sz="0" w:space="0" w:color="auto"/>
        <w:left w:val="none" w:sz="0" w:space="0" w:color="auto"/>
        <w:bottom w:val="none" w:sz="0" w:space="0" w:color="auto"/>
        <w:right w:val="none" w:sz="0" w:space="0" w:color="auto"/>
      </w:divBdr>
    </w:div>
    <w:div w:id="925380726">
      <w:bodyDiv w:val="1"/>
      <w:marLeft w:val="0"/>
      <w:marRight w:val="0"/>
      <w:marTop w:val="0"/>
      <w:marBottom w:val="0"/>
      <w:divBdr>
        <w:top w:val="none" w:sz="0" w:space="0" w:color="auto"/>
        <w:left w:val="none" w:sz="0" w:space="0" w:color="auto"/>
        <w:bottom w:val="none" w:sz="0" w:space="0" w:color="auto"/>
        <w:right w:val="none" w:sz="0" w:space="0" w:color="auto"/>
      </w:divBdr>
    </w:div>
    <w:div w:id="951013450">
      <w:bodyDiv w:val="1"/>
      <w:marLeft w:val="0"/>
      <w:marRight w:val="0"/>
      <w:marTop w:val="0"/>
      <w:marBottom w:val="0"/>
      <w:divBdr>
        <w:top w:val="none" w:sz="0" w:space="0" w:color="auto"/>
        <w:left w:val="none" w:sz="0" w:space="0" w:color="auto"/>
        <w:bottom w:val="none" w:sz="0" w:space="0" w:color="auto"/>
        <w:right w:val="none" w:sz="0" w:space="0" w:color="auto"/>
      </w:divBdr>
    </w:div>
    <w:div w:id="967786619">
      <w:bodyDiv w:val="1"/>
      <w:marLeft w:val="0"/>
      <w:marRight w:val="0"/>
      <w:marTop w:val="0"/>
      <w:marBottom w:val="0"/>
      <w:divBdr>
        <w:top w:val="none" w:sz="0" w:space="0" w:color="auto"/>
        <w:left w:val="none" w:sz="0" w:space="0" w:color="auto"/>
        <w:bottom w:val="none" w:sz="0" w:space="0" w:color="auto"/>
        <w:right w:val="none" w:sz="0" w:space="0" w:color="auto"/>
      </w:divBdr>
    </w:div>
    <w:div w:id="989480021">
      <w:bodyDiv w:val="1"/>
      <w:marLeft w:val="0"/>
      <w:marRight w:val="0"/>
      <w:marTop w:val="0"/>
      <w:marBottom w:val="0"/>
      <w:divBdr>
        <w:top w:val="none" w:sz="0" w:space="0" w:color="auto"/>
        <w:left w:val="none" w:sz="0" w:space="0" w:color="auto"/>
        <w:bottom w:val="none" w:sz="0" w:space="0" w:color="auto"/>
        <w:right w:val="none" w:sz="0" w:space="0" w:color="auto"/>
      </w:divBdr>
    </w:div>
    <w:div w:id="1010790966">
      <w:bodyDiv w:val="1"/>
      <w:marLeft w:val="0"/>
      <w:marRight w:val="0"/>
      <w:marTop w:val="0"/>
      <w:marBottom w:val="0"/>
      <w:divBdr>
        <w:top w:val="none" w:sz="0" w:space="0" w:color="auto"/>
        <w:left w:val="none" w:sz="0" w:space="0" w:color="auto"/>
        <w:bottom w:val="none" w:sz="0" w:space="0" w:color="auto"/>
        <w:right w:val="none" w:sz="0" w:space="0" w:color="auto"/>
      </w:divBdr>
    </w:div>
    <w:div w:id="1159735554">
      <w:bodyDiv w:val="1"/>
      <w:marLeft w:val="0"/>
      <w:marRight w:val="0"/>
      <w:marTop w:val="0"/>
      <w:marBottom w:val="0"/>
      <w:divBdr>
        <w:top w:val="none" w:sz="0" w:space="0" w:color="auto"/>
        <w:left w:val="none" w:sz="0" w:space="0" w:color="auto"/>
        <w:bottom w:val="none" w:sz="0" w:space="0" w:color="auto"/>
        <w:right w:val="none" w:sz="0" w:space="0" w:color="auto"/>
      </w:divBdr>
    </w:div>
    <w:div w:id="1221936786">
      <w:bodyDiv w:val="1"/>
      <w:marLeft w:val="0"/>
      <w:marRight w:val="0"/>
      <w:marTop w:val="0"/>
      <w:marBottom w:val="0"/>
      <w:divBdr>
        <w:top w:val="none" w:sz="0" w:space="0" w:color="auto"/>
        <w:left w:val="none" w:sz="0" w:space="0" w:color="auto"/>
        <w:bottom w:val="none" w:sz="0" w:space="0" w:color="auto"/>
        <w:right w:val="none" w:sz="0" w:space="0" w:color="auto"/>
      </w:divBdr>
    </w:div>
    <w:div w:id="1426725263">
      <w:bodyDiv w:val="1"/>
      <w:marLeft w:val="0"/>
      <w:marRight w:val="0"/>
      <w:marTop w:val="0"/>
      <w:marBottom w:val="0"/>
      <w:divBdr>
        <w:top w:val="none" w:sz="0" w:space="0" w:color="auto"/>
        <w:left w:val="none" w:sz="0" w:space="0" w:color="auto"/>
        <w:bottom w:val="none" w:sz="0" w:space="0" w:color="auto"/>
        <w:right w:val="none" w:sz="0" w:space="0" w:color="auto"/>
      </w:divBdr>
    </w:div>
    <w:div w:id="1487548382">
      <w:bodyDiv w:val="1"/>
      <w:marLeft w:val="0"/>
      <w:marRight w:val="0"/>
      <w:marTop w:val="0"/>
      <w:marBottom w:val="0"/>
      <w:divBdr>
        <w:top w:val="none" w:sz="0" w:space="0" w:color="auto"/>
        <w:left w:val="none" w:sz="0" w:space="0" w:color="auto"/>
        <w:bottom w:val="none" w:sz="0" w:space="0" w:color="auto"/>
        <w:right w:val="none" w:sz="0" w:space="0" w:color="auto"/>
      </w:divBdr>
    </w:div>
    <w:div w:id="1503083848">
      <w:bodyDiv w:val="1"/>
      <w:marLeft w:val="0"/>
      <w:marRight w:val="0"/>
      <w:marTop w:val="0"/>
      <w:marBottom w:val="0"/>
      <w:divBdr>
        <w:top w:val="none" w:sz="0" w:space="0" w:color="auto"/>
        <w:left w:val="none" w:sz="0" w:space="0" w:color="auto"/>
        <w:bottom w:val="none" w:sz="0" w:space="0" w:color="auto"/>
        <w:right w:val="none" w:sz="0" w:space="0" w:color="auto"/>
      </w:divBdr>
    </w:div>
    <w:div w:id="1511143402">
      <w:bodyDiv w:val="1"/>
      <w:marLeft w:val="0"/>
      <w:marRight w:val="0"/>
      <w:marTop w:val="0"/>
      <w:marBottom w:val="0"/>
      <w:divBdr>
        <w:top w:val="none" w:sz="0" w:space="0" w:color="auto"/>
        <w:left w:val="none" w:sz="0" w:space="0" w:color="auto"/>
        <w:bottom w:val="none" w:sz="0" w:space="0" w:color="auto"/>
        <w:right w:val="none" w:sz="0" w:space="0" w:color="auto"/>
      </w:divBdr>
    </w:div>
    <w:div w:id="1512522330">
      <w:bodyDiv w:val="1"/>
      <w:marLeft w:val="0"/>
      <w:marRight w:val="0"/>
      <w:marTop w:val="0"/>
      <w:marBottom w:val="0"/>
      <w:divBdr>
        <w:top w:val="none" w:sz="0" w:space="0" w:color="auto"/>
        <w:left w:val="none" w:sz="0" w:space="0" w:color="auto"/>
        <w:bottom w:val="none" w:sz="0" w:space="0" w:color="auto"/>
        <w:right w:val="none" w:sz="0" w:space="0" w:color="auto"/>
      </w:divBdr>
    </w:div>
    <w:div w:id="1676568355">
      <w:bodyDiv w:val="1"/>
      <w:marLeft w:val="0"/>
      <w:marRight w:val="0"/>
      <w:marTop w:val="0"/>
      <w:marBottom w:val="0"/>
      <w:divBdr>
        <w:top w:val="none" w:sz="0" w:space="0" w:color="auto"/>
        <w:left w:val="none" w:sz="0" w:space="0" w:color="auto"/>
        <w:bottom w:val="none" w:sz="0" w:space="0" w:color="auto"/>
        <w:right w:val="none" w:sz="0" w:space="0" w:color="auto"/>
      </w:divBdr>
    </w:div>
    <w:div w:id="1697467918">
      <w:bodyDiv w:val="1"/>
      <w:marLeft w:val="0"/>
      <w:marRight w:val="0"/>
      <w:marTop w:val="0"/>
      <w:marBottom w:val="0"/>
      <w:divBdr>
        <w:top w:val="none" w:sz="0" w:space="0" w:color="auto"/>
        <w:left w:val="none" w:sz="0" w:space="0" w:color="auto"/>
        <w:bottom w:val="none" w:sz="0" w:space="0" w:color="auto"/>
        <w:right w:val="none" w:sz="0" w:space="0" w:color="auto"/>
      </w:divBdr>
    </w:div>
    <w:div w:id="1710959140">
      <w:bodyDiv w:val="1"/>
      <w:marLeft w:val="0"/>
      <w:marRight w:val="0"/>
      <w:marTop w:val="0"/>
      <w:marBottom w:val="0"/>
      <w:divBdr>
        <w:top w:val="none" w:sz="0" w:space="0" w:color="auto"/>
        <w:left w:val="none" w:sz="0" w:space="0" w:color="auto"/>
        <w:bottom w:val="none" w:sz="0" w:space="0" w:color="auto"/>
        <w:right w:val="none" w:sz="0" w:space="0" w:color="auto"/>
      </w:divBdr>
    </w:div>
    <w:div w:id="1715038266">
      <w:bodyDiv w:val="1"/>
      <w:marLeft w:val="0"/>
      <w:marRight w:val="0"/>
      <w:marTop w:val="0"/>
      <w:marBottom w:val="0"/>
      <w:divBdr>
        <w:top w:val="none" w:sz="0" w:space="0" w:color="auto"/>
        <w:left w:val="none" w:sz="0" w:space="0" w:color="auto"/>
        <w:bottom w:val="none" w:sz="0" w:space="0" w:color="auto"/>
        <w:right w:val="none" w:sz="0" w:space="0" w:color="auto"/>
      </w:divBdr>
    </w:div>
    <w:div w:id="1733192034">
      <w:bodyDiv w:val="1"/>
      <w:marLeft w:val="0"/>
      <w:marRight w:val="0"/>
      <w:marTop w:val="0"/>
      <w:marBottom w:val="0"/>
      <w:divBdr>
        <w:top w:val="none" w:sz="0" w:space="0" w:color="auto"/>
        <w:left w:val="none" w:sz="0" w:space="0" w:color="auto"/>
        <w:bottom w:val="none" w:sz="0" w:space="0" w:color="auto"/>
        <w:right w:val="none" w:sz="0" w:space="0" w:color="auto"/>
      </w:divBdr>
    </w:div>
    <w:div w:id="1839802957">
      <w:bodyDiv w:val="1"/>
      <w:marLeft w:val="0"/>
      <w:marRight w:val="0"/>
      <w:marTop w:val="0"/>
      <w:marBottom w:val="0"/>
      <w:divBdr>
        <w:top w:val="none" w:sz="0" w:space="0" w:color="auto"/>
        <w:left w:val="none" w:sz="0" w:space="0" w:color="auto"/>
        <w:bottom w:val="none" w:sz="0" w:space="0" w:color="auto"/>
        <w:right w:val="none" w:sz="0" w:space="0" w:color="auto"/>
      </w:divBdr>
    </w:div>
    <w:div w:id="1854176694">
      <w:bodyDiv w:val="1"/>
      <w:marLeft w:val="0"/>
      <w:marRight w:val="0"/>
      <w:marTop w:val="0"/>
      <w:marBottom w:val="0"/>
      <w:divBdr>
        <w:top w:val="none" w:sz="0" w:space="0" w:color="auto"/>
        <w:left w:val="none" w:sz="0" w:space="0" w:color="auto"/>
        <w:bottom w:val="none" w:sz="0" w:space="0" w:color="auto"/>
        <w:right w:val="none" w:sz="0" w:space="0" w:color="auto"/>
      </w:divBdr>
    </w:div>
    <w:div w:id="1905867029">
      <w:bodyDiv w:val="1"/>
      <w:marLeft w:val="0"/>
      <w:marRight w:val="0"/>
      <w:marTop w:val="0"/>
      <w:marBottom w:val="0"/>
      <w:divBdr>
        <w:top w:val="none" w:sz="0" w:space="0" w:color="auto"/>
        <w:left w:val="none" w:sz="0" w:space="0" w:color="auto"/>
        <w:bottom w:val="none" w:sz="0" w:space="0" w:color="auto"/>
        <w:right w:val="none" w:sz="0" w:space="0" w:color="auto"/>
      </w:divBdr>
    </w:div>
    <w:div w:id="1916670483">
      <w:bodyDiv w:val="1"/>
      <w:marLeft w:val="0"/>
      <w:marRight w:val="0"/>
      <w:marTop w:val="0"/>
      <w:marBottom w:val="0"/>
      <w:divBdr>
        <w:top w:val="none" w:sz="0" w:space="0" w:color="auto"/>
        <w:left w:val="none" w:sz="0" w:space="0" w:color="auto"/>
        <w:bottom w:val="none" w:sz="0" w:space="0" w:color="auto"/>
        <w:right w:val="none" w:sz="0" w:space="0" w:color="auto"/>
      </w:divBdr>
    </w:div>
    <w:div w:id="1932158279">
      <w:bodyDiv w:val="1"/>
      <w:marLeft w:val="0"/>
      <w:marRight w:val="0"/>
      <w:marTop w:val="0"/>
      <w:marBottom w:val="0"/>
      <w:divBdr>
        <w:top w:val="none" w:sz="0" w:space="0" w:color="auto"/>
        <w:left w:val="none" w:sz="0" w:space="0" w:color="auto"/>
        <w:bottom w:val="none" w:sz="0" w:space="0" w:color="auto"/>
        <w:right w:val="none" w:sz="0" w:space="0" w:color="auto"/>
      </w:divBdr>
    </w:div>
    <w:div w:id="2057772195">
      <w:bodyDiv w:val="1"/>
      <w:marLeft w:val="0"/>
      <w:marRight w:val="0"/>
      <w:marTop w:val="0"/>
      <w:marBottom w:val="0"/>
      <w:divBdr>
        <w:top w:val="none" w:sz="0" w:space="0" w:color="auto"/>
        <w:left w:val="none" w:sz="0" w:space="0" w:color="auto"/>
        <w:bottom w:val="none" w:sz="0" w:space="0" w:color="auto"/>
        <w:right w:val="none" w:sz="0" w:space="0" w:color="auto"/>
      </w:divBdr>
    </w:div>
    <w:div w:id="2111968566">
      <w:bodyDiv w:val="1"/>
      <w:marLeft w:val="0"/>
      <w:marRight w:val="0"/>
      <w:marTop w:val="0"/>
      <w:marBottom w:val="0"/>
      <w:divBdr>
        <w:top w:val="none" w:sz="0" w:space="0" w:color="auto"/>
        <w:left w:val="none" w:sz="0" w:space="0" w:color="auto"/>
        <w:bottom w:val="none" w:sz="0" w:space="0" w:color="auto"/>
        <w:right w:val="none" w:sz="0" w:space="0" w:color="auto"/>
      </w:divBdr>
    </w:div>
    <w:div w:id="21180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read?id=369479" TargetMode="External"/><Relationship Id="rId13" Type="http://schemas.openxmlformats.org/officeDocument/2006/relationships/hyperlink" Target="https://urait.ru/bcode/476452" TargetMode="External"/><Relationship Id="rId18" Type="http://schemas.openxmlformats.org/officeDocument/2006/relationships/hyperlink" Target="http://znanium.com/catalog/product/1002343" TargetMode="External"/><Relationship Id="rId26" Type="http://schemas.openxmlformats.org/officeDocument/2006/relationships/hyperlink" Target="http://www.kremlin.ru" TargetMode="External"/><Relationship Id="rId3" Type="http://schemas.openxmlformats.org/officeDocument/2006/relationships/styles" Target="styles.xml"/><Relationship Id="rId21" Type="http://schemas.openxmlformats.org/officeDocument/2006/relationships/hyperlink" Target="https://urait.ru/bcode/442215"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rait.ru/book/teoriya-gosudarstva-i-prava-v-2-t-tom-1-obschaya-chast-470635" TargetMode="External"/><Relationship Id="rId17" Type="http://schemas.openxmlformats.org/officeDocument/2006/relationships/hyperlink" Target="https://urait.ru/bcode/467965" TargetMode="External"/><Relationship Id="rId25" Type="http://schemas.openxmlformats.org/officeDocument/2006/relationships/hyperlink" Target="https://urait.ru/bcode/476544"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s://znanium.com/catalog/product/1020310" TargetMode="External"/><Relationship Id="rId20" Type="http://schemas.openxmlformats.org/officeDocument/2006/relationships/hyperlink" Target="https://urait.ru/bcode/449506" TargetMode="External"/><Relationship Id="rId29" Type="http://schemas.openxmlformats.org/officeDocument/2006/relationships/hyperlink" Target="http://www.gumer.info/bibliotek_Buks/Pravo/_Index_Pravo.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68434" TargetMode="External"/><Relationship Id="rId24" Type="http://schemas.openxmlformats.org/officeDocument/2006/relationships/hyperlink" Target="https://znanium.com/catalog/product/1062795" TargetMode="External"/><Relationship Id="rId32" Type="http://schemas.openxmlformats.org/officeDocument/2006/relationships/hyperlink" Target="http://kursach.com/biblio/index_02001.htm"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iprbookshop.ru/79789.html" TargetMode="External"/><Relationship Id="rId23" Type="http://schemas.openxmlformats.org/officeDocument/2006/relationships/hyperlink" Target="https://znanium.com/read?id=352592" TargetMode="External"/><Relationship Id="rId28" Type="http://schemas.openxmlformats.org/officeDocument/2006/relationships/hyperlink" Target="http://www.pravo.gov.ru" TargetMode="External"/><Relationship Id="rId36" Type="http://schemas.openxmlformats.org/officeDocument/2006/relationships/theme" Target="theme/theme1.xml"/><Relationship Id="rId10" Type="http://schemas.openxmlformats.org/officeDocument/2006/relationships/hyperlink" Target="https://znanium.com/read?id=377306" TargetMode="External"/><Relationship Id="rId19" Type="http://schemas.openxmlformats.org/officeDocument/2006/relationships/hyperlink" Target="https://znanium.com/read?id=337010" TargetMode="External"/><Relationship Id="rId31" Type="http://schemas.openxmlformats.org/officeDocument/2006/relationships/hyperlink" Target="http://bibliotekar.ru/index.htm" TargetMode="External"/><Relationship Id="rId4" Type="http://schemas.openxmlformats.org/officeDocument/2006/relationships/settings" Target="settings.xml"/><Relationship Id="rId9" Type="http://schemas.openxmlformats.org/officeDocument/2006/relationships/hyperlink" Target="https://znanium.com/read?id=369566" TargetMode="External"/><Relationship Id="rId14" Type="http://schemas.openxmlformats.org/officeDocument/2006/relationships/hyperlink" Target="https://znanium.com/read?id=357452" TargetMode="External"/><Relationship Id="rId22" Type="http://schemas.openxmlformats.org/officeDocument/2006/relationships/hyperlink" Target="http://znanium.com/catalog/product/987345" TargetMode="External"/><Relationship Id="rId27" Type="http://schemas.openxmlformats.org/officeDocument/2006/relationships/hyperlink" Target="http://www.duma.gov.ru" TargetMode="External"/><Relationship Id="rId30" Type="http://schemas.openxmlformats.org/officeDocument/2006/relationships/hyperlink" Target="http://www.cdep.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51F69-8D8F-4826-8C0A-4F8A35B7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4967</Words>
  <Characters>28314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Задания для ЗФО</vt:lpstr>
    </vt:vector>
  </TitlesOfParts>
  <Company>СКГА</Company>
  <LinksUpToDate>false</LinksUpToDate>
  <CharactersWithSpaces>33215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Задания для ЗФО</dc:title>
  <dc:subject>40.05.02 ПД</dc:subject>
  <dc:creator>А.Е. Михайлов</dc:creator>
  <cp:lastModifiedBy>Admin</cp:lastModifiedBy>
  <cp:revision>38</cp:revision>
  <cp:lastPrinted>2023-10-16T15:35:00Z</cp:lastPrinted>
  <dcterms:created xsi:type="dcterms:W3CDTF">2024-02-29T16:37:00Z</dcterms:created>
  <dcterms:modified xsi:type="dcterms:W3CDTF">2024-03-01T12:32:00Z</dcterms:modified>
</cp:coreProperties>
</file>