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ED" w:rsidRDefault="000F7AED" w:rsidP="000F7AED">
      <w:pPr>
        <w:spacing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ПРИНЯТО: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0F7AED" w:rsidRDefault="000F7AED" w:rsidP="000F7AED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Академии                                                                              Ректор Академии</w:t>
      </w:r>
    </w:p>
    <w:p w:rsidR="000F7AED" w:rsidRDefault="000F7AED" w:rsidP="000F7AED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 20____г.                                                   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Р.М.Кочкаров</w:t>
      </w:r>
      <w:proofErr w:type="spellEnd"/>
    </w:p>
    <w:p w:rsidR="000F7AED" w:rsidRDefault="000F7AED" w:rsidP="000F7AED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____» __________ 20____г.        </w:t>
      </w:r>
    </w:p>
    <w:p w:rsidR="000F7AED" w:rsidRDefault="000F7AED" w:rsidP="000F7AED">
      <w:pPr>
        <w:rPr>
          <w:rFonts w:ascii="Times New Roman" w:hAnsi="Times New Roman" w:cs="Times New Roman"/>
          <w:sz w:val="24"/>
          <w:szCs w:val="24"/>
        </w:rPr>
      </w:pPr>
    </w:p>
    <w:p w:rsidR="000F7AED" w:rsidRDefault="000F7AED" w:rsidP="000F7AED">
      <w:pPr>
        <w:rPr>
          <w:rFonts w:ascii="Times New Roman" w:hAnsi="Times New Roman" w:cs="Times New Roman"/>
          <w:sz w:val="24"/>
          <w:szCs w:val="24"/>
        </w:rPr>
      </w:pPr>
    </w:p>
    <w:p w:rsidR="00D12005" w:rsidRDefault="00D12005" w:rsidP="000F7AED">
      <w:pPr>
        <w:rPr>
          <w:rFonts w:ascii="Times New Roman" w:hAnsi="Times New Roman" w:cs="Times New Roman"/>
          <w:sz w:val="24"/>
          <w:szCs w:val="24"/>
        </w:rPr>
      </w:pPr>
    </w:p>
    <w:p w:rsidR="00D12005" w:rsidRDefault="00D12005" w:rsidP="000F7AED">
      <w:pPr>
        <w:rPr>
          <w:rFonts w:ascii="Times New Roman" w:hAnsi="Times New Roman" w:cs="Times New Roman"/>
          <w:sz w:val="24"/>
          <w:szCs w:val="24"/>
        </w:rPr>
      </w:pPr>
    </w:p>
    <w:p w:rsidR="00D12005" w:rsidRDefault="00D12005" w:rsidP="000F7AED">
      <w:pPr>
        <w:rPr>
          <w:rFonts w:ascii="Times New Roman" w:hAnsi="Times New Roman" w:cs="Times New Roman"/>
          <w:sz w:val="24"/>
          <w:szCs w:val="24"/>
        </w:rPr>
      </w:pPr>
    </w:p>
    <w:p w:rsidR="00D12005" w:rsidRDefault="00D12005" w:rsidP="000F7AED">
      <w:pPr>
        <w:rPr>
          <w:rFonts w:ascii="Times New Roman" w:hAnsi="Times New Roman" w:cs="Times New Roman"/>
          <w:sz w:val="24"/>
          <w:szCs w:val="24"/>
        </w:rPr>
      </w:pPr>
    </w:p>
    <w:p w:rsidR="00D12005" w:rsidRDefault="00D12005" w:rsidP="000F7AED">
      <w:pPr>
        <w:rPr>
          <w:rFonts w:ascii="Times New Roman" w:hAnsi="Times New Roman" w:cs="Times New Roman"/>
          <w:sz w:val="24"/>
          <w:szCs w:val="24"/>
        </w:rPr>
      </w:pPr>
    </w:p>
    <w:p w:rsidR="000F7AED" w:rsidRDefault="000F7AED" w:rsidP="000F7AED">
      <w:pPr>
        <w:rPr>
          <w:rFonts w:ascii="Times New Roman" w:hAnsi="Times New Roman" w:cs="Times New Roman"/>
          <w:sz w:val="24"/>
          <w:szCs w:val="24"/>
        </w:rPr>
      </w:pPr>
    </w:p>
    <w:p w:rsidR="000F7AED" w:rsidRDefault="000F7AED" w:rsidP="000F7AED">
      <w:pPr>
        <w:tabs>
          <w:tab w:val="left" w:pos="7290"/>
        </w:tabs>
        <w:ind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F7AED" w:rsidRDefault="000F7AED" w:rsidP="000F7AED">
      <w:pPr>
        <w:jc w:val="center"/>
        <w:rPr>
          <w:rStyle w:val="2"/>
          <w:b/>
          <w:color w:val="000000"/>
        </w:rPr>
      </w:pPr>
      <w:bookmarkStart w:id="0" w:name="_Toc201225707"/>
      <w:bookmarkStart w:id="1" w:name="_Toc201223484"/>
      <w:r>
        <w:rPr>
          <w:rStyle w:val="2"/>
          <w:b/>
          <w:color w:val="000000"/>
        </w:rPr>
        <w:t>ПОЛОЖЕНИЕ</w:t>
      </w:r>
      <w:bookmarkEnd w:id="0"/>
      <w:bookmarkEnd w:id="1"/>
    </w:p>
    <w:p w:rsidR="000F7AED" w:rsidRDefault="000F7AED" w:rsidP="000F7AED">
      <w:pPr>
        <w:jc w:val="center"/>
      </w:pPr>
    </w:p>
    <w:p w:rsidR="000F7AED" w:rsidRPr="00766AFF" w:rsidRDefault="000F7AED" w:rsidP="000F7AED">
      <w:pPr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Style w:val="4"/>
          <w:color w:val="000000"/>
        </w:rPr>
        <w:t xml:space="preserve">о </w:t>
      </w:r>
      <w:r w:rsidRPr="00766AFF">
        <w:rPr>
          <w:rStyle w:val="4"/>
          <w:color w:val="000000"/>
        </w:rPr>
        <w:t>матер</w:t>
      </w:r>
      <w:r>
        <w:rPr>
          <w:rStyle w:val="4"/>
          <w:color w:val="000000"/>
        </w:rPr>
        <w:t xml:space="preserve">иальной помощи и других формах </w:t>
      </w:r>
      <w:r w:rsidRPr="00766AFF">
        <w:rPr>
          <w:rStyle w:val="4"/>
          <w:color w:val="000000"/>
        </w:rPr>
        <w:t>поддержки обучающи</w:t>
      </w:r>
      <w:r>
        <w:rPr>
          <w:rStyle w:val="4"/>
          <w:color w:val="000000"/>
        </w:rPr>
        <w:t>м</w:t>
      </w:r>
      <w:r w:rsidRPr="00766AFF">
        <w:rPr>
          <w:rStyle w:val="4"/>
          <w:color w:val="000000"/>
        </w:rPr>
        <w:t>ся ФГБОУ ВО «</w:t>
      </w:r>
      <w:proofErr w:type="gramStart"/>
      <w:r w:rsidRPr="00766AFF">
        <w:rPr>
          <w:rStyle w:val="4"/>
          <w:color w:val="000000"/>
        </w:rPr>
        <w:t>Северо-Кавказская</w:t>
      </w:r>
      <w:proofErr w:type="gramEnd"/>
      <w:r w:rsidRPr="00766AFF">
        <w:rPr>
          <w:rStyle w:val="4"/>
          <w:color w:val="000000"/>
        </w:rPr>
        <w:t xml:space="preserve"> государственная академия»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F7AED" w:rsidRDefault="000F7AED" w:rsidP="000F7AED">
      <w:pPr>
        <w:rPr>
          <w:rFonts w:ascii="Times New Roman" w:hAnsi="Times New Roman" w:cs="Times New Roman"/>
          <w:sz w:val="24"/>
          <w:szCs w:val="24"/>
        </w:rPr>
      </w:pPr>
    </w:p>
    <w:p w:rsidR="000F7AED" w:rsidRDefault="000F7AED" w:rsidP="000F7AED">
      <w:pPr>
        <w:rPr>
          <w:rFonts w:ascii="Times New Roman" w:hAnsi="Times New Roman" w:cs="Times New Roman"/>
          <w:sz w:val="24"/>
          <w:szCs w:val="24"/>
        </w:rPr>
      </w:pPr>
    </w:p>
    <w:p w:rsidR="000F7AED" w:rsidRDefault="000F7AED" w:rsidP="000F7AED">
      <w:pPr>
        <w:rPr>
          <w:rFonts w:ascii="Times New Roman" w:hAnsi="Times New Roman" w:cs="Times New Roman"/>
          <w:sz w:val="24"/>
          <w:szCs w:val="24"/>
        </w:rPr>
      </w:pPr>
    </w:p>
    <w:p w:rsidR="000F7AED" w:rsidRDefault="000F7AED" w:rsidP="000F7A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005" w:rsidRDefault="00D12005" w:rsidP="000F7A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005" w:rsidRDefault="00D12005" w:rsidP="000F7A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005" w:rsidRDefault="00D12005" w:rsidP="000F7A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005" w:rsidRDefault="00D12005" w:rsidP="000F7A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005" w:rsidRDefault="00D12005" w:rsidP="000F7A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005" w:rsidRDefault="00D12005" w:rsidP="000F7A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0F7AED" w:rsidRDefault="000F7AED" w:rsidP="00D1200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Согласовано:</w:t>
      </w:r>
    </w:p>
    <w:p w:rsidR="000F7AED" w:rsidRDefault="000F7AED" w:rsidP="00D1200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обучающихся                               Председатель первичной</w:t>
      </w:r>
    </w:p>
    <w:p w:rsidR="000F7AED" w:rsidRDefault="000F7AED" w:rsidP="00D1200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Кумукова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Д.Ш. ________________                               профсоюзной организации </w:t>
      </w:r>
    </w:p>
    <w:p w:rsidR="000F7AED" w:rsidRDefault="000F7AED" w:rsidP="00D1200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_________________ 20____г.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Батчаев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А-А.Е. ______________</w:t>
      </w:r>
    </w:p>
    <w:p w:rsidR="000F7AED" w:rsidRDefault="000F7AED" w:rsidP="000F7A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1200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«___» _______________ 20____г.</w:t>
      </w:r>
    </w:p>
    <w:p w:rsidR="000F7AED" w:rsidRDefault="000F7AED" w:rsidP="000F7AED">
      <w:pPr>
        <w:rPr>
          <w:rFonts w:ascii="Times New Roman" w:hAnsi="Times New Roman" w:cs="Times New Roman"/>
          <w:sz w:val="24"/>
          <w:szCs w:val="24"/>
        </w:rPr>
      </w:pPr>
    </w:p>
    <w:p w:rsidR="000F7AED" w:rsidRDefault="000F7AED" w:rsidP="000F7AED">
      <w:pPr>
        <w:rPr>
          <w:rFonts w:ascii="Times New Roman" w:hAnsi="Times New Roman" w:cs="Times New Roman"/>
          <w:sz w:val="24"/>
          <w:szCs w:val="24"/>
        </w:rPr>
      </w:pPr>
    </w:p>
    <w:p w:rsidR="000F7AED" w:rsidRDefault="000F7AED" w:rsidP="000F7AED">
      <w:pPr>
        <w:jc w:val="center"/>
      </w:pPr>
      <w:r>
        <w:rPr>
          <w:rFonts w:ascii="Times New Roman" w:hAnsi="Times New Roman" w:cs="Times New Roman"/>
          <w:sz w:val="24"/>
          <w:szCs w:val="24"/>
        </w:rPr>
        <w:t>Черкесск, 2025г.</w:t>
      </w:r>
    </w:p>
    <w:p w:rsidR="000F7AED" w:rsidRDefault="000F7AE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id w:val="-113625182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sz w:val="22"/>
          <w:szCs w:val="22"/>
        </w:rPr>
      </w:sdtEndPr>
      <w:sdtContent>
        <w:p w:rsidR="005805AB" w:rsidRPr="00B11EBA" w:rsidRDefault="005805AB" w:rsidP="00B11EBA">
          <w:pPr>
            <w:pStyle w:val="a8"/>
            <w:tabs>
              <w:tab w:val="left" w:pos="-142"/>
              <w:tab w:val="left" w:pos="284"/>
              <w:tab w:val="left" w:pos="567"/>
            </w:tabs>
            <w:ind w:firstLine="0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B11EBA">
            <w:rPr>
              <w:rFonts w:ascii="Times New Roman" w:hAnsi="Times New Roman" w:cs="Times New Roman"/>
              <w:color w:val="auto"/>
              <w:sz w:val="28"/>
              <w:szCs w:val="28"/>
            </w:rPr>
            <w:t xml:space="preserve">Содержание </w:t>
          </w:r>
        </w:p>
        <w:p w:rsidR="00B11EBA" w:rsidRPr="00B11EBA" w:rsidRDefault="005805AB" w:rsidP="00B11EBA">
          <w:pPr>
            <w:pStyle w:val="11"/>
            <w:tabs>
              <w:tab w:val="left" w:pos="284"/>
              <w:tab w:val="left" w:pos="567"/>
              <w:tab w:val="left" w:pos="1320"/>
              <w:tab w:val="right" w:leader="dot" w:pos="9345"/>
            </w:tabs>
            <w:ind w:firstLine="0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r w:rsidRPr="00B11EBA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Pr="00B11EBA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B11EBA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209685024" w:history="1">
            <w:r w:rsidR="00B11EBA" w:rsidRPr="00B11EB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B11EBA" w:rsidRPr="00B11EBA">
              <w:rPr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B11EBA" w:rsidRPr="00B11EB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Область применения</w: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_Toc209685024 \h </w:instrTex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B59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EBA" w:rsidRPr="00B11EBA" w:rsidRDefault="00FC3DB1" w:rsidP="00B11EBA">
          <w:pPr>
            <w:pStyle w:val="11"/>
            <w:tabs>
              <w:tab w:val="left" w:pos="284"/>
              <w:tab w:val="left" w:pos="567"/>
              <w:tab w:val="left" w:pos="1320"/>
              <w:tab w:val="right" w:leader="dot" w:pos="9345"/>
            </w:tabs>
            <w:ind w:firstLine="0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209685025" w:history="1">
            <w:r w:rsidR="00B11EBA" w:rsidRPr="00B11EB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B11EBA" w:rsidRPr="00B11EBA">
              <w:rPr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B11EBA" w:rsidRPr="00B11EB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Нормативные ссылки</w: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_Toc209685025 \h </w:instrTex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B59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EBA" w:rsidRPr="00B11EBA" w:rsidRDefault="00FC3DB1" w:rsidP="00B11EBA">
          <w:pPr>
            <w:pStyle w:val="11"/>
            <w:tabs>
              <w:tab w:val="left" w:pos="284"/>
              <w:tab w:val="left" w:pos="567"/>
              <w:tab w:val="left" w:pos="1320"/>
              <w:tab w:val="right" w:leader="dot" w:pos="9345"/>
            </w:tabs>
            <w:ind w:firstLine="0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209685026" w:history="1">
            <w:r w:rsidR="00B11EBA" w:rsidRPr="00B11EB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B11EBA" w:rsidRPr="00B11EBA">
              <w:rPr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B11EBA" w:rsidRPr="00B11EB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Термины, определения, обозначения, сокращения</w: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_Toc209685026 \h </w:instrTex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B59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EBA" w:rsidRPr="00B11EBA" w:rsidRDefault="00FC3DB1" w:rsidP="00B11EBA">
          <w:pPr>
            <w:pStyle w:val="11"/>
            <w:tabs>
              <w:tab w:val="left" w:pos="284"/>
              <w:tab w:val="left" w:pos="567"/>
              <w:tab w:val="left" w:pos="1320"/>
              <w:tab w:val="right" w:leader="dot" w:pos="9345"/>
            </w:tabs>
            <w:ind w:firstLine="0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209685027" w:history="1">
            <w:r w:rsidR="00B11EBA" w:rsidRPr="00B11EB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B11EBA" w:rsidRPr="00B11EBA">
              <w:rPr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B11EBA" w:rsidRPr="00B11EB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Порядок назначения и выплаты материальной помощи и других форм поддержки обучающимся</w: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_Toc209685027 \h </w:instrTex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B59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EBA" w:rsidRPr="00B11EBA" w:rsidRDefault="00FC3DB1" w:rsidP="00B11EBA">
          <w:pPr>
            <w:pStyle w:val="11"/>
            <w:tabs>
              <w:tab w:val="left" w:pos="284"/>
              <w:tab w:val="left" w:pos="567"/>
              <w:tab w:val="left" w:pos="1320"/>
              <w:tab w:val="right" w:leader="dot" w:pos="9345"/>
            </w:tabs>
            <w:ind w:firstLine="0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209685028" w:history="1">
            <w:r w:rsidR="00B11EBA" w:rsidRPr="00B11EB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B11EBA" w:rsidRPr="00B11EBA">
              <w:rPr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B11EBA" w:rsidRPr="00B11EB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Поощрения обучающихся</w: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_Toc209685028 \h </w:instrTex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B59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EBA" w:rsidRPr="00B11EBA" w:rsidRDefault="00FC3DB1" w:rsidP="00B11EBA">
          <w:pPr>
            <w:pStyle w:val="11"/>
            <w:tabs>
              <w:tab w:val="left" w:pos="284"/>
              <w:tab w:val="left" w:pos="567"/>
              <w:tab w:val="left" w:pos="1320"/>
              <w:tab w:val="right" w:leader="dot" w:pos="9345"/>
            </w:tabs>
            <w:ind w:firstLine="0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209685029" w:history="1">
            <w:r w:rsidR="00B11EBA" w:rsidRPr="00B11EB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6.</w:t>
            </w:r>
            <w:r w:rsidR="00B11EBA" w:rsidRPr="00B11EBA">
              <w:rPr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B11EBA" w:rsidRPr="00B11EB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Ответственность и полномочия</w: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_Toc209685029 \h </w:instrTex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B59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EBA" w:rsidRPr="00B11EBA" w:rsidRDefault="00FC3DB1" w:rsidP="00B11EBA">
          <w:pPr>
            <w:pStyle w:val="11"/>
            <w:tabs>
              <w:tab w:val="left" w:pos="284"/>
              <w:tab w:val="left" w:pos="567"/>
              <w:tab w:val="left" w:pos="1320"/>
              <w:tab w:val="right" w:leader="dot" w:pos="9345"/>
            </w:tabs>
            <w:ind w:firstLine="0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209685030" w:history="1">
            <w:r w:rsidR="00B11EBA" w:rsidRPr="00B11EB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7.</w:t>
            </w:r>
            <w:r w:rsidR="00B11EBA" w:rsidRPr="00B11EBA">
              <w:rPr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B11EBA" w:rsidRPr="00B11EB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Заключительные положения</w: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_Toc209685030 \h </w:instrTex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B59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EBA" w:rsidRPr="00B11EBA" w:rsidRDefault="00FC3DB1" w:rsidP="00B11EBA">
          <w:pPr>
            <w:pStyle w:val="11"/>
            <w:tabs>
              <w:tab w:val="left" w:pos="284"/>
              <w:tab w:val="left" w:pos="567"/>
              <w:tab w:val="right" w:leader="dot" w:pos="9345"/>
            </w:tabs>
            <w:ind w:firstLine="0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209685031" w:history="1">
            <w:r w:rsidR="00B11EBA" w:rsidRPr="00B11EBA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Приложение 1</w: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_Toc209685031 \h </w:instrTex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B59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B11EBA" w:rsidRPr="00B11EB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664F" w:rsidRPr="00C96CB1" w:rsidRDefault="005805AB" w:rsidP="00B11EBA">
          <w:pPr>
            <w:tabs>
              <w:tab w:val="left" w:pos="-426"/>
              <w:tab w:val="left" w:pos="284"/>
              <w:tab w:val="left" w:pos="567"/>
            </w:tabs>
            <w:ind w:firstLine="0"/>
            <w:rPr>
              <w:rStyle w:val="3"/>
              <w:rFonts w:asciiTheme="minorHAnsi" w:hAnsiTheme="minorHAnsi"/>
              <w:b w:val="0"/>
              <w:sz w:val="22"/>
              <w:shd w:val="clear" w:color="auto" w:fill="auto"/>
            </w:rPr>
            <w:sectPr w:rsidR="003B664F" w:rsidRPr="00C96CB1" w:rsidSect="00ED0E47">
              <w:headerReference w:type="default" r:id="rId8"/>
              <w:footerReference w:type="default" r:id="rId9"/>
              <w:pgSz w:w="11906" w:h="16838"/>
              <w:pgMar w:top="1134" w:right="850" w:bottom="1134" w:left="1701" w:header="708" w:footer="708" w:gutter="0"/>
              <w:pgNumType w:start="1"/>
              <w:cols w:space="708"/>
              <w:docGrid w:linePitch="360"/>
            </w:sectPr>
          </w:pPr>
          <w:r w:rsidRPr="00B11EBA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5805AB" w:rsidRPr="00AC3667" w:rsidRDefault="005805AB" w:rsidP="00966262">
      <w:pPr>
        <w:pStyle w:val="1"/>
        <w:widowControl w:val="0"/>
        <w:numPr>
          <w:ilvl w:val="0"/>
          <w:numId w:val="4"/>
        </w:numPr>
        <w:tabs>
          <w:tab w:val="left" w:pos="720"/>
          <w:tab w:val="left" w:pos="993"/>
        </w:tabs>
        <w:spacing w:before="0"/>
        <w:ind w:left="0" w:firstLine="709"/>
        <w:contextualSpacing/>
        <w:rPr>
          <w:color w:val="auto"/>
        </w:rPr>
      </w:pPr>
      <w:bookmarkStart w:id="3" w:name="_Toc209685024"/>
      <w:r w:rsidRPr="00AC3667">
        <w:rPr>
          <w:rStyle w:val="3"/>
          <w:color w:val="auto"/>
        </w:rPr>
        <w:lastRenderedPageBreak/>
        <w:t>Область применения</w:t>
      </w:r>
      <w:bookmarkEnd w:id="3"/>
    </w:p>
    <w:p w:rsidR="005805AB" w:rsidRPr="00292664" w:rsidRDefault="005805AB" w:rsidP="00EE4B33">
      <w:pPr>
        <w:pStyle w:val="210"/>
        <w:shd w:val="clear" w:color="auto" w:fill="auto"/>
        <w:spacing w:before="0" w:after="0" w:line="240" w:lineRule="auto"/>
        <w:ind w:firstLine="709"/>
        <w:contextualSpacing/>
        <w:rPr>
          <w:rStyle w:val="22"/>
          <w:rFonts w:cs="Times New Roman"/>
          <w:color w:val="000000" w:themeColor="text1"/>
          <w:szCs w:val="28"/>
        </w:rPr>
      </w:pPr>
      <w:r w:rsidRPr="00292664">
        <w:rPr>
          <w:rStyle w:val="22"/>
          <w:rFonts w:cs="Times New Roman"/>
          <w:color w:val="000000" w:themeColor="text1"/>
          <w:szCs w:val="28"/>
        </w:rPr>
        <w:t>Положение определяет порядок назначения</w:t>
      </w:r>
      <w:r w:rsidR="00A6024F" w:rsidRPr="00292664">
        <w:rPr>
          <w:rStyle w:val="22"/>
          <w:rFonts w:cs="Times New Roman"/>
          <w:color w:val="000000" w:themeColor="text1"/>
          <w:szCs w:val="28"/>
        </w:rPr>
        <w:t xml:space="preserve"> и выплаты материальной помощи и др</w:t>
      </w:r>
      <w:r w:rsidR="00EE4B33" w:rsidRPr="00292664">
        <w:rPr>
          <w:rStyle w:val="22"/>
          <w:rFonts w:cs="Times New Roman"/>
          <w:color w:val="000000" w:themeColor="text1"/>
          <w:szCs w:val="28"/>
        </w:rPr>
        <w:t xml:space="preserve">угих форм поддержки </w:t>
      </w:r>
      <w:r w:rsidR="009B5811" w:rsidRPr="00292664">
        <w:rPr>
          <w:rStyle w:val="22"/>
          <w:rFonts w:cs="Times New Roman"/>
          <w:color w:val="000000" w:themeColor="text1"/>
          <w:szCs w:val="28"/>
        </w:rPr>
        <w:t>студентам, аспирантам, ординаторам</w:t>
      </w:r>
      <w:r w:rsidR="00EE4B33" w:rsidRPr="00292664">
        <w:rPr>
          <w:rStyle w:val="22"/>
          <w:rFonts w:cs="Times New Roman"/>
          <w:color w:val="000000" w:themeColor="text1"/>
          <w:szCs w:val="28"/>
        </w:rPr>
        <w:t xml:space="preserve">, </w:t>
      </w:r>
      <w:r w:rsidRPr="00292664">
        <w:rPr>
          <w:rStyle w:val="22"/>
          <w:rFonts w:cs="Times New Roman"/>
          <w:color w:val="000000" w:themeColor="text1"/>
          <w:szCs w:val="28"/>
        </w:rPr>
        <w:t>обучающимся по очной форме обучения за счет бюджетных ассигнований федерального бюджета</w:t>
      </w:r>
      <w:r w:rsidR="009B5811" w:rsidRPr="00292664">
        <w:rPr>
          <w:rStyle w:val="22"/>
          <w:rFonts w:cs="Times New Roman"/>
          <w:color w:val="000000" w:themeColor="text1"/>
          <w:szCs w:val="28"/>
        </w:rPr>
        <w:t xml:space="preserve"> и на условиях полной компенсации затрат</w:t>
      </w:r>
      <w:r w:rsidR="00292664" w:rsidRPr="00292664">
        <w:rPr>
          <w:rStyle w:val="22"/>
          <w:rFonts w:cs="Times New Roman"/>
          <w:color w:val="000000" w:themeColor="text1"/>
          <w:szCs w:val="28"/>
        </w:rPr>
        <w:t xml:space="preserve"> за обучение</w:t>
      </w:r>
      <w:r w:rsidR="009B5811" w:rsidRPr="00292664">
        <w:rPr>
          <w:rStyle w:val="22"/>
          <w:rFonts w:cs="Times New Roman"/>
          <w:color w:val="000000" w:themeColor="text1"/>
          <w:szCs w:val="28"/>
        </w:rPr>
        <w:t xml:space="preserve"> </w:t>
      </w:r>
      <w:r w:rsidRPr="00292664">
        <w:rPr>
          <w:rStyle w:val="22"/>
          <w:rFonts w:cs="Times New Roman"/>
          <w:color w:val="000000" w:themeColor="text1"/>
          <w:szCs w:val="28"/>
        </w:rPr>
        <w:t>в федеральном государственном бюджетном образовательном учреждении высшего образования «Северо-Кавказская государственная академия».</w:t>
      </w:r>
    </w:p>
    <w:p w:rsidR="005805AB" w:rsidRPr="00292664" w:rsidRDefault="005805AB" w:rsidP="00FD1439">
      <w:pPr>
        <w:pStyle w:val="210"/>
        <w:shd w:val="clear" w:color="auto" w:fill="auto"/>
        <w:spacing w:before="0" w:after="0" w:line="240" w:lineRule="auto"/>
        <w:ind w:firstLine="709"/>
        <w:contextualSpacing/>
        <w:rPr>
          <w:rFonts w:cs="Times New Roman"/>
          <w:color w:val="000000" w:themeColor="text1"/>
          <w:szCs w:val="28"/>
        </w:rPr>
      </w:pPr>
    </w:p>
    <w:p w:rsidR="005805AB" w:rsidRPr="00292664" w:rsidRDefault="005805AB" w:rsidP="00966262">
      <w:pPr>
        <w:pStyle w:val="1"/>
        <w:widowControl w:val="0"/>
        <w:numPr>
          <w:ilvl w:val="0"/>
          <w:numId w:val="4"/>
        </w:numPr>
        <w:tabs>
          <w:tab w:val="left" w:pos="993"/>
        </w:tabs>
        <w:spacing w:before="0"/>
        <w:ind w:left="0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bookmark5"/>
      <w:bookmarkStart w:id="5" w:name="_Toc209685025"/>
      <w:r w:rsidRPr="00292664">
        <w:rPr>
          <w:rStyle w:val="3"/>
          <w:rFonts w:cs="Times New Roman"/>
          <w:color w:val="000000" w:themeColor="text1"/>
          <w:szCs w:val="28"/>
        </w:rPr>
        <w:t>Нормативные ссылки</w:t>
      </w:r>
      <w:bookmarkEnd w:id="4"/>
      <w:bookmarkEnd w:id="5"/>
    </w:p>
    <w:p w:rsidR="005805AB" w:rsidRPr="00292664" w:rsidRDefault="005805AB" w:rsidP="00812044">
      <w:pPr>
        <w:pStyle w:val="210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709"/>
        <w:contextualSpacing/>
        <w:rPr>
          <w:rFonts w:cs="Times New Roman"/>
          <w:color w:val="000000" w:themeColor="text1"/>
          <w:szCs w:val="28"/>
        </w:rPr>
      </w:pPr>
      <w:r w:rsidRPr="00292664">
        <w:rPr>
          <w:rStyle w:val="22"/>
          <w:rFonts w:cs="Times New Roman"/>
          <w:color w:val="000000" w:themeColor="text1"/>
          <w:szCs w:val="28"/>
        </w:rPr>
        <w:t>Федеральный закон от 29.12.2012</w:t>
      </w:r>
      <w:r w:rsidR="004065AD" w:rsidRPr="00292664">
        <w:rPr>
          <w:rStyle w:val="22"/>
          <w:rFonts w:cs="Times New Roman"/>
          <w:color w:val="000000" w:themeColor="text1"/>
          <w:szCs w:val="28"/>
        </w:rPr>
        <w:t xml:space="preserve"> №</w:t>
      </w:r>
      <w:r w:rsidRPr="00292664">
        <w:rPr>
          <w:rStyle w:val="22"/>
          <w:rFonts w:cs="Times New Roman"/>
          <w:color w:val="000000" w:themeColor="text1"/>
          <w:szCs w:val="28"/>
        </w:rPr>
        <w:t>273-ФЗ «Об образовании в Российской Федерации»;</w:t>
      </w:r>
    </w:p>
    <w:p w:rsidR="005805AB" w:rsidRPr="00292664" w:rsidRDefault="005805AB" w:rsidP="00812044">
      <w:pPr>
        <w:pStyle w:val="210"/>
        <w:numPr>
          <w:ilvl w:val="0"/>
          <w:numId w:val="2"/>
        </w:numPr>
        <w:shd w:val="clear" w:color="auto" w:fill="auto"/>
        <w:tabs>
          <w:tab w:val="left" w:pos="851"/>
          <w:tab w:val="left" w:pos="8100"/>
          <w:tab w:val="left" w:pos="8686"/>
        </w:tabs>
        <w:spacing w:before="0" w:after="0" w:line="240" w:lineRule="auto"/>
        <w:ind w:firstLine="709"/>
        <w:contextualSpacing/>
        <w:rPr>
          <w:rFonts w:cs="Times New Roman"/>
          <w:color w:val="000000" w:themeColor="text1"/>
          <w:szCs w:val="28"/>
        </w:rPr>
      </w:pPr>
      <w:r w:rsidRPr="00292664">
        <w:rPr>
          <w:rStyle w:val="22"/>
          <w:rFonts w:cs="Times New Roman"/>
          <w:color w:val="000000" w:themeColor="text1"/>
          <w:szCs w:val="28"/>
        </w:rPr>
        <w:t>Постановление П</w:t>
      </w:r>
      <w:r w:rsidR="00F13B2C" w:rsidRPr="00292664">
        <w:rPr>
          <w:rStyle w:val="22"/>
          <w:rFonts w:cs="Times New Roman"/>
          <w:color w:val="000000" w:themeColor="text1"/>
          <w:szCs w:val="28"/>
        </w:rPr>
        <w:t>равительства РФ от 17.12.2016</w:t>
      </w:r>
      <w:r w:rsidR="004065AD" w:rsidRPr="00292664">
        <w:rPr>
          <w:rStyle w:val="22"/>
          <w:rFonts w:cs="Times New Roman"/>
          <w:color w:val="000000" w:themeColor="text1"/>
          <w:szCs w:val="28"/>
        </w:rPr>
        <w:t xml:space="preserve"> №</w:t>
      </w:r>
      <w:r w:rsidRPr="00292664">
        <w:rPr>
          <w:rStyle w:val="22"/>
          <w:rFonts w:cs="Times New Roman"/>
          <w:color w:val="000000" w:themeColor="text1"/>
          <w:szCs w:val="28"/>
        </w:rPr>
        <w:t>1390 «О форм</w:t>
      </w:r>
      <w:r w:rsidR="00752A90" w:rsidRPr="00292664">
        <w:rPr>
          <w:rStyle w:val="22"/>
          <w:rFonts w:cs="Times New Roman"/>
          <w:color w:val="000000" w:themeColor="text1"/>
          <w:szCs w:val="28"/>
        </w:rPr>
        <w:t>ировании стипендиального фонда».</w:t>
      </w:r>
    </w:p>
    <w:p w:rsidR="005805AB" w:rsidRPr="00292664" w:rsidRDefault="005805AB" w:rsidP="007829FF">
      <w:pPr>
        <w:pStyle w:val="210"/>
        <w:shd w:val="clear" w:color="auto" w:fill="auto"/>
        <w:tabs>
          <w:tab w:val="left" w:pos="1080"/>
        </w:tabs>
        <w:spacing w:before="0" w:after="0" w:line="240" w:lineRule="auto"/>
        <w:ind w:firstLine="0"/>
        <w:contextualSpacing/>
        <w:rPr>
          <w:rFonts w:cs="Times New Roman"/>
          <w:color w:val="000000" w:themeColor="text1"/>
          <w:szCs w:val="28"/>
        </w:rPr>
      </w:pPr>
    </w:p>
    <w:p w:rsidR="005805AB" w:rsidRPr="001B6A1A" w:rsidRDefault="005805AB" w:rsidP="00966262">
      <w:pPr>
        <w:pStyle w:val="1"/>
        <w:widowControl w:val="0"/>
        <w:numPr>
          <w:ilvl w:val="0"/>
          <w:numId w:val="4"/>
        </w:numPr>
        <w:tabs>
          <w:tab w:val="left" w:pos="993"/>
        </w:tabs>
        <w:spacing w:before="0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6"/>
      <w:bookmarkStart w:id="7" w:name="_Toc209685026"/>
      <w:r w:rsidRPr="001B6A1A">
        <w:rPr>
          <w:rStyle w:val="3"/>
          <w:rFonts w:cs="Times New Roman"/>
          <w:color w:val="auto"/>
          <w:szCs w:val="28"/>
        </w:rPr>
        <w:t>Термины, определения, обозначения, сокращения</w:t>
      </w:r>
      <w:bookmarkEnd w:id="6"/>
      <w:bookmarkEnd w:id="7"/>
    </w:p>
    <w:p w:rsidR="005805AB" w:rsidRPr="001B6A1A" w:rsidRDefault="005805AB" w:rsidP="00FD1439">
      <w:pPr>
        <w:pStyle w:val="210"/>
        <w:shd w:val="clear" w:color="auto" w:fill="auto"/>
        <w:spacing w:before="0" w:after="0" w:line="240" w:lineRule="auto"/>
        <w:ind w:firstLine="709"/>
        <w:contextualSpacing/>
        <w:rPr>
          <w:rFonts w:cs="Times New Roman"/>
          <w:szCs w:val="28"/>
        </w:rPr>
      </w:pPr>
      <w:r w:rsidRPr="001B6A1A">
        <w:rPr>
          <w:rStyle w:val="23"/>
          <w:rFonts w:cs="Times New Roman"/>
          <w:bCs/>
          <w:szCs w:val="28"/>
        </w:rPr>
        <w:t xml:space="preserve">Обучающиеся </w:t>
      </w:r>
      <w:r w:rsidRPr="001B6A1A">
        <w:rPr>
          <w:rStyle w:val="22"/>
          <w:rFonts w:cs="Times New Roman"/>
          <w:szCs w:val="28"/>
        </w:rPr>
        <w:t>– студенты СКГА, студенты СПК СКГА, аспиранты, ординаторы.</w:t>
      </w:r>
    </w:p>
    <w:p w:rsidR="005805AB" w:rsidRPr="001B6A1A" w:rsidRDefault="005805AB" w:rsidP="00FD1439">
      <w:pPr>
        <w:pStyle w:val="210"/>
        <w:shd w:val="clear" w:color="auto" w:fill="auto"/>
        <w:spacing w:before="0" w:after="0" w:line="240" w:lineRule="auto"/>
        <w:ind w:firstLine="709"/>
        <w:contextualSpacing/>
        <w:rPr>
          <w:rFonts w:cs="Times New Roman"/>
          <w:szCs w:val="28"/>
        </w:rPr>
      </w:pPr>
      <w:r w:rsidRPr="001B6A1A">
        <w:rPr>
          <w:rStyle w:val="23"/>
          <w:rFonts w:cs="Times New Roman"/>
          <w:bCs/>
          <w:szCs w:val="28"/>
        </w:rPr>
        <w:t xml:space="preserve">Стипендиальный фонд </w:t>
      </w:r>
      <w:r w:rsidRPr="001B6A1A">
        <w:rPr>
          <w:rStyle w:val="22"/>
          <w:rFonts w:cs="Times New Roman"/>
          <w:szCs w:val="28"/>
        </w:rPr>
        <w:t>- средства, выделяемые Академии на стипендиальное обеспечение обучающихся.</w:t>
      </w:r>
    </w:p>
    <w:p w:rsidR="00264250" w:rsidRPr="001B6A1A" w:rsidRDefault="005805AB" w:rsidP="00264250">
      <w:pPr>
        <w:pStyle w:val="210"/>
        <w:shd w:val="clear" w:color="auto" w:fill="auto"/>
        <w:spacing w:before="0" w:after="0" w:line="240" w:lineRule="auto"/>
        <w:ind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3"/>
          <w:rFonts w:cs="Times New Roman"/>
          <w:bCs/>
          <w:szCs w:val="28"/>
        </w:rPr>
        <w:t xml:space="preserve">СКГА, Академия </w:t>
      </w:r>
      <w:r w:rsidRPr="001B6A1A">
        <w:rPr>
          <w:rStyle w:val="22"/>
          <w:rFonts w:cs="Times New Roman"/>
          <w:szCs w:val="28"/>
        </w:rPr>
        <w:t>- федеральное государственное бюджетное образовательное учреждение высшего образования «Северо-Кавказская государственная академия».</w:t>
      </w:r>
    </w:p>
    <w:p w:rsidR="005805AB" w:rsidRPr="001B6A1A" w:rsidRDefault="005805AB" w:rsidP="00264250">
      <w:pPr>
        <w:pStyle w:val="210"/>
        <w:shd w:val="clear" w:color="auto" w:fill="auto"/>
        <w:spacing w:before="0" w:after="0" w:line="240" w:lineRule="auto"/>
        <w:ind w:firstLine="709"/>
        <w:contextualSpacing/>
        <w:rPr>
          <w:rFonts w:cs="Times New Roman"/>
          <w:szCs w:val="28"/>
          <w:shd w:val="clear" w:color="auto" w:fill="FFFFFF"/>
        </w:rPr>
      </w:pPr>
      <w:r w:rsidRPr="001B6A1A">
        <w:rPr>
          <w:rStyle w:val="23"/>
          <w:rFonts w:cs="Times New Roman"/>
          <w:bCs/>
          <w:szCs w:val="28"/>
        </w:rPr>
        <w:t xml:space="preserve">ФЭУ </w:t>
      </w:r>
      <w:r w:rsidRPr="001B6A1A">
        <w:rPr>
          <w:rStyle w:val="22"/>
          <w:rFonts w:cs="Times New Roman"/>
          <w:szCs w:val="28"/>
        </w:rPr>
        <w:t>- финансово-экономическое управление.</w:t>
      </w:r>
    </w:p>
    <w:p w:rsidR="005805AB" w:rsidRDefault="005805AB" w:rsidP="00FD1439">
      <w:pPr>
        <w:pStyle w:val="210"/>
        <w:shd w:val="clear" w:color="auto" w:fill="auto"/>
        <w:spacing w:before="0" w:after="0" w:line="240" w:lineRule="auto"/>
        <w:ind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3"/>
          <w:rFonts w:cs="Times New Roman"/>
          <w:bCs/>
          <w:szCs w:val="28"/>
        </w:rPr>
        <w:t xml:space="preserve">УБУ </w:t>
      </w:r>
      <w:r w:rsidRPr="001B6A1A">
        <w:rPr>
          <w:rStyle w:val="22"/>
          <w:rFonts w:cs="Times New Roman"/>
          <w:szCs w:val="28"/>
        </w:rPr>
        <w:t>- управление бухгалтерского учета.</w:t>
      </w:r>
    </w:p>
    <w:p w:rsidR="00292664" w:rsidRDefault="00292664" w:rsidP="00FD1439">
      <w:pPr>
        <w:pStyle w:val="210"/>
        <w:shd w:val="clear" w:color="auto" w:fill="auto"/>
        <w:spacing w:before="0" w:after="0" w:line="240" w:lineRule="auto"/>
        <w:ind w:firstLine="709"/>
        <w:contextualSpacing/>
        <w:rPr>
          <w:rStyle w:val="22"/>
          <w:rFonts w:cs="Times New Roman"/>
          <w:szCs w:val="28"/>
        </w:rPr>
      </w:pPr>
      <w:r w:rsidRPr="00292664">
        <w:rPr>
          <w:rStyle w:val="22"/>
          <w:rFonts w:cs="Times New Roman"/>
          <w:b/>
          <w:color w:val="000000" w:themeColor="text1"/>
          <w:szCs w:val="28"/>
        </w:rPr>
        <w:t>СС</w:t>
      </w:r>
      <w:r>
        <w:rPr>
          <w:rStyle w:val="22"/>
          <w:rFonts w:cs="Times New Roman"/>
          <w:szCs w:val="28"/>
        </w:rPr>
        <w:t xml:space="preserve"> – студенческий совет обучающихся.</w:t>
      </w:r>
    </w:p>
    <w:p w:rsidR="00292664" w:rsidRPr="001B6A1A" w:rsidRDefault="00292664" w:rsidP="00FD1439">
      <w:pPr>
        <w:pStyle w:val="210"/>
        <w:shd w:val="clear" w:color="auto" w:fill="auto"/>
        <w:spacing w:before="0" w:after="0" w:line="240" w:lineRule="auto"/>
        <w:ind w:firstLine="709"/>
        <w:contextualSpacing/>
        <w:rPr>
          <w:rFonts w:cs="Times New Roman"/>
          <w:szCs w:val="28"/>
        </w:rPr>
      </w:pPr>
      <w:r w:rsidRPr="00292664">
        <w:rPr>
          <w:rStyle w:val="22"/>
          <w:rFonts w:cs="Times New Roman"/>
          <w:b/>
          <w:szCs w:val="28"/>
        </w:rPr>
        <w:t>ППОО</w:t>
      </w:r>
      <w:r>
        <w:rPr>
          <w:rStyle w:val="22"/>
          <w:rFonts w:cs="Times New Roman"/>
          <w:szCs w:val="28"/>
        </w:rPr>
        <w:t xml:space="preserve"> – первичная профсоюзная организация обучающихся СКГА.</w:t>
      </w:r>
    </w:p>
    <w:p w:rsidR="005805AB" w:rsidRPr="001B6A1A" w:rsidRDefault="005805AB" w:rsidP="004065AD">
      <w:pPr>
        <w:pStyle w:val="210"/>
        <w:shd w:val="clear" w:color="auto" w:fill="auto"/>
        <w:tabs>
          <w:tab w:val="left" w:pos="1428"/>
        </w:tabs>
        <w:spacing w:before="0" w:after="0" w:line="240" w:lineRule="auto"/>
        <w:ind w:firstLine="0"/>
        <w:contextualSpacing/>
        <w:rPr>
          <w:rStyle w:val="22"/>
          <w:rFonts w:cs="Times New Roman"/>
          <w:szCs w:val="28"/>
        </w:rPr>
      </w:pPr>
    </w:p>
    <w:p w:rsidR="005805AB" w:rsidRDefault="005805AB" w:rsidP="00966262">
      <w:pPr>
        <w:pStyle w:val="1"/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before="0"/>
        <w:ind w:left="0" w:firstLine="709"/>
        <w:contextualSpacing/>
        <w:rPr>
          <w:rStyle w:val="22"/>
          <w:rFonts w:cs="Times New Roman"/>
          <w:b/>
          <w:color w:val="auto"/>
          <w:szCs w:val="28"/>
        </w:rPr>
      </w:pPr>
      <w:bookmarkStart w:id="8" w:name="_Toc209685027"/>
      <w:r w:rsidRPr="001B6A1A">
        <w:rPr>
          <w:rStyle w:val="22"/>
          <w:rFonts w:cs="Times New Roman"/>
          <w:b/>
          <w:color w:val="auto"/>
          <w:szCs w:val="28"/>
        </w:rPr>
        <w:t>Порядок назначения и выплаты материальной помощи и других форм поддержки обучающимся</w:t>
      </w:r>
      <w:bookmarkEnd w:id="8"/>
    </w:p>
    <w:p w:rsidR="005805AB" w:rsidRDefault="005805AB" w:rsidP="009169D5">
      <w:pPr>
        <w:pStyle w:val="210"/>
        <w:numPr>
          <w:ilvl w:val="1"/>
          <w:numId w:val="1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Фонд материальной поддержки нуждающихся обучающихся, формируется за счет средств, выделяемых СКГА из федерального бюджета в размере двадцати пяти процентов предусматриваемого им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студентам.</w:t>
      </w:r>
    </w:p>
    <w:p w:rsidR="00074E93" w:rsidRPr="00292664" w:rsidRDefault="00074E93" w:rsidP="009169D5">
      <w:pPr>
        <w:pStyle w:val="210"/>
        <w:numPr>
          <w:ilvl w:val="1"/>
          <w:numId w:val="1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rPr>
          <w:rStyle w:val="22"/>
          <w:rFonts w:cs="Times New Roman"/>
          <w:color w:val="000000" w:themeColor="text1"/>
          <w:szCs w:val="28"/>
        </w:rPr>
      </w:pPr>
      <w:r w:rsidRPr="00292664">
        <w:rPr>
          <w:color w:val="000000" w:themeColor="text1"/>
          <w:szCs w:val="28"/>
        </w:rPr>
        <w:t>СКГА вправе устанавливать за</w:t>
      </w:r>
      <w:r w:rsidRPr="00292664">
        <w:rPr>
          <w:color w:val="000000" w:themeColor="text1"/>
          <w:spacing w:val="-1"/>
          <w:szCs w:val="28"/>
        </w:rPr>
        <w:t xml:space="preserve"> </w:t>
      </w:r>
      <w:r w:rsidRPr="00292664">
        <w:rPr>
          <w:color w:val="000000" w:themeColor="text1"/>
          <w:szCs w:val="28"/>
        </w:rPr>
        <w:t>счет средств, полученных от</w:t>
      </w:r>
      <w:r w:rsidRPr="00292664">
        <w:rPr>
          <w:color w:val="000000" w:themeColor="text1"/>
          <w:spacing w:val="-1"/>
          <w:szCs w:val="28"/>
        </w:rPr>
        <w:t xml:space="preserve"> </w:t>
      </w:r>
      <w:r w:rsidRPr="00292664">
        <w:rPr>
          <w:color w:val="000000" w:themeColor="text1"/>
          <w:szCs w:val="28"/>
        </w:rPr>
        <w:t>приносящей доход деятельности, различные виды материальной поддержки обучающихся.</w:t>
      </w:r>
    </w:p>
    <w:p w:rsidR="005805AB" w:rsidRPr="001B6A1A" w:rsidRDefault="005805AB" w:rsidP="009169D5">
      <w:pPr>
        <w:pStyle w:val="210"/>
        <w:numPr>
          <w:ilvl w:val="1"/>
          <w:numId w:val="1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lastRenderedPageBreak/>
        <w:t>Решение об оказании материальной поддержки и ее размере принимается ректором на основании личного заявления обучающегося.</w:t>
      </w:r>
    </w:p>
    <w:p w:rsidR="005805AB" w:rsidRPr="001B6A1A" w:rsidRDefault="005805AB" w:rsidP="009169D5">
      <w:pPr>
        <w:pStyle w:val="210"/>
        <w:numPr>
          <w:ilvl w:val="1"/>
          <w:numId w:val="1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Право на получение материальной поддержки из стипендиального фонда имеют обучающиеся очной формы обучения за счет средств федерального бюджета.</w:t>
      </w:r>
    </w:p>
    <w:p w:rsidR="005805AB" w:rsidRPr="001B6A1A" w:rsidRDefault="005805AB" w:rsidP="009169D5">
      <w:pPr>
        <w:pStyle w:val="210"/>
        <w:numPr>
          <w:ilvl w:val="1"/>
          <w:numId w:val="1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Материальная поддержка из средств от приносящей доход деятельности может оказываться студентам очной формы обучения.</w:t>
      </w:r>
    </w:p>
    <w:p w:rsidR="005805AB" w:rsidRPr="001B6A1A" w:rsidRDefault="005805AB" w:rsidP="009169D5">
      <w:pPr>
        <w:pStyle w:val="210"/>
        <w:numPr>
          <w:ilvl w:val="1"/>
          <w:numId w:val="1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На получение материальной поддержки могут претендовать обучающиеся, вне зависимости от получения академической, социальной, именной или иной стипендии.</w:t>
      </w:r>
    </w:p>
    <w:p w:rsidR="00BB49DA" w:rsidRPr="001B6A1A" w:rsidRDefault="005805AB" w:rsidP="009169D5">
      <w:pPr>
        <w:pStyle w:val="210"/>
        <w:numPr>
          <w:ilvl w:val="1"/>
          <w:numId w:val="1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Материальная поддержка в связи с затруднительным материальным положением осуществляется на основании личного заявления обучающегося, согласованного с директором института</w:t>
      </w:r>
      <w:r w:rsidR="009E54A0">
        <w:rPr>
          <w:rStyle w:val="22"/>
          <w:rFonts w:cs="Times New Roman"/>
          <w:szCs w:val="28"/>
        </w:rPr>
        <w:t>/колледжа</w:t>
      </w:r>
      <w:r w:rsidRPr="001B6A1A">
        <w:rPr>
          <w:rStyle w:val="22"/>
          <w:rFonts w:cs="Times New Roman"/>
          <w:szCs w:val="28"/>
        </w:rPr>
        <w:t>, председателем СС института/</w:t>
      </w:r>
      <w:r w:rsidR="00074E93" w:rsidRPr="00292664">
        <w:rPr>
          <w:rStyle w:val="22"/>
          <w:rFonts w:cs="Times New Roman"/>
          <w:color w:val="000000" w:themeColor="text1"/>
          <w:szCs w:val="28"/>
        </w:rPr>
        <w:t>колледжа</w:t>
      </w:r>
      <w:r w:rsidRPr="001B6A1A">
        <w:rPr>
          <w:rStyle w:val="22"/>
          <w:rFonts w:cs="Times New Roman"/>
          <w:szCs w:val="28"/>
        </w:rPr>
        <w:t xml:space="preserve"> и председателем ППОО.</w:t>
      </w:r>
    </w:p>
    <w:p w:rsidR="00BB49DA" w:rsidRPr="001B6A1A" w:rsidRDefault="005805AB" w:rsidP="009169D5">
      <w:pPr>
        <w:pStyle w:val="210"/>
        <w:numPr>
          <w:ilvl w:val="1"/>
          <w:numId w:val="1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Материальная поддержка может быть предоставлена по следующим причинам:</w:t>
      </w:r>
      <w:r w:rsidR="00BB49DA" w:rsidRPr="001B6A1A">
        <w:rPr>
          <w:rStyle w:val="22"/>
          <w:rFonts w:cs="Times New Roman"/>
          <w:szCs w:val="28"/>
        </w:rPr>
        <w:t xml:space="preserve"> </w:t>
      </w:r>
    </w:p>
    <w:p w:rsidR="00240A36" w:rsidRPr="001B6A1A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частичной оплаты медицинских операций, дорогостоящего лечения, приобретения дорогостоящих медикаментов, путевок на санаторно-курортное лечение при наличии соответствующих медицинских рекомендаций, проведение платных медицинских осмотров и обследований;</w:t>
      </w:r>
    </w:p>
    <w:p w:rsidR="00240A36" w:rsidRPr="001B6A1A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материальной поддержки в случае смерти близких родственников (матери, отца, мужа, жены, ребенка);</w:t>
      </w:r>
    </w:p>
    <w:p w:rsidR="00240A36" w:rsidRPr="001B6A1A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решения неотложных социальных проблем в чрезвычайных ситуациях (кражах личного имущества, разрушения и затопления жилья и т. п.);</w:t>
      </w:r>
    </w:p>
    <w:p w:rsidR="00240A36" w:rsidRPr="001B6A1A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приобретения теплой и демисезонной одежды (пальто, курток, сапог и т. п.);</w:t>
      </w:r>
    </w:p>
    <w:p w:rsidR="00240A36" w:rsidRPr="001B6A1A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оплаты проезда к месту постоянного проживания;</w:t>
      </w:r>
    </w:p>
    <w:p w:rsidR="00240A36" w:rsidRPr="001B6A1A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оплаты проезда к месту проживания родителей и близких родственников в случае их тяжелой болезни или смерти близких родственников, а также в иных чрезвычайных ситуациях;</w:t>
      </w:r>
    </w:p>
    <w:p w:rsidR="00240A36" w:rsidRPr="001B6A1A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финансовой поддержки обучающихся из числа детей-сирот и детей, оставшихся без попечения родителей;</w:t>
      </w:r>
    </w:p>
    <w:p w:rsidR="00240A36" w:rsidRPr="001B6A1A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финансовой поддержки обучающихся, признанных в установленном порядке инвалидами;</w:t>
      </w:r>
    </w:p>
    <w:p w:rsidR="00240A36" w:rsidRPr="001B6A1A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финансовой поддержки обучающихся, пострадавших в результате аварии на Чернобыльской АЭС и в других радиационных катастрофах, приравненных к ней;</w:t>
      </w:r>
    </w:p>
    <w:p w:rsidR="00240A36" w:rsidRPr="001B6A1A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 xml:space="preserve">финансовой поддержки обучающихся, являющихся инвалидами и </w:t>
      </w:r>
      <w:r w:rsidRPr="001B6A1A">
        <w:rPr>
          <w:rStyle w:val="22"/>
          <w:rFonts w:cs="Times New Roman"/>
          <w:szCs w:val="28"/>
        </w:rPr>
        <w:lastRenderedPageBreak/>
        <w:t>(или) ветеранами боевых действий;</w:t>
      </w:r>
    </w:p>
    <w:p w:rsidR="00240A36" w:rsidRPr="001B6A1A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финансовой поддержки обучающихся из многодетных семей;</w:t>
      </w:r>
    </w:p>
    <w:p w:rsidR="00240A36" w:rsidRPr="001B6A1A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финансовой поддержки обучающихся из неполных семей (имеющих только одного родителя);</w:t>
      </w:r>
    </w:p>
    <w:p w:rsidR="00240A36" w:rsidRPr="001B6A1A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финансовой поддержки обучающихся, имеющих родителей-инвалидов;</w:t>
      </w:r>
    </w:p>
    <w:p w:rsidR="00240A36" w:rsidRPr="001B6A1A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финансовой поддержки обучающихся, имеющих родителей-пенсионеров;</w:t>
      </w:r>
    </w:p>
    <w:p w:rsidR="00240A36" w:rsidRPr="001B6A1A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>финансовой поддержки обучающихся, находящихся на диспансерном учете в связи с хроническими заболеваниями;</w:t>
      </w:r>
    </w:p>
    <w:p w:rsidR="00240A36" w:rsidRPr="00265BD6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1B6A1A">
        <w:rPr>
          <w:rStyle w:val="22"/>
          <w:rFonts w:cs="Times New Roman"/>
          <w:szCs w:val="28"/>
        </w:rPr>
        <w:t xml:space="preserve">финансовой поддержки обучающихся, находящихся в тяжелом материальном положении и нуждающихся в срочной материальной </w:t>
      </w:r>
      <w:r w:rsidRPr="00265BD6">
        <w:rPr>
          <w:rStyle w:val="22"/>
          <w:rFonts w:cs="Times New Roman"/>
          <w:szCs w:val="28"/>
        </w:rPr>
        <w:t xml:space="preserve">поддержке; </w:t>
      </w:r>
    </w:p>
    <w:p w:rsidR="00240A36" w:rsidRPr="00265BD6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265BD6">
        <w:rPr>
          <w:rStyle w:val="22"/>
          <w:rFonts w:cs="Times New Roman"/>
          <w:szCs w:val="28"/>
        </w:rPr>
        <w:t>получившим государственную социальную помощь;</w:t>
      </w:r>
    </w:p>
    <w:p w:rsidR="00BB49DA" w:rsidRPr="00265BD6" w:rsidRDefault="00BB49DA" w:rsidP="009169D5">
      <w:pPr>
        <w:pStyle w:val="210"/>
        <w:numPr>
          <w:ilvl w:val="0"/>
          <w:numId w:val="24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265BD6">
        <w:rPr>
          <w:rStyle w:val="22"/>
          <w:rFonts w:cs="Times New Roman"/>
          <w:szCs w:val="28"/>
        </w:rPr>
        <w:t xml:space="preserve">в иных случаях. </w:t>
      </w:r>
    </w:p>
    <w:p w:rsidR="00240A36" w:rsidRPr="00265BD6" w:rsidRDefault="00BB49DA" w:rsidP="009169D5">
      <w:pPr>
        <w:pStyle w:val="210"/>
        <w:numPr>
          <w:ilvl w:val="1"/>
          <w:numId w:val="1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rPr>
          <w:rStyle w:val="22"/>
          <w:rFonts w:cs="Times New Roman"/>
          <w:szCs w:val="28"/>
        </w:rPr>
      </w:pPr>
      <w:r w:rsidRPr="00265BD6">
        <w:rPr>
          <w:rStyle w:val="22"/>
          <w:rFonts w:cs="Times New Roman"/>
          <w:szCs w:val="28"/>
        </w:rPr>
        <w:t>Материальная поддержка молодых студенческих семей осуществляется в следующем порядке:</w:t>
      </w:r>
    </w:p>
    <w:p w:rsidR="00240A36" w:rsidRPr="00265BD6" w:rsidRDefault="00BB49DA" w:rsidP="009169D5">
      <w:pPr>
        <w:pStyle w:val="210"/>
        <w:numPr>
          <w:ilvl w:val="0"/>
          <w:numId w:val="25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proofErr w:type="spellStart"/>
      <w:r w:rsidRPr="00265BD6">
        <w:rPr>
          <w:rStyle w:val="22"/>
          <w:rFonts w:cs="Times New Roman"/>
          <w:szCs w:val="28"/>
        </w:rPr>
        <w:t>единоразовая</w:t>
      </w:r>
      <w:proofErr w:type="spellEnd"/>
      <w:r w:rsidRPr="00265BD6">
        <w:rPr>
          <w:rStyle w:val="22"/>
          <w:rFonts w:cs="Times New Roman"/>
          <w:szCs w:val="28"/>
        </w:rPr>
        <w:t xml:space="preserve"> финансовая поддержка при создании семьи в течение 12 месяцев с даты регистрации брака;</w:t>
      </w:r>
    </w:p>
    <w:p w:rsidR="00240A36" w:rsidRPr="00265BD6" w:rsidRDefault="00BB49DA" w:rsidP="009169D5">
      <w:pPr>
        <w:pStyle w:val="210"/>
        <w:numPr>
          <w:ilvl w:val="0"/>
          <w:numId w:val="25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265BD6">
        <w:rPr>
          <w:rStyle w:val="22"/>
          <w:rFonts w:cs="Times New Roman"/>
          <w:szCs w:val="28"/>
        </w:rPr>
        <w:t>при постановке на учет на ранних сроках беременности, а также обучающимся, находящимся в отпуске по беременности и родам;</w:t>
      </w:r>
    </w:p>
    <w:p w:rsidR="00240A36" w:rsidRPr="00265BD6" w:rsidRDefault="00BB49DA" w:rsidP="009169D5">
      <w:pPr>
        <w:pStyle w:val="210"/>
        <w:numPr>
          <w:ilvl w:val="0"/>
          <w:numId w:val="25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proofErr w:type="spellStart"/>
      <w:r w:rsidRPr="00265BD6">
        <w:rPr>
          <w:rStyle w:val="22"/>
          <w:rFonts w:cs="Times New Roman"/>
          <w:szCs w:val="28"/>
        </w:rPr>
        <w:t>единоразовая</w:t>
      </w:r>
      <w:proofErr w:type="spellEnd"/>
      <w:r w:rsidRPr="00265BD6">
        <w:rPr>
          <w:rStyle w:val="22"/>
          <w:rFonts w:cs="Times New Roman"/>
          <w:szCs w:val="28"/>
        </w:rPr>
        <w:t xml:space="preserve"> финансовая поддержка при рождении ребенка в течение 12 месяцев с даты рождения ребенка;</w:t>
      </w:r>
    </w:p>
    <w:p w:rsidR="00240A36" w:rsidRPr="00265BD6" w:rsidRDefault="00BB49DA" w:rsidP="009169D5">
      <w:pPr>
        <w:pStyle w:val="210"/>
        <w:numPr>
          <w:ilvl w:val="0"/>
          <w:numId w:val="25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265BD6">
        <w:rPr>
          <w:rStyle w:val="22"/>
          <w:rFonts w:cs="Times New Roman"/>
          <w:szCs w:val="28"/>
        </w:rPr>
        <w:t>финансовая поддержка обучающихся, на иждивении которых находится несовершеннолетний ребенок (не более 2 раз в год);</w:t>
      </w:r>
    </w:p>
    <w:p w:rsidR="00240A36" w:rsidRPr="00265BD6" w:rsidRDefault="00BB49DA" w:rsidP="009169D5">
      <w:pPr>
        <w:pStyle w:val="210"/>
        <w:numPr>
          <w:ilvl w:val="0"/>
          <w:numId w:val="25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proofErr w:type="spellStart"/>
      <w:r w:rsidRPr="00265BD6">
        <w:rPr>
          <w:rStyle w:val="22"/>
          <w:rFonts w:cs="Times New Roman"/>
          <w:szCs w:val="28"/>
        </w:rPr>
        <w:t>единоразовая</w:t>
      </w:r>
      <w:proofErr w:type="spellEnd"/>
      <w:r w:rsidRPr="00265BD6">
        <w:rPr>
          <w:rStyle w:val="22"/>
          <w:rFonts w:cs="Times New Roman"/>
          <w:szCs w:val="28"/>
        </w:rPr>
        <w:t xml:space="preserve"> финансовая поддержка обучающихся в случае смерти родителя, супруга или ребенка в течение 12 месяцев с даты смерти;</w:t>
      </w:r>
    </w:p>
    <w:p w:rsidR="00BB49DA" w:rsidRPr="00265BD6" w:rsidRDefault="00BB49DA" w:rsidP="009169D5">
      <w:pPr>
        <w:pStyle w:val="210"/>
        <w:numPr>
          <w:ilvl w:val="0"/>
          <w:numId w:val="25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contextualSpacing/>
        <w:rPr>
          <w:rStyle w:val="22"/>
          <w:rFonts w:cs="Times New Roman"/>
          <w:szCs w:val="28"/>
        </w:rPr>
      </w:pPr>
      <w:r w:rsidRPr="00265BD6">
        <w:rPr>
          <w:rStyle w:val="22"/>
          <w:rFonts w:cs="Times New Roman"/>
          <w:szCs w:val="28"/>
        </w:rPr>
        <w:t>при наступлении трудной жизненной ситуации или дорогостоящем лечении.</w:t>
      </w:r>
    </w:p>
    <w:p w:rsidR="00BB49DA" w:rsidRDefault="005805AB" w:rsidP="009169D5">
      <w:pPr>
        <w:pStyle w:val="210"/>
        <w:numPr>
          <w:ilvl w:val="1"/>
          <w:numId w:val="11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contextualSpacing/>
        <w:rPr>
          <w:rStyle w:val="22"/>
          <w:rFonts w:cs="Times New Roman"/>
          <w:szCs w:val="28"/>
        </w:rPr>
      </w:pPr>
      <w:r w:rsidRPr="00265BD6">
        <w:rPr>
          <w:rStyle w:val="22"/>
          <w:rFonts w:cs="Times New Roman"/>
          <w:szCs w:val="28"/>
        </w:rPr>
        <w:t xml:space="preserve">Минимальный размер материальной поддержки не может быть меньше размера государственной академической стипендии ВО, установленной локальным нормативным </w:t>
      </w:r>
      <w:r w:rsidRPr="00A82BA2">
        <w:rPr>
          <w:rStyle w:val="22"/>
          <w:rFonts w:cs="Times New Roman"/>
          <w:szCs w:val="28"/>
        </w:rPr>
        <w:t>актом СКГА (приказ ректора).</w:t>
      </w:r>
    </w:p>
    <w:p w:rsidR="009E54A0" w:rsidRPr="00A82BA2" w:rsidRDefault="009E54A0" w:rsidP="009169D5">
      <w:pPr>
        <w:pStyle w:val="210"/>
        <w:numPr>
          <w:ilvl w:val="1"/>
          <w:numId w:val="11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contextualSpacing/>
        <w:rPr>
          <w:rStyle w:val="22"/>
          <w:rFonts w:cs="Times New Roman"/>
          <w:szCs w:val="28"/>
        </w:rPr>
      </w:pPr>
      <w:r>
        <w:rPr>
          <w:rStyle w:val="22"/>
          <w:rFonts w:cs="Times New Roman"/>
          <w:szCs w:val="28"/>
        </w:rPr>
        <w:t>Максимальный размер материальной поддержки не может превышать трехкратный размер прожиточного минимума в регионе.</w:t>
      </w:r>
    </w:p>
    <w:p w:rsidR="00074E93" w:rsidRDefault="005805AB" w:rsidP="009169D5">
      <w:pPr>
        <w:pStyle w:val="210"/>
        <w:numPr>
          <w:ilvl w:val="1"/>
          <w:numId w:val="11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contextualSpacing/>
        <w:rPr>
          <w:rStyle w:val="22"/>
          <w:rFonts w:cs="Times New Roman"/>
          <w:szCs w:val="28"/>
        </w:rPr>
      </w:pPr>
      <w:r w:rsidRPr="00A82BA2">
        <w:rPr>
          <w:rStyle w:val="22"/>
          <w:rFonts w:cs="Times New Roman"/>
          <w:szCs w:val="28"/>
        </w:rPr>
        <w:t xml:space="preserve">Выплата материальной </w:t>
      </w:r>
      <w:r w:rsidRPr="001B6A1A">
        <w:rPr>
          <w:rStyle w:val="22"/>
          <w:rFonts w:cs="Times New Roman"/>
          <w:szCs w:val="28"/>
        </w:rPr>
        <w:t>поддержки осуществляется на основании приказа ректора, проект которого готовит ФЭУ</w:t>
      </w:r>
    </w:p>
    <w:p w:rsidR="005805AB" w:rsidRPr="001B6A1A" w:rsidRDefault="005805AB" w:rsidP="009169D5">
      <w:pPr>
        <w:pStyle w:val="210"/>
        <w:shd w:val="clear" w:color="auto" w:fill="auto"/>
        <w:tabs>
          <w:tab w:val="left" w:pos="1276"/>
          <w:tab w:val="left" w:pos="1428"/>
        </w:tabs>
        <w:spacing w:before="0" w:after="0" w:line="240" w:lineRule="auto"/>
        <w:ind w:firstLine="0"/>
        <w:contextualSpacing/>
        <w:rPr>
          <w:rFonts w:cs="Times New Roman"/>
          <w:szCs w:val="28"/>
        </w:rPr>
      </w:pPr>
    </w:p>
    <w:p w:rsidR="00074E93" w:rsidRPr="009E54A0" w:rsidRDefault="000A13A4" w:rsidP="00E859E3">
      <w:pPr>
        <w:pStyle w:val="1"/>
        <w:numPr>
          <w:ilvl w:val="0"/>
          <w:numId w:val="28"/>
        </w:numPr>
        <w:tabs>
          <w:tab w:val="left" w:pos="993"/>
        </w:tabs>
        <w:ind w:left="851" w:hanging="142"/>
        <w:rPr>
          <w:rStyle w:val="4"/>
          <w:rFonts w:cs="Times New Roman"/>
          <w:color w:val="000000" w:themeColor="text1"/>
          <w:szCs w:val="28"/>
          <w:shd w:val="clear" w:color="auto" w:fill="auto"/>
        </w:rPr>
      </w:pPr>
      <w:bookmarkStart w:id="9" w:name="_Toc209685028"/>
      <w:r w:rsidRPr="009E54A0">
        <w:rPr>
          <w:rStyle w:val="4"/>
          <w:rFonts w:cs="Times New Roman"/>
          <w:color w:val="000000" w:themeColor="text1"/>
          <w:szCs w:val="28"/>
          <w:shd w:val="clear" w:color="auto" w:fill="auto"/>
        </w:rPr>
        <w:lastRenderedPageBreak/>
        <w:t>Поощрения обучающихся</w:t>
      </w:r>
      <w:bookmarkEnd w:id="9"/>
    </w:p>
    <w:p w:rsidR="000A13A4" w:rsidRPr="009E54A0" w:rsidRDefault="000A13A4" w:rsidP="009169D5">
      <w:pPr>
        <w:tabs>
          <w:tab w:val="left" w:pos="993"/>
        </w:tabs>
        <w:rPr>
          <w:rStyle w:val="4"/>
          <w:rFonts w:cs="Times New Roman"/>
          <w:b w:val="0"/>
          <w:color w:val="000000" w:themeColor="text1"/>
          <w:szCs w:val="28"/>
          <w:shd w:val="clear" w:color="auto" w:fill="auto"/>
        </w:rPr>
      </w:pPr>
      <w:r w:rsidRPr="009E54A0">
        <w:rPr>
          <w:rStyle w:val="4"/>
          <w:rFonts w:cs="Times New Roman"/>
          <w:b w:val="0"/>
          <w:color w:val="000000" w:themeColor="text1"/>
          <w:szCs w:val="28"/>
          <w:shd w:val="clear" w:color="auto" w:fill="auto"/>
        </w:rPr>
        <w:t>5.1.Под поощрениями понимается система мер стимулирования обучающихся, направленная на развитие активности и самостоятельности студенческих объединений, выявление и поддержку обучающихся, достигших успехов в научно-исследовательской, творческой, общественной, волонтёрской, проек</w:t>
      </w:r>
      <w:r w:rsidR="007C78A7">
        <w:rPr>
          <w:rStyle w:val="4"/>
          <w:rFonts w:cs="Times New Roman"/>
          <w:b w:val="0"/>
          <w:color w:val="000000" w:themeColor="text1"/>
          <w:szCs w:val="28"/>
          <w:shd w:val="clear" w:color="auto" w:fill="auto"/>
        </w:rPr>
        <w:t xml:space="preserve">тной, социально-культурной, </w:t>
      </w:r>
      <w:proofErr w:type="spellStart"/>
      <w:r w:rsidR="007C78A7">
        <w:rPr>
          <w:rStyle w:val="4"/>
          <w:rFonts w:cs="Times New Roman"/>
          <w:b w:val="0"/>
          <w:color w:val="000000" w:themeColor="text1"/>
          <w:szCs w:val="28"/>
          <w:shd w:val="clear" w:color="auto" w:fill="auto"/>
        </w:rPr>
        <w:t>проф</w:t>
      </w:r>
      <w:r w:rsidRPr="009E54A0">
        <w:rPr>
          <w:rStyle w:val="4"/>
          <w:rFonts w:cs="Times New Roman"/>
          <w:b w:val="0"/>
          <w:color w:val="000000" w:themeColor="text1"/>
          <w:szCs w:val="28"/>
          <w:shd w:val="clear" w:color="auto" w:fill="auto"/>
        </w:rPr>
        <w:t>ориентационной</w:t>
      </w:r>
      <w:proofErr w:type="spellEnd"/>
      <w:r w:rsidRPr="009E54A0">
        <w:rPr>
          <w:rStyle w:val="4"/>
          <w:rFonts w:cs="Times New Roman"/>
          <w:b w:val="0"/>
          <w:color w:val="000000" w:themeColor="text1"/>
          <w:szCs w:val="28"/>
          <w:shd w:val="clear" w:color="auto" w:fill="auto"/>
        </w:rPr>
        <w:t>, гражданско-патриотической, спортивной, экологической деятельности и в других направлениях жизни Академии.</w:t>
      </w:r>
    </w:p>
    <w:p w:rsidR="000A13A4" w:rsidRPr="009E54A0" w:rsidRDefault="000A13A4" w:rsidP="009169D5">
      <w:pPr>
        <w:tabs>
          <w:tab w:val="left" w:pos="99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Поощрение является средством признания заслуг обучающегося со стороны ректората, </w:t>
      </w:r>
      <w:r w:rsidR="009E54A0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директоров</w:t>
      </w:r>
      <w:r w:rsidRPr="009E54A0">
        <w:rPr>
          <w:rFonts w:ascii="Times New Roman" w:hAnsi="Times New Roman" w:cs="Times New Roman"/>
          <w:color w:val="000000" w:themeColor="text1"/>
          <w:sz w:val="28"/>
          <w:szCs w:val="28"/>
        </w:rPr>
        <w:t>, руководителей других структурных подразделений университета, органов студенческого самоуправления СКГА.</w:t>
      </w:r>
    </w:p>
    <w:p w:rsidR="000A13A4" w:rsidRDefault="000A13A4" w:rsidP="009169D5">
      <w:pPr>
        <w:tabs>
          <w:tab w:val="left" w:pos="99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4A0">
        <w:rPr>
          <w:rFonts w:ascii="Times New Roman" w:hAnsi="Times New Roman" w:cs="Times New Roman"/>
          <w:color w:val="000000" w:themeColor="text1"/>
          <w:sz w:val="28"/>
          <w:szCs w:val="28"/>
        </w:rPr>
        <w:t>5.3.</w:t>
      </w:r>
      <w:r w:rsidR="00BC2823" w:rsidRPr="009E54A0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</w:t>
      </w:r>
      <w:r w:rsidR="009E54A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C2823" w:rsidRPr="009E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поощрения является активное участие в разработке, организации и реализации мероприятий гражданской, патриотической, духовно-нравственной, мировоззренческой, культурно-просветительской, гражданско-патриотической, экологической, творческой, физической, </w:t>
      </w:r>
      <w:proofErr w:type="spellStart"/>
      <w:r w:rsidR="007C78A7">
        <w:rPr>
          <w:rFonts w:ascii="Times New Roman" w:hAnsi="Times New Roman" w:cs="Times New Roman"/>
          <w:color w:val="000000" w:themeColor="text1"/>
          <w:sz w:val="28"/>
          <w:szCs w:val="28"/>
        </w:rPr>
        <w:t>проф</w:t>
      </w:r>
      <w:r w:rsidR="00BC2823" w:rsidRPr="009E54A0">
        <w:rPr>
          <w:rFonts w:ascii="Times New Roman" w:hAnsi="Times New Roman" w:cs="Times New Roman"/>
          <w:color w:val="000000" w:themeColor="text1"/>
          <w:sz w:val="28"/>
          <w:szCs w:val="28"/>
        </w:rPr>
        <w:t>ориентационной</w:t>
      </w:r>
      <w:proofErr w:type="spellEnd"/>
      <w:r w:rsidR="00BC2823" w:rsidRPr="009E54A0">
        <w:rPr>
          <w:rFonts w:ascii="Times New Roman" w:hAnsi="Times New Roman" w:cs="Times New Roman"/>
          <w:color w:val="000000" w:themeColor="text1"/>
          <w:sz w:val="28"/>
          <w:szCs w:val="28"/>
        </w:rPr>
        <w:t>, профессионально-трудовой и другой направленности.</w:t>
      </w:r>
    </w:p>
    <w:p w:rsidR="009E54A0" w:rsidRPr="009E54A0" w:rsidRDefault="009E54A0" w:rsidP="009169D5">
      <w:pPr>
        <w:tabs>
          <w:tab w:val="left" w:pos="99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5.4.Поощрение осуществляется из средств от приносящей доход деятельности.</w:t>
      </w:r>
    </w:p>
    <w:p w:rsidR="00BC2823" w:rsidRPr="009E54A0" w:rsidRDefault="009E54A0" w:rsidP="009169D5">
      <w:pPr>
        <w:tabs>
          <w:tab w:val="left" w:pos="99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5.5.</w:t>
      </w:r>
      <w:r w:rsidR="00BC2823" w:rsidRPr="009E54A0">
        <w:rPr>
          <w:rFonts w:ascii="Times New Roman" w:hAnsi="Times New Roman" w:cs="Times New Roman"/>
          <w:color w:val="000000" w:themeColor="text1"/>
          <w:sz w:val="28"/>
          <w:szCs w:val="28"/>
        </w:rPr>
        <w:t>Поощрение назначается приказом ректора на основании представлений директора институ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C2823" w:rsidRPr="009E54A0">
        <w:rPr>
          <w:rFonts w:ascii="Times New Roman" w:hAnsi="Times New Roman" w:cs="Times New Roman"/>
          <w:color w:val="000000" w:themeColor="text1"/>
          <w:sz w:val="28"/>
          <w:szCs w:val="28"/>
        </w:rPr>
        <w:t>а/колледжа СКГА.</w:t>
      </w:r>
    </w:p>
    <w:p w:rsidR="000A13A4" w:rsidRPr="007C78A7" w:rsidRDefault="00BC2823" w:rsidP="007C78A7">
      <w:pPr>
        <w:tabs>
          <w:tab w:val="left" w:pos="99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4A0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9E54A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E54A0">
        <w:rPr>
          <w:rFonts w:ascii="Times New Roman" w:hAnsi="Times New Roman" w:cs="Times New Roman"/>
          <w:color w:val="000000" w:themeColor="text1"/>
          <w:sz w:val="28"/>
          <w:szCs w:val="28"/>
        </w:rPr>
        <w:t>.Обучающиеся СКГА имеющие дисциплинарные взыскания, к поощрениям не представляются.</w:t>
      </w:r>
    </w:p>
    <w:p w:rsidR="000A13A4" w:rsidRPr="000A13A4" w:rsidRDefault="000A13A4" w:rsidP="000A13A4"/>
    <w:p w:rsidR="005805AB" w:rsidRDefault="005805AB" w:rsidP="00E859E3">
      <w:pPr>
        <w:pStyle w:val="1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before="0"/>
        <w:ind w:hanging="2345"/>
        <w:contextualSpacing/>
        <w:rPr>
          <w:rStyle w:val="4"/>
          <w:rFonts w:cs="Times New Roman"/>
          <w:color w:val="auto"/>
          <w:szCs w:val="28"/>
        </w:rPr>
      </w:pPr>
      <w:bookmarkStart w:id="10" w:name="_Toc209685029"/>
      <w:r w:rsidRPr="001B6A1A">
        <w:rPr>
          <w:rStyle w:val="4"/>
          <w:rFonts w:cs="Times New Roman"/>
          <w:color w:val="auto"/>
          <w:szCs w:val="28"/>
        </w:rPr>
        <w:t>Ответственность и полномочия</w:t>
      </w:r>
      <w:bookmarkEnd w:id="10"/>
    </w:p>
    <w:p w:rsidR="005805AB" w:rsidRDefault="000A13A4" w:rsidP="000A13A4">
      <w:pPr>
        <w:pStyle w:val="210"/>
        <w:shd w:val="clear" w:color="auto" w:fill="auto"/>
        <w:tabs>
          <w:tab w:val="left" w:pos="1276"/>
        </w:tabs>
        <w:spacing w:before="0" w:after="0" w:line="240" w:lineRule="auto"/>
        <w:ind w:firstLine="709"/>
        <w:contextualSpacing/>
      </w:pPr>
      <w:r>
        <w:rPr>
          <w:rStyle w:val="22"/>
          <w:rFonts w:cs="Times New Roman"/>
          <w:szCs w:val="28"/>
        </w:rPr>
        <w:t>6.1.</w:t>
      </w:r>
      <w:r w:rsidR="005805AB" w:rsidRPr="001B6A1A">
        <w:rPr>
          <w:rStyle w:val="22"/>
          <w:rFonts w:cs="Times New Roman"/>
          <w:szCs w:val="28"/>
        </w:rPr>
        <w:t>УБУ и ФЭУ осуществляет контроль на этапе подготовки при</w:t>
      </w:r>
      <w:r w:rsidR="00675D6E">
        <w:rPr>
          <w:rStyle w:val="22"/>
          <w:rFonts w:cs="Times New Roman"/>
          <w:szCs w:val="28"/>
        </w:rPr>
        <w:t xml:space="preserve">казов </w:t>
      </w:r>
      <w:r w:rsidR="00675D6E">
        <w:t>о</w:t>
      </w:r>
      <w:r w:rsidR="006C7585">
        <w:t>б оказании материальной помощи.</w:t>
      </w:r>
    </w:p>
    <w:p w:rsidR="009E54A0" w:rsidRPr="001B6A1A" w:rsidRDefault="009E54A0" w:rsidP="000A13A4">
      <w:pPr>
        <w:pStyle w:val="210"/>
        <w:shd w:val="clear" w:color="auto" w:fill="auto"/>
        <w:tabs>
          <w:tab w:val="left" w:pos="1276"/>
        </w:tabs>
        <w:spacing w:before="0" w:after="0" w:line="240" w:lineRule="auto"/>
        <w:ind w:firstLine="709"/>
        <w:contextualSpacing/>
        <w:rPr>
          <w:rStyle w:val="22"/>
          <w:rFonts w:cs="Times New Roman"/>
          <w:szCs w:val="28"/>
        </w:rPr>
      </w:pPr>
      <w:r>
        <w:t>6.2.Ответственность за правомерность назначения материальной помощи</w:t>
      </w:r>
      <w:r w:rsidR="00DD73D3">
        <w:t xml:space="preserve">, соответствие положения заявителя п. 4.7, п. 4.8, п. 4.9 лежит на </w:t>
      </w:r>
      <w:r w:rsidR="00DD73D3" w:rsidRPr="001B6A1A">
        <w:rPr>
          <w:rStyle w:val="22"/>
          <w:rFonts w:cs="Times New Roman"/>
          <w:szCs w:val="28"/>
        </w:rPr>
        <w:t>дире</w:t>
      </w:r>
      <w:r w:rsidR="00DD73D3">
        <w:rPr>
          <w:rStyle w:val="22"/>
          <w:rFonts w:cs="Times New Roman"/>
          <w:szCs w:val="28"/>
        </w:rPr>
        <w:t>кторе</w:t>
      </w:r>
      <w:r w:rsidR="00DD73D3" w:rsidRPr="001B6A1A">
        <w:rPr>
          <w:rStyle w:val="22"/>
          <w:rFonts w:cs="Times New Roman"/>
          <w:szCs w:val="28"/>
        </w:rPr>
        <w:t xml:space="preserve"> института</w:t>
      </w:r>
      <w:r w:rsidR="00DD73D3">
        <w:rPr>
          <w:rStyle w:val="22"/>
          <w:rFonts w:cs="Times New Roman"/>
          <w:szCs w:val="28"/>
        </w:rPr>
        <w:t>/колледжа, председателе</w:t>
      </w:r>
      <w:r w:rsidR="00DD73D3" w:rsidRPr="001B6A1A">
        <w:rPr>
          <w:rStyle w:val="22"/>
          <w:rFonts w:cs="Times New Roman"/>
          <w:szCs w:val="28"/>
        </w:rPr>
        <w:t xml:space="preserve"> СС института/</w:t>
      </w:r>
      <w:r w:rsidR="00DD73D3" w:rsidRPr="00292664">
        <w:rPr>
          <w:rStyle w:val="22"/>
          <w:rFonts w:cs="Times New Roman"/>
          <w:color w:val="000000" w:themeColor="text1"/>
          <w:szCs w:val="28"/>
        </w:rPr>
        <w:t>колледжа</w:t>
      </w:r>
      <w:r w:rsidR="00DD73D3" w:rsidRPr="001B6A1A">
        <w:rPr>
          <w:rStyle w:val="22"/>
          <w:rFonts w:cs="Times New Roman"/>
          <w:szCs w:val="28"/>
        </w:rPr>
        <w:t xml:space="preserve"> и председателе ППОО.</w:t>
      </w:r>
    </w:p>
    <w:p w:rsidR="00240A36" w:rsidRPr="001B6A1A" w:rsidRDefault="00240A36" w:rsidP="00240A36">
      <w:pPr>
        <w:pStyle w:val="210"/>
        <w:shd w:val="clear" w:color="auto" w:fill="auto"/>
        <w:tabs>
          <w:tab w:val="left" w:pos="709"/>
        </w:tabs>
        <w:spacing w:before="0" w:after="0" w:line="240" w:lineRule="auto"/>
        <w:ind w:firstLine="0"/>
        <w:contextualSpacing/>
        <w:rPr>
          <w:rStyle w:val="22"/>
          <w:rFonts w:cs="Times New Roman"/>
          <w:szCs w:val="28"/>
        </w:rPr>
      </w:pPr>
    </w:p>
    <w:p w:rsidR="005805AB" w:rsidRPr="001B6A1A" w:rsidRDefault="005805AB" w:rsidP="00E859E3">
      <w:pPr>
        <w:pStyle w:val="1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before="0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209685030"/>
      <w:r w:rsidRPr="001B6A1A">
        <w:rPr>
          <w:rStyle w:val="4"/>
          <w:rFonts w:cs="Times New Roman"/>
          <w:color w:val="auto"/>
          <w:szCs w:val="28"/>
        </w:rPr>
        <w:t>Заключительные положения</w:t>
      </w:r>
      <w:bookmarkEnd w:id="11"/>
    </w:p>
    <w:p w:rsidR="005805AB" w:rsidRDefault="005805AB" w:rsidP="00DD73D3">
      <w:pPr>
        <w:pStyle w:val="ad"/>
        <w:numPr>
          <w:ilvl w:val="1"/>
          <w:numId w:val="30"/>
        </w:numPr>
        <w:tabs>
          <w:tab w:val="left" w:pos="1134"/>
        </w:tabs>
        <w:ind w:left="0" w:firstLine="709"/>
        <w:rPr>
          <w:rStyle w:val="22"/>
          <w:rFonts w:cs="Times New Roman"/>
          <w:szCs w:val="28"/>
        </w:rPr>
      </w:pPr>
      <w:r w:rsidRPr="00B11EBA">
        <w:rPr>
          <w:rStyle w:val="22"/>
          <w:rFonts w:cs="Times New Roman"/>
          <w:szCs w:val="28"/>
        </w:rPr>
        <w:t>Настоящее Положение вступает в силу с момента его принятия Ученым Советом и утверждения ректором СКГА.</w:t>
      </w:r>
    </w:p>
    <w:p w:rsidR="00DD73D3" w:rsidRPr="00B11EBA" w:rsidRDefault="00DD73D3" w:rsidP="00DD73D3">
      <w:pPr>
        <w:pStyle w:val="ad"/>
        <w:numPr>
          <w:ilvl w:val="1"/>
          <w:numId w:val="30"/>
        </w:numPr>
        <w:tabs>
          <w:tab w:val="left" w:pos="1134"/>
        </w:tabs>
        <w:ind w:left="0" w:firstLine="709"/>
        <w:rPr>
          <w:rStyle w:val="22"/>
          <w:rFonts w:cs="Times New Roman"/>
          <w:szCs w:val="28"/>
        </w:rPr>
      </w:pPr>
      <w:r>
        <w:rPr>
          <w:rStyle w:val="22"/>
          <w:rFonts w:cs="Times New Roman"/>
          <w:szCs w:val="28"/>
        </w:rPr>
        <w:t xml:space="preserve">Оригинал настоящего положения составлен на 8 страницах и хранится в ФЭУ СКГА. Актуальная версия Положения размещается на сайте СКГА информационно-телекоммуникационной сети «Интернет» для свободного доступа. </w:t>
      </w:r>
    </w:p>
    <w:p w:rsidR="005805AB" w:rsidRPr="00B11EBA" w:rsidRDefault="009169D5" w:rsidP="009169D5">
      <w:pPr>
        <w:pStyle w:val="ad"/>
        <w:tabs>
          <w:tab w:val="left" w:pos="284"/>
          <w:tab w:val="left" w:pos="1276"/>
        </w:tabs>
        <w:ind w:left="0" w:firstLine="851"/>
        <w:rPr>
          <w:sz w:val="28"/>
          <w:szCs w:val="28"/>
        </w:rPr>
      </w:pPr>
      <w:r>
        <w:rPr>
          <w:rStyle w:val="22"/>
          <w:rFonts w:cs="Times New Roman"/>
          <w:szCs w:val="28"/>
        </w:rPr>
        <w:lastRenderedPageBreak/>
        <w:t>7.3.</w:t>
      </w:r>
      <w:r w:rsidR="005805AB" w:rsidRPr="00B11EBA">
        <w:rPr>
          <w:rStyle w:val="22"/>
          <w:rFonts w:cs="Times New Roman"/>
          <w:szCs w:val="28"/>
        </w:rPr>
        <w:t>Действие настоящего Положения прекращается с момента принятия Ученым Советом и утверждения ректором СКГА нового Положения.</w:t>
      </w:r>
    </w:p>
    <w:p w:rsidR="00BC2823" w:rsidRDefault="00BC2823" w:rsidP="009169D5">
      <w:pPr>
        <w:pStyle w:val="1"/>
        <w:ind w:firstLine="851"/>
        <w:jc w:val="center"/>
        <w:rPr>
          <w:rStyle w:val="22"/>
          <w:b/>
          <w:color w:val="auto"/>
        </w:rPr>
      </w:pPr>
    </w:p>
    <w:p w:rsidR="00BC2823" w:rsidRDefault="00BC2823" w:rsidP="00C33556">
      <w:pPr>
        <w:pStyle w:val="1"/>
        <w:jc w:val="right"/>
        <w:rPr>
          <w:rStyle w:val="22"/>
          <w:b/>
          <w:color w:val="auto"/>
        </w:rPr>
      </w:pPr>
    </w:p>
    <w:p w:rsidR="00BC2823" w:rsidRPr="00BC2823" w:rsidRDefault="00BC2823" w:rsidP="00BC2823"/>
    <w:p w:rsidR="00B11EBA" w:rsidRDefault="00B11EBA" w:rsidP="00C33556">
      <w:pPr>
        <w:pStyle w:val="1"/>
        <w:jc w:val="right"/>
        <w:rPr>
          <w:rStyle w:val="22"/>
          <w:b/>
          <w:color w:val="auto"/>
        </w:rPr>
      </w:pPr>
      <w:r>
        <w:rPr>
          <w:rStyle w:val="22"/>
          <w:b/>
          <w:color w:val="auto"/>
        </w:rPr>
        <w:br/>
      </w:r>
    </w:p>
    <w:p w:rsidR="00B11EBA" w:rsidRDefault="00B11EBA" w:rsidP="00C33556">
      <w:pPr>
        <w:pStyle w:val="1"/>
        <w:jc w:val="right"/>
        <w:rPr>
          <w:rStyle w:val="22"/>
          <w:b/>
          <w:color w:val="auto"/>
        </w:rPr>
      </w:pPr>
    </w:p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Default="00DD73D3" w:rsidP="00DD73D3"/>
    <w:p w:rsidR="00DD73D3" w:rsidRPr="00DD73D3" w:rsidRDefault="00DD73D3" w:rsidP="00DD73D3"/>
    <w:p w:rsidR="00B11EBA" w:rsidRDefault="00B11EBA" w:rsidP="00B11EBA"/>
    <w:p w:rsidR="00B11EBA" w:rsidRPr="00B11EBA" w:rsidRDefault="00B11EBA" w:rsidP="00B11EBA"/>
    <w:p w:rsidR="005805AB" w:rsidRDefault="005805AB" w:rsidP="00C33556">
      <w:pPr>
        <w:pStyle w:val="1"/>
        <w:jc w:val="right"/>
        <w:rPr>
          <w:rStyle w:val="22"/>
          <w:b/>
          <w:color w:val="auto"/>
        </w:rPr>
      </w:pPr>
      <w:bookmarkStart w:id="12" w:name="_Toc209685031"/>
      <w:r w:rsidRPr="00C33556">
        <w:rPr>
          <w:rStyle w:val="22"/>
          <w:b/>
          <w:color w:val="auto"/>
        </w:rPr>
        <w:lastRenderedPageBreak/>
        <w:t>Приложение 1</w:t>
      </w:r>
      <w:bookmarkEnd w:id="12"/>
      <w:r w:rsidRPr="00C33556">
        <w:rPr>
          <w:rStyle w:val="22"/>
          <w:b/>
          <w:color w:val="auto"/>
        </w:rPr>
        <w:t xml:space="preserve"> </w:t>
      </w:r>
    </w:p>
    <w:p w:rsidR="00ED0E47" w:rsidRPr="00ED0E47" w:rsidRDefault="00ED0E47" w:rsidP="00ED0E47"/>
    <w:p w:rsidR="005805AB" w:rsidRPr="00AC3667" w:rsidRDefault="005805AB" w:rsidP="005805AB">
      <w:pPr>
        <w:pStyle w:val="210"/>
        <w:shd w:val="clear" w:color="auto" w:fill="auto"/>
        <w:spacing w:before="0" w:after="0" w:line="280" w:lineRule="exact"/>
        <w:ind w:right="424" w:firstLine="0"/>
        <w:jc w:val="right"/>
        <w:rPr>
          <w:rStyle w:val="22"/>
        </w:rPr>
      </w:pPr>
    </w:p>
    <w:p w:rsidR="005805AB" w:rsidRPr="00AC3667" w:rsidRDefault="005805AB" w:rsidP="005805AB">
      <w:pPr>
        <w:pStyle w:val="210"/>
        <w:shd w:val="clear" w:color="auto" w:fill="auto"/>
        <w:spacing w:before="0" w:after="0" w:line="276" w:lineRule="auto"/>
        <w:ind w:right="-8" w:firstLine="4678"/>
        <w:rPr>
          <w:rStyle w:val="22"/>
        </w:rPr>
      </w:pPr>
      <w:r w:rsidRPr="00AC3667">
        <w:rPr>
          <w:rStyle w:val="22"/>
        </w:rPr>
        <w:t>Ректору ФГБОУ ВО «</w:t>
      </w:r>
      <w:proofErr w:type="spellStart"/>
      <w:r w:rsidRPr="00AC3667">
        <w:rPr>
          <w:rStyle w:val="22"/>
        </w:rPr>
        <w:t>СевКавГА</w:t>
      </w:r>
      <w:proofErr w:type="spellEnd"/>
      <w:r w:rsidRPr="00AC3667">
        <w:rPr>
          <w:rStyle w:val="22"/>
        </w:rPr>
        <w:t>»</w:t>
      </w:r>
    </w:p>
    <w:p w:rsidR="005805AB" w:rsidRPr="00AC3667" w:rsidRDefault="005805AB" w:rsidP="005805AB">
      <w:pPr>
        <w:pStyle w:val="210"/>
        <w:shd w:val="clear" w:color="auto" w:fill="auto"/>
        <w:spacing w:before="0" w:after="0" w:line="276" w:lineRule="auto"/>
        <w:ind w:right="-8" w:firstLine="4678"/>
        <w:rPr>
          <w:rStyle w:val="22"/>
        </w:rPr>
      </w:pPr>
      <w:r w:rsidRPr="00AC3667">
        <w:rPr>
          <w:rStyle w:val="22"/>
        </w:rPr>
        <w:t xml:space="preserve">Р. М. </w:t>
      </w:r>
      <w:proofErr w:type="spellStart"/>
      <w:r w:rsidRPr="00AC3667">
        <w:rPr>
          <w:rStyle w:val="22"/>
        </w:rPr>
        <w:t>Кочкарову</w:t>
      </w:r>
      <w:proofErr w:type="spellEnd"/>
    </w:p>
    <w:p w:rsidR="005805AB" w:rsidRPr="00AC3667" w:rsidRDefault="005805AB" w:rsidP="005805AB">
      <w:pPr>
        <w:pStyle w:val="210"/>
        <w:shd w:val="clear" w:color="auto" w:fill="auto"/>
        <w:spacing w:before="0" w:after="0" w:line="276" w:lineRule="auto"/>
        <w:ind w:right="-8" w:firstLine="4678"/>
        <w:rPr>
          <w:rStyle w:val="22"/>
        </w:rPr>
      </w:pPr>
      <w:r w:rsidRPr="00AC3667">
        <w:rPr>
          <w:rStyle w:val="22"/>
        </w:rPr>
        <w:t xml:space="preserve">обучающегося ___ курса, гр. ________ </w:t>
      </w:r>
    </w:p>
    <w:p w:rsidR="005805AB" w:rsidRPr="00AC3667" w:rsidRDefault="005805AB" w:rsidP="005805AB">
      <w:pPr>
        <w:pStyle w:val="210"/>
        <w:shd w:val="clear" w:color="auto" w:fill="auto"/>
        <w:spacing w:before="0" w:after="0" w:line="276" w:lineRule="auto"/>
        <w:ind w:right="-8" w:firstLine="4678"/>
        <w:rPr>
          <w:rStyle w:val="22"/>
        </w:rPr>
      </w:pPr>
      <w:r w:rsidRPr="00AC3667">
        <w:rPr>
          <w:rStyle w:val="22"/>
        </w:rPr>
        <w:t>напр. подготовки/спец._____________</w:t>
      </w:r>
    </w:p>
    <w:p w:rsidR="005805AB" w:rsidRPr="00AC3667" w:rsidRDefault="005805AB" w:rsidP="005805AB">
      <w:pPr>
        <w:pStyle w:val="210"/>
        <w:shd w:val="clear" w:color="auto" w:fill="auto"/>
        <w:spacing w:before="0" w:after="0" w:line="276" w:lineRule="auto"/>
        <w:ind w:right="-8" w:firstLine="4678"/>
        <w:rPr>
          <w:rStyle w:val="22"/>
        </w:rPr>
      </w:pPr>
      <w:r w:rsidRPr="00AC3667">
        <w:rPr>
          <w:rStyle w:val="22"/>
        </w:rPr>
        <w:t>_________________________________</w:t>
      </w:r>
    </w:p>
    <w:p w:rsidR="005805AB" w:rsidRPr="00AC3667" w:rsidRDefault="005805AB" w:rsidP="005805AB">
      <w:pPr>
        <w:pStyle w:val="210"/>
        <w:shd w:val="clear" w:color="auto" w:fill="auto"/>
        <w:spacing w:before="0" w:after="0" w:line="276" w:lineRule="auto"/>
        <w:ind w:right="-8" w:firstLine="4678"/>
        <w:rPr>
          <w:rStyle w:val="22"/>
        </w:rPr>
      </w:pPr>
      <w:r w:rsidRPr="00AC3667">
        <w:rPr>
          <w:rStyle w:val="22"/>
        </w:rPr>
        <w:t>_________________________________</w:t>
      </w:r>
    </w:p>
    <w:p w:rsidR="005805AB" w:rsidRPr="00AC3667" w:rsidRDefault="005805AB" w:rsidP="005805AB">
      <w:pPr>
        <w:pStyle w:val="210"/>
        <w:shd w:val="clear" w:color="auto" w:fill="auto"/>
        <w:spacing w:before="0" w:after="0" w:line="276" w:lineRule="auto"/>
        <w:ind w:right="-8" w:firstLine="4678"/>
        <w:rPr>
          <w:rStyle w:val="22"/>
          <w:sz w:val="22"/>
        </w:rPr>
      </w:pPr>
      <w:r w:rsidRPr="00AC3667">
        <w:rPr>
          <w:rStyle w:val="22"/>
          <w:sz w:val="22"/>
        </w:rPr>
        <w:t>(Ф. И. О. обучающегося)</w:t>
      </w:r>
    </w:p>
    <w:p w:rsidR="005805AB" w:rsidRPr="00AC3667" w:rsidRDefault="005805AB" w:rsidP="005805AB">
      <w:pPr>
        <w:pStyle w:val="210"/>
        <w:shd w:val="clear" w:color="auto" w:fill="auto"/>
        <w:spacing w:before="0" w:after="0" w:line="280" w:lineRule="exact"/>
        <w:ind w:right="424" w:firstLine="0"/>
        <w:jc w:val="right"/>
        <w:rPr>
          <w:rStyle w:val="22"/>
        </w:rPr>
      </w:pPr>
    </w:p>
    <w:p w:rsidR="005805AB" w:rsidRPr="00AC3667" w:rsidRDefault="005805AB" w:rsidP="005805AB">
      <w:pPr>
        <w:pStyle w:val="210"/>
        <w:shd w:val="clear" w:color="auto" w:fill="auto"/>
        <w:spacing w:before="0" w:after="0" w:line="280" w:lineRule="exact"/>
        <w:ind w:right="424" w:firstLine="0"/>
        <w:jc w:val="center"/>
        <w:rPr>
          <w:rStyle w:val="22"/>
        </w:rPr>
      </w:pPr>
    </w:p>
    <w:p w:rsidR="005805AB" w:rsidRPr="00AC3667" w:rsidRDefault="005805AB" w:rsidP="005805AB">
      <w:pPr>
        <w:pStyle w:val="210"/>
        <w:shd w:val="clear" w:color="auto" w:fill="auto"/>
        <w:spacing w:before="0" w:after="0" w:line="280" w:lineRule="exact"/>
        <w:ind w:right="424" w:firstLine="0"/>
        <w:jc w:val="center"/>
        <w:rPr>
          <w:rStyle w:val="22"/>
        </w:rPr>
      </w:pPr>
    </w:p>
    <w:p w:rsidR="005805AB" w:rsidRPr="00AC3667" w:rsidRDefault="005805AB" w:rsidP="005805AB">
      <w:pPr>
        <w:pStyle w:val="210"/>
        <w:shd w:val="clear" w:color="auto" w:fill="auto"/>
        <w:spacing w:before="0" w:after="0" w:line="280" w:lineRule="exact"/>
        <w:ind w:right="424" w:firstLine="0"/>
        <w:jc w:val="center"/>
        <w:rPr>
          <w:rStyle w:val="22"/>
          <w:u w:val="single"/>
        </w:rPr>
      </w:pPr>
      <w:r w:rsidRPr="00AC3667">
        <w:rPr>
          <w:rStyle w:val="22"/>
          <w:u w:val="single"/>
        </w:rPr>
        <w:t>Заявление</w:t>
      </w:r>
    </w:p>
    <w:p w:rsidR="005805AB" w:rsidRPr="00AC3667" w:rsidRDefault="005805AB" w:rsidP="005805AB">
      <w:pPr>
        <w:pStyle w:val="210"/>
        <w:shd w:val="clear" w:color="auto" w:fill="auto"/>
        <w:spacing w:before="0" w:after="0" w:line="280" w:lineRule="exact"/>
        <w:ind w:right="424" w:firstLine="0"/>
        <w:jc w:val="center"/>
        <w:rPr>
          <w:rStyle w:val="22"/>
        </w:rPr>
      </w:pPr>
    </w:p>
    <w:p w:rsidR="005805AB" w:rsidRPr="00AC3667" w:rsidRDefault="005805AB" w:rsidP="005805AB">
      <w:pPr>
        <w:pStyle w:val="210"/>
        <w:shd w:val="clear" w:color="auto" w:fill="auto"/>
        <w:spacing w:before="0" w:after="0" w:line="276" w:lineRule="auto"/>
        <w:ind w:right="-8" w:firstLine="0"/>
        <w:rPr>
          <w:rStyle w:val="22"/>
        </w:rPr>
      </w:pPr>
      <w:r w:rsidRPr="00AC3667">
        <w:rPr>
          <w:rStyle w:val="22"/>
        </w:rPr>
        <w:t>Прошу Вас оказать мне материальную поддержку 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05AB" w:rsidRPr="00AC3667" w:rsidRDefault="005805AB" w:rsidP="005805AB">
      <w:pPr>
        <w:pStyle w:val="210"/>
        <w:shd w:val="clear" w:color="auto" w:fill="auto"/>
        <w:spacing w:before="0" w:after="0" w:line="276" w:lineRule="auto"/>
        <w:ind w:right="-8" w:firstLine="0"/>
        <w:rPr>
          <w:rStyle w:val="22"/>
        </w:rPr>
      </w:pPr>
    </w:p>
    <w:p w:rsidR="005805AB" w:rsidRPr="00AC3667" w:rsidRDefault="005805AB" w:rsidP="005805AB">
      <w:pPr>
        <w:pStyle w:val="210"/>
        <w:shd w:val="clear" w:color="auto" w:fill="auto"/>
        <w:spacing w:before="0" w:after="0" w:line="276" w:lineRule="auto"/>
        <w:ind w:right="-8" w:firstLine="3119"/>
        <w:rPr>
          <w:rStyle w:val="22"/>
        </w:rPr>
      </w:pPr>
    </w:p>
    <w:p w:rsidR="005805AB" w:rsidRPr="00AC3667" w:rsidRDefault="005805AB" w:rsidP="005805AB">
      <w:pPr>
        <w:pStyle w:val="210"/>
        <w:shd w:val="clear" w:color="auto" w:fill="auto"/>
        <w:spacing w:before="0" w:after="0" w:line="360" w:lineRule="auto"/>
        <w:ind w:right="-8" w:firstLine="4820"/>
        <w:rPr>
          <w:rStyle w:val="22"/>
        </w:rPr>
      </w:pPr>
      <w:r w:rsidRPr="00AC3667">
        <w:rPr>
          <w:rStyle w:val="22"/>
        </w:rPr>
        <w:t>Телефон ________________________</w:t>
      </w:r>
    </w:p>
    <w:p w:rsidR="005805AB" w:rsidRPr="00AC3667" w:rsidRDefault="005805AB" w:rsidP="005805AB">
      <w:pPr>
        <w:pStyle w:val="210"/>
        <w:shd w:val="clear" w:color="auto" w:fill="auto"/>
        <w:spacing w:before="0" w:after="0" w:line="360" w:lineRule="auto"/>
        <w:ind w:right="-8" w:firstLine="4820"/>
        <w:rPr>
          <w:rStyle w:val="22"/>
        </w:rPr>
      </w:pPr>
      <w:r w:rsidRPr="00AC3667">
        <w:rPr>
          <w:rStyle w:val="22"/>
        </w:rPr>
        <w:t>Подпись ___________ Дата ________</w:t>
      </w:r>
    </w:p>
    <w:p w:rsidR="005805AB" w:rsidRPr="00AC3667" w:rsidRDefault="005805AB" w:rsidP="005805AB">
      <w:pPr>
        <w:pStyle w:val="210"/>
        <w:shd w:val="clear" w:color="auto" w:fill="auto"/>
        <w:spacing w:before="0" w:after="0" w:line="360" w:lineRule="auto"/>
        <w:ind w:right="-8" w:firstLine="4820"/>
        <w:rPr>
          <w:rStyle w:val="22"/>
        </w:rPr>
      </w:pPr>
    </w:p>
    <w:p w:rsidR="005805AB" w:rsidRPr="00AC3667" w:rsidRDefault="005805AB" w:rsidP="00BE74A3">
      <w:pPr>
        <w:pStyle w:val="210"/>
        <w:shd w:val="clear" w:color="auto" w:fill="auto"/>
        <w:spacing w:before="0" w:after="0" w:line="360" w:lineRule="auto"/>
        <w:ind w:right="-8" w:firstLine="0"/>
        <w:rPr>
          <w:rStyle w:val="22"/>
        </w:rPr>
      </w:pPr>
    </w:p>
    <w:p w:rsidR="005805AB" w:rsidRPr="00AC3667" w:rsidRDefault="005805AB" w:rsidP="005805AB">
      <w:pPr>
        <w:pStyle w:val="210"/>
        <w:shd w:val="clear" w:color="auto" w:fill="auto"/>
        <w:spacing w:before="0" w:after="0" w:line="360" w:lineRule="auto"/>
        <w:ind w:right="-8" w:hanging="142"/>
        <w:rPr>
          <w:rStyle w:val="22"/>
        </w:rPr>
      </w:pPr>
      <w:r w:rsidRPr="00AC3667">
        <w:rPr>
          <w:rStyle w:val="22"/>
        </w:rPr>
        <w:t>Визы:</w:t>
      </w:r>
    </w:p>
    <w:p w:rsidR="005805AB" w:rsidRPr="00AC3667" w:rsidRDefault="005805AB" w:rsidP="005805AB">
      <w:pPr>
        <w:pStyle w:val="210"/>
        <w:shd w:val="clear" w:color="auto" w:fill="auto"/>
        <w:spacing w:before="0" w:after="0" w:line="240" w:lineRule="auto"/>
        <w:ind w:right="-8" w:hanging="142"/>
        <w:rPr>
          <w:rStyle w:val="22"/>
        </w:rPr>
      </w:pPr>
      <w:r w:rsidRPr="00AC3667">
        <w:rPr>
          <w:rStyle w:val="22"/>
        </w:rPr>
        <w:t>Директор института</w:t>
      </w:r>
      <w:r w:rsidR="001A091D">
        <w:rPr>
          <w:rStyle w:val="22"/>
        </w:rPr>
        <w:softHyphen/>
      </w:r>
      <w:r w:rsidR="001A091D">
        <w:rPr>
          <w:rStyle w:val="22"/>
        </w:rPr>
        <w:softHyphen/>
        <w:t xml:space="preserve">                 </w:t>
      </w:r>
      <w:r w:rsidRPr="00AC3667">
        <w:rPr>
          <w:rStyle w:val="22"/>
        </w:rPr>
        <w:t xml:space="preserve"> </w:t>
      </w:r>
      <w:r w:rsidR="001A091D">
        <w:rPr>
          <w:rStyle w:val="22"/>
        </w:rPr>
        <w:t xml:space="preserve">        </w:t>
      </w:r>
      <w:r w:rsidRPr="00AC3667">
        <w:rPr>
          <w:rStyle w:val="22"/>
        </w:rPr>
        <w:t>__________________________________</w:t>
      </w:r>
    </w:p>
    <w:p w:rsidR="005805AB" w:rsidRPr="00AC3667" w:rsidRDefault="005805AB" w:rsidP="005805AB">
      <w:pPr>
        <w:pStyle w:val="210"/>
        <w:shd w:val="clear" w:color="auto" w:fill="auto"/>
        <w:spacing w:before="0" w:after="0" w:line="240" w:lineRule="auto"/>
        <w:ind w:right="-8" w:hanging="142"/>
        <w:rPr>
          <w:rStyle w:val="22"/>
          <w:sz w:val="20"/>
          <w:szCs w:val="20"/>
        </w:rPr>
      </w:pPr>
      <w:r w:rsidRPr="00AC3667">
        <w:rPr>
          <w:rStyle w:val="22"/>
          <w:sz w:val="20"/>
          <w:szCs w:val="20"/>
        </w:rPr>
        <w:t>(резолюция, подпись, расшифровка подписи)</w:t>
      </w:r>
    </w:p>
    <w:p w:rsidR="005805AB" w:rsidRPr="00AC3667" w:rsidRDefault="005805AB" w:rsidP="005805AB">
      <w:pPr>
        <w:pStyle w:val="210"/>
        <w:shd w:val="clear" w:color="auto" w:fill="auto"/>
        <w:spacing w:before="0" w:after="0" w:line="240" w:lineRule="auto"/>
        <w:ind w:right="-8" w:hanging="142"/>
        <w:rPr>
          <w:rStyle w:val="22"/>
          <w:sz w:val="20"/>
          <w:szCs w:val="20"/>
        </w:rPr>
      </w:pPr>
    </w:p>
    <w:p w:rsidR="005805AB" w:rsidRPr="00AC3667" w:rsidRDefault="001A091D" w:rsidP="005805AB">
      <w:pPr>
        <w:pStyle w:val="210"/>
        <w:shd w:val="clear" w:color="auto" w:fill="auto"/>
        <w:spacing w:before="0" w:after="0" w:line="240" w:lineRule="auto"/>
        <w:ind w:right="-8" w:hanging="142"/>
        <w:rPr>
          <w:rStyle w:val="22"/>
        </w:rPr>
      </w:pPr>
      <w:r>
        <w:rPr>
          <w:rStyle w:val="22"/>
        </w:rPr>
        <w:t xml:space="preserve">Председатель СС института              </w:t>
      </w:r>
      <w:r w:rsidR="005805AB" w:rsidRPr="00AC3667">
        <w:rPr>
          <w:rStyle w:val="22"/>
        </w:rPr>
        <w:t xml:space="preserve"> _________________________________</w:t>
      </w:r>
    </w:p>
    <w:p w:rsidR="005805AB" w:rsidRDefault="005805AB" w:rsidP="005805AB">
      <w:pPr>
        <w:pStyle w:val="210"/>
        <w:shd w:val="clear" w:color="auto" w:fill="auto"/>
        <w:spacing w:before="0" w:after="0" w:line="240" w:lineRule="auto"/>
        <w:ind w:right="-8" w:hanging="142"/>
        <w:rPr>
          <w:rStyle w:val="22"/>
          <w:sz w:val="20"/>
          <w:szCs w:val="20"/>
        </w:rPr>
      </w:pPr>
      <w:r w:rsidRPr="00AC3667">
        <w:rPr>
          <w:rStyle w:val="22"/>
          <w:sz w:val="20"/>
          <w:szCs w:val="20"/>
        </w:rPr>
        <w:t>(резолюция, подпись, расшифровка подписи)</w:t>
      </w:r>
      <w:r w:rsidR="001A091D">
        <w:rPr>
          <w:rStyle w:val="22"/>
          <w:sz w:val="20"/>
          <w:szCs w:val="20"/>
        </w:rPr>
        <w:t xml:space="preserve"> </w:t>
      </w:r>
    </w:p>
    <w:p w:rsidR="00BE74A3" w:rsidRDefault="00BE74A3" w:rsidP="005805AB">
      <w:pPr>
        <w:pStyle w:val="210"/>
        <w:shd w:val="clear" w:color="auto" w:fill="auto"/>
        <w:spacing w:before="0" w:after="0" w:line="240" w:lineRule="auto"/>
        <w:ind w:right="-8" w:hanging="142"/>
        <w:rPr>
          <w:rStyle w:val="22"/>
          <w:sz w:val="20"/>
          <w:szCs w:val="20"/>
        </w:rPr>
      </w:pPr>
    </w:p>
    <w:p w:rsidR="00BE74A3" w:rsidRPr="00DD73D3" w:rsidRDefault="00BE74A3" w:rsidP="00BE74A3">
      <w:pPr>
        <w:pStyle w:val="210"/>
        <w:shd w:val="clear" w:color="auto" w:fill="auto"/>
        <w:spacing w:before="0" w:after="0" w:line="240" w:lineRule="auto"/>
        <w:ind w:right="-8" w:hanging="142"/>
        <w:rPr>
          <w:rStyle w:val="22"/>
          <w:color w:val="000000" w:themeColor="text1"/>
        </w:rPr>
      </w:pPr>
      <w:r w:rsidRPr="00DD73D3">
        <w:rPr>
          <w:rStyle w:val="22"/>
          <w:color w:val="000000" w:themeColor="text1"/>
        </w:rPr>
        <w:t>Председатель</w:t>
      </w:r>
      <w:r w:rsidR="00B11EBA" w:rsidRPr="00DD73D3">
        <w:rPr>
          <w:rStyle w:val="22"/>
          <w:color w:val="000000" w:themeColor="text1"/>
        </w:rPr>
        <w:t xml:space="preserve"> </w:t>
      </w:r>
      <w:r w:rsidRPr="00DD73D3">
        <w:rPr>
          <w:rStyle w:val="22"/>
          <w:color w:val="000000" w:themeColor="text1"/>
        </w:rPr>
        <w:t>ПП</w:t>
      </w:r>
      <w:r w:rsidR="001A091D">
        <w:rPr>
          <w:rStyle w:val="22"/>
          <w:color w:val="000000" w:themeColor="text1"/>
        </w:rPr>
        <w:t xml:space="preserve">ОО                          </w:t>
      </w:r>
      <w:r w:rsidRPr="00DD73D3">
        <w:rPr>
          <w:rStyle w:val="22"/>
          <w:color w:val="000000" w:themeColor="text1"/>
        </w:rPr>
        <w:t>_________________________________</w:t>
      </w:r>
    </w:p>
    <w:p w:rsidR="00BE74A3" w:rsidRPr="00DD73D3" w:rsidRDefault="00BE74A3" w:rsidP="00BE74A3">
      <w:pPr>
        <w:pStyle w:val="210"/>
        <w:shd w:val="clear" w:color="auto" w:fill="auto"/>
        <w:spacing w:before="0" w:after="0" w:line="240" w:lineRule="auto"/>
        <w:ind w:right="-8" w:hanging="142"/>
        <w:rPr>
          <w:rStyle w:val="22"/>
          <w:color w:val="000000" w:themeColor="text1"/>
          <w:sz w:val="20"/>
          <w:szCs w:val="20"/>
        </w:rPr>
      </w:pPr>
      <w:r w:rsidRPr="00DD73D3">
        <w:rPr>
          <w:rStyle w:val="22"/>
          <w:color w:val="000000" w:themeColor="text1"/>
          <w:sz w:val="20"/>
          <w:szCs w:val="20"/>
        </w:rPr>
        <w:t>(резолюция, подпись, расшифровка подписи)</w:t>
      </w:r>
    </w:p>
    <w:p w:rsidR="00BE74A3" w:rsidRPr="00AC3667" w:rsidRDefault="00BE74A3" w:rsidP="005805AB">
      <w:pPr>
        <w:pStyle w:val="210"/>
        <w:shd w:val="clear" w:color="auto" w:fill="auto"/>
        <w:spacing w:before="0" w:after="0" w:line="240" w:lineRule="auto"/>
        <w:ind w:right="-8" w:hanging="142"/>
        <w:rPr>
          <w:rStyle w:val="22"/>
          <w:sz w:val="20"/>
          <w:szCs w:val="20"/>
        </w:rPr>
      </w:pPr>
    </w:p>
    <w:sectPr w:rsidR="00BE74A3" w:rsidRPr="00AC3667" w:rsidSect="003B664F">
      <w:footerReference w:type="default" r:id="rId10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DB1" w:rsidRDefault="00FC3DB1" w:rsidP="00A47A4A">
      <w:r>
        <w:separator/>
      </w:r>
    </w:p>
  </w:endnote>
  <w:endnote w:type="continuationSeparator" w:id="0">
    <w:p w:rsidR="00FC3DB1" w:rsidRDefault="00FC3DB1" w:rsidP="00A4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2020552"/>
      <w:docPartObj>
        <w:docPartGallery w:val="Page Numbers (Bottom of Page)"/>
        <w:docPartUnique/>
      </w:docPartObj>
    </w:sdtPr>
    <w:sdtEndPr/>
    <w:sdtContent>
      <w:p w:rsidR="00C96CB1" w:rsidRDefault="00FC3DB1">
        <w:pPr>
          <w:pStyle w:val="a5"/>
          <w:jc w:val="right"/>
        </w:pPr>
      </w:p>
    </w:sdtContent>
  </w:sdt>
  <w:p w:rsidR="00ED0E47" w:rsidRDefault="00ED0E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266982"/>
      <w:docPartObj>
        <w:docPartGallery w:val="Page Numbers (Bottom of Page)"/>
        <w:docPartUnique/>
      </w:docPartObj>
    </w:sdtPr>
    <w:sdtEndPr/>
    <w:sdtContent>
      <w:p w:rsidR="00C96CB1" w:rsidRDefault="00C96CB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005">
          <w:rPr>
            <w:noProof/>
          </w:rPr>
          <w:t>6</w:t>
        </w:r>
        <w:r>
          <w:fldChar w:fldCharType="end"/>
        </w:r>
      </w:p>
    </w:sdtContent>
  </w:sdt>
  <w:p w:rsidR="00C96CB1" w:rsidRDefault="00C96C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DB1" w:rsidRDefault="00FC3DB1" w:rsidP="00A47A4A">
      <w:r>
        <w:separator/>
      </w:r>
    </w:p>
  </w:footnote>
  <w:footnote w:type="continuationSeparator" w:id="0">
    <w:p w:rsidR="00FC3DB1" w:rsidRDefault="00FC3DB1" w:rsidP="00A47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A4A" w:rsidRDefault="00A47A4A">
    <w:pPr>
      <w:pStyle w:val="a3"/>
    </w:pPr>
  </w:p>
  <w:tbl>
    <w:tblPr>
      <w:tblStyle w:val="a7"/>
      <w:tblW w:w="10030" w:type="dxa"/>
      <w:tblInd w:w="-572" w:type="dxa"/>
      <w:tblLayout w:type="fixed"/>
      <w:tblLook w:val="04A0" w:firstRow="1" w:lastRow="0" w:firstColumn="1" w:lastColumn="0" w:noHBand="0" w:noVBand="1"/>
    </w:tblPr>
    <w:tblGrid>
      <w:gridCol w:w="1701"/>
      <w:gridCol w:w="8329"/>
    </w:tblGrid>
    <w:tr w:rsidR="00A47A4A" w:rsidTr="00DC14F0">
      <w:tc>
        <w:tcPr>
          <w:tcW w:w="1701" w:type="dxa"/>
          <w:vMerge w:val="restart"/>
        </w:tcPr>
        <w:p w:rsidR="00A47A4A" w:rsidRDefault="00A47A4A" w:rsidP="00DC14F0">
          <w:pPr>
            <w:pStyle w:val="a3"/>
            <w:ind w:firstLine="0"/>
          </w:pPr>
          <w:r>
            <w:rPr>
              <w:bCs/>
              <w:noProof/>
              <w:sz w:val="26"/>
              <w:szCs w:val="26"/>
              <w:lang w:eastAsia="ru-RU"/>
            </w:rPr>
            <w:drawing>
              <wp:inline distT="0" distB="0" distL="0" distR="0" wp14:anchorId="3B8BCBB8" wp14:editId="7D13387E">
                <wp:extent cx="933450" cy="933450"/>
                <wp:effectExtent l="0" t="0" r="0" b="0"/>
                <wp:docPr id="57" name="Рисунок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188" cy="935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9" w:type="dxa"/>
        </w:tcPr>
        <w:p w:rsidR="00A47A4A" w:rsidRPr="007E74B9" w:rsidRDefault="00A47A4A" w:rsidP="00A47A4A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</w:pPr>
          <w:r w:rsidRPr="007E74B9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Министерство науки и высшего образования Российской Федерации</w:t>
          </w:r>
        </w:p>
        <w:p w:rsidR="00A47A4A" w:rsidRDefault="00A47A4A" w:rsidP="00A47A4A">
          <w:pPr>
            <w:pStyle w:val="a3"/>
            <w:jc w:val="center"/>
          </w:pPr>
          <w:r w:rsidRPr="007E74B9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Федеральное государственное бюджетное образовательное учреждение высшего образования «Северо-Кавказская государственная академия»</w:t>
          </w:r>
        </w:p>
      </w:tc>
    </w:tr>
    <w:tr w:rsidR="00A47A4A" w:rsidTr="00DC14F0">
      <w:tc>
        <w:tcPr>
          <w:tcW w:w="1701" w:type="dxa"/>
          <w:vMerge/>
        </w:tcPr>
        <w:p w:rsidR="00A47A4A" w:rsidRDefault="00A47A4A">
          <w:pPr>
            <w:pStyle w:val="a3"/>
          </w:pPr>
        </w:p>
      </w:tc>
      <w:tc>
        <w:tcPr>
          <w:tcW w:w="8329" w:type="dxa"/>
        </w:tcPr>
        <w:p w:rsidR="00A47A4A" w:rsidRDefault="00A47A4A" w:rsidP="00A47A4A">
          <w:pPr>
            <w:pStyle w:val="a3"/>
            <w:jc w:val="center"/>
          </w:pPr>
          <w:r>
            <w:rPr>
              <w:rFonts w:ascii="Times New Roman" w:eastAsia="Calibri" w:hAnsi="Times New Roman" w:cs="Times New Roman"/>
              <w:bCs/>
              <w:i/>
            </w:rPr>
            <w:t xml:space="preserve">Финансово-экономическое </w:t>
          </w:r>
          <w:r w:rsidRPr="007E74B9">
            <w:rPr>
              <w:rFonts w:ascii="Times New Roman" w:eastAsia="Calibri" w:hAnsi="Times New Roman" w:cs="Times New Roman"/>
              <w:bCs/>
              <w:i/>
            </w:rPr>
            <w:t>управление</w:t>
          </w:r>
        </w:p>
      </w:tc>
    </w:tr>
    <w:tr w:rsidR="00A47A4A" w:rsidTr="00DC14F0">
      <w:tc>
        <w:tcPr>
          <w:tcW w:w="1701" w:type="dxa"/>
          <w:vMerge/>
        </w:tcPr>
        <w:p w:rsidR="00A47A4A" w:rsidRDefault="00A47A4A">
          <w:pPr>
            <w:pStyle w:val="a3"/>
          </w:pPr>
        </w:p>
      </w:tc>
      <w:tc>
        <w:tcPr>
          <w:tcW w:w="8329" w:type="dxa"/>
        </w:tcPr>
        <w:p w:rsidR="002A335A" w:rsidRDefault="00A47A4A" w:rsidP="0023112D">
          <w:pPr>
            <w:pStyle w:val="a3"/>
            <w:jc w:val="center"/>
            <w:rPr>
              <w:rFonts w:ascii="Times New Roman" w:eastAsia="Calibri" w:hAnsi="Times New Roman" w:cs="Times New Roman"/>
              <w:bCs/>
              <w:i/>
            </w:rPr>
          </w:pPr>
          <w:r w:rsidRPr="007E74B9">
            <w:rPr>
              <w:rFonts w:ascii="Times New Roman" w:eastAsia="Calibri" w:hAnsi="Times New Roman" w:cs="Times New Roman"/>
              <w:bCs/>
            </w:rPr>
            <w:t xml:space="preserve">О </w:t>
          </w:r>
          <w:r w:rsidR="00E859E3">
            <w:rPr>
              <w:rFonts w:ascii="Times New Roman" w:eastAsia="Calibri" w:hAnsi="Times New Roman" w:cs="Times New Roman"/>
              <w:bCs/>
              <w:i/>
            </w:rPr>
            <w:t>материальной помощи и других форм</w:t>
          </w:r>
          <w:r w:rsidR="00292664">
            <w:rPr>
              <w:rFonts w:ascii="Times New Roman" w:eastAsia="Calibri" w:hAnsi="Times New Roman" w:cs="Times New Roman"/>
              <w:bCs/>
              <w:i/>
            </w:rPr>
            <w:t>ах</w:t>
          </w:r>
          <w:r w:rsidR="00E859E3">
            <w:rPr>
              <w:rFonts w:ascii="Times New Roman" w:eastAsia="Calibri" w:hAnsi="Times New Roman" w:cs="Times New Roman"/>
              <w:bCs/>
              <w:i/>
            </w:rPr>
            <w:t xml:space="preserve"> </w:t>
          </w:r>
          <w:r w:rsidRPr="007E74B9">
            <w:rPr>
              <w:rFonts w:ascii="Times New Roman" w:eastAsia="Calibri" w:hAnsi="Times New Roman" w:cs="Times New Roman"/>
              <w:bCs/>
              <w:i/>
            </w:rPr>
            <w:t>поддержки обучающи</w:t>
          </w:r>
          <w:r w:rsidR="001A3026">
            <w:rPr>
              <w:rFonts w:ascii="Times New Roman" w:eastAsia="Calibri" w:hAnsi="Times New Roman" w:cs="Times New Roman"/>
              <w:bCs/>
              <w:i/>
            </w:rPr>
            <w:t>м</w:t>
          </w:r>
          <w:r w:rsidRPr="007E74B9">
            <w:rPr>
              <w:rFonts w:ascii="Times New Roman" w:eastAsia="Calibri" w:hAnsi="Times New Roman" w:cs="Times New Roman"/>
              <w:bCs/>
              <w:i/>
            </w:rPr>
            <w:t>ся</w:t>
          </w:r>
          <w:r w:rsidR="0023112D">
            <w:rPr>
              <w:rFonts w:ascii="Times New Roman" w:eastAsia="Calibri" w:hAnsi="Times New Roman" w:cs="Times New Roman"/>
              <w:bCs/>
              <w:i/>
            </w:rPr>
            <w:t xml:space="preserve"> </w:t>
          </w:r>
        </w:p>
        <w:p w:rsidR="00A47A4A" w:rsidRDefault="0023112D" w:rsidP="0023112D">
          <w:pPr>
            <w:pStyle w:val="a3"/>
            <w:jc w:val="center"/>
          </w:pPr>
          <w:r>
            <w:rPr>
              <w:rFonts w:ascii="Times New Roman" w:eastAsia="Calibri" w:hAnsi="Times New Roman" w:cs="Times New Roman"/>
              <w:bCs/>
              <w:i/>
            </w:rPr>
            <w:t>ФГБОУ ВО «</w:t>
          </w:r>
          <w:proofErr w:type="gramStart"/>
          <w:r>
            <w:rPr>
              <w:rFonts w:ascii="Times New Roman" w:eastAsia="Calibri" w:hAnsi="Times New Roman" w:cs="Times New Roman"/>
              <w:bCs/>
              <w:i/>
            </w:rPr>
            <w:t>Северо-Кавказская</w:t>
          </w:r>
          <w:proofErr w:type="gramEnd"/>
          <w:r>
            <w:rPr>
              <w:rFonts w:ascii="Times New Roman" w:eastAsia="Calibri" w:hAnsi="Times New Roman" w:cs="Times New Roman"/>
              <w:bCs/>
              <w:i/>
            </w:rPr>
            <w:t xml:space="preserve"> Государственная Академия»</w:t>
          </w:r>
        </w:p>
      </w:tc>
    </w:tr>
  </w:tbl>
  <w:p w:rsidR="00A47A4A" w:rsidRDefault="00A47A4A" w:rsidP="007C78A7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4F24796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2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3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27765"/>
    <w:multiLevelType w:val="hybridMultilevel"/>
    <w:tmpl w:val="55E49DF8"/>
    <w:lvl w:ilvl="0" w:tplc="089C8F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17D95"/>
    <w:multiLevelType w:val="multilevel"/>
    <w:tmpl w:val="49DA855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A371FB0"/>
    <w:multiLevelType w:val="hybridMultilevel"/>
    <w:tmpl w:val="0770D6A4"/>
    <w:lvl w:ilvl="0" w:tplc="D776791E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B6D1B"/>
    <w:multiLevelType w:val="multilevel"/>
    <w:tmpl w:val="6D4A071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8.%2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1172679D"/>
    <w:multiLevelType w:val="hybridMultilevel"/>
    <w:tmpl w:val="8A22C38E"/>
    <w:lvl w:ilvl="0" w:tplc="089C8FA4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A7A0F"/>
    <w:multiLevelType w:val="multilevel"/>
    <w:tmpl w:val="4DECC27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1C423AAD"/>
    <w:multiLevelType w:val="hybridMultilevel"/>
    <w:tmpl w:val="60DC7286"/>
    <w:lvl w:ilvl="0" w:tplc="D90C2798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 w15:restartNumberingAfterBreak="0">
    <w:nsid w:val="2007718B"/>
    <w:multiLevelType w:val="hybridMultilevel"/>
    <w:tmpl w:val="68CCBDC2"/>
    <w:lvl w:ilvl="0" w:tplc="05B433F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25BF40AE"/>
    <w:multiLevelType w:val="hybridMultilevel"/>
    <w:tmpl w:val="F828D8B6"/>
    <w:lvl w:ilvl="0" w:tplc="089C8FA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619D3"/>
    <w:multiLevelType w:val="multilevel"/>
    <w:tmpl w:val="B2505A5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6.%2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344B5227"/>
    <w:multiLevelType w:val="multilevel"/>
    <w:tmpl w:val="5EB0DBB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7.%2"/>
      <w:lvlJc w:val="left"/>
      <w:rPr>
        <w:rFonts w:ascii="Times New Roman" w:hAnsi="Times New Roman" w:hint="default"/>
        <w:b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34590894"/>
    <w:multiLevelType w:val="hybridMultilevel"/>
    <w:tmpl w:val="4CF484D0"/>
    <w:lvl w:ilvl="0" w:tplc="64023A7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9AD6516"/>
    <w:multiLevelType w:val="hybridMultilevel"/>
    <w:tmpl w:val="F828D8B6"/>
    <w:lvl w:ilvl="0" w:tplc="089C8FA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62884"/>
    <w:multiLevelType w:val="multilevel"/>
    <w:tmpl w:val="2F5AEC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2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47677DAA"/>
    <w:multiLevelType w:val="hybridMultilevel"/>
    <w:tmpl w:val="45B6C46A"/>
    <w:lvl w:ilvl="0" w:tplc="05B433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31057D"/>
    <w:multiLevelType w:val="multilevel"/>
    <w:tmpl w:val="F4B42B5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9.%2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530A7831"/>
    <w:multiLevelType w:val="multilevel"/>
    <w:tmpl w:val="D67841F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7.%2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56431F84"/>
    <w:multiLevelType w:val="hybridMultilevel"/>
    <w:tmpl w:val="98662098"/>
    <w:lvl w:ilvl="0" w:tplc="05B433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2C4640"/>
    <w:multiLevelType w:val="hybridMultilevel"/>
    <w:tmpl w:val="811C8052"/>
    <w:lvl w:ilvl="0" w:tplc="089C8F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202308C"/>
    <w:multiLevelType w:val="hybridMultilevel"/>
    <w:tmpl w:val="3184EB7E"/>
    <w:lvl w:ilvl="0" w:tplc="05B433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40D1E18"/>
    <w:multiLevelType w:val="hybridMultilevel"/>
    <w:tmpl w:val="70421136"/>
    <w:lvl w:ilvl="0" w:tplc="089C8FA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5299"/>
    <w:multiLevelType w:val="hybridMultilevel"/>
    <w:tmpl w:val="E6C00160"/>
    <w:lvl w:ilvl="0" w:tplc="05B433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D40398"/>
    <w:multiLevelType w:val="hybridMultilevel"/>
    <w:tmpl w:val="63C851E4"/>
    <w:lvl w:ilvl="0" w:tplc="8A789230">
      <w:start w:val="6"/>
      <w:numFmt w:val="decimal"/>
      <w:lvlText w:val="7.%1"/>
      <w:lvlJc w:val="left"/>
      <w:pPr>
        <w:ind w:left="3763" w:hanging="360"/>
      </w:pPr>
      <w:rPr>
        <w:rFonts w:ascii="Times New Roman" w:hAnsi="Times New Roman" w:hint="default"/>
        <w:b/>
        <w:sz w:val="28"/>
      </w:rPr>
    </w:lvl>
    <w:lvl w:ilvl="1" w:tplc="521EB1B8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92D0B"/>
    <w:multiLevelType w:val="hybridMultilevel"/>
    <w:tmpl w:val="8E061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0C0699"/>
    <w:multiLevelType w:val="hybridMultilevel"/>
    <w:tmpl w:val="AC781C50"/>
    <w:lvl w:ilvl="0" w:tplc="089C8F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9807151"/>
    <w:multiLevelType w:val="hybridMultilevel"/>
    <w:tmpl w:val="ADA05480"/>
    <w:lvl w:ilvl="0" w:tplc="93908064">
      <w:start w:val="6"/>
      <w:numFmt w:val="decimal"/>
      <w:lvlText w:val="%1."/>
      <w:lvlJc w:val="left"/>
      <w:pPr>
        <w:ind w:left="3054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12679"/>
    <w:multiLevelType w:val="multilevel"/>
    <w:tmpl w:val="1F0C6C7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6"/>
  </w:num>
  <w:num w:numId="6">
    <w:abstractNumId w:val="12"/>
  </w:num>
  <w:num w:numId="7">
    <w:abstractNumId w:val="19"/>
  </w:num>
  <w:num w:numId="8">
    <w:abstractNumId w:val="6"/>
  </w:num>
  <w:num w:numId="9">
    <w:abstractNumId w:val="18"/>
  </w:num>
  <w:num w:numId="10">
    <w:abstractNumId w:val="5"/>
  </w:num>
  <w:num w:numId="11">
    <w:abstractNumId w:val="29"/>
  </w:num>
  <w:num w:numId="12">
    <w:abstractNumId w:val="4"/>
  </w:num>
  <w:num w:numId="13">
    <w:abstractNumId w:val="8"/>
  </w:num>
  <w:num w:numId="14">
    <w:abstractNumId w:val="13"/>
  </w:num>
  <w:num w:numId="15">
    <w:abstractNumId w:val="7"/>
  </w:num>
  <w:num w:numId="16">
    <w:abstractNumId w:val="23"/>
  </w:num>
  <w:num w:numId="17">
    <w:abstractNumId w:val="15"/>
  </w:num>
  <w:num w:numId="18">
    <w:abstractNumId w:val="11"/>
  </w:num>
  <w:num w:numId="19">
    <w:abstractNumId w:val="21"/>
  </w:num>
  <w:num w:numId="20">
    <w:abstractNumId w:val="3"/>
  </w:num>
  <w:num w:numId="21">
    <w:abstractNumId w:val="27"/>
  </w:num>
  <w:num w:numId="22">
    <w:abstractNumId w:val="17"/>
  </w:num>
  <w:num w:numId="23">
    <w:abstractNumId w:val="26"/>
  </w:num>
  <w:num w:numId="24">
    <w:abstractNumId w:val="10"/>
  </w:num>
  <w:num w:numId="25">
    <w:abstractNumId w:val="24"/>
  </w:num>
  <w:num w:numId="26">
    <w:abstractNumId w:val="22"/>
  </w:num>
  <w:num w:numId="27">
    <w:abstractNumId w:val="20"/>
  </w:num>
  <w:num w:numId="28">
    <w:abstractNumId w:val="14"/>
  </w:num>
  <w:num w:numId="29">
    <w:abstractNumId w:val="2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17"/>
    <w:rsid w:val="000354A0"/>
    <w:rsid w:val="0006450D"/>
    <w:rsid w:val="00067562"/>
    <w:rsid w:val="00074E93"/>
    <w:rsid w:val="0008161A"/>
    <w:rsid w:val="000A13A4"/>
    <w:rsid w:val="000C569A"/>
    <w:rsid w:val="000C727E"/>
    <w:rsid w:val="000F7AED"/>
    <w:rsid w:val="00150D58"/>
    <w:rsid w:val="001A091D"/>
    <w:rsid w:val="001A3026"/>
    <w:rsid w:val="001A3FAE"/>
    <w:rsid w:val="001B6A1A"/>
    <w:rsid w:val="001E1698"/>
    <w:rsid w:val="00207153"/>
    <w:rsid w:val="0023112D"/>
    <w:rsid w:val="00240A36"/>
    <w:rsid w:val="00264250"/>
    <w:rsid w:val="00265BD6"/>
    <w:rsid w:val="00274DE5"/>
    <w:rsid w:val="00283F95"/>
    <w:rsid w:val="00284DF9"/>
    <w:rsid w:val="00292664"/>
    <w:rsid w:val="002938A6"/>
    <w:rsid w:val="002A335A"/>
    <w:rsid w:val="002B598C"/>
    <w:rsid w:val="002C13C4"/>
    <w:rsid w:val="002D1A64"/>
    <w:rsid w:val="00331D4D"/>
    <w:rsid w:val="00337AED"/>
    <w:rsid w:val="0035719B"/>
    <w:rsid w:val="003B664F"/>
    <w:rsid w:val="00404EE3"/>
    <w:rsid w:val="004065AD"/>
    <w:rsid w:val="004813C3"/>
    <w:rsid w:val="004B0DF7"/>
    <w:rsid w:val="004B61AC"/>
    <w:rsid w:val="004C3713"/>
    <w:rsid w:val="004C49F7"/>
    <w:rsid w:val="004D058F"/>
    <w:rsid w:val="004D6BBF"/>
    <w:rsid w:val="005344AD"/>
    <w:rsid w:val="00536C6C"/>
    <w:rsid w:val="005805AB"/>
    <w:rsid w:val="00583171"/>
    <w:rsid w:val="006029CB"/>
    <w:rsid w:val="00607A94"/>
    <w:rsid w:val="00642F58"/>
    <w:rsid w:val="00675D6E"/>
    <w:rsid w:val="006C7585"/>
    <w:rsid w:val="00736E97"/>
    <w:rsid w:val="00743229"/>
    <w:rsid w:val="00752A90"/>
    <w:rsid w:val="0075527D"/>
    <w:rsid w:val="007724FE"/>
    <w:rsid w:val="007746C1"/>
    <w:rsid w:val="007829FF"/>
    <w:rsid w:val="00793FDD"/>
    <w:rsid w:val="007C5241"/>
    <w:rsid w:val="007C78A7"/>
    <w:rsid w:val="007E5761"/>
    <w:rsid w:val="00801443"/>
    <w:rsid w:val="00812044"/>
    <w:rsid w:val="00824400"/>
    <w:rsid w:val="00834AED"/>
    <w:rsid w:val="00856930"/>
    <w:rsid w:val="00867278"/>
    <w:rsid w:val="00871A3D"/>
    <w:rsid w:val="008A277E"/>
    <w:rsid w:val="008A6217"/>
    <w:rsid w:val="008C624E"/>
    <w:rsid w:val="008F7378"/>
    <w:rsid w:val="009169D5"/>
    <w:rsid w:val="00921A98"/>
    <w:rsid w:val="00927D3A"/>
    <w:rsid w:val="00940B83"/>
    <w:rsid w:val="00966262"/>
    <w:rsid w:val="00983A0E"/>
    <w:rsid w:val="00983ADA"/>
    <w:rsid w:val="00986B04"/>
    <w:rsid w:val="00996BDF"/>
    <w:rsid w:val="009A1F65"/>
    <w:rsid w:val="009B5811"/>
    <w:rsid w:val="009E54A0"/>
    <w:rsid w:val="009F6600"/>
    <w:rsid w:val="00A242B0"/>
    <w:rsid w:val="00A40EA5"/>
    <w:rsid w:val="00A47A4A"/>
    <w:rsid w:val="00A6024F"/>
    <w:rsid w:val="00A63158"/>
    <w:rsid w:val="00A82BA2"/>
    <w:rsid w:val="00AA1145"/>
    <w:rsid w:val="00AD0D6F"/>
    <w:rsid w:val="00B000F7"/>
    <w:rsid w:val="00B11EBA"/>
    <w:rsid w:val="00B64CD2"/>
    <w:rsid w:val="00B81655"/>
    <w:rsid w:val="00B91335"/>
    <w:rsid w:val="00BB49DA"/>
    <w:rsid w:val="00BC2823"/>
    <w:rsid w:val="00BE4B19"/>
    <w:rsid w:val="00BE74A3"/>
    <w:rsid w:val="00BF1D18"/>
    <w:rsid w:val="00BF2752"/>
    <w:rsid w:val="00BF7702"/>
    <w:rsid w:val="00C33556"/>
    <w:rsid w:val="00C96CB1"/>
    <w:rsid w:val="00D12005"/>
    <w:rsid w:val="00D41C10"/>
    <w:rsid w:val="00D519D7"/>
    <w:rsid w:val="00D724A1"/>
    <w:rsid w:val="00DC14F0"/>
    <w:rsid w:val="00DD73D3"/>
    <w:rsid w:val="00DF46E1"/>
    <w:rsid w:val="00E04B02"/>
    <w:rsid w:val="00E17D46"/>
    <w:rsid w:val="00E859E3"/>
    <w:rsid w:val="00EA46CA"/>
    <w:rsid w:val="00EA5ED3"/>
    <w:rsid w:val="00EB0881"/>
    <w:rsid w:val="00EB5E40"/>
    <w:rsid w:val="00ED0E47"/>
    <w:rsid w:val="00EE4B33"/>
    <w:rsid w:val="00EF124F"/>
    <w:rsid w:val="00F13B2C"/>
    <w:rsid w:val="00FA783F"/>
    <w:rsid w:val="00FB3D33"/>
    <w:rsid w:val="00FC3DB1"/>
    <w:rsid w:val="00FD1439"/>
    <w:rsid w:val="00F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B95B0B-0602-424D-B657-C1973A92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4A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A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7A4A"/>
  </w:style>
  <w:style w:type="paragraph" w:styleId="a5">
    <w:name w:val="footer"/>
    <w:basedOn w:val="a"/>
    <w:link w:val="a6"/>
    <w:uiPriority w:val="99"/>
    <w:unhideWhenUsed/>
    <w:rsid w:val="00A47A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7A4A"/>
  </w:style>
  <w:style w:type="table" w:styleId="a7">
    <w:name w:val="Table Grid"/>
    <w:basedOn w:val="a1"/>
    <w:uiPriority w:val="39"/>
    <w:rsid w:val="00A47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uiPriority w:val="99"/>
    <w:rsid w:val="00A47A4A"/>
    <w:rPr>
      <w:rFonts w:ascii="Times New Roman" w:hAnsi="Times New Roman"/>
      <w:sz w:val="28"/>
      <w:u w:val="none"/>
    </w:rPr>
  </w:style>
  <w:style w:type="character" w:customStyle="1" w:styleId="4">
    <w:name w:val="Основной текст (4)_"/>
    <w:link w:val="41"/>
    <w:uiPriority w:val="99"/>
    <w:locked/>
    <w:rsid w:val="00A47A4A"/>
    <w:rPr>
      <w:rFonts w:ascii="Times New Roman" w:hAnsi="Times New Roman"/>
      <w:b/>
      <w:sz w:val="28"/>
      <w:shd w:val="clear" w:color="auto" w:fill="FFFFFF"/>
    </w:rPr>
  </w:style>
  <w:style w:type="character" w:customStyle="1" w:styleId="2">
    <w:name w:val="Заголовок №2_"/>
    <w:link w:val="20"/>
    <w:uiPriority w:val="99"/>
    <w:locked/>
    <w:rsid w:val="00A47A4A"/>
    <w:rPr>
      <w:rFonts w:ascii="Times New Roman" w:hAnsi="Times New Roman"/>
      <w:sz w:val="3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47A4A"/>
    <w:pPr>
      <w:widowControl w:val="0"/>
      <w:shd w:val="clear" w:color="auto" w:fill="FFFFFF"/>
      <w:spacing w:before="60" w:after="180" w:line="326" w:lineRule="exact"/>
      <w:jc w:val="center"/>
    </w:pPr>
    <w:rPr>
      <w:rFonts w:ascii="Times New Roman" w:hAnsi="Times New Roman"/>
      <w:b/>
      <w:sz w:val="28"/>
    </w:rPr>
  </w:style>
  <w:style w:type="paragraph" w:customStyle="1" w:styleId="20">
    <w:name w:val="Заголовок №2"/>
    <w:basedOn w:val="a"/>
    <w:link w:val="2"/>
    <w:uiPriority w:val="99"/>
    <w:rsid w:val="00A47A4A"/>
    <w:pPr>
      <w:widowControl w:val="0"/>
      <w:shd w:val="clear" w:color="auto" w:fill="FFFFFF"/>
      <w:spacing w:before="1380" w:after="60" w:line="240" w:lineRule="atLeast"/>
      <w:jc w:val="center"/>
      <w:outlineLvl w:val="1"/>
    </w:pPr>
    <w:rPr>
      <w:rFonts w:ascii="Times New Roman" w:hAnsi="Times New Roman"/>
      <w:sz w:val="34"/>
    </w:rPr>
  </w:style>
  <w:style w:type="character" w:customStyle="1" w:styleId="7">
    <w:name w:val="Основной текст (7)_"/>
    <w:link w:val="71"/>
    <w:uiPriority w:val="99"/>
    <w:locked/>
    <w:rsid w:val="00A47A4A"/>
    <w:rPr>
      <w:rFonts w:ascii="Times New Roman" w:hAnsi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A47A4A"/>
    <w:pPr>
      <w:widowControl w:val="0"/>
      <w:shd w:val="clear" w:color="auto" w:fill="FFFFFF"/>
      <w:spacing w:after="180" w:line="629" w:lineRule="exact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834A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834AE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33556"/>
    <w:pPr>
      <w:tabs>
        <w:tab w:val="right" w:leader="dot" w:pos="9345"/>
      </w:tabs>
      <w:spacing w:after="100"/>
      <w:ind w:left="-567" w:firstLine="1276"/>
    </w:pPr>
  </w:style>
  <w:style w:type="character" w:styleId="a9">
    <w:name w:val="Hyperlink"/>
    <w:basedOn w:val="a0"/>
    <w:uiPriority w:val="99"/>
    <w:unhideWhenUsed/>
    <w:rsid w:val="00834AED"/>
    <w:rPr>
      <w:color w:val="0563C1" w:themeColor="hyperlink"/>
      <w:u w:val="single"/>
    </w:rPr>
  </w:style>
  <w:style w:type="character" w:customStyle="1" w:styleId="22">
    <w:name w:val="Основной текст (2)_"/>
    <w:link w:val="210"/>
    <w:uiPriority w:val="99"/>
    <w:locked/>
    <w:rsid w:val="005805AB"/>
    <w:rPr>
      <w:rFonts w:ascii="Times New Roman" w:hAnsi="Times New Roman"/>
      <w:sz w:val="28"/>
      <w:shd w:val="clear" w:color="auto" w:fill="FFFFFF"/>
    </w:rPr>
  </w:style>
  <w:style w:type="character" w:customStyle="1" w:styleId="3">
    <w:name w:val="Заголовок №3_"/>
    <w:link w:val="31"/>
    <w:uiPriority w:val="99"/>
    <w:locked/>
    <w:rsid w:val="005805AB"/>
    <w:rPr>
      <w:rFonts w:ascii="Times New Roman" w:hAnsi="Times New Roman"/>
      <w:b/>
      <w:sz w:val="28"/>
      <w:shd w:val="clear" w:color="auto" w:fill="FFFFFF"/>
    </w:rPr>
  </w:style>
  <w:style w:type="character" w:customStyle="1" w:styleId="23">
    <w:name w:val="Основной текст (2) + Полужирный"/>
    <w:uiPriority w:val="99"/>
    <w:rsid w:val="005805AB"/>
    <w:rPr>
      <w:rFonts w:ascii="Times New Roman" w:hAnsi="Times New Roman"/>
      <w:b/>
      <w:sz w:val="28"/>
      <w:u w:val="none"/>
    </w:rPr>
  </w:style>
  <w:style w:type="paragraph" w:customStyle="1" w:styleId="210">
    <w:name w:val="Основной текст (2)1"/>
    <w:basedOn w:val="a"/>
    <w:link w:val="22"/>
    <w:uiPriority w:val="99"/>
    <w:rsid w:val="005805AB"/>
    <w:pPr>
      <w:widowControl w:val="0"/>
      <w:shd w:val="clear" w:color="auto" w:fill="FFFFFF"/>
      <w:spacing w:before="720" w:after="540" w:line="326" w:lineRule="exact"/>
      <w:ind w:hanging="1480"/>
    </w:pPr>
    <w:rPr>
      <w:rFonts w:ascii="Times New Roman" w:hAnsi="Times New Roman"/>
      <w:sz w:val="28"/>
    </w:rPr>
  </w:style>
  <w:style w:type="paragraph" w:customStyle="1" w:styleId="31">
    <w:name w:val="Заголовок №31"/>
    <w:basedOn w:val="a"/>
    <w:link w:val="3"/>
    <w:uiPriority w:val="99"/>
    <w:rsid w:val="005805AB"/>
    <w:pPr>
      <w:widowControl w:val="0"/>
      <w:shd w:val="clear" w:color="auto" w:fill="FFFFFF"/>
      <w:spacing w:before="180" w:after="360" w:line="240" w:lineRule="atLeast"/>
      <w:outlineLvl w:val="2"/>
    </w:pPr>
    <w:rPr>
      <w:rFonts w:ascii="Times New Roman" w:hAnsi="Times New Roman"/>
      <w:b/>
      <w:sz w:val="28"/>
    </w:rPr>
  </w:style>
  <w:style w:type="paragraph" w:styleId="aa">
    <w:name w:val="Normal (Web)"/>
    <w:basedOn w:val="a"/>
    <w:uiPriority w:val="99"/>
    <w:unhideWhenUsed/>
    <w:rsid w:val="005805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805AB"/>
    <w:pPr>
      <w:widowControl w:val="0"/>
      <w:spacing w:after="100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A114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A114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284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B144F-60E1-48F7-A48D-8F1F8A8B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Suyuncheva Zaynep</dc:creator>
  <cp:keywords/>
  <dc:description/>
  <cp:lastModifiedBy>Suyuncheva Zaynep</cp:lastModifiedBy>
  <cp:revision>104</cp:revision>
  <cp:lastPrinted>2025-09-25T14:33:00Z</cp:lastPrinted>
  <dcterms:created xsi:type="dcterms:W3CDTF">2025-06-19T07:52:00Z</dcterms:created>
  <dcterms:modified xsi:type="dcterms:W3CDTF">2025-09-26T07:26:00Z</dcterms:modified>
</cp:coreProperties>
</file>