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5F" w:rsidRPr="006A345F" w:rsidRDefault="006A345F" w:rsidP="006A3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F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6A345F" w:rsidRPr="006A345F" w:rsidRDefault="006A345F" w:rsidP="006A3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F">
        <w:rPr>
          <w:rFonts w:ascii="Times New Roman" w:hAnsi="Times New Roman" w:cs="Times New Roman"/>
          <w:b/>
          <w:sz w:val="28"/>
          <w:szCs w:val="28"/>
        </w:rPr>
        <w:t>по дисциплине «Основы деятельности правоохранительных органов по борьбе с экономическими преступлениями»</w:t>
      </w:r>
    </w:p>
    <w:p w:rsidR="006A345F" w:rsidRPr="006A345F" w:rsidRDefault="006A345F" w:rsidP="006A3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1. Экономические преступления: понятие и классификация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2. Уголовно-правовая характеристика отдельных видов экономических 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3. Криминалистическая характеристика преступлений в сфере экономики.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4. Понятие, правовые основы, цели и задачи предварительной проверки сообщения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преступлении.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5. Поводы и основания для возбуждения уголовного дела.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6. Обстоятельства, подлежащие установлению при решении вопроса о возбуждении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уголовного дела в сфере экономических 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7. Процессуальные сроки на стадии возбуждения уголовного дела.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8. Планирование проверки сообщения о преступлении.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9. Криминалистические средства и методы предварительной проверки сообщения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преступлении.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10. Понятие специальных экономических знаний и формы их использования при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 xml:space="preserve">материалов </w:t>
      </w:r>
      <w:proofErr w:type="gramStart"/>
      <w:r w:rsidRPr="008A19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A1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FD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8A19FD">
        <w:rPr>
          <w:rFonts w:ascii="Times New Roman" w:hAnsi="Times New Roman" w:cs="Times New Roman"/>
          <w:sz w:val="28"/>
          <w:szCs w:val="28"/>
        </w:rPr>
        <w:t xml:space="preserve"> в сфере экономики.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11. Соотношения специальных знаний и специальных познаний.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12. Соотношения эксперта и специалиста.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13. Сведущие лица при расследовании преступлений в сфере экономической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14. Общие вопросы привлечения специалиста при оценке материалов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доследственной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проверки.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15. Особенности использования специальных экономических знаний при выявлении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признаков экономических 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16. Проблемы использования заключения специалиста на стадии возбуждении 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дела в качестве доказательства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17. Планирования следственной деятельности по преступлениям в экономической сфере: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понятие, цели, принципы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lastRenderedPageBreak/>
        <w:t>18. Построение криминалистических версий при расследовании преступлений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экономики.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19. Календарное (сводное) планирование.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20. Следственные и процессуальные действия: понятие и виды.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21. Порядок ведения протокола следственных действий при расследовании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в экономической сфере.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22. Особенности осмотра места происшествия расследовании </w:t>
      </w:r>
      <w:proofErr w:type="gramStart"/>
      <w:r w:rsidRPr="008A19FD">
        <w:rPr>
          <w:rFonts w:ascii="Times New Roman" w:hAnsi="Times New Roman" w:cs="Times New Roman"/>
          <w:sz w:val="28"/>
          <w:szCs w:val="28"/>
        </w:rPr>
        <w:t>экономических</w:t>
      </w:r>
      <w:proofErr w:type="gramEnd"/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23. Обыск и выемка: отличия и порядок производства.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24. Тактика и порядок проведения допроса и очной ставки при расследовании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экономических 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25. Порядок назначения и производства судебных экспертиз.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26. Виды экспертиз, проводимых при расследовании хозяйственных 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27. Особенности использование судебно-бухгалтерских экспертиз.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28. Особенности использование судебно-налоговых экспертиз.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29. Особенности использование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компьютерно-технических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экспертиз при расследовании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преступлений в сфере экономической деятельности.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30. Судебно-почерковедческая экспертиза при расследовании преступлений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экономической деятельности.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31. Понятие, задачи, принципы и формы взаимодействия следователя при расследовании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экономических 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32. Организация и осуществление взаимодействия при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доследственой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проверке.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Организация и осуществление взаимодействия при проведении следственных действий.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33. Особенности взаимодействия при расследовании следственно-оперативной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 xml:space="preserve">сложных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многоэпизодных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уголовных дел.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34. Международное сотрудничество при расследовании экономических 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35. Понятие и виды нарушений уголовно-процессуальных норм.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lastRenderedPageBreak/>
        <w:t>36. Производства по жалобе на действия (бездействие) и решения дознавателя,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следователя и прокурора (в порядке ст. 125 УПК РФ).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37. Понятие, структура и содержание жалобы, требования, к ней предъявляемые.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38. Классификация причин и условий, способствовавших совершению преступлений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сфере экономики.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39. Выявление причин и условий, способствовавших совершению хозяйственных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39. Понятие предупреждения преступности в сфере экономики.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40.Определение, классификация и характеристика основных субъектов предупреждения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преступности в сфере экономики.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41. Меры по предупреждению преступности в сфере экономики.</w:t>
      </w:r>
    </w:p>
    <w:p w:rsidR="006A345F" w:rsidRPr="008A19FD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42. Классификация мер предупреждения преступности в сфере экономики.</w:t>
      </w:r>
    </w:p>
    <w:p w:rsidR="006A345F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43. Сущность, значение и порядок внесения представления о принятии мер по устранению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причин и условий, способствовавших совершению преступления.</w:t>
      </w:r>
    </w:p>
    <w:p w:rsidR="006A345F" w:rsidRDefault="006A345F" w:rsidP="006A3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E1F" w:rsidRDefault="00EF7E1F"/>
    <w:sectPr w:rsidR="00EF7E1F" w:rsidSect="00EF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345F"/>
    <w:rsid w:val="006A345F"/>
    <w:rsid w:val="00E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Alina.Khapaeva</dc:creator>
  <cp:lastModifiedBy>Alina.Khapaeva</cp:lastModifiedBy>
  <cp:revision>1</cp:revision>
  <dcterms:created xsi:type="dcterms:W3CDTF">2024-04-04T13:21:00Z</dcterms:created>
  <dcterms:modified xsi:type="dcterms:W3CDTF">2024-04-04T13:23:00Z</dcterms:modified>
</cp:coreProperties>
</file>