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Dermatovenerology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2726B9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PC-10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BE3F0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E3F0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-5.2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E3F0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87A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 w:rsidR="00887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E3F0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PC-10.1.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therapeutic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case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are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accompanied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hospitalization.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E3F0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routine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hospitalization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PC-10.3.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condition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 / 108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(7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C60F62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F98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4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