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8F" w:rsidRDefault="00613E73">
      <w:pPr>
        <w:pStyle w:val="a3"/>
        <w:spacing w:before="64"/>
        <w:ind w:left="2894"/>
      </w:pP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КОЛИЧЕСТВЕ</w:t>
      </w:r>
      <w:r>
        <w:rPr>
          <w:spacing w:val="-7"/>
        </w:rPr>
        <w:t xml:space="preserve"> </w:t>
      </w:r>
      <w:r>
        <w:t>ПОДАННЫХ</w:t>
      </w:r>
      <w:r>
        <w:rPr>
          <w:spacing w:val="-7"/>
        </w:rPr>
        <w:t xml:space="preserve"> </w:t>
      </w:r>
      <w:r>
        <w:t>ЗАЯВЛЕНИЙ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rPr>
          <w:spacing w:val="-2"/>
        </w:rPr>
        <w:t>СПЕЦИАЛЬНОСТИ</w:t>
      </w:r>
    </w:p>
    <w:p w:rsidR="002E778F" w:rsidRDefault="00613E73">
      <w:pPr>
        <w:pStyle w:val="a3"/>
        <w:jc w:val="center"/>
      </w:pP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состоянию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</w:t>
      </w:r>
      <w:r>
        <w:rPr>
          <w:color w:val="FF0000"/>
          <w:spacing w:val="-2"/>
        </w:rPr>
        <w:t xml:space="preserve"> </w:t>
      </w:r>
      <w:r w:rsidR="00E77C03">
        <w:rPr>
          <w:color w:val="FF0000"/>
        </w:rPr>
        <w:t>июня</w:t>
      </w:r>
      <w:r w:rsidR="00E77C03">
        <w:rPr>
          <w:color w:val="FF0000"/>
          <w:spacing w:val="-2"/>
        </w:rPr>
        <w:t xml:space="preserve"> 2026 </w:t>
      </w:r>
      <w:r>
        <w:rPr>
          <w:color w:val="FF0000"/>
          <w:spacing w:val="-2"/>
        </w:rPr>
        <w:t>г.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850"/>
        <w:gridCol w:w="711"/>
        <w:gridCol w:w="737"/>
        <w:gridCol w:w="1135"/>
        <w:gridCol w:w="1056"/>
        <w:gridCol w:w="645"/>
        <w:gridCol w:w="1552"/>
        <w:gridCol w:w="986"/>
        <w:gridCol w:w="645"/>
        <w:gridCol w:w="1550"/>
        <w:gridCol w:w="1118"/>
        <w:gridCol w:w="878"/>
      </w:tblGrid>
      <w:tr w:rsidR="002E778F" w:rsidTr="00E77C03">
        <w:trPr>
          <w:trHeight w:val="198"/>
        </w:trPr>
        <w:tc>
          <w:tcPr>
            <w:tcW w:w="3114" w:type="dxa"/>
            <w:vMerge w:val="restart"/>
          </w:tcPr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spacing w:before="62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spacing w:before="1"/>
              <w:ind w:left="5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СПЕЦИАЛЬНОСТЬ</w:t>
            </w:r>
          </w:p>
        </w:tc>
        <w:tc>
          <w:tcPr>
            <w:tcW w:w="850" w:type="dxa"/>
            <w:vMerge w:val="restart"/>
          </w:tcPr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spacing w:before="168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ОФО</w:t>
            </w:r>
          </w:p>
        </w:tc>
        <w:tc>
          <w:tcPr>
            <w:tcW w:w="2583" w:type="dxa"/>
            <w:gridSpan w:val="3"/>
          </w:tcPr>
          <w:p w:rsidR="002E778F" w:rsidRDefault="00613E73">
            <w:pPr>
              <w:pStyle w:val="TableParagraph"/>
              <w:spacing w:before="146"/>
              <w:ind w:left="8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БЮДЖЕТ</w:t>
            </w:r>
          </w:p>
        </w:tc>
        <w:tc>
          <w:tcPr>
            <w:tcW w:w="6434" w:type="dxa"/>
            <w:gridSpan w:val="6"/>
          </w:tcPr>
          <w:p w:rsidR="002E778F" w:rsidRDefault="00613E73" w:rsidP="00E77C03">
            <w:pPr>
              <w:pStyle w:val="TableParagraph"/>
              <w:spacing w:before="9"/>
              <w:ind w:left="218" w:righ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ВНЕБЮДЖЕТ</w:t>
            </w:r>
            <w:r w:rsidR="00E77C0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4"/>
                <w:sz w:val="18"/>
              </w:rPr>
              <w:t>базе</w:t>
            </w:r>
          </w:p>
        </w:tc>
        <w:tc>
          <w:tcPr>
            <w:tcW w:w="1118" w:type="dxa"/>
            <w:vMerge w:val="restart"/>
          </w:tcPr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spacing w:before="135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  <w:p w:rsidR="002E778F" w:rsidRDefault="00613E73">
            <w:pPr>
              <w:pStyle w:val="TableParagraph"/>
              <w:spacing w:before="64"/>
              <w:ind w:left="103"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заявлений</w:t>
            </w:r>
          </w:p>
        </w:tc>
        <w:tc>
          <w:tcPr>
            <w:tcW w:w="878" w:type="dxa"/>
            <w:vMerge w:val="restart"/>
          </w:tcPr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spacing w:before="166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spacing w:line="207" w:lineRule="exact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  <w:p w:rsidR="002E778F" w:rsidRDefault="00613E73">
            <w:pPr>
              <w:pStyle w:val="TableParagraph"/>
              <w:spacing w:line="207" w:lineRule="exact"/>
              <w:ind w:left="1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физ.лиц</w:t>
            </w:r>
            <w:proofErr w:type="spellEnd"/>
          </w:p>
        </w:tc>
      </w:tr>
      <w:tr w:rsidR="002E778F" w:rsidTr="00B63302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shd w:val="clear" w:color="auto" w:fill="D9D9D9" w:themeFill="background1" w:themeFillShade="D9"/>
          </w:tcPr>
          <w:p w:rsidR="002E778F" w:rsidRDefault="002E778F">
            <w:pPr>
              <w:pStyle w:val="TableParagraph"/>
              <w:spacing w:before="193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КЦП</w:t>
            </w:r>
          </w:p>
        </w:tc>
        <w:tc>
          <w:tcPr>
            <w:tcW w:w="737" w:type="dxa"/>
            <w:vMerge w:val="restart"/>
          </w:tcPr>
          <w:p w:rsidR="002E778F" w:rsidRDefault="002E778F">
            <w:pPr>
              <w:pStyle w:val="TableParagraph"/>
              <w:jc w:val="left"/>
              <w:rPr>
                <w:b/>
                <w:sz w:val="18"/>
              </w:rPr>
            </w:pPr>
          </w:p>
          <w:p w:rsidR="002E778F" w:rsidRDefault="002E778F">
            <w:pPr>
              <w:pStyle w:val="TableParagraph"/>
              <w:spacing w:before="116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факт</w:t>
            </w:r>
          </w:p>
        </w:tc>
        <w:tc>
          <w:tcPr>
            <w:tcW w:w="1135" w:type="dxa"/>
            <w:vMerge w:val="restart"/>
          </w:tcPr>
          <w:p w:rsidR="002E778F" w:rsidRDefault="002E778F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ind w:left="130" w:hanging="1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первоочере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дное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право</w:t>
            </w:r>
          </w:p>
        </w:tc>
        <w:tc>
          <w:tcPr>
            <w:tcW w:w="3253" w:type="dxa"/>
            <w:gridSpan w:val="3"/>
          </w:tcPr>
          <w:p w:rsidR="002E778F" w:rsidRDefault="00613E73">
            <w:pPr>
              <w:pStyle w:val="TableParagraph"/>
              <w:spacing w:before="95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кл</w:t>
            </w:r>
            <w:proofErr w:type="spellEnd"/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3181" w:type="dxa"/>
            <w:gridSpan w:val="3"/>
          </w:tcPr>
          <w:p w:rsidR="002E778F" w:rsidRDefault="00613E73">
            <w:pPr>
              <w:pStyle w:val="TableParagraph"/>
              <w:spacing w:before="95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кл</w:t>
            </w:r>
            <w:proofErr w:type="spellEnd"/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</w:tr>
      <w:tr w:rsidR="002E778F" w:rsidTr="00B63302">
        <w:trPr>
          <w:trHeight w:val="521"/>
        </w:trPr>
        <w:tc>
          <w:tcPr>
            <w:tcW w:w="3114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2E778F" w:rsidRPr="00B63302" w:rsidRDefault="00613E73" w:rsidP="00B63302">
            <w:pPr>
              <w:jc w:val="center"/>
            </w:pPr>
            <w:r w:rsidRPr="00B63302">
              <w:t>платные места</w:t>
            </w:r>
          </w:p>
        </w:tc>
        <w:tc>
          <w:tcPr>
            <w:tcW w:w="645" w:type="dxa"/>
          </w:tcPr>
          <w:p w:rsidR="002E778F" w:rsidRDefault="002E778F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spacing w:before="1"/>
              <w:ind w:left="40" w:right="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факт</w:t>
            </w:r>
          </w:p>
        </w:tc>
        <w:tc>
          <w:tcPr>
            <w:tcW w:w="1552" w:type="dxa"/>
          </w:tcPr>
          <w:p w:rsidR="002E778F" w:rsidRDefault="00613E73">
            <w:pPr>
              <w:pStyle w:val="TableParagraph"/>
              <w:spacing w:before="98"/>
              <w:ind w:left="547" w:right="107" w:hanging="4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первоочередное право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:rsidR="002E778F" w:rsidRDefault="00613E73">
            <w:pPr>
              <w:pStyle w:val="TableParagraph"/>
              <w:spacing w:before="9" w:line="316" w:lineRule="auto"/>
              <w:ind w:left="264" w:right="99" w:hanging="1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платные места</w:t>
            </w:r>
          </w:p>
        </w:tc>
        <w:tc>
          <w:tcPr>
            <w:tcW w:w="645" w:type="dxa"/>
          </w:tcPr>
          <w:p w:rsidR="002E778F" w:rsidRDefault="002E778F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</w:p>
          <w:p w:rsidR="002E778F" w:rsidRDefault="00613E73">
            <w:pPr>
              <w:pStyle w:val="TableParagraph"/>
              <w:spacing w:before="1"/>
              <w:ind w:left="40" w:right="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факт</w:t>
            </w:r>
          </w:p>
        </w:tc>
        <w:tc>
          <w:tcPr>
            <w:tcW w:w="1550" w:type="dxa"/>
          </w:tcPr>
          <w:p w:rsidR="002E778F" w:rsidRDefault="00613E73">
            <w:pPr>
              <w:pStyle w:val="TableParagraph"/>
              <w:spacing w:before="98"/>
              <w:ind w:left="549" w:hanging="4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первоочередное право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2E778F" w:rsidRDefault="002E778F">
            <w:pPr>
              <w:rPr>
                <w:sz w:val="2"/>
                <w:szCs w:val="2"/>
              </w:rPr>
            </w:pPr>
          </w:p>
        </w:tc>
      </w:tr>
      <w:tr w:rsidR="00E77C03" w:rsidTr="00B63302">
        <w:trPr>
          <w:trHeight w:val="698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7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08.02.01</w:t>
            </w:r>
            <w:r w:rsidRPr="00E77C03">
              <w:rPr>
                <w:spacing w:val="-13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Строительство</w:t>
            </w:r>
            <w:r w:rsidRPr="00E77C03">
              <w:rPr>
                <w:spacing w:val="-12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и эксплуатация зданий и</w:t>
            </w:r>
          </w:p>
          <w:p w:rsidR="00E77C03" w:rsidRPr="00E77C03" w:rsidRDefault="00E77C03" w:rsidP="00E77C03">
            <w:pPr>
              <w:pStyle w:val="TableParagraph"/>
              <w:spacing w:before="2" w:line="210" w:lineRule="exact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pacing w:val="-2"/>
                <w:sz w:val="20"/>
                <w:szCs w:val="20"/>
              </w:rPr>
              <w:t>сооружений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1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40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1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1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spacing w:before="1"/>
              <w:ind w:left="38"/>
              <w:rPr>
                <w:sz w:val="20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1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1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471"/>
        </w:trPr>
        <w:tc>
          <w:tcPr>
            <w:tcW w:w="3114" w:type="dxa"/>
          </w:tcPr>
          <w:p w:rsidR="00E77C03" w:rsidRPr="00E77C03" w:rsidRDefault="00E77C03" w:rsidP="00E77C03">
            <w:pPr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 xml:space="preserve"> 09.02.</w:t>
            </w:r>
            <w:r w:rsidR="00B63302">
              <w:rPr>
                <w:sz w:val="20"/>
                <w:szCs w:val="20"/>
              </w:rPr>
              <w:t>11</w:t>
            </w:r>
            <w:r w:rsidRPr="00E77C03">
              <w:rPr>
                <w:sz w:val="20"/>
                <w:szCs w:val="20"/>
              </w:rPr>
              <w:t xml:space="preserve">  Разработка и управление программным обеспечением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7" w:type="dxa"/>
          </w:tcPr>
          <w:p w:rsidR="00E77C03" w:rsidRPr="00B63302" w:rsidRDefault="00B63302" w:rsidP="00B63302">
            <w:pPr>
              <w:pStyle w:val="TableParagraph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10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</w:tc>
        <w:tc>
          <w:tcPr>
            <w:tcW w:w="1118" w:type="dxa"/>
          </w:tcPr>
          <w:p w:rsidR="00E77C03" w:rsidRPr="00B63302" w:rsidRDefault="00B63302" w:rsidP="00B63302">
            <w:pPr>
              <w:pStyle w:val="TableParagraph"/>
              <w:spacing w:before="7"/>
              <w:rPr>
                <w:sz w:val="20"/>
              </w:rPr>
            </w:pPr>
            <w:r w:rsidRPr="00B63302">
              <w:rPr>
                <w:sz w:val="20"/>
              </w:rPr>
              <w:t>6</w:t>
            </w: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</w:tc>
      </w:tr>
      <w:tr w:rsidR="00E77C03" w:rsidTr="00B63302">
        <w:trPr>
          <w:trHeight w:val="650"/>
        </w:trPr>
        <w:tc>
          <w:tcPr>
            <w:tcW w:w="3114" w:type="dxa"/>
          </w:tcPr>
          <w:p w:rsidR="00E77C03" w:rsidRPr="00E77C03" w:rsidRDefault="00E77C03" w:rsidP="00E77C03">
            <w:pPr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09.02.</w:t>
            </w:r>
            <w:r w:rsidR="00B63302">
              <w:rPr>
                <w:sz w:val="20"/>
                <w:szCs w:val="20"/>
              </w:rPr>
              <w:t>12</w:t>
            </w:r>
            <w:r w:rsidRPr="00E77C03">
              <w:rPr>
                <w:sz w:val="20"/>
                <w:szCs w:val="20"/>
              </w:rPr>
              <w:t xml:space="preserve">  Техническая эксплуатация и сопровождение информационных систем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</w:tcPr>
          <w:p w:rsidR="00E77C03" w:rsidRPr="00B63302" w:rsidRDefault="00E77C03" w:rsidP="00B63302">
            <w:pPr>
              <w:pStyle w:val="TableParagraph"/>
              <w:spacing w:before="214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214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35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214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214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214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214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894"/>
        </w:trPr>
        <w:tc>
          <w:tcPr>
            <w:tcW w:w="3114" w:type="dxa"/>
          </w:tcPr>
          <w:p w:rsidR="00E77C03" w:rsidRPr="00E77C03" w:rsidRDefault="00E77C03" w:rsidP="00B63302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12.02.10</w:t>
            </w:r>
            <w:r w:rsidRPr="00E77C03">
              <w:rPr>
                <w:spacing w:val="-13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Монтаж,</w:t>
            </w:r>
            <w:r w:rsidRPr="00E77C03">
              <w:rPr>
                <w:spacing w:val="-12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техническое обслуживание и ремонт биотехнических и</w:t>
            </w:r>
          </w:p>
          <w:p w:rsidR="00E77C03" w:rsidRPr="00E77C03" w:rsidRDefault="00E77C03" w:rsidP="00B63302">
            <w:pPr>
              <w:pStyle w:val="TableParagraph"/>
              <w:spacing w:line="230" w:lineRule="atLeast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медицинских</w:t>
            </w:r>
            <w:r w:rsidRPr="00E77C03">
              <w:rPr>
                <w:spacing w:val="-13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аппаратов</w:t>
            </w:r>
            <w:r w:rsidRPr="00E77C03">
              <w:rPr>
                <w:spacing w:val="-12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 xml:space="preserve">и </w:t>
            </w:r>
            <w:r w:rsidRPr="00E77C03">
              <w:rPr>
                <w:spacing w:val="-2"/>
                <w:sz w:val="20"/>
                <w:szCs w:val="20"/>
              </w:rPr>
              <w:t>систем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</w:tcPr>
          <w:p w:rsidR="00E77C03" w:rsidRPr="00B63302" w:rsidRDefault="00E77C03" w:rsidP="00B63302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3"/>
        </w:trPr>
        <w:tc>
          <w:tcPr>
            <w:tcW w:w="3114" w:type="dxa"/>
          </w:tcPr>
          <w:p w:rsidR="00E77C03" w:rsidRPr="00E77C03" w:rsidRDefault="00E77C03" w:rsidP="00B63302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13.02.07</w:t>
            </w:r>
            <w:r w:rsidRPr="00E77C03">
              <w:rPr>
                <w:spacing w:val="-4"/>
                <w:sz w:val="20"/>
                <w:szCs w:val="20"/>
              </w:rPr>
              <w:t xml:space="preserve"> </w:t>
            </w:r>
            <w:r w:rsidRPr="00E77C03">
              <w:rPr>
                <w:spacing w:val="-2"/>
                <w:sz w:val="20"/>
                <w:szCs w:val="20"/>
              </w:rPr>
              <w:t>Электроснабжение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7" w:type="dxa"/>
          </w:tcPr>
          <w:p w:rsidR="00E77C03" w:rsidRPr="00B63302" w:rsidRDefault="00E77C03" w:rsidP="00B63302">
            <w:pPr>
              <w:pStyle w:val="TableParagraph"/>
              <w:spacing w:before="55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5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10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5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5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55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5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698"/>
        </w:trPr>
        <w:tc>
          <w:tcPr>
            <w:tcW w:w="3114" w:type="dxa"/>
          </w:tcPr>
          <w:p w:rsidR="00E77C03" w:rsidRPr="00E77C03" w:rsidRDefault="00E77C03" w:rsidP="00E77C03">
            <w:pPr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23.02.07</w:t>
            </w:r>
            <w:r w:rsidRPr="00E77C03">
              <w:rPr>
                <w:sz w:val="20"/>
                <w:szCs w:val="20"/>
              </w:rPr>
              <w:tab/>
              <w:t>Техническое</w:t>
            </w:r>
          </w:p>
          <w:p w:rsidR="00E77C03" w:rsidRPr="00E77C03" w:rsidRDefault="00E77C03" w:rsidP="00E77C03">
            <w:pPr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обслуживание</w:t>
            </w:r>
            <w:r w:rsidRPr="00E77C03">
              <w:rPr>
                <w:sz w:val="20"/>
                <w:szCs w:val="20"/>
              </w:rPr>
              <w:tab/>
            </w:r>
            <w:r w:rsidRPr="00E77C03">
              <w:rPr>
                <w:spacing w:val="-10"/>
                <w:sz w:val="20"/>
                <w:szCs w:val="20"/>
              </w:rPr>
              <w:t>и</w:t>
            </w:r>
            <w:r w:rsidRPr="00E77C03">
              <w:rPr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ремонт автотранспортных средств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</w:tcPr>
          <w:p w:rsidR="00E77C03" w:rsidRPr="00B63302" w:rsidRDefault="00E77C03" w:rsidP="00B63302">
            <w:pPr>
              <w:pStyle w:val="TableParagraph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ind w:left="40" w:right="6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5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33.02.01</w:t>
            </w:r>
            <w:r w:rsidRPr="00E77C03">
              <w:rPr>
                <w:spacing w:val="-6"/>
                <w:sz w:val="20"/>
                <w:szCs w:val="20"/>
              </w:rPr>
              <w:t xml:space="preserve"> </w:t>
            </w:r>
            <w:r w:rsidRPr="00E77C03">
              <w:rPr>
                <w:spacing w:val="-2"/>
                <w:sz w:val="20"/>
                <w:szCs w:val="20"/>
              </w:rPr>
              <w:t>Фармация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E77C03" w:rsidRPr="00B63302" w:rsidRDefault="00E77C03" w:rsidP="00B63302">
            <w:pPr>
              <w:pStyle w:val="TableParagraph"/>
              <w:spacing w:before="58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8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30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8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8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58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8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5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31.02.06 </w:t>
            </w:r>
            <w:r w:rsidRPr="00E77C03">
              <w:rPr>
                <w:sz w:val="20"/>
                <w:szCs w:val="20"/>
              </w:rPr>
              <w:t>Стоматология профилактическая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pacing w:val="-5"/>
                <w:sz w:val="20"/>
              </w:rPr>
            </w:pPr>
            <w:r w:rsidRPr="00E77C03"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</w:tcPr>
          <w:p w:rsidR="00E77C03" w:rsidRPr="00B63302" w:rsidRDefault="00B63302" w:rsidP="00B63302">
            <w:pPr>
              <w:pStyle w:val="TableParagraph"/>
              <w:spacing w:before="58"/>
              <w:ind w:left="3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8"/>
              <w:ind w:left="34" w:right="6"/>
              <w:rPr>
                <w:spacing w:val="-10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8"/>
              <w:ind w:left="40" w:right="5"/>
              <w:rPr>
                <w:spacing w:val="-5"/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8"/>
              <w:ind w:left="40" w:right="1"/>
              <w:rPr>
                <w:spacing w:val="-10"/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B63302" w:rsidP="00E77C03">
            <w:pPr>
              <w:pStyle w:val="TableParagraph"/>
              <w:spacing w:before="58"/>
              <w:ind w:left="44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8"/>
              <w:ind w:left="46"/>
              <w:rPr>
                <w:spacing w:val="-5"/>
                <w:sz w:val="20"/>
              </w:rPr>
            </w:pPr>
          </w:p>
        </w:tc>
      </w:tr>
      <w:tr w:rsidR="00E77C03" w:rsidTr="00B63302">
        <w:trPr>
          <w:trHeight w:val="376"/>
        </w:trPr>
        <w:tc>
          <w:tcPr>
            <w:tcW w:w="3114" w:type="dxa"/>
          </w:tcPr>
          <w:p w:rsidR="00E77C03" w:rsidRPr="00E77C03" w:rsidRDefault="00E77C03" w:rsidP="00B63302">
            <w:pPr>
              <w:pStyle w:val="TableParagraph"/>
              <w:spacing w:before="7"/>
              <w:ind w:left="107"/>
              <w:jc w:val="left"/>
              <w:rPr>
                <w:spacing w:val="-2"/>
                <w:sz w:val="20"/>
                <w:szCs w:val="20"/>
              </w:rPr>
            </w:pPr>
            <w:r w:rsidRPr="00E77C03">
              <w:rPr>
                <w:spacing w:val="-2"/>
                <w:sz w:val="20"/>
                <w:szCs w:val="20"/>
              </w:rPr>
              <w:t>35.02.1</w:t>
            </w:r>
            <w:r w:rsidR="00B63302">
              <w:rPr>
                <w:spacing w:val="-2"/>
                <w:sz w:val="20"/>
                <w:szCs w:val="20"/>
              </w:rPr>
              <w:t>2</w:t>
            </w:r>
            <w:r w:rsidRPr="00E77C03">
              <w:rPr>
                <w:spacing w:val="-2"/>
                <w:sz w:val="20"/>
                <w:szCs w:val="20"/>
              </w:rPr>
              <w:t xml:space="preserve"> Садово-парковое и ландшафтное строительство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7"/>
              <w:ind w:left="8"/>
              <w:rPr>
                <w:spacing w:val="-5"/>
                <w:sz w:val="20"/>
              </w:rPr>
            </w:pPr>
            <w:r w:rsidRPr="00E77C03"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10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142"/>
              <w:jc w:val="left"/>
              <w:rPr>
                <w:b/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142"/>
              <w:jc w:val="left"/>
              <w:rPr>
                <w:b/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142"/>
              <w:jc w:val="left"/>
              <w:rPr>
                <w:b/>
                <w:sz w:val="20"/>
              </w:rPr>
            </w:pPr>
          </w:p>
        </w:tc>
      </w:tr>
      <w:tr w:rsidR="00B63302" w:rsidTr="00B63302">
        <w:trPr>
          <w:trHeight w:val="376"/>
        </w:trPr>
        <w:tc>
          <w:tcPr>
            <w:tcW w:w="3114" w:type="dxa"/>
          </w:tcPr>
          <w:p w:rsidR="00B63302" w:rsidRPr="00E77C03" w:rsidRDefault="00B63302" w:rsidP="00B63302">
            <w:pPr>
              <w:pStyle w:val="TableParagraph"/>
              <w:spacing w:before="7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pacing w:val="-2"/>
                <w:sz w:val="20"/>
                <w:szCs w:val="20"/>
              </w:rPr>
              <w:t>35.02.16</w:t>
            </w:r>
            <w:r w:rsidRPr="00E77C03">
              <w:rPr>
                <w:spacing w:val="8"/>
                <w:sz w:val="20"/>
                <w:szCs w:val="20"/>
              </w:rPr>
              <w:t xml:space="preserve"> </w:t>
            </w:r>
            <w:r w:rsidRPr="00E77C03">
              <w:rPr>
                <w:spacing w:val="-2"/>
                <w:sz w:val="20"/>
                <w:szCs w:val="20"/>
              </w:rPr>
              <w:t>Эксплуатация</w:t>
            </w:r>
            <w:r w:rsidRPr="00E77C03">
              <w:rPr>
                <w:spacing w:val="6"/>
                <w:sz w:val="20"/>
                <w:szCs w:val="20"/>
              </w:rPr>
              <w:t xml:space="preserve"> </w:t>
            </w:r>
            <w:r w:rsidRPr="00E77C03">
              <w:rPr>
                <w:spacing w:val="-10"/>
                <w:sz w:val="20"/>
                <w:szCs w:val="20"/>
              </w:rPr>
              <w:t>и</w:t>
            </w:r>
          </w:p>
          <w:p w:rsidR="00B63302" w:rsidRPr="00E77C03" w:rsidRDefault="00B63302" w:rsidP="00B63302">
            <w:pPr>
              <w:pStyle w:val="TableParagraph"/>
              <w:spacing w:before="1"/>
              <w:ind w:left="107" w:righ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ремонт</w:t>
            </w:r>
            <w:r w:rsidRPr="00E77C03">
              <w:rPr>
                <w:spacing w:val="-13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сельскохозяйственной техники и оборудования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63302" w:rsidRPr="00E77C03" w:rsidRDefault="00B63302" w:rsidP="00B63302">
            <w:pPr>
              <w:jc w:val="center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B63302" w:rsidRPr="00B63302" w:rsidRDefault="00B63302" w:rsidP="00B633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B63302" w:rsidRPr="00B63302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63302" w:rsidRPr="00B63302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B63302" w:rsidRPr="00B63302" w:rsidRDefault="00B63302" w:rsidP="00B63302">
            <w:pPr>
              <w:jc w:val="center"/>
            </w:pPr>
            <w:r w:rsidRPr="00B63302">
              <w:t>20</w:t>
            </w:r>
          </w:p>
        </w:tc>
        <w:tc>
          <w:tcPr>
            <w:tcW w:w="645" w:type="dxa"/>
          </w:tcPr>
          <w:p w:rsidR="00B63302" w:rsidRPr="00B63302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63302" w:rsidRPr="00B63302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B63302" w:rsidRPr="00B63302" w:rsidRDefault="00B63302" w:rsidP="00B63302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</w:tcPr>
          <w:p w:rsidR="00B63302" w:rsidRPr="00E77C03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63302" w:rsidRPr="00E77C03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B63302" w:rsidRPr="00E77C03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63302" w:rsidRPr="00E77C03" w:rsidRDefault="00B63302" w:rsidP="00B63302">
            <w:pPr>
              <w:jc w:val="center"/>
              <w:rPr>
                <w:sz w:val="20"/>
                <w:szCs w:val="20"/>
              </w:rPr>
            </w:pPr>
          </w:p>
        </w:tc>
      </w:tr>
      <w:tr w:rsidR="00E77C03" w:rsidTr="00B63302">
        <w:trPr>
          <w:trHeight w:val="698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tabs>
                <w:tab w:val="left" w:pos="1226"/>
                <w:tab w:val="left" w:pos="1702"/>
                <w:tab w:val="left" w:pos="2429"/>
                <w:tab w:val="left" w:pos="2596"/>
              </w:tabs>
              <w:spacing w:before="10"/>
              <w:ind w:left="107" w:right="88"/>
              <w:jc w:val="left"/>
              <w:rPr>
                <w:sz w:val="20"/>
                <w:szCs w:val="20"/>
              </w:rPr>
            </w:pPr>
            <w:r w:rsidRPr="00E77C03">
              <w:rPr>
                <w:spacing w:val="-2"/>
                <w:sz w:val="20"/>
                <w:szCs w:val="20"/>
              </w:rPr>
              <w:t>38.02.01Экономика</w:t>
            </w:r>
            <w:r w:rsidRPr="00E77C03">
              <w:rPr>
                <w:sz w:val="20"/>
                <w:szCs w:val="20"/>
              </w:rPr>
              <w:tab/>
            </w:r>
            <w:r w:rsidRPr="00E77C03">
              <w:rPr>
                <w:sz w:val="20"/>
                <w:szCs w:val="20"/>
              </w:rPr>
              <w:tab/>
            </w:r>
            <w:r w:rsidRPr="00E77C03">
              <w:rPr>
                <w:spacing w:val="-10"/>
                <w:sz w:val="20"/>
                <w:szCs w:val="20"/>
              </w:rPr>
              <w:t>и</w:t>
            </w:r>
            <w:r w:rsidRPr="00E77C03">
              <w:rPr>
                <w:spacing w:val="-2"/>
                <w:sz w:val="20"/>
                <w:szCs w:val="20"/>
              </w:rPr>
              <w:t xml:space="preserve"> бухгалтерский</w:t>
            </w:r>
            <w:r w:rsidRPr="00E77C03">
              <w:rPr>
                <w:sz w:val="20"/>
                <w:szCs w:val="20"/>
              </w:rPr>
              <w:tab/>
            </w:r>
            <w:r w:rsidRPr="00E77C03">
              <w:rPr>
                <w:spacing w:val="-4"/>
                <w:sz w:val="20"/>
                <w:szCs w:val="20"/>
              </w:rPr>
              <w:t>учет</w:t>
            </w:r>
            <w:r w:rsidRPr="00E77C03">
              <w:rPr>
                <w:sz w:val="20"/>
                <w:szCs w:val="20"/>
              </w:rPr>
              <w:tab/>
            </w:r>
            <w:r w:rsidRPr="00E77C03">
              <w:rPr>
                <w:spacing w:val="-5"/>
                <w:sz w:val="20"/>
                <w:szCs w:val="20"/>
              </w:rPr>
              <w:t>(по</w:t>
            </w:r>
          </w:p>
          <w:p w:rsidR="00E77C03" w:rsidRPr="00E77C03" w:rsidRDefault="00E77C03" w:rsidP="00E77C03">
            <w:pPr>
              <w:pStyle w:val="TableParagraph"/>
              <w:spacing w:line="209" w:lineRule="exact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pacing w:val="-2"/>
                <w:sz w:val="20"/>
                <w:szCs w:val="20"/>
              </w:rPr>
              <w:t>отраслям)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1"/>
              <w:ind w:left="34" w:right="1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30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1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1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1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1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59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38.02.08</w:t>
            </w:r>
            <w:r w:rsidRPr="00E77C03">
              <w:rPr>
                <w:spacing w:val="-6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Торговое</w:t>
            </w:r>
            <w:r w:rsidRPr="00E77C03">
              <w:rPr>
                <w:spacing w:val="-7"/>
                <w:sz w:val="20"/>
                <w:szCs w:val="20"/>
              </w:rPr>
              <w:t xml:space="preserve"> </w:t>
            </w:r>
            <w:r w:rsidRPr="00E77C03">
              <w:rPr>
                <w:spacing w:val="-4"/>
                <w:sz w:val="20"/>
                <w:szCs w:val="20"/>
              </w:rPr>
              <w:t>дело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70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70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10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70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70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70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70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0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40.02.04</w:t>
            </w:r>
            <w:r w:rsidRPr="00E77C03">
              <w:rPr>
                <w:spacing w:val="-4"/>
                <w:sz w:val="20"/>
                <w:szCs w:val="20"/>
              </w:rPr>
              <w:t xml:space="preserve"> </w:t>
            </w:r>
            <w:r w:rsidRPr="00E77C03">
              <w:rPr>
                <w:spacing w:val="-2"/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55"/>
              <w:ind w:left="34" w:right="1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5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60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5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spacing w:before="55"/>
              <w:ind w:left="31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5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55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5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470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line="230" w:lineRule="atLeast"/>
              <w:ind w:left="107" w:right="931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43.02.17</w:t>
            </w:r>
            <w:r w:rsidRPr="00E77C03">
              <w:rPr>
                <w:spacing w:val="-13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Технология индустрии красоты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125"/>
              <w:ind w:left="34" w:right="1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125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125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125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125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3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sz w:val="20"/>
                <w:szCs w:val="20"/>
              </w:rPr>
            </w:pPr>
            <w:r w:rsidRPr="00E77C03">
              <w:rPr>
                <w:sz w:val="20"/>
                <w:szCs w:val="20"/>
              </w:rPr>
              <w:t>54.02.01</w:t>
            </w:r>
            <w:r w:rsidRPr="00E77C03">
              <w:rPr>
                <w:spacing w:val="-8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Дизайн</w:t>
            </w:r>
            <w:r w:rsidRPr="00E77C03">
              <w:rPr>
                <w:spacing w:val="-8"/>
                <w:sz w:val="20"/>
                <w:szCs w:val="20"/>
              </w:rPr>
              <w:t xml:space="preserve"> </w:t>
            </w:r>
            <w:r w:rsidRPr="00E77C03">
              <w:rPr>
                <w:sz w:val="20"/>
                <w:szCs w:val="20"/>
              </w:rPr>
              <w:t>(по</w:t>
            </w:r>
            <w:r w:rsidRPr="00E77C03">
              <w:rPr>
                <w:spacing w:val="-5"/>
                <w:sz w:val="20"/>
                <w:szCs w:val="20"/>
              </w:rPr>
              <w:t xml:space="preserve"> </w:t>
            </w:r>
            <w:r w:rsidRPr="00E77C03">
              <w:rPr>
                <w:spacing w:val="-2"/>
                <w:sz w:val="20"/>
                <w:szCs w:val="20"/>
              </w:rPr>
              <w:t>отраслям)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C03" w:rsidRDefault="00E77C03" w:rsidP="00E77C03">
            <w:pPr>
              <w:pStyle w:val="TableParagraph"/>
              <w:spacing w:before="1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ОФО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3302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</w:tcPr>
          <w:p w:rsidR="00E77C03" w:rsidRPr="00B63302" w:rsidRDefault="00E77C03" w:rsidP="00E77C03">
            <w:pPr>
              <w:pStyle w:val="TableParagraph"/>
              <w:spacing w:before="58"/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8"/>
              <w:ind w:left="34" w:right="6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B63302" w:rsidRDefault="00E77C03" w:rsidP="00B63302">
            <w:pPr>
              <w:jc w:val="center"/>
            </w:pPr>
            <w:r w:rsidRPr="00B63302">
              <w:t>15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8"/>
              <w:ind w:left="40" w:right="5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sz w:val="20"/>
                <w:szCs w:val="20"/>
                <w:lang w:eastAsia="ru-RU"/>
              </w:rPr>
            </w:pPr>
            <w:r w:rsidRPr="00B6330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8"/>
              <w:ind w:left="40" w:right="1"/>
              <w:rPr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</w:tcPr>
          <w:p w:rsidR="00E77C03" w:rsidRDefault="00E77C03" w:rsidP="00E77C03">
            <w:pPr>
              <w:pStyle w:val="TableParagraph"/>
              <w:spacing w:before="58"/>
              <w:ind w:left="44"/>
              <w:rPr>
                <w:sz w:val="20"/>
              </w:rPr>
            </w:pP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8"/>
              <w:ind w:left="46"/>
              <w:rPr>
                <w:sz w:val="20"/>
              </w:rPr>
            </w:pPr>
          </w:p>
        </w:tc>
      </w:tr>
      <w:tr w:rsidR="00E77C03" w:rsidTr="00B63302">
        <w:trPr>
          <w:trHeight w:val="333"/>
        </w:trPr>
        <w:tc>
          <w:tcPr>
            <w:tcW w:w="3114" w:type="dxa"/>
          </w:tcPr>
          <w:p w:rsidR="00E77C03" w:rsidRPr="00E77C03" w:rsidRDefault="00E77C03" w:rsidP="00E77C03">
            <w:pPr>
              <w:pStyle w:val="TableParagraph"/>
              <w:spacing w:before="10"/>
              <w:ind w:left="107"/>
              <w:jc w:val="left"/>
              <w:rPr>
                <w:b/>
                <w:sz w:val="20"/>
                <w:szCs w:val="20"/>
              </w:rPr>
            </w:pPr>
            <w:r w:rsidRPr="00E77C03">
              <w:rPr>
                <w:b/>
                <w:spacing w:val="-2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D9D9D9"/>
          </w:tcPr>
          <w:p w:rsidR="00E77C03" w:rsidRDefault="00E77C03" w:rsidP="00E77C03">
            <w:pPr>
              <w:pStyle w:val="TableParagraph"/>
              <w:spacing w:before="10"/>
              <w:ind w:left="8" w:right="1"/>
              <w:rPr>
                <w:b/>
                <w:sz w:val="20"/>
              </w:rPr>
            </w:pPr>
            <w:r>
              <w:rPr>
                <w:b/>
                <w:color w:val="3E3E3E"/>
                <w:spacing w:val="-10"/>
                <w:sz w:val="20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63302">
              <w:rPr>
                <w:b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737" w:type="dxa"/>
          </w:tcPr>
          <w:p w:rsidR="00E77C03" w:rsidRPr="00E10523" w:rsidRDefault="00B63302" w:rsidP="00E10523">
            <w:pPr>
              <w:jc w:val="center"/>
              <w:rPr>
                <w:sz w:val="20"/>
                <w:szCs w:val="20"/>
              </w:rPr>
            </w:pPr>
            <w:r w:rsidRPr="00E1052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E77C03" w:rsidRPr="00B63302" w:rsidRDefault="00E77C03" w:rsidP="00E77C03">
            <w:pPr>
              <w:pStyle w:val="TableParagraph"/>
              <w:spacing w:before="55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E77C03" w:rsidRPr="00E10523" w:rsidRDefault="00E77C03" w:rsidP="00B63302">
            <w:pPr>
              <w:jc w:val="center"/>
              <w:rPr>
                <w:b/>
                <w:sz w:val="20"/>
                <w:szCs w:val="20"/>
              </w:rPr>
            </w:pPr>
            <w:r w:rsidRPr="00E10523">
              <w:rPr>
                <w:b/>
                <w:sz w:val="20"/>
                <w:szCs w:val="20"/>
              </w:rPr>
              <w:t>290</w:t>
            </w:r>
          </w:p>
        </w:tc>
        <w:tc>
          <w:tcPr>
            <w:tcW w:w="645" w:type="dxa"/>
          </w:tcPr>
          <w:p w:rsidR="00E77C03" w:rsidRPr="00B63302" w:rsidRDefault="00E77C03" w:rsidP="00E77C03">
            <w:pPr>
              <w:pStyle w:val="TableParagraph"/>
              <w:spacing w:before="55"/>
              <w:ind w:left="40" w:right="5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E77C03" w:rsidRPr="00B63302" w:rsidRDefault="00E77C03" w:rsidP="00E77C03">
            <w:pPr>
              <w:pStyle w:val="TableParagraph"/>
              <w:spacing w:before="55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:rsidR="00E77C03" w:rsidRPr="00B63302" w:rsidRDefault="00E77C03" w:rsidP="00E77C0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63302">
              <w:rPr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5" w:type="dxa"/>
          </w:tcPr>
          <w:p w:rsidR="00E77C03" w:rsidRDefault="00E77C03" w:rsidP="00E77C03">
            <w:pPr>
              <w:pStyle w:val="TableParagraph"/>
              <w:spacing w:before="55"/>
              <w:ind w:left="40"/>
              <w:rPr>
                <w:b/>
                <w:sz w:val="20"/>
              </w:rPr>
            </w:pPr>
          </w:p>
        </w:tc>
        <w:tc>
          <w:tcPr>
            <w:tcW w:w="1550" w:type="dxa"/>
          </w:tcPr>
          <w:p w:rsidR="00E77C03" w:rsidRDefault="00E77C03" w:rsidP="00E77C03">
            <w:pPr>
              <w:pStyle w:val="TableParagraph"/>
              <w:spacing w:before="55"/>
              <w:ind w:left="38"/>
              <w:rPr>
                <w:b/>
                <w:sz w:val="20"/>
              </w:rPr>
            </w:pPr>
          </w:p>
        </w:tc>
        <w:tc>
          <w:tcPr>
            <w:tcW w:w="1118" w:type="dxa"/>
          </w:tcPr>
          <w:p w:rsidR="00E77C03" w:rsidRPr="00E10523" w:rsidRDefault="00B63302" w:rsidP="00E10523">
            <w:pPr>
              <w:jc w:val="center"/>
              <w:rPr>
                <w:sz w:val="20"/>
                <w:szCs w:val="20"/>
              </w:rPr>
            </w:pPr>
            <w:r w:rsidRPr="00E10523"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</w:tcPr>
          <w:p w:rsidR="00E77C03" w:rsidRDefault="00E77C03" w:rsidP="00E77C03">
            <w:pPr>
              <w:pStyle w:val="TableParagraph"/>
              <w:spacing w:before="55"/>
              <w:ind w:left="46"/>
              <w:rPr>
                <w:b/>
                <w:sz w:val="20"/>
              </w:rPr>
            </w:pPr>
          </w:p>
        </w:tc>
      </w:tr>
    </w:tbl>
    <w:p w:rsidR="00613E73" w:rsidRDefault="00613E73">
      <w:bookmarkStart w:id="0" w:name="_GoBack"/>
      <w:bookmarkEnd w:id="0"/>
    </w:p>
    <w:sectPr w:rsidR="00613E73">
      <w:type w:val="continuous"/>
      <w:pgSz w:w="16840" w:h="11910" w:orient="landscape"/>
      <w:pgMar w:top="78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778F"/>
    <w:rsid w:val="002E778F"/>
    <w:rsid w:val="00611111"/>
    <w:rsid w:val="00613E73"/>
    <w:rsid w:val="00B63302"/>
    <w:rsid w:val="00DF1E45"/>
    <w:rsid w:val="00E10523"/>
    <w:rsid w:val="00E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8C5C"/>
  <w15:docId w15:val="{BEADBEAE-1757-4612-834A-0639987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3" w:lineRule="exact"/>
      <w:ind w:left="1133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Khalimat.Kochkarova</dc:creator>
  <cp:lastModifiedBy>Преподаватель</cp:lastModifiedBy>
  <cp:revision>3</cp:revision>
  <dcterms:created xsi:type="dcterms:W3CDTF">2026-06-20T09:47:00Z</dcterms:created>
  <dcterms:modified xsi:type="dcterms:W3CDTF">2026-06-20T10:23:00Z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2026-06-20T00:00:00Z</vt:filetime>
  </property>
  <property fmtid="{D5CDD505-2E9C-101B-9397-08002B2CF9AE}" pid="5" name="Producer">
    <vt:lpwstr>3-Heights(TM) PDF Security Shell 4.8.25.2 (http://www.pdf-tools.com)</vt:lpwstr>
  </property>
</Properties>
</file>