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F6" w:rsidRPr="00611A3A" w:rsidRDefault="00A87DF6" w:rsidP="00A8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11A3A">
        <w:rPr>
          <w:rFonts w:ascii="Times New Roman" w:hAnsi="Times New Roman" w:cs="Times New Roman"/>
          <w:b/>
          <w:bCs/>
          <w:sz w:val="24"/>
          <w:szCs w:val="24"/>
        </w:rPr>
        <w:t>Количество мест для приема</w:t>
      </w:r>
    </w:p>
    <w:p w:rsidR="00A87DF6" w:rsidRPr="00611A3A" w:rsidRDefault="00A87DF6" w:rsidP="00A8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A3A">
        <w:rPr>
          <w:rFonts w:ascii="Times New Roman" w:hAnsi="Times New Roman" w:cs="Times New Roman"/>
          <w:b/>
          <w:bCs/>
          <w:sz w:val="24"/>
          <w:szCs w:val="24"/>
        </w:rPr>
        <w:t>на обучение по образовательным программам высшего образования – программам</w:t>
      </w:r>
    </w:p>
    <w:p w:rsidR="00A87DF6" w:rsidRPr="00611A3A" w:rsidRDefault="00A87DF6" w:rsidP="00A8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A3A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научных и научно-педагогических </w:t>
      </w:r>
      <w:r w:rsidRPr="00611A3A">
        <w:rPr>
          <w:rFonts w:ascii="Times New Roman" w:hAnsi="Times New Roman" w:cs="Times New Roman"/>
          <w:b/>
          <w:bCs/>
          <w:sz w:val="24"/>
          <w:szCs w:val="24"/>
        </w:rPr>
        <w:t>кадров в аспирантуре на места по договорам 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 на 2025-2026</w:t>
      </w:r>
      <w:r w:rsidRPr="00611A3A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373"/>
        <w:gridCol w:w="3283"/>
      </w:tblGrid>
      <w:tr w:rsidR="00A87DF6" w:rsidRPr="00104B87" w:rsidTr="008F70DF">
        <w:trPr>
          <w:trHeight w:val="383"/>
        </w:trPr>
        <w:tc>
          <w:tcPr>
            <w:tcW w:w="846" w:type="dxa"/>
            <w:vMerge w:val="restart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8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8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43" w:type="dxa"/>
            <w:vMerge w:val="restart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B87">
              <w:rPr>
                <w:rFonts w:ascii="Times New Roman" w:hAnsi="Times New Roman" w:cs="Times New Roman"/>
                <w:b/>
                <w:bCs/>
              </w:rPr>
              <w:t>Коды</w:t>
            </w:r>
          </w:p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87">
              <w:rPr>
                <w:rFonts w:ascii="Times New Roman" w:hAnsi="Times New Roman" w:cs="Times New Roman"/>
                <w:b/>
                <w:bCs/>
              </w:rPr>
              <w:t>специальности</w:t>
            </w:r>
          </w:p>
        </w:tc>
        <w:tc>
          <w:tcPr>
            <w:tcW w:w="3373" w:type="dxa"/>
            <w:vMerge w:val="restart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87">
              <w:rPr>
                <w:rFonts w:ascii="Times New Roman" w:hAnsi="Times New Roman" w:cs="Times New Roman"/>
                <w:b/>
                <w:bCs/>
              </w:rPr>
              <w:t>Наименование научной специальности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87">
              <w:rPr>
                <w:rFonts w:ascii="Times New Roman" w:hAnsi="Times New Roman" w:cs="Times New Roman"/>
                <w:b/>
                <w:bCs/>
              </w:rPr>
              <w:t>По договорам об образовании</w:t>
            </w:r>
          </w:p>
        </w:tc>
      </w:tr>
      <w:tr w:rsidR="00A87DF6" w:rsidRPr="00104B87" w:rsidTr="008F70DF">
        <w:trPr>
          <w:trHeight w:val="382"/>
        </w:trPr>
        <w:tc>
          <w:tcPr>
            <w:tcW w:w="846" w:type="dxa"/>
            <w:vMerge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3" w:type="dxa"/>
            <w:vMerge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3" w:type="dxa"/>
          </w:tcPr>
          <w:p w:rsidR="00A87DF6" w:rsidRPr="00B95ED8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2.5.7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Технологии и машины обработки давлением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4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4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4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3.1.15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3.1.18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3.1.33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3283" w:type="dxa"/>
          </w:tcPr>
          <w:p w:rsidR="00A87DF6" w:rsidRPr="00104B87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104B87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7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91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 xml:space="preserve">Частная зоотехния, кормление, технологии приготовления кормов и </w:t>
            </w:r>
            <w:r w:rsidR="00891501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  <w:r w:rsidRPr="00B95ED8">
              <w:rPr>
                <w:rFonts w:ascii="Times New Roman" w:hAnsi="Times New Roman"/>
                <w:sz w:val="24"/>
                <w:szCs w:val="24"/>
              </w:rPr>
              <w:t>продукции животноводства</w:t>
            </w:r>
          </w:p>
        </w:tc>
        <w:tc>
          <w:tcPr>
            <w:tcW w:w="3283" w:type="dxa"/>
          </w:tcPr>
          <w:p w:rsidR="00A87DF6" w:rsidRPr="00AE2D00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DF6" w:rsidRPr="00104B87" w:rsidTr="008F70DF">
        <w:tc>
          <w:tcPr>
            <w:tcW w:w="846" w:type="dxa"/>
          </w:tcPr>
          <w:p w:rsidR="00A87DF6" w:rsidRPr="00104B87" w:rsidRDefault="00A87DF6" w:rsidP="00A87DF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DF6" w:rsidRPr="00CB2BAA" w:rsidRDefault="00A87DF6" w:rsidP="008F70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373" w:type="dxa"/>
            <w:vAlign w:val="center"/>
          </w:tcPr>
          <w:p w:rsidR="00A87DF6" w:rsidRPr="00B95ED8" w:rsidRDefault="00A87DF6" w:rsidP="008F7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ED8">
              <w:rPr>
                <w:rFonts w:ascii="Times New Roman" w:hAnsi="Times New Roman"/>
                <w:sz w:val="24"/>
                <w:szCs w:val="24"/>
              </w:rPr>
              <w:t>Строительные конструкции, здания и сооружения</w:t>
            </w:r>
          </w:p>
        </w:tc>
        <w:tc>
          <w:tcPr>
            <w:tcW w:w="3283" w:type="dxa"/>
          </w:tcPr>
          <w:p w:rsidR="00A87DF6" w:rsidRPr="00AE2D00" w:rsidRDefault="00A87DF6" w:rsidP="008F7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871C4" w:rsidRDefault="000871C4"/>
    <w:sectPr w:rsidR="0008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4E1"/>
    <w:multiLevelType w:val="hybridMultilevel"/>
    <w:tmpl w:val="2996DA32"/>
    <w:lvl w:ilvl="0" w:tplc="91B07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6"/>
    <w:rsid w:val="000871C4"/>
    <w:rsid w:val="003474D3"/>
    <w:rsid w:val="00891501"/>
    <w:rsid w:val="00A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5189-2774-48C5-B863-60CC3AAE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7DF6"/>
    <w:pPr>
      <w:ind w:left="720"/>
      <w:contextualSpacing/>
    </w:pPr>
  </w:style>
  <w:style w:type="table" w:styleId="a4">
    <w:name w:val="Table Grid"/>
    <w:basedOn w:val="a1"/>
    <w:uiPriority w:val="39"/>
    <w:rsid w:val="00A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7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Хубиева</dc:creator>
  <cp:keywords/>
  <dc:description/>
  <cp:lastModifiedBy>admin</cp:lastModifiedBy>
  <cp:revision>2</cp:revision>
  <dcterms:created xsi:type="dcterms:W3CDTF">2025-07-03T07:46:00Z</dcterms:created>
  <dcterms:modified xsi:type="dcterms:W3CDTF">2025-07-03T07:46:00Z</dcterms:modified>
</cp:coreProperties>
</file>