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44" w:rsidRDefault="00286FB9" w:rsidP="00F16B4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B44"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 для граждан с ограниченными возможностями здоровья</w:t>
      </w:r>
    </w:p>
    <w:p w:rsidR="00F16B44" w:rsidRPr="00F16B44" w:rsidRDefault="00F16B44" w:rsidP="00F16B4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B44" w:rsidRDefault="00286FB9" w:rsidP="00F16B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44">
        <w:rPr>
          <w:rFonts w:ascii="Times New Roman" w:hAnsi="Times New Roman" w:cs="Times New Roman"/>
          <w:sz w:val="24"/>
          <w:szCs w:val="24"/>
        </w:rPr>
        <w:t xml:space="preserve">1. Граждане с ограниченными возможностями здоровья сдают вступительные испытания в порядке, установленном </w:t>
      </w:r>
      <w:r w:rsidR="00F16B44" w:rsidRPr="00F16B44">
        <w:rPr>
          <w:rFonts w:ascii="Times New Roman" w:hAnsi="Times New Roman" w:cs="Times New Roman"/>
          <w:sz w:val="24"/>
          <w:szCs w:val="24"/>
        </w:rPr>
        <w:t xml:space="preserve"> </w:t>
      </w:r>
      <w:r w:rsidR="00F16B44">
        <w:rPr>
          <w:rFonts w:ascii="Times New Roman" w:hAnsi="Times New Roman" w:cs="Times New Roman"/>
          <w:sz w:val="24"/>
          <w:szCs w:val="24"/>
        </w:rPr>
        <w:t>ФГБОУ ВО «</w:t>
      </w:r>
      <w:proofErr w:type="spellStart"/>
      <w:r w:rsidR="00F16B44">
        <w:rPr>
          <w:rFonts w:ascii="Times New Roman" w:hAnsi="Times New Roman" w:cs="Times New Roman"/>
          <w:sz w:val="24"/>
          <w:szCs w:val="24"/>
        </w:rPr>
        <w:t>СевКавГ</w:t>
      </w:r>
      <w:bookmarkStart w:id="0" w:name="_GoBack"/>
      <w:bookmarkEnd w:id="0"/>
      <w:r w:rsidR="00F16B4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16B44">
        <w:rPr>
          <w:rFonts w:ascii="Times New Roman" w:hAnsi="Times New Roman" w:cs="Times New Roman"/>
          <w:sz w:val="24"/>
          <w:szCs w:val="24"/>
        </w:rPr>
        <w:t xml:space="preserve">» </w:t>
      </w:r>
      <w:r w:rsidRPr="00F16B44">
        <w:rPr>
          <w:rFonts w:ascii="Times New Roman" w:hAnsi="Times New Roman" w:cs="Times New Roman"/>
          <w:sz w:val="24"/>
          <w:szCs w:val="24"/>
        </w:rPr>
        <w:t xml:space="preserve">самостоятельно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 </w:t>
      </w:r>
    </w:p>
    <w:p w:rsidR="00F16B44" w:rsidRDefault="00286FB9" w:rsidP="00F16B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44">
        <w:rPr>
          <w:rFonts w:ascii="Times New Roman" w:hAnsi="Times New Roman" w:cs="Times New Roman"/>
          <w:sz w:val="24"/>
          <w:szCs w:val="24"/>
        </w:rPr>
        <w:t xml:space="preserve">2. При проведении вступительных испытаний обеспечивается соблюдение следующих требований: вступительные испытания проводятся в отдельной аудитории, количество поступающих в одной аудитории не должно превышать при сдаче вступительного испытания в письменной или в устной форме 6 человек; допускается присутствие в аудитории во время сдачи вступительного испытания большего количества поступающих с ограниченными возможностями здоровья, а также проведение вступительных испытаний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 продолжительность вступительных испытаний по письменному заявлению поступающих, поданному до начала проведения вступительных испытаний, может быть увеличена по решению организации, но не более чем на 1,5 часа; присутствие ассистента (для инвалидов по слуху - переводчика жестового языка, для слепоглухих - </w:t>
      </w:r>
      <w:proofErr w:type="spellStart"/>
      <w:r w:rsidRPr="00F16B4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16B44">
        <w:rPr>
          <w:rFonts w:ascii="Times New Roman" w:hAnsi="Times New Roman" w:cs="Times New Roman"/>
          <w:sz w:val="24"/>
          <w:szCs w:val="24"/>
        </w:rPr>
        <w:t xml:space="preserve">),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 поступающим предоставляется в доступной для них форме инструкция по порядку проведения вступительных испытаний;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 </w:t>
      </w:r>
    </w:p>
    <w:p w:rsidR="00F16B44" w:rsidRDefault="00286FB9" w:rsidP="00F16B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44">
        <w:rPr>
          <w:rFonts w:ascii="Times New Roman" w:hAnsi="Times New Roman" w:cs="Times New Roman"/>
          <w:sz w:val="24"/>
          <w:szCs w:val="24"/>
        </w:rPr>
        <w:t xml:space="preserve">3. 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 а) для слепых: задания для выполнения на вступительном испытании зачитываются ассистентом; письменные задания </w:t>
      </w:r>
      <w:proofErr w:type="spellStart"/>
      <w:r w:rsidRPr="00F16B44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F16B44">
        <w:rPr>
          <w:rFonts w:ascii="Times New Roman" w:hAnsi="Times New Roman" w:cs="Times New Roman"/>
          <w:sz w:val="24"/>
          <w:szCs w:val="24"/>
        </w:rPr>
        <w:t xml:space="preserve"> ассистенту; б) для слабовидящих: обеспечивается индивидуальное равномерное освещение не ниже 300 люкс; поступающим для выполнения задания при необходимости предоставляется увеличивающее устройство; задания для выполнения, а также инструкция о порядке проведения вступительных испытаний оформляются увеличенным шрифтом, возможно также использование собственных увеличивающих устройств; задания для выполнения, а также инструкция по порядку проведения вступительных испытаний оформляются увеличенным шрифтом; в) для глухих и слабослышащих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 г) для слепоглухих предоставляются услуги </w:t>
      </w:r>
      <w:proofErr w:type="spellStart"/>
      <w:r w:rsidRPr="00F16B4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16B44">
        <w:rPr>
          <w:rFonts w:ascii="Times New Roman" w:hAnsi="Times New Roman" w:cs="Times New Roman"/>
          <w:sz w:val="24"/>
          <w:szCs w:val="24"/>
        </w:rPr>
        <w:t xml:space="preserve"> (помимо </w:t>
      </w:r>
      <w:r w:rsidRPr="00F16B44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требований, выполняемых соответственно для слепых и глухих); д) для лиц с тяжелыми нарушениями речи, глухих, слабослышащих все вступительные испытания по желанию поступающих могут проводиться в письменной форме; е)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 письменные задания </w:t>
      </w:r>
      <w:proofErr w:type="spellStart"/>
      <w:r w:rsidRPr="00F16B44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F16B44">
        <w:rPr>
          <w:rFonts w:ascii="Times New Roman" w:hAnsi="Times New Roman" w:cs="Times New Roman"/>
          <w:sz w:val="24"/>
          <w:szCs w:val="24"/>
        </w:rPr>
        <w:t xml:space="preserve"> ассистенту; по желанию поступающих все вступительные испытания могут проводиться в устной форме. </w:t>
      </w:r>
    </w:p>
    <w:p w:rsidR="000A6270" w:rsidRPr="00F16B44" w:rsidRDefault="00286FB9" w:rsidP="00F16B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44">
        <w:rPr>
          <w:rFonts w:ascii="Times New Roman" w:hAnsi="Times New Roman" w:cs="Times New Roman"/>
          <w:sz w:val="24"/>
          <w:szCs w:val="24"/>
        </w:rPr>
        <w:t>4. Условия, указанные в пунктах 1,2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sectPr w:rsidR="000A6270" w:rsidRPr="00F1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F7"/>
    <w:rsid w:val="0007777F"/>
    <w:rsid w:val="00286FB9"/>
    <w:rsid w:val="002E1D99"/>
    <w:rsid w:val="007E26F7"/>
    <w:rsid w:val="00B605A5"/>
    <w:rsid w:val="00F1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029A9-DE6D-45DC-9DB8-8D1F72C2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Узденова Светлана Султанхалитовна</dc:creator>
  <cp:keywords/>
  <dc:description/>
  <cp:lastModifiedBy>Токова Лейла Далхатовна</cp:lastModifiedBy>
  <cp:revision>6</cp:revision>
  <dcterms:created xsi:type="dcterms:W3CDTF">2017-03-30T11:25:00Z</dcterms:created>
  <dcterms:modified xsi:type="dcterms:W3CDTF">2019-01-19T12:49:00Z</dcterms:modified>
</cp:coreProperties>
</file>