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3B" w:rsidRPr="00AE7E45" w:rsidRDefault="0080013B" w:rsidP="00800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45">
        <w:rPr>
          <w:rFonts w:ascii="Times New Roman" w:hAnsi="Times New Roman" w:cs="Times New Roman"/>
          <w:b/>
          <w:sz w:val="28"/>
          <w:szCs w:val="28"/>
        </w:rPr>
        <w:t>ПРИМЕРНЫЙ ПЕРЕЧ</w:t>
      </w:r>
      <w:r w:rsidR="00AE7E45" w:rsidRPr="00AE7E45">
        <w:rPr>
          <w:rFonts w:ascii="Times New Roman" w:hAnsi="Times New Roman" w:cs="Times New Roman"/>
          <w:b/>
          <w:sz w:val="28"/>
          <w:szCs w:val="28"/>
        </w:rPr>
        <w:t>Е</w:t>
      </w:r>
      <w:r w:rsidRPr="00AE7E45">
        <w:rPr>
          <w:rFonts w:ascii="Times New Roman" w:hAnsi="Times New Roman" w:cs="Times New Roman"/>
          <w:b/>
          <w:sz w:val="28"/>
          <w:szCs w:val="28"/>
        </w:rPr>
        <w:t xml:space="preserve">НЬ ВОПРОСОВ </w:t>
      </w:r>
    </w:p>
    <w:p w:rsidR="0080013B" w:rsidRDefault="0080013B" w:rsidP="00800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45">
        <w:rPr>
          <w:rFonts w:ascii="Times New Roman" w:hAnsi="Times New Roman" w:cs="Times New Roman"/>
          <w:b/>
          <w:sz w:val="28"/>
          <w:szCs w:val="28"/>
        </w:rPr>
        <w:t>ДЛЯ ПОДГОТОВКИ К ЗАЧЕТУ</w:t>
      </w:r>
    </w:p>
    <w:p w:rsidR="00AE7E45" w:rsidRDefault="00AE7E45" w:rsidP="00800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AE7E45" w:rsidRPr="00AE7E45" w:rsidRDefault="00AE7E45" w:rsidP="00800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«КРИМИНОЛОГИЧЕСКИЕ ОСНОВАНИЯ УГОЛОВНОГО ПРАВА»</w:t>
      </w:r>
    </w:p>
    <w:p w:rsidR="0080013B" w:rsidRDefault="0080013B" w:rsidP="00800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13B" w:rsidRDefault="0080013B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1. Уголовно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013B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 xml:space="preserve">о и </w:t>
      </w:r>
      <w:r w:rsidRPr="0080013B">
        <w:rPr>
          <w:rFonts w:ascii="Times New Roman" w:hAnsi="Times New Roman" w:cs="Times New Roman"/>
          <w:sz w:val="28"/>
          <w:szCs w:val="28"/>
        </w:rPr>
        <w:t>криминологи</w:t>
      </w:r>
      <w:r>
        <w:rPr>
          <w:rFonts w:ascii="Times New Roman" w:hAnsi="Times New Roman" w:cs="Times New Roman"/>
          <w:sz w:val="28"/>
          <w:szCs w:val="28"/>
        </w:rPr>
        <w:t xml:space="preserve">я:соотношение </w:t>
      </w:r>
      <w:r w:rsidRPr="0080013B">
        <w:rPr>
          <w:rFonts w:ascii="Times New Roman" w:hAnsi="Times New Roman" w:cs="Times New Roman"/>
          <w:sz w:val="28"/>
          <w:szCs w:val="28"/>
        </w:rPr>
        <w:t>и их роль в предупреждении пре</w:t>
      </w:r>
      <w:r>
        <w:rPr>
          <w:rFonts w:ascii="Times New Roman" w:hAnsi="Times New Roman" w:cs="Times New Roman"/>
          <w:sz w:val="28"/>
          <w:szCs w:val="28"/>
        </w:rPr>
        <w:t>ступле</w:t>
      </w:r>
      <w:r w:rsidRPr="0080013B"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80013B" w:rsidRDefault="0080013B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013B">
        <w:rPr>
          <w:rFonts w:ascii="Times New Roman" w:hAnsi="Times New Roman" w:cs="Times New Roman"/>
          <w:sz w:val="28"/>
          <w:szCs w:val="28"/>
        </w:rPr>
        <w:t xml:space="preserve">. Система криминологических оснований норм уголовного права. </w:t>
      </w:r>
    </w:p>
    <w:p w:rsidR="0080013B" w:rsidRDefault="0063101C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013B" w:rsidRPr="0080013B">
        <w:rPr>
          <w:rFonts w:ascii="Times New Roman" w:hAnsi="Times New Roman" w:cs="Times New Roman"/>
          <w:sz w:val="28"/>
          <w:szCs w:val="28"/>
        </w:rPr>
        <w:t xml:space="preserve">. Криминологические основания установления, изменения и отмены правовых норм, предусматривающих уголовную ответственность за совершение преступлений. </w:t>
      </w:r>
    </w:p>
    <w:p w:rsidR="0080013B" w:rsidRDefault="0063101C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013B" w:rsidRPr="008001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Соотношение</w:t>
      </w:r>
      <w:r w:rsidR="0080013B">
        <w:rPr>
          <w:rFonts w:ascii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0013B">
        <w:rPr>
          <w:rFonts w:ascii="Times New Roman" w:hAnsi="Times New Roman" w:cs="Times New Roman"/>
          <w:sz w:val="28"/>
          <w:szCs w:val="28"/>
        </w:rPr>
        <w:t xml:space="preserve"> «</w:t>
      </w:r>
      <w:r w:rsidR="0080013B" w:rsidRPr="0080013B">
        <w:rPr>
          <w:rFonts w:ascii="Times New Roman" w:hAnsi="Times New Roman" w:cs="Times New Roman"/>
          <w:sz w:val="28"/>
          <w:szCs w:val="28"/>
        </w:rPr>
        <w:t>преступлени</w:t>
      </w:r>
      <w:r w:rsidR="0080013B">
        <w:rPr>
          <w:rFonts w:ascii="Times New Roman" w:hAnsi="Times New Roman" w:cs="Times New Roman"/>
          <w:sz w:val="28"/>
          <w:szCs w:val="28"/>
        </w:rPr>
        <w:t xml:space="preserve">е» </w:t>
      </w:r>
      <w:r>
        <w:rPr>
          <w:rFonts w:ascii="Times New Roman" w:hAnsi="Times New Roman" w:cs="Times New Roman"/>
          <w:sz w:val="28"/>
          <w:szCs w:val="28"/>
        </w:rPr>
        <w:t>и «преступность»</w:t>
      </w:r>
      <w:r w:rsidR="0080013B" w:rsidRPr="008001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D8A" w:rsidRDefault="0063101C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54D8A" w:rsidRPr="0080013B">
        <w:rPr>
          <w:rFonts w:ascii="Times New Roman" w:hAnsi="Times New Roman" w:cs="Times New Roman"/>
          <w:sz w:val="28"/>
          <w:szCs w:val="28"/>
        </w:rPr>
        <w:t>Понятие и значение криминологической экспертизы</w:t>
      </w:r>
      <w:r w:rsidR="00E54D8A">
        <w:rPr>
          <w:rFonts w:ascii="Times New Roman" w:hAnsi="Times New Roman" w:cs="Times New Roman"/>
          <w:sz w:val="28"/>
          <w:szCs w:val="28"/>
        </w:rPr>
        <w:t xml:space="preserve"> уголовно-правовых норм</w:t>
      </w:r>
      <w:r w:rsidR="00E54D8A" w:rsidRPr="008001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D8A" w:rsidRPr="0080013B" w:rsidRDefault="00E54D8A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0013B">
        <w:rPr>
          <w:rFonts w:ascii="Times New Roman" w:hAnsi="Times New Roman" w:cs="Times New Roman"/>
          <w:sz w:val="28"/>
          <w:szCs w:val="28"/>
        </w:rPr>
        <w:t>Цели, задачи, принципы, процедура проведения криминологической экспертизы.</w:t>
      </w:r>
    </w:p>
    <w:p w:rsidR="00E54D8A" w:rsidRDefault="00E54D8A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0013B">
        <w:rPr>
          <w:rFonts w:ascii="Times New Roman" w:hAnsi="Times New Roman" w:cs="Times New Roman"/>
          <w:sz w:val="28"/>
          <w:szCs w:val="28"/>
        </w:rPr>
        <w:t xml:space="preserve">Отличие криминологической экспертизы от других видов экспертиз. </w:t>
      </w:r>
    </w:p>
    <w:p w:rsidR="0063101C" w:rsidRDefault="00E54D8A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3101C" w:rsidRPr="0080013B">
        <w:rPr>
          <w:rFonts w:ascii="Times New Roman" w:hAnsi="Times New Roman" w:cs="Times New Roman"/>
          <w:sz w:val="28"/>
          <w:szCs w:val="28"/>
        </w:rPr>
        <w:t>Действи</w:t>
      </w:r>
      <w:r w:rsidR="0063101C">
        <w:rPr>
          <w:rFonts w:ascii="Times New Roman" w:hAnsi="Times New Roman" w:cs="Times New Roman"/>
          <w:sz w:val="28"/>
          <w:szCs w:val="28"/>
        </w:rPr>
        <w:t>е</w:t>
      </w:r>
      <w:r w:rsidR="0063101C" w:rsidRPr="0080013B">
        <w:rPr>
          <w:rFonts w:ascii="Times New Roman" w:hAnsi="Times New Roman" w:cs="Times New Roman"/>
          <w:sz w:val="28"/>
          <w:szCs w:val="28"/>
        </w:rPr>
        <w:t xml:space="preserve"> уголовного закона во времени и пространстве</w:t>
      </w:r>
      <w:r w:rsidR="0063101C">
        <w:rPr>
          <w:rFonts w:ascii="Times New Roman" w:hAnsi="Times New Roman" w:cs="Times New Roman"/>
          <w:sz w:val="28"/>
          <w:szCs w:val="28"/>
        </w:rPr>
        <w:t xml:space="preserve">: уголовно-правовые и </w:t>
      </w:r>
      <w:r w:rsidR="0063101C" w:rsidRPr="0080013B">
        <w:rPr>
          <w:rFonts w:ascii="Times New Roman" w:hAnsi="Times New Roman" w:cs="Times New Roman"/>
          <w:sz w:val="28"/>
          <w:szCs w:val="28"/>
        </w:rPr>
        <w:t xml:space="preserve">криминологические основания. </w:t>
      </w:r>
    </w:p>
    <w:p w:rsidR="0080013B" w:rsidRDefault="00E54D8A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0013B" w:rsidRPr="0080013B">
        <w:rPr>
          <w:rFonts w:ascii="Times New Roman" w:hAnsi="Times New Roman" w:cs="Times New Roman"/>
          <w:sz w:val="28"/>
          <w:szCs w:val="28"/>
        </w:rPr>
        <w:t xml:space="preserve">. Состав преступления, как юридическое выражение криминологических оснований содержания норм уголовного права. </w:t>
      </w:r>
    </w:p>
    <w:p w:rsidR="0080013B" w:rsidRDefault="00E54D8A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0013B" w:rsidRPr="0080013B">
        <w:rPr>
          <w:rFonts w:ascii="Times New Roman" w:hAnsi="Times New Roman" w:cs="Times New Roman"/>
          <w:sz w:val="28"/>
          <w:szCs w:val="28"/>
        </w:rPr>
        <w:t xml:space="preserve">. </w:t>
      </w:r>
      <w:r w:rsidR="0063101C" w:rsidRPr="0080013B">
        <w:rPr>
          <w:rFonts w:ascii="Times New Roman" w:hAnsi="Times New Roman" w:cs="Times New Roman"/>
          <w:sz w:val="28"/>
          <w:szCs w:val="28"/>
        </w:rPr>
        <w:t>К</w:t>
      </w:r>
      <w:r w:rsidR="0080013B" w:rsidRPr="0080013B">
        <w:rPr>
          <w:rFonts w:ascii="Times New Roman" w:hAnsi="Times New Roman" w:cs="Times New Roman"/>
          <w:sz w:val="28"/>
          <w:szCs w:val="28"/>
        </w:rPr>
        <w:t>лассификация составов преступлений</w:t>
      </w:r>
      <w:r w:rsidR="0063101C">
        <w:rPr>
          <w:rFonts w:ascii="Times New Roman" w:hAnsi="Times New Roman" w:cs="Times New Roman"/>
          <w:sz w:val="28"/>
          <w:szCs w:val="28"/>
        </w:rPr>
        <w:t xml:space="preserve"> в криминологии и уголовном праве</w:t>
      </w:r>
      <w:r w:rsidR="0080013B" w:rsidRPr="008001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BBB" w:rsidRDefault="00E54D8A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0013B" w:rsidRPr="0080013B">
        <w:rPr>
          <w:rFonts w:ascii="Times New Roman" w:hAnsi="Times New Roman" w:cs="Times New Roman"/>
          <w:sz w:val="28"/>
          <w:szCs w:val="28"/>
        </w:rPr>
        <w:t xml:space="preserve">. Криминологические аспекты института множественности преступлений. </w:t>
      </w:r>
    </w:p>
    <w:p w:rsidR="0080013B" w:rsidRDefault="00E54D8A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0013B" w:rsidRPr="0080013B">
        <w:rPr>
          <w:rFonts w:ascii="Times New Roman" w:hAnsi="Times New Roman" w:cs="Times New Roman"/>
          <w:sz w:val="28"/>
          <w:szCs w:val="28"/>
        </w:rPr>
        <w:t xml:space="preserve">. Криминологические аспекты ответственности за неоконченное преступление. </w:t>
      </w:r>
    </w:p>
    <w:p w:rsidR="0080013B" w:rsidRDefault="0080013B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1</w:t>
      </w:r>
      <w:r w:rsidR="00E54D8A">
        <w:rPr>
          <w:rFonts w:ascii="Times New Roman" w:hAnsi="Times New Roman" w:cs="Times New Roman"/>
          <w:sz w:val="28"/>
          <w:szCs w:val="28"/>
        </w:rPr>
        <w:t>3</w:t>
      </w:r>
      <w:r w:rsidRPr="0080013B">
        <w:rPr>
          <w:rFonts w:ascii="Times New Roman" w:hAnsi="Times New Roman" w:cs="Times New Roman"/>
          <w:sz w:val="28"/>
          <w:szCs w:val="28"/>
        </w:rPr>
        <w:t xml:space="preserve">. </w:t>
      </w:r>
      <w:r w:rsidR="0063101C" w:rsidRPr="0080013B">
        <w:rPr>
          <w:rFonts w:ascii="Times New Roman" w:hAnsi="Times New Roman" w:cs="Times New Roman"/>
          <w:sz w:val="28"/>
          <w:szCs w:val="28"/>
        </w:rPr>
        <w:t>И</w:t>
      </w:r>
      <w:r w:rsidR="0063101C">
        <w:rPr>
          <w:rFonts w:ascii="Times New Roman" w:hAnsi="Times New Roman" w:cs="Times New Roman"/>
          <w:sz w:val="28"/>
          <w:szCs w:val="28"/>
        </w:rPr>
        <w:t>нститут</w:t>
      </w:r>
      <w:r w:rsidRPr="0080013B">
        <w:rPr>
          <w:rFonts w:ascii="Times New Roman" w:hAnsi="Times New Roman" w:cs="Times New Roman"/>
          <w:sz w:val="28"/>
          <w:szCs w:val="28"/>
        </w:rPr>
        <w:t xml:space="preserve"> соучастия</w:t>
      </w:r>
      <w:r w:rsidR="0063101C">
        <w:rPr>
          <w:rFonts w:ascii="Times New Roman" w:hAnsi="Times New Roman" w:cs="Times New Roman"/>
          <w:sz w:val="28"/>
          <w:szCs w:val="28"/>
        </w:rPr>
        <w:t xml:space="preserve"> - </w:t>
      </w:r>
      <w:r w:rsidR="0063101C" w:rsidRPr="0080013B">
        <w:rPr>
          <w:rFonts w:ascii="Times New Roman" w:hAnsi="Times New Roman" w:cs="Times New Roman"/>
          <w:sz w:val="28"/>
          <w:szCs w:val="28"/>
        </w:rPr>
        <w:t>криминологические аспекты</w:t>
      </w:r>
      <w:r w:rsidRPr="008001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13B" w:rsidRDefault="0080013B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1</w:t>
      </w:r>
      <w:r w:rsidR="00E54D8A">
        <w:rPr>
          <w:rFonts w:ascii="Times New Roman" w:hAnsi="Times New Roman" w:cs="Times New Roman"/>
          <w:sz w:val="28"/>
          <w:szCs w:val="28"/>
        </w:rPr>
        <w:t>4</w:t>
      </w:r>
      <w:r w:rsidRPr="0080013B">
        <w:rPr>
          <w:rFonts w:ascii="Times New Roman" w:hAnsi="Times New Roman" w:cs="Times New Roman"/>
          <w:sz w:val="28"/>
          <w:szCs w:val="28"/>
        </w:rPr>
        <w:t xml:space="preserve">. </w:t>
      </w:r>
      <w:r w:rsidR="0063101C" w:rsidRPr="0080013B">
        <w:rPr>
          <w:rFonts w:ascii="Times New Roman" w:hAnsi="Times New Roman" w:cs="Times New Roman"/>
          <w:sz w:val="28"/>
          <w:szCs w:val="28"/>
        </w:rPr>
        <w:t>Обстоятельств</w:t>
      </w:r>
      <w:r w:rsidR="0063101C">
        <w:rPr>
          <w:rFonts w:ascii="Times New Roman" w:hAnsi="Times New Roman" w:cs="Times New Roman"/>
          <w:sz w:val="28"/>
          <w:szCs w:val="28"/>
        </w:rPr>
        <w:t>а</w:t>
      </w:r>
      <w:r w:rsidR="0063101C" w:rsidRPr="0080013B">
        <w:rPr>
          <w:rFonts w:ascii="Times New Roman" w:hAnsi="Times New Roman" w:cs="Times New Roman"/>
          <w:sz w:val="28"/>
          <w:szCs w:val="28"/>
        </w:rPr>
        <w:t>, исключающи</w:t>
      </w:r>
      <w:r w:rsidR="0063101C">
        <w:rPr>
          <w:rFonts w:ascii="Times New Roman" w:hAnsi="Times New Roman" w:cs="Times New Roman"/>
          <w:sz w:val="28"/>
          <w:szCs w:val="28"/>
        </w:rPr>
        <w:t>е</w:t>
      </w:r>
      <w:r w:rsidR="0063101C" w:rsidRPr="0080013B">
        <w:rPr>
          <w:rFonts w:ascii="Times New Roman" w:hAnsi="Times New Roman" w:cs="Times New Roman"/>
          <w:sz w:val="28"/>
          <w:szCs w:val="28"/>
        </w:rPr>
        <w:t xml:space="preserve"> преступность деяния </w:t>
      </w:r>
      <w:r w:rsidR="0063101C">
        <w:rPr>
          <w:rFonts w:ascii="Times New Roman" w:hAnsi="Times New Roman" w:cs="Times New Roman"/>
          <w:sz w:val="28"/>
          <w:szCs w:val="28"/>
        </w:rPr>
        <w:t xml:space="preserve">- </w:t>
      </w:r>
      <w:r w:rsidR="0063101C" w:rsidRPr="0080013B">
        <w:rPr>
          <w:rFonts w:ascii="Times New Roman" w:hAnsi="Times New Roman" w:cs="Times New Roman"/>
          <w:sz w:val="28"/>
          <w:szCs w:val="28"/>
        </w:rPr>
        <w:t xml:space="preserve">криминологическая </w:t>
      </w:r>
      <w:r w:rsidRPr="0080013B">
        <w:rPr>
          <w:rFonts w:ascii="Times New Roman" w:hAnsi="Times New Roman" w:cs="Times New Roman"/>
          <w:sz w:val="28"/>
          <w:szCs w:val="28"/>
        </w:rPr>
        <w:t xml:space="preserve">обоснованность законодательной регламентации. </w:t>
      </w:r>
    </w:p>
    <w:p w:rsidR="0080013B" w:rsidRDefault="0080013B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1</w:t>
      </w:r>
      <w:r w:rsidR="00E54D8A">
        <w:rPr>
          <w:rFonts w:ascii="Times New Roman" w:hAnsi="Times New Roman" w:cs="Times New Roman"/>
          <w:sz w:val="28"/>
          <w:szCs w:val="28"/>
        </w:rPr>
        <w:t>5</w:t>
      </w:r>
      <w:r w:rsidRPr="0080013B">
        <w:rPr>
          <w:rFonts w:ascii="Times New Roman" w:hAnsi="Times New Roman" w:cs="Times New Roman"/>
          <w:sz w:val="28"/>
          <w:szCs w:val="28"/>
        </w:rPr>
        <w:t xml:space="preserve">. Криминологическая обоснованность системы наказаний. </w:t>
      </w:r>
    </w:p>
    <w:p w:rsidR="0080013B" w:rsidRDefault="0080013B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1</w:t>
      </w:r>
      <w:r w:rsidR="00E54D8A">
        <w:rPr>
          <w:rFonts w:ascii="Times New Roman" w:hAnsi="Times New Roman" w:cs="Times New Roman"/>
          <w:sz w:val="28"/>
          <w:szCs w:val="28"/>
        </w:rPr>
        <w:t>6</w:t>
      </w:r>
      <w:r w:rsidRPr="0080013B">
        <w:rPr>
          <w:rFonts w:ascii="Times New Roman" w:hAnsi="Times New Roman" w:cs="Times New Roman"/>
          <w:sz w:val="28"/>
          <w:szCs w:val="28"/>
        </w:rPr>
        <w:t>. Криминологические основания индивидуализации уголовн</w:t>
      </w:r>
      <w:r w:rsidR="0063101C">
        <w:rPr>
          <w:rFonts w:ascii="Times New Roman" w:hAnsi="Times New Roman" w:cs="Times New Roman"/>
          <w:sz w:val="28"/>
          <w:szCs w:val="28"/>
        </w:rPr>
        <w:t>ой ответственности и наказания,</w:t>
      </w:r>
      <w:r w:rsidRPr="0080013B">
        <w:rPr>
          <w:rFonts w:ascii="Times New Roman" w:hAnsi="Times New Roman" w:cs="Times New Roman"/>
          <w:sz w:val="28"/>
          <w:szCs w:val="28"/>
        </w:rPr>
        <w:t xml:space="preserve"> их юридическое выражение в общих началах назначения наказания. </w:t>
      </w:r>
    </w:p>
    <w:p w:rsidR="0080013B" w:rsidRDefault="0080013B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1</w:t>
      </w:r>
      <w:r w:rsidR="00E54D8A">
        <w:rPr>
          <w:rFonts w:ascii="Times New Roman" w:hAnsi="Times New Roman" w:cs="Times New Roman"/>
          <w:sz w:val="28"/>
          <w:szCs w:val="28"/>
        </w:rPr>
        <w:t>7</w:t>
      </w:r>
      <w:r w:rsidRPr="0080013B">
        <w:rPr>
          <w:rFonts w:ascii="Times New Roman" w:hAnsi="Times New Roman" w:cs="Times New Roman"/>
          <w:sz w:val="28"/>
          <w:szCs w:val="28"/>
        </w:rPr>
        <w:t>. Криминологическая обоснованность уголовной ответственности за преступления против</w:t>
      </w:r>
      <w:r w:rsidR="00E54D8A">
        <w:rPr>
          <w:rFonts w:ascii="Times New Roman" w:hAnsi="Times New Roman" w:cs="Times New Roman"/>
          <w:sz w:val="28"/>
          <w:szCs w:val="28"/>
        </w:rPr>
        <w:t xml:space="preserve"> жизни и здоровья</w:t>
      </w:r>
      <w:r w:rsidRPr="008001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D8A" w:rsidRDefault="00E54D8A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0013B">
        <w:rPr>
          <w:rFonts w:ascii="Times New Roman" w:hAnsi="Times New Roman" w:cs="Times New Roman"/>
          <w:sz w:val="28"/>
          <w:szCs w:val="28"/>
        </w:rPr>
        <w:t xml:space="preserve">Криминологические основания уголовной ответственности за преступления </w:t>
      </w:r>
      <w:r>
        <w:rPr>
          <w:rFonts w:ascii="Times New Roman" w:hAnsi="Times New Roman" w:cs="Times New Roman"/>
          <w:sz w:val="28"/>
          <w:szCs w:val="28"/>
        </w:rPr>
        <w:t>противсвободы, чести и достоинства.</w:t>
      </w:r>
    </w:p>
    <w:p w:rsidR="00E54D8A" w:rsidRDefault="00E54D8A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80013B">
        <w:rPr>
          <w:rFonts w:ascii="Times New Roman" w:hAnsi="Times New Roman" w:cs="Times New Roman"/>
          <w:sz w:val="28"/>
          <w:szCs w:val="28"/>
        </w:rPr>
        <w:t>Криминологическая обоснованность уголовной ответственности за преступления против</w:t>
      </w:r>
      <w:r>
        <w:rPr>
          <w:rFonts w:ascii="Times New Roman" w:hAnsi="Times New Roman" w:cs="Times New Roman"/>
          <w:sz w:val="28"/>
          <w:szCs w:val="28"/>
        </w:rPr>
        <w:t xml:space="preserve"> половой неприкосновенности и половой свободы.</w:t>
      </w:r>
    </w:p>
    <w:p w:rsidR="00E54D8A" w:rsidRDefault="00E54D8A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80013B">
        <w:rPr>
          <w:rFonts w:ascii="Times New Roman" w:hAnsi="Times New Roman" w:cs="Times New Roman"/>
          <w:sz w:val="28"/>
          <w:szCs w:val="28"/>
        </w:rPr>
        <w:t xml:space="preserve">Криминологические основания уголовной ответственности за преступления </w:t>
      </w:r>
      <w:r>
        <w:rPr>
          <w:rFonts w:ascii="Times New Roman" w:hAnsi="Times New Roman" w:cs="Times New Roman"/>
          <w:sz w:val="28"/>
          <w:szCs w:val="28"/>
        </w:rPr>
        <w:t>против семьи и несовершеннолетних.</w:t>
      </w:r>
    </w:p>
    <w:p w:rsidR="00E54D8A" w:rsidRDefault="00E54D8A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013B" w:rsidRPr="0080013B">
        <w:rPr>
          <w:rFonts w:ascii="Times New Roman" w:hAnsi="Times New Roman" w:cs="Times New Roman"/>
          <w:sz w:val="28"/>
          <w:szCs w:val="28"/>
        </w:rPr>
        <w:t xml:space="preserve">1. </w:t>
      </w:r>
      <w:r w:rsidRPr="0080013B">
        <w:rPr>
          <w:rFonts w:ascii="Times New Roman" w:hAnsi="Times New Roman" w:cs="Times New Roman"/>
          <w:sz w:val="28"/>
          <w:szCs w:val="28"/>
        </w:rPr>
        <w:t xml:space="preserve">Криминологическая обоснованность уголовной ответственности за преступления против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="002F5650">
        <w:rPr>
          <w:rFonts w:ascii="Times New Roman" w:hAnsi="Times New Roman" w:cs="Times New Roman"/>
          <w:sz w:val="28"/>
          <w:szCs w:val="28"/>
        </w:rPr>
        <w:t>.</w:t>
      </w:r>
    </w:p>
    <w:p w:rsidR="0080013B" w:rsidRDefault="00E54D8A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r w:rsidR="0080013B" w:rsidRPr="0080013B">
        <w:rPr>
          <w:rFonts w:ascii="Times New Roman" w:hAnsi="Times New Roman" w:cs="Times New Roman"/>
          <w:sz w:val="28"/>
          <w:szCs w:val="28"/>
        </w:rPr>
        <w:t xml:space="preserve">Криминологические основания уголовной ответственности за преступления </w:t>
      </w:r>
      <w:r>
        <w:rPr>
          <w:rFonts w:ascii="Times New Roman" w:hAnsi="Times New Roman" w:cs="Times New Roman"/>
          <w:sz w:val="28"/>
          <w:szCs w:val="28"/>
        </w:rPr>
        <w:t>в сфере экономической деятельности</w:t>
      </w:r>
      <w:r w:rsidR="0080013B" w:rsidRPr="008001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D8A" w:rsidRDefault="003272DA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0013B" w:rsidRPr="0080013B">
        <w:rPr>
          <w:rFonts w:ascii="Times New Roman" w:hAnsi="Times New Roman" w:cs="Times New Roman"/>
          <w:sz w:val="28"/>
          <w:szCs w:val="28"/>
        </w:rPr>
        <w:t xml:space="preserve">. </w:t>
      </w:r>
      <w:r w:rsidRPr="0080013B">
        <w:rPr>
          <w:rFonts w:ascii="Times New Roman" w:hAnsi="Times New Roman" w:cs="Times New Roman"/>
          <w:sz w:val="28"/>
          <w:szCs w:val="28"/>
        </w:rPr>
        <w:t xml:space="preserve">Криминологическая обоснованность уголовной ответственности за преступления против </w:t>
      </w:r>
      <w:r w:rsidR="0080013B" w:rsidRPr="0080013B">
        <w:rPr>
          <w:rFonts w:ascii="Times New Roman" w:hAnsi="Times New Roman" w:cs="Times New Roman"/>
          <w:sz w:val="28"/>
          <w:szCs w:val="28"/>
        </w:rPr>
        <w:t xml:space="preserve">общественной безопасности и общественного порядка. </w:t>
      </w:r>
    </w:p>
    <w:p w:rsidR="003272DA" w:rsidRDefault="0080013B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2</w:t>
      </w:r>
      <w:r w:rsidR="003272DA">
        <w:rPr>
          <w:rFonts w:ascii="Times New Roman" w:hAnsi="Times New Roman" w:cs="Times New Roman"/>
          <w:sz w:val="28"/>
          <w:szCs w:val="28"/>
        </w:rPr>
        <w:t>4</w:t>
      </w:r>
      <w:r w:rsidRPr="0080013B">
        <w:rPr>
          <w:rFonts w:ascii="Times New Roman" w:hAnsi="Times New Roman" w:cs="Times New Roman"/>
          <w:sz w:val="28"/>
          <w:szCs w:val="28"/>
        </w:rPr>
        <w:t xml:space="preserve">. Криминологические основания уголовной ответственности за преступления против </w:t>
      </w:r>
      <w:r w:rsidR="003272DA">
        <w:rPr>
          <w:rFonts w:ascii="Times New Roman" w:hAnsi="Times New Roman" w:cs="Times New Roman"/>
          <w:sz w:val="28"/>
          <w:szCs w:val="28"/>
        </w:rPr>
        <w:t>здоровья населения и общественной нравственности.</w:t>
      </w:r>
    </w:p>
    <w:p w:rsidR="003272DA" w:rsidRDefault="003272DA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80013B">
        <w:rPr>
          <w:rFonts w:ascii="Times New Roman" w:hAnsi="Times New Roman" w:cs="Times New Roman"/>
          <w:sz w:val="28"/>
          <w:szCs w:val="28"/>
        </w:rPr>
        <w:t>Криминологическая обоснованность уголовной ответственности за преступления против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движения и эксплуатации транспортных средств.</w:t>
      </w:r>
    </w:p>
    <w:p w:rsidR="00C31D51" w:rsidRDefault="003272DA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013B">
        <w:rPr>
          <w:rFonts w:ascii="Times New Roman" w:hAnsi="Times New Roman" w:cs="Times New Roman"/>
          <w:sz w:val="28"/>
          <w:szCs w:val="28"/>
        </w:rPr>
        <w:t>. Криминологические основания уголовной ответственности за преступления против</w:t>
      </w:r>
      <w:r w:rsidR="00C31D51">
        <w:rPr>
          <w:rFonts w:ascii="Times New Roman" w:hAnsi="Times New Roman" w:cs="Times New Roman"/>
          <w:sz w:val="28"/>
          <w:szCs w:val="28"/>
        </w:rPr>
        <w:t>правосудия</w:t>
      </w:r>
    </w:p>
    <w:p w:rsidR="0080013B" w:rsidRDefault="00C31D51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80013B">
        <w:rPr>
          <w:rFonts w:ascii="Times New Roman" w:hAnsi="Times New Roman" w:cs="Times New Roman"/>
          <w:sz w:val="28"/>
          <w:szCs w:val="28"/>
        </w:rPr>
        <w:t>Криминологические основания уголовной ответственности за преступления против</w:t>
      </w:r>
      <w:r w:rsidR="0080013B" w:rsidRPr="0080013B">
        <w:rPr>
          <w:rFonts w:ascii="Times New Roman" w:hAnsi="Times New Roman" w:cs="Times New Roman"/>
          <w:sz w:val="28"/>
          <w:szCs w:val="28"/>
        </w:rPr>
        <w:t xml:space="preserve">государственной власти. </w:t>
      </w:r>
    </w:p>
    <w:p w:rsidR="00C31D51" w:rsidRDefault="00C31D51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80013B">
        <w:rPr>
          <w:rFonts w:ascii="Times New Roman" w:hAnsi="Times New Roman" w:cs="Times New Roman"/>
          <w:sz w:val="28"/>
          <w:szCs w:val="28"/>
        </w:rPr>
        <w:t>Криминологические основания уголовной ответственности за преступления против</w:t>
      </w:r>
      <w:r>
        <w:rPr>
          <w:rFonts w:ascii="Times New Roman" w:hAnsi="Times New Roman" w:cs="Times New Roman"/>
          <w:sz w:val="28"/>
          <w:szCs w:val="28"/>
        </w:rPr>
        <w:t xml:space="preserve"> порядка управления.</w:t>
      </w:r>
    </w:p>
    <w:p w:rsidR="00C31D51" w:rsidRDefault="00C31D51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80013B">
        <w:rPr>
          <w:rFonts w:ascii="Times New Roman" w:hAnsi="Times New Roman" w:cs="Times New Roman"/>
          <w:sz w:val="28"/>
          <w:szCs w:val="28"/>
        </w:rPr>
        <w:t>Криминологическая обоснованность уголовной ответственности за преступления против</w:t>
      </w:r>
      <w:r>
        <w:rPr>
          <w:rFonts w:ascii="Times New Roman" w:hAnsi="Times New Roman" w:cs="Times New Roman"/>
          <w:sz w:val="28"/>
          <w:szCs w:val="28"/>
        </w:rPr>
        <w:t xml:space="preserve"> военной службы.</w:t>
      </w:r>
    </w:p>
    <w:p w:rsidR="00C31D51" w:rsidRDefault="00C31D51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80013B">
        <w:rPr>
          <w:rFonts w:ascii="Times New Roman" w:hAnsi="Times New Roman" w:cs="Times New Roman"/>
          <w:sz w:val="28"/>
          <w:szCs w:val="28"/>
        </w:rPr>
        <w:t>Криминологическая обоснованность уголовной ответственности за преступления против</w:t>
      </w:r>
      <w:r>
        <w:rPr>
          <w:rFonts w:ascii="Times New Roman" w:hAnsi="Times New Roman" w:cs="Times New Roman"/>
          <w:sz w:val="28"/>
          <w:szCs w:val="28"/>
        </w:rPr>
        <w:t xml:space="preserve"> мира и безопасности.</w:t>
      </w:r>
    </w:p>
    <w:p w:rsidR="005F2AE4" w:rsidRPr="0080013B" w:rsidRDefault="005F2AE4" w:rsidP="00C3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2AE4" w:rsidRPr="0080013B" w:rsidSect="0065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B13C2F"/>
    <w:rsid w:val="002F5650"/>
    <w:rsid w:val="003272DA"/>
    <w:rsid w:val="005F2AE4"/>
    <w:rsid w:val="0063101C"/>
    <w:rsid w:val="0065396B"/>
    <w:rsid w:val="00656DB8"/>
    <w:rsid w:val="0080013B"/>
    <w:rsid w:val="00860BBB"/>
    <w:rsid w:val="009A6B84"/>
    <w:rsid w:val="00AE7E45"/>
    <w:rsid w:val="00B13C2F"/>
    <w:rsid w:val="00C31D51"/>
    <w:rsid w:val="00E5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Alina.Khapaeva</cp:lastModifiedBy>
  <cp:revision>2</cp:revision>
  <dcterms:created xsi:type="dcterms:W3CDTF">2024-04-04T12:37:00Z</dcterms:created>
  <dcterms:modified xsi:type="dcterms:W3CDTF">2024-04-04T12:37:00Z</dcterms:modified>
</cp:coreProperties>
</file>