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F2" w:rsidRDefault="00DD74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Calibri" w:eastAsia="Calibri" w:hAnsi="Calibri" w:cs="Calibri"/>
          <w:i/>
          <w:sz w:val="28"/>
        </w:rPr>
        <w:t xml:space="preserve">         Преподаватель кафедры морфологии Узденова А.И</w:t>
      </w:r>
      <w:r>
        <w:rPr>
          <w:rFonts w:ascii="Calibri" w:eastAsia="Calibri" w:hAnsi="Calibri" w:cs="Calibri"/>
          <w:i/>
          <w:sz w:val="28"/>
        </w:rPr>
        <w:br/>
      </w:r>
      <w:r>
        <w:rPr>
          <w:rFonts w:ascii="Calibri" w:eastAsia="Calibri" w:hAnsi="Calibri" w:cs="Calibri"/>
          <w:i/>
          <w:sz w:val="28"/>
        </w:rPr>
        <w:br/>
        <w:t xml:space="preserve">          Задания для самостоятельной работы по дисциплине </w:t>
      </w:r>
      <w:r>
        <w:rPr>
          <w:rFonts w:ascii="Calibri" w:eastAsia="Calibri" w:hAnsi="Calibri" w:cs="Calibri"/>
          <w:i/>
          <w:sz w:val="28"/>
        </w:rPr>
        <w:br/>
        <w:t xml:space="preserve">" Функциональная анатомия " для обучающихся 2 курса , специальность   31.05.03. Лечебное дело </w:t>
      </w:r>
      <w:r>
        <w:rPr>
          <w:rFonts w:ascii="Calibri" w:eastAsia="Calibri" w:hAnsi="Calibri" w:cs="Calibri"/>
          <w:i/>
          <w:sz w:val="28"/>
        </w:rPr>
        <w:br/>
      </w:r>
      <w:r>
        <w:rPr>
          <w:rFonts w:ascii="Calibri" w:eastAsia="Calibri" w:hAnsi="Calibri" w:cs="Calibri"/>
          <w:i/>
          <w:sz w:val="28"/>
        </w:rPr>
        <w:br/>
      </w:r>
      <w:r>
        <w:rPr>
          <w:rFonts w:ascii="Calibri" w:eastAsia="Calibri" w:hAnsi="Calibri" w:cs="Calibri"/>
          <w:i/>
          <w:sz w:val="28"/>
        </w:rPr>
        <w:br/>
      </w:r>
      <w:r>
        <w:rPr>
          <w:rFonts w:ascii="Calibri" w:eastAsia="Calibri" w:hAnsi="Calibri" w:cs="Calibri"/>
          <w:i/>
          <w:sz w:val="28"/>
        </w:rPr>
        <w:t xml:space="preserve">          Тема1 : Система верхней полой вены. Венозные синусы твёрдой мозговой оболочки . Путь венозного оттока от головного мозга . </w:t>
      </w:r>
      <w:r>
        <w:rPr>
          <w:rFonts w:ascii="Calibri" w:eastAsia="Calibri" w:hAnsi="Calibri" w:cs="Calibri"/>
          <w:i/>
          <w:sz w:val="24"/>
        </w:rPr>
        <w:br/>
        <w:t xml:space="preserve">                           Вопросы для самостоятельной работы </w:t>
      </w:r>
      <w:r>
        <w:rPr>
          <w:rFonts w:ascii="Calibri" w:eastAsia="Calibri" w:hAnsi="Calibri" w:cs="Calibri"/>
          <w:i/>
          <w:sz w:val="24"/>
        </w:rPr>
        <w:br/>
        <w:t>1 Назовите органы , с которыми граничит верхняя полая вена.</w:t>
      </w:r>
      <w:r>
        <w:rPr>
          <w:rFonts w:ascii="Calibri" w:eastAsia="Calibri" w:hAnsi="Calibri" w:cs="Calibri"/>
          <w:i/>
          <w:sz w:val="24"/>
        </w:rPr>
        <w:br/>
        <w:t>2 Где располагается и с какими оргнами соприкасается непарная вена ?</w:t>
      </w:r>
      <w:r>
        <w:rPr>
          <w:rFonts w:ascii="Calibri" w:eastAsia="Calibri" w:hAnsi="Calibri" w:cs="Calibri"/>
          <w:i/>
          <w:sz w:val="24"/>
        </w:rPr>
        <w:br/>
        <w:t xml:space="preserve">3 Назовите притоки непарной вены в области , откуда эти вены собирают кровь . </w:t>
      </w:r>
      <w:r>
        <w:rPr>
          <w:rFonts w:ascii="Calibri" w:eastAsia="Calibri" w:hAnsi="Calibri" w:cs="Calibri"/>
          <w:i/>
          <w:sz w:val="24"/>
        </w:rPr>
        <w:br/>
        <w:t xml:space="preserve">4 Перечислите притоки полунепарной и полунеправной добавочной вен . </w:t>
      </w:r>
      <w:r>
        <w:rPr>
          <w:rFonts w:ascii="Calibri" w:eastAsia="Calibri" w:hAnsi="Calibri" w:cs="Calibri"/>
          <w:i/>
          <w:sz w:val="24"/>
        </w:rPr>
        <w:br/>
        <w:t>5 По каким сосудам оттекает венозная к</w:t>
      </w:r>
      <w:r>
        <w:rPr>
          <w:rFonts w:ascii="Calibri" w:eastAsia="Calibri" w:hAnsi="Calibri" w:cs="Calibri"/>
          <w:i/>
          <w:sz w:val="24"/>
        </w:rPr>
        <w:t>ровь из позвоночных сплетений ?</w:t>
      </w:r>
      <w:r>
        <w:rPr>
          <w:rFonts w:ascii="Calibri" w:eastAsia="Calibri" w:hAnsi="Calibri" w:cs="Calibri"/>
          <w:i/>
          <w:sz w:val="24"/>
        </w:rPr>
        <w:br/>
        <w:t xml:space="preserve">6 Назовите органы , с которыми соприкасаются правая и левая полунепарные вены. </w:t>
      </w:r>
      <w:r>
        <w:rPr>
          <w:rFonts w:ascii="Calibri" w:eastAsia="Calibri" w:hAnsi="Calibri" w:cs="Calibri"/>
          <w:i/>
          <w:sz w:val="24"/>
        </w:rPr>
        <w:br/>
      </w:r>
      <w:r>
        <w:rPr>
          <w:rFonts w:ascii="Calibri" w:eastAsia="Calibri" w:hAnsi="Calibri" w:cs="Calibri"/>
          <w:i/>
        </w:rPr>
        <w:t xml:space="preserve">         </w:t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  <w:sz w:val="24"/>
        </w:rPr>
        <w:t xml:space="preserve">Перечень основной и дополнительной учебной литературы </w:t>
      </w:r>
      <w:r>
        <w:rPr>
          <w:rFonts w:ascii="Calibri" w:eastAsia="Calibri" w:hAnsi="Calibri" w:cs="Calibri"/>
        </w:rPr>
        <w:br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5"/>
      </w:tblGrid>
      <w:tr w:rsidR="003125F2">
        <w:tblPrEx>
          <w:tblCellMar>
            <w:top w:w="0" w:type="dxa"/>
            <w:bottom w:w="0" w:type="dxa"/>
          </w:tblCellMar>
        </w:tblPrEx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Candara Light" w:eastAsia="Candara Light" w:hAnsi="Candara Light" w:cs="Candara Light"/>
                <w:b/>
                <w:i/>
              </w:rPr>
              <w:t>Основная литература</w:t>
            </w:r>
          </w:p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Cапин М.Р. Бочаров В.Я., Никитюк Д . Б . , Сели</w:t>
            </w:r>
            <w:r>
              <w:rPr>
                <w:rFonts w:ascii="Calibri" w:eastAsia="Calibri" w:hAnsi="Calibri" w:cs="Calibri"/>
              </w:rPr>
              <w:t xml:space="preserve">н Ю. М. учебник " Анатомия человека " /Москва " Медицина "  " Шико " 2009 год / 1-2 том. </w:t>
            </w:r>
          </w:p>
          <w:p w:rsidR="003125F2" w:rsidRDefault="003125F2">
            <w:pPr>
              <w:spacing w:after="0" w:line="240" w:lineRule="auto"/>
              <w:ind w:left="720"/>
            </w:pPr>
          </w:p>
        </w:tc>
      </w:tr>
      <w:tr w:rsidR="003125F2">
        <w:tblPrEx>
          <w:tblCellMar>
            <w:top w:w="0" w:type="dxa"/>
            <w:bottom w:w="0" w:type="dxa"/>
          </w:tblCellMar>
        </w:tblPrEx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Сапин М.Р. " Анатомия человека , Атлас: учебное пособие : в 3 т. " / Москва 2018 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Р.Д.Синельников , Я.Р.Синельников , А. Я . Синельников " Атлас анатомии человека </w:t>
            </w:r>
            <w:r>
              <w:rPr>
                <w:rFonts w:ascii="Calibri" w:eastAsia="Calibri" w:hAnsi="Calibri" w:cs="Calibri"/>
              </w:rPr>
              <w:t xml:space="preserve">в 4 томах " / Издательство " Новая волна " Москва 2016 год . 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М.Р.Сапин , Д.Б. Никитюк , Л.М . Литвиненко " Атлас Анатомия человека " / Издательская группа "ГЭОТАР-Медиа" 2011 год Москва 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jc w:val="center"/>
              <w:rPr>
                <w:rFonts w:ascii="Candara Light" w:eastAsia="Candara Light" w:hAnsi="Candara Light" w:cs="Candara Light"/>
                <w:b/>
                <w:sz w:val="20"/>
              </w:rPr>
            </w:pPr>
            <w:r>
              <w:rPr>
                <w:rFonts w:ascii="Candara Light" w:eastAsia="Candara Light" w:hAnsi="Candara Light" w:cs="Candara Light"/>
                <w:b/>
              </w:rPr>
              <w:t>Дополнительная литература</w:t>
            </w:r>
          </w:p>
          <w:p w:rsidR="003125F2" w:rsidRDefault="003125F2">
            <w:pPr>
              <w:spacing w:after="0" w:line="240" w:lineRule="auto"/>
              <w:ind w:left="720"/>
            </w:pPr>
          </w:p>
        </w:tc>
      </w:tr>
      <w:tr w:rsidR="003125F2">
        <w:tblPrEx>
          <w:tblCellMar>
            <w:top w:w="0" w:type="dxa"/>
            <w:bottom w:w="0" w:type="dxa"/>
          </w:tblCellMar>
        </w:tblPrEx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И.В.Гайваронский " Нормальная анатомия человека" / Издательство " СпецЛит" 2003 год Санкт - Петербург . </w:t>
            </w:r>
          </w:p>
        </w:tc>
      </w:tr>
    </w:tbl>
    <w:p w:rsidR="003125F2" w:rsidRDefault="003125F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125F2" w:rsidRDefault="00DD7436">
      <w:pPr>
        <w:spacing w:after="0" w:line="240" w:lineRule="auto"/>
        <w:ind w:left="720"/>
        <w:jc w:val="center"/>
        <w:rPr>
          <w:rFonts w:ascii="Candara Light" w:eastAsia="Candara Light" w:hAnsi="Candara Light" w:cs="Candara Light"/>
          <w:sz w:val="24"/>
        </w:rPr>
      </w:pPr>
      <w:r>
        <w:rPr>
          <w:rFonts w:ascii="Candara Light" w:eastAsia="Candara Light" w:hAnsi="Candara Light" w:cs="Candara Light"/>
          <w:b/>
          <w:sz w:val="24"/>
        </w:rPr>
        <w:t>Перечень ресурсов информационно-телекоммуникационной сети «Интернет»</w:t>
      </w:r>
    </w:p>
    <w:p w:rsidR="003125F2" w:rsidRDefault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2"/>
        <w:gridCol w:w="4162"/>
        <w:gridCol w:w="3053"/>
      </w:tblGrid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Перечень договоров ЭБС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Учебный год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документа с указанием реквизитов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Срок действия документа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2015-2016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ООО «Ай Пи Эр Медиа». Доступ к ЭБС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IPRbooks Договор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hd w:val="clear" w:color="auto" w:fill="FCFCFC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>1066/15 от 26.02.2015г.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Подключение с  01.03.2015г.  по 01.07.2016г.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2016-2017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ООО «Ай Пи Эр Медиа». Доступ к ЭБС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IPRbooks Договор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hd w:val="clear" w:color="auto" w:fill="FCFCFC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1801/16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01.07.2016г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Подключение с  01.07.2016г. по 01.07.2017г.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2017-2018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ООО «Ай Пи Эр Медиа». Доступ к ЭБС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IPRbooks Договор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hd w:val="clear" w:color="auto" w:fill="FCFCFC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2947/17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01.07.2017г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Подключение с  01.07.2017г. по 01.07.2018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2018-2019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ООО «Ай Пи Эр Медиа». Доступ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 ЭБС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IPRbooks Договор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hd w:val="clear" w:color="auto" w:fill="FCFCFC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4213/18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01.07.2018г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Подключение с  01.07.2018г. по 01.07.2019</w:t>
            </w:r>
          </w:p>
        </w:tc>
      </w:tr>
    </w:tbl>
    <w:p w:rsidR="003125F2" w:rsidRDefault="003125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Медицинский портал Мед.универ:   </w:t>
      </w:r>
      <w:hyperlink r:id="rId4">
        <w:r>
          <w:rPr>
            <w:rFonts w:ascii="Times New Roman" w:eastAsia="Times New Roman" w:hAnsi="Times New Roman" w:cs="Times New Roman"/>
            <w:color w:val="0000FF"/>
            <w:u w:val="single"/>
          </w:rPr>
          <w:t>http://meduniver.com/</w:t>
        </w:r>
      </w:hyperlink>
      <w:r>
        <w:rPr>
          <w:rFonts w:ascii="Times New Roman" w:eastAsia="Times New Roman" w:hAnsi="Times New Roman" w:cs="Times New Roman"/>
        </w:rPr>
        <w:t xml:space="preserve">   </w:t>
      </w:r>
    </w:p>
    <w:p w:rsidR="003125F2" w:rsidRDefault="003125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Центральная научная медицинская библиотека: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http://www.scsml.rssi.ru/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Электронная библиотека учебников: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http://studentam.net/</w:t>
        </w:r>
      </w:hyperlink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BooksMed (электронная библиотека):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http://www.booksmed.com/</w:t>
        </w:r>
      </w:hyperlink>
      <w:r>
        <w:rPr>
          <w:rFonts w:ascii="Times New Roman" w:eastAsia="Times New Roman" w:hAnsi="Times New Roman" w:cs="Times New Roman"/>
        </w:rPr>
        <w:br/>
      </w:r>
    </w:p>
    <w:p w:rsidR="003125F2" w:rsidRDefault="00DD743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i/>
          <w:sz w:val="20"/>
        </w:rPr>
        <w:br/>
      </w:r>
      <w:r>
        <w:rPr>
          <w:rFonts w:ascii="Times New Roman" w:eastAsia="Times New Roman" w:hAnsi="Times New Roman" w:cs="Times New Roman"/>
          <w:i/>
          <w:sz w:val="28"/>
        </w:rPr>
        <w:t xml:space="preserve">      Тема 2 : Система нижней полой вены Система воротной вены . Межсистемные венозные анастамозы . Кровообращение плода . Отчёт по ССС. 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 Вопросы по самостоятельной работы  </w:t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1 Назовите париетальные притоки нижней полой </w:t>
      </w:r>
      <w:r>
        <w:rPr>
          <w:rFonts w:ascii="Times New Roman" w:eastAsia="Times New Roman" w:hAnsi="Times New Roman" w:cs="Times New Roman"/>
          <w:i/>
          <w:sz w:val="24"/>
        </w:rPr>
        <w:t>вены .</w:t>
      </w:r>
      <w:r>
        <w:rPr>
          <w:rFonts w:ascii="Times New Roman" w:eastAsia="Times New Roman" w:hAnsi="Times New Roman" w:cs="Times New Roman"/>
          <w:i/>
          <w:sz w:val="24"/>
        </w:rPr>
        <w:br/>
        <w:t>2 Назовите висцеральные притоки нижней полой вены .</w:t>
      </w:r>
      <w:r>
        <w:rPr>
          <w:rFonts w:ascii="Times New Roman" w:eastAsia="Times New Roman" w:hAnsi="Times New Roman" w:cs="Times New Roman"/>
          <w:i/>
          <w:sz w:val="24"/>
        </w:rPr>
        <w:br/>
        <w:t>3  Назовите притоки воротной вены.В каком месте эти притоки сливаются и образуют воротную вену?</w:t>
      </w:r>
      <w:r>
        <w:rPr>
          <w:rFonts w:ascii="Times New Roman" w:eastAsia="Times New Roman" w:hAnsi="Times New Roman" w:cs="Times New Roman"/>
          <w:i/>
          <w:sz w:val="24"/>
        </w:rPr>
        <w:br/>
        <w:t>4 Какие вены впадают в нижнюю брыжеечную вену ?</w:t>
      </w:r>
      <w:r>
        <w:rPr>
          <w:rFonts w:ascii="Times New Roman" w:eastAsia="Times New Roman" w:hAnsi="Times New Roman" w:cs="Times New Roman"/>
          <w:i/>
          <w:sz w:val="24"/>
        </w:rPr>
        <w:br/>
        <w:t>5 Какие вены впадают в селезеночную вену 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6 С какими венами анастомозируют притоки воротной вены , образуя порто-кавальные анастомозы ?</w:t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 Вопросы для отчёта по теме :" Сердечно Сосудистая Система "  : 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</w:rPr>
        <w:t>I. Сердце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1. Топография сердца, его ра</w:t>
      </w:r>
      <w:r>
        <w:rPr>
          <w:rFonts w:ascii="Times New Roman" w:eastAsia="Times New Roman" w:hAnsi="Times New Roman" w:cs="Times New Roman"/>
          <w:i/>
        </w:rPr>
        <w:t>змеры, границы.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2. Поверхности сердца. К чему они прилежат и какими камерами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образованы?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3. Назовите борозды сердца. Что в них находится?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4. Дайте характеристику строения правому предсердию.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5. Дайте характеристику строения левому предсердию.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6. </w:t>
      </w:r>
      <w:r>
        <w:rPr>
          <w:rFonts w:ascii="Times New Roman" w:eastAsia="Times New Roman" w:hAnsi="Times New Roman" w:cs="Times New Roman"/>
          <w:i/>
        </w:rPr>
        <w:t>Дайте характеристику строения правому желудочку.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7. Дайте характеристику строения левому желудочку.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8. Опишите «мягкий скелет» сердца.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9. Какие типы клапанов сердца вам известны? Где они расположены? Как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устроены?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10. Проводящая система сердца. Как называю</w:t>
      </w:r>
      <w:r>
        <w:rPr>
          <w:rFonts w:ascii="Times New Roman" w:eastAsia="Times New Roman" w:hAnsi="Times New Roman" w:cs="Times New Roman"/>
          <w:i/>
        </w:rPr>
        <w:t>тся и где располагаются узлы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 пучки проводящей системы сердца?</w:t>
      </w:r>
    </w:p>
    <w:p w:rsidR="003125F2" w:rsidRDefault="00DD7436">
      <w:pPr>
        <w:spacing w:after="200" w:line="276" w:lineRule="auto"/>
        <w:ind w:right="-16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11. Какие особенности кровоснабжения плода вам известны?                                                                                                                    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</w:rPr>
        <w:lastRenderedPageBreak/>
        <w:t>12. Что такое фибро</w:t>
      </w:r>
      <w:r>
        <w:rPr>
          <w:rFonts w:ascii="Times New Roman" w:eastAsia="Times New Roman" w:hAnsi="Times New Roman" w:cs="Times New Roman"/>
          <w:i/>
        </w:rPr>
        <w:t>зный и серозный перикард? Назовите синусы перикарда   и ограничивающие их структуры.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                                               II Артерии </w:t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br/>
        <w:t>1. Назовите все части аорты. Перечислите ветви восходящей час</w:t>
      </w:r>
      <w:r>
        <w:rPr>
          <w:rFonts w:ascii="Times New Roman" w:eastAsia="Times New Roman" w:hAnsi="Times New Roman" w:cs="Times New Roman"/>
          <w:i/>
          <w:sz w:val="24"/>
        </w:rPr>
        <w:t>ти и дуги.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2. Какие части различают у внутренней сонной артерии? Назовите ветви,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отходящие в каждой из частей.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3. Какие артерии снабжают кровью глазницу?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4. Какие артерии образуют артериальный круг большого мозга? Нарисуйте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его.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5. Какие группы ветвей </w:t>
      </w:r>
      <w:r>
        <w:rPr>
          <w:rFonts w:ascii="Times New Roman" w:eastAsia="Times New Roman" w:hAnsi="Times New Roman" w:cs="Times New Roman"/>
          <w:i/>
          <w:sz w:val="24"/>
        </w:rPr>
        <w:t>имеет наружная сонная артерия? Назовите ветви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передней группы. Что они кровоснабжают?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6. Какие группы ветвей имеет наружная сонная артерия? Назовите ветви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задней группы. Назовите медиальную ветвь. Что они кровоснабжают?</w:t>
      </w:r>
    </w:p>
    <w:p w:rsidR="003125F2" w:rsidRDefault="003125F2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7. Какие группы ветвей имеет наруж</w:t>
      </w:r>
      <w:r>
        <w:rPr>
          <w:rFonts w:ascii="Times New Roman" w:eastAsia="Times New Roman" w:hAnsi="Times New Roman" w:cs="Times New Roman"/>
          <w:i/>
          <w:sz w:val="24"/>
        </w:rPr>
        <w:t>ная сонная артерия? Назовите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конечные ветви. Что они кровоснабжают?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8. Опишите ход лицевой артерии. Какие её ветви и анастомозы вы знаете?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9. Назовите отделы и ветви верхнечелюстной артерии в каждом её отделе.</w:t>
      </w:r>
    </w:p>
    <w:p w:rsidR="003125F2" w:rsidRDefault="003125F2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10. </w:t>
      </w:r>
      <w:r>
        <w:rPr>
          <w:rFonts w:ascii="Times New Roman" w:eastAsia="Times New Roman" w:hAnsi="Times New Roman" w:cs="Times New Roman"/>
          <w:i/>
          <w:sz w:val="24"/>
        </w:rPr>
        <w:t>Какие ветви отходят от подключичной артерии в каждом из отделов?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11. Ветви и основные анастомозы позвоночной артерии.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12. Где располагается щитошейный ствол? Какие ветви он отдаёт?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13. Какие париетальные и висцеральные ветви грудной части аорты вы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знаете?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14. Какие ветви отходят от плечевой артерии?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15. Какие артерии образуют артериальную сеть локтевого сустава?</w:t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br/>
        <w:t>16. Формирование поверхностной и глубокой ладонных дуг. Назовите их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ветви.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17. Париетальные ветви брюшной части аорты.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18. Висцеральны</w:t>
      </w:r>
      <w:r>
        <w:rPr>
          <w:rFonts w:ascii="Times New Roman" w:eastAsia="Times New Roman" w:hAnsi="Times New Roman" w:cs="Times New Roman"/>
          <w:i/>
          <w:sz w:val="24"/>
        </w:rPr>
        <w:t>е ветви брюшной части аорты вы знаете?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19. Назовите ветви переднего и заднего стволов внутренней подвздошной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артерии.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20. Ветви бедренной артерии.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21. Какие артерии образуют артериальную сеть коленного сустава?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22. Какие артерии кровоснабжают голень и </w:t>
      </w:r>
      <w:r>
        <w:rPr>
          <w:rFonts w:ascii="Times New Roman" w:eastAsia="Times New Roman" w:hAnsi="Times New Roman" w:cs="Times New Roman"/>
          <w:i/>
          <w:sz w:val="24"/>
        </w:rPr>
        <w:t>стопу?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III Вены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1. Формирование верхней полой вены: корни и приток. Перечислите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притоки плечеголовных вен.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2. Внечерепные притоки внутренней ярёмной вены.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3. Синусы твёрдой оболочки головного мозга.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4. Вн</w:t>
      </w:r>
      <w:r>
        <w:rPr>
          <w:rFonts w:ascii="Times New Roman" w:eastAsia="Times New Roman" w:hAnsi="Times New Roman" w:cs="Times New Roman"/>
          <w:i/>
          <w:sz w:val="24"/>
        </w:rPr>
        <w:t>утричерепные притоки внутренней ярёмной вены.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5. Притоки непарной и полунепарной вен.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6. Формирование нижней полой вены: корни и притоки.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7. Назовите основные венозные сплетения органов малого таза.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8. Формирование воротной вены. Назовите её корни, при</w:t>
      </w:r>
      <w:r>
        <w:rPr>
          <w:rFonts w:ascii="Times New Roman" w:eastAsia="Times New Roman" w:hAnsi="Times New Roman" w:cs="Times New Roman"/>
          <w:i/>
          <w:sz w:val="24"/>
        </w:rPr>
        <w:t>токи.</w:t>
      </w:r>
    </w:p>
    <w:p w:rsidR="003125F2" w:rsidRDefault="003125F2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9. Назовите и охарактеризуйте порто-кавальные анастомозы.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10. Назовите и охарактеризуйте кава-кавальные анастомозы.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11. Как формируются и куда впадают латеральная и медиальная подкожные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вены руки?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12. </w:t>
      </w:r>
      <w:r>
        <w:rPr>
          <w:rFonts w:ascii="Times New Roman" w:eastAsia="Times New Roman" w:hAnsi="Times New Roman" w:cs="Times New Roman"/>
          <w:i/>
          <w:sz w:val="24"/>
        </w:rPr>
        <w:t>Как формируются и куда впадают малая и большая подкожные вены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ноги?</w:t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                               IV. Кровоснабжение органов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1. Кровоснабжение сердца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2. Кровоснабжение спинного мозга и его оболочек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3. Кровоснабжение головного мозга и его оболочек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4. Кро</w:t>
      </w:r>
      <w:r>
        <w:rPr>
          <w:rFonts w:ascii="Times New Roman" w:eastAsia="Times New Roman" w:hAnsi="Times New Roman" w:cs="Times New Roman"/>
          <w:i/>
          <w:sz w:val="24"/>
        </w:rPr>
        <w:t>воснабжение гипофиза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5. Кровоснабжение щитовидной железы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6. Кровоснабжение глазного яблока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7. Кровоснабжение слёзной железы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8. Кровоснабжение наружного уха (ушной раковины, наружного слухового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прохода)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9. Кровоснабжение среднего уха (барабанной полости)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10</w:t>
      </w:r>
      <w:r>
        <w:rPr>
          <w:rFonts w:ascii="Times New Roman" w:eastAsia="Times New Roman" w:hAnsi="Times New Roman" w:cs="Times New Roman"/>
          <w:i/>
          <w:sz w:val="24"/>
        </w:rPr>
        <w:t>. Кровоснабжение языка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11. Кровоснабжение зубов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12. Кровоснабжение слюнных желёз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13. Кровоснабжение глотки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14. Кровоснабжение пищевода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15. Кровоснабжение желудка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16. Кровоснабжение печени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17. Кровоснабжение желчного пузыря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18. </w:t>
      </w:r>
      <w:r>
        <w:rPr>
          <w:rFonts w:ascii="Times New Roman" w:eastAsia="Times New Roman" w:hAnsi="Times New Roman" w:cs="Times New Roman"/>
          <w:i/>
          <w:sz w:val="24"/>
        </w:rPr>
        <w:t>Кровоснабжение поджелудочной железы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19. Кровоснабжение селезёнки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20. Кровоснабжение двенадцатиперстной кишки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21. Кровоснабжение брыжеечной части тонкой кишки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22. Кровоснабжение слепой кишки и червеобразного отростка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23. Кровоснабжение подвздошной кишки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24. Кровоснабжение прямой кишки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25. Кровоснабжение полости носа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26. Кровоснабжение гортани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27. Кровоснабжение трахеи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28. Кровоснабжение бронхов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29. Кровоснабжение легких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30. Кровоснабжение надпочечников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31. Кровоснабжение почек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32. Кровоснабжение мочевого </w:t>
      </w:r>
      <w:r>
        <w:rPr>
          <w:rFonts w:ascii="Times New Roman" w:eastAsia="Times New Roman" w:hAnsi="Times New Roman" w:cs="Times New Roman"/>
          <w:i/>
          <w:sz w:val="24"/>
        </w:rPr>
        <w:t>пузыря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33. Кровоснабжение мочеточника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34. Кровоснабжение яичка и яичника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35. Кровоснабжение матки, маточных труб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36. Кровоснабжение влагалища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37. Кровоснабжение клитора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38. Кровоснабжение простаты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39. Кровоснабжение наружных половых органов (полового члена</w:t>
      </w:r>
      <w:r>
        <w:rPr>
          <w:rFonts w:ascii="Times New Roman" w:eastAsia="Times New Roman" w:hAnsi="Times New Roman" w:cs="Times New Roman"/>
          <w:i/>
          <w:sz w:val="24"/>
        </w:rPr>
        <w:t>, больших и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малых половых губ</w:t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Calibri" w:eastAsia="Calibri" w:hAnsi="Calibri" w:cs="Calibri"/>
          <w:i/>
        </w:rPr>
        <w:br/>
      </w:r>
      <w:r>
        <w:rPr>
          <w:rFonts w:ascii="Times New Roman" w:eastAsia="Times New Roman" w:hAnsi="Times New Roman" w:cs="Times New Roman"/>
          <w:i/>
          <w:sz w:val="32"/>
        </w:rPr>
        <w:t xml:space="preserve">Сердечно-сосудистая система .Ситуационные задачи </w:t>
      </w:r>
      <w:r>
        <w:rPr>
          <w:rFonts w:ascii="Times New Roman" w:eastAsia="Times New Roman" w:hAnsi="Times New Roman" w:cs="Times New Roman"/>
          <w:i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br/>
        <w:t>1  Сосуды, несущие кровь от сердца, называются артериями. В артериях течёт артериальная или венозная кровь. Как называется артерия, которая несёт венозную кровь от сердца?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</w:t>
      </w:r>
      <w:r>
        <w:rPr>
          <w:rFonts w:ascii="Times New Roman" w:eastAsia="Times New Roman" w:hAnsi="Times New Roman" w:cs="Times New Roman"/>
          <w:i/>
          <w:sz w:val="24"/>
        </w:rPr>
        <w:t>твет: Артерия, несущая венозную кровь от сердца, называется лёгочным стволом; им начинается малый круг кровообращения.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Собеседование по решению задачи: Общая анатомия кровеносных сосудов: строение стенки артерий, вен. Морфологическая характеристика звеньев микроциркуляторного русла: артериолы – прекапилляры – капилляры – посткапилляры – венулы.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 Известно, что в легкие пос</w:t>
      </w:r>
      <w:r>
        <w:rPr>
          <w:rFonts w:ascii="Times New Roman" w:eastAsia="Times New Roman" w:hAnsi="Times New Roman" w:cs="Times New Roman"/>
          <w:i/>
          <w:sz w:val="24"/>
        </w:rPr>
        <w:t>тупает венозная кровь, которая в результате газообмена становится артериальной. Какие артерии питают стенки бронхов и легочную ткань?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Ответ: Бронхиальные артерии (висцеральные ветви грудной части аорты).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Собеседование по решению задачи: Связь формы (структ</w:t>
      </w:r>
      <w:r>
        <w:rPr>
          <w:rFonts w:ascii="Times New Roman" w:eastAsia="Times New Roman" w:hAnsi="Times New Roman" w:cs="Times New Roman"/>
          <w:i/>
          <w:sz w:val="24"/>
        </w:rPr>
        <w:t>уры) и функции в сосудистой системе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3 При обследовании пациента работу митрального клапана сердца прослушивают в точке проекции верхушки сердца на переднюю стенку грудной клетки. Укажите место проекции верхушки сердца.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Ответ: Верхушка сердца проецируется в</w:t>
      </w:r>
      <w:r>
        <w:rPr>
          <w:rFonts w:ascii="Times New Roman" w:eastAsia="Times New Roman" w:hAnsi="Times New Roman" w:cs="Times New Roman"/>
          <w:i/>
          <w:sz w:val="24"/>
        </w:rPr>
        <w:t xml:space="preserve"> левом пятом межреберье на 1,5 см кнутри (к грудине) от среднеключичной линии.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Собеседование по решению задачи: Сердце: его топография, внешнее строение; камеры сердца, отверстия.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4 У пациента определяется нарушение ритма сокращения сердца. Какое анатомиче</w:t>
      </w:r>
      <w:r>
        <w:rPr>
          <w:rFonts w:ascii="Times New Roman" w:eastAsia="Times New Roman" w:hAnsi="Times New Roman" w:cs="Times New Roman"/>
          <w:i/>
          <w:sz w:val="24"/>
        </w:rPr>
        <w:t>ское образование является «водителем» ритма сердца?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Ответ: «Водителем» ритма сердечных сокращений является синусно-предсердный узел (узел Кис-Флека) проводящей системы сердца.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Собеседование по решению задачи: Сердце: клапанный аппарат (строение предсердно-</w:t>
      </w:r>
      <w:r>
        <w:rPr>
          <w:rFonts w:ascii="Times New Roman" w:eastAsia="Times New Roman" w:hAnsi="Times New Roman" w:cs="Times New Roman"/>
          <w:i/>
          <w:sz w:val="24"/>
        </w:rPr>
        <w:t>желудочковых клапанов, клапанов аорты и легочного ствола; их функции). Проводящая система сердца (узлы, места их расположения, волокна, пучки, функция).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5 </w:t>
      </w:r>
      <w:r>
        <w:rPr>
          <w:rFonts w:ascii="Times New Roman" w:eastAsia="Times New Roman" w:hAnsi="Times New Roman" w:cs="Times New Roman"/>
          <w:i/>
          <w:sz w:val="24"/>
        </w:rPr>
        <w:t>У пациента произошло острое нарушение кровоснабжения сердца. На электрокардиограмме выявлены изменения в задней части межжелудочковой перегородки. Какая артерия кровоснабжает заднюю часть межжелудочковой перегородки?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Ответ: Задняя часть межжелудочковой пер</w:t>
      </w:r>
      <w:r>
        <w:rPr>
          <w:rFonts w:ascii="Times New Roman" w:eastAsia="Times New Roman" w:hAnsi="Times New Roman" w:cs="Times New Roman"/>
          <w:i/>
          <w:sz w:val="24"/>
        </w:rPr>
        <w:t>егородки кровоснабжается задней межжелудочковой ветвью правой венечной артерии.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Собеседование по решению задачи: Сердце: строение стенки (эндокард, миокард, эпикард). Перикард, синусы перикарда. Кровоснабжение сердца.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6 При вскрытии трупа был поставлен диа</w:t>
      </w:r>
      <w:r>
        <w:rPr>
          <w:rFonts w:ascii="Times New Roman" w:eastAsia="Times New Roman" w:hAnsi="Times New Roman" w:cs="Times New Roman"/>
          <w:i/>
          <w:sz w:val="24"/>
        </w:rPr>
        <w:t>гноз: разрыв дуги аорты. Назовите части аорты.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Ответ: Аорта имеет следующие части: восходящая часть аорты, дуга аорты и нисходящая часть аорты (грудной и брюшной отделы).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Собеседование по решению задачи: Сосуды большого и малого круга кровообращения: их мо</w:t>
      </w:r>
      <w:r>
        <w:rPr>
          <w:rFonts w:ascii="Times New Roman" w:eastAsia="Times New Roman" w:hAnsi="Times New Roman" w:cs="Times New Roman"/>
          <w:i/>
          <w:sz w:val="24"/>
        </w:rPr>
        <w:t>рфологическая характеристика; закономерности распределения артерий в полых и паренхиматозных органах.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7 У пациента с заболеванием сердца исследование пульса на лучевой артерии оказалось безрезультатным, поэтому пульсацию решили определить на крупном сосуде</w:t>
      </w:r>
      <w:r>
        <w:rPr>
          <w:rFonts w:ascii="Times New Roman" w:eastAsia="Times New Roman" w:hAnsi="Times New Roman" w:cs="Times New Roman"/>
          <w:i/>
          <w:sz w:val="24"/>
        </w:rPr>
        <w:t xml:space="preserve"> шеи. На какой артерии шеи можно определить пульс?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Ответ: На шее пульс можно определить на общей сонной артерии, которая проходит в сонном треугольнике шеи.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Собеседование по решению задачи: Общая сонная артерия, её топография. Наружная сонная артерия: топо</w:t>
      </w:r>
      <w:r>
        <w:rPr>
          <w:rFonts w:ascii="Times New Roman" w:eastAsia="Times New Roman" w:hAnsi="Times New Roman" w:cs="Times New Roman"/>
          <w:i/>
          <w:sz w:val="24"/>
        </w:rPr>
        <w:t>графия, ветви, зоны кровоснабжения.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8 После полученной травмы (перелом костей основания черепа) у пациента наблюдается кровотечение из наружного слухового прохода височной кости. Какой крупный сосуд проходит через эту кость?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Ответ: Через сонный канал височ</w:t>
      </w:r>
      <w:r>
        <w:rPr>
          <w:rFonts w:ascii="Times New Roman" w:eastAsia="Times New Roman" w:hAnsi="Times New Roman" w:cs="Times New Roman"/>
          <w:i/>
          <w:sz w:val="24"/>
        </w:rPr>
        <w:t>ной кости проходит внутренняя сонная артерия.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Собеседование по решению задачи: Внутренняя сонная артерия. Её части, топография, ветви, области кровоснабжения. Артериальный круг большого мозга.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9 После тромбоза передней мозговой артерии (закупорка ее просве</w:t>
      </w:r>
      <w:r>
        <w:rPr>
          <w:rFonts w:ascii="Times New Roman" w:eastAsia="Times New Roman" w:hAnsi="Times New Roman" w:cs="Times New Roman"/>
          <w:i/>
          <w:sz w:val="24"/>
        </w:rPr>
        <w:t>та), выявленного при ангиографическом исследовании, питание мозга частично восстановилось за счет анастомозов артериального круга большого мозга. Из бассейнов каких крупных артерий осуществляется кровоснабжение головного мозга?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Ответ: Кровоснабжение головн</w:t>
      </w:r>
      <w:r>
        <w:rPr>
          <w:rFonts w:ascii="Times New Roman" w:eastAsia="Times New Roman" w:hAnsi="Times New Roman" w:cs="Times New Roman"/>
          <w:i/>
          <w:sz w:val="24"/>
        </w:rPr>
        <w:t>ого мозга осуществляется их 2-х парных крупных источников – подключичных и внутренних сонных артерий.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Собеседование по решению задачи: Подключичная артерия. Её топография, ветви и области кровоснабжения.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10 У кормящей матери при обследовании была выявлена </w:t>
      </w:r>
      <w:r>
        <w:rPr>
          <w:rFonts w:ascii="Times New Roman" w:eastAsia="Times New Roman" w:hAnsi="Times New Roman" w:cs="Times New Roman"/>
          <w:i/>
          <w:sz w:val="24"/>
        </w:rPr>
        <w:t>выраженная гиперемия (покраснение) и болезненность молочной железы. Из каких артериальных источников кровоснабжается молочная железа?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Ответ: Молочная железа имеет несколько источников кровоснабжения: латеральная грудная артерия (ветвь подмышечной артерии),</w:t>
      </w:r>
      <w:r>
        <w:rPr>
          <w:rFonts w:ascii="Times New Roman" w:eastAsia="Times New Roman" w:hAnsi="Times New Roman" w:cs="Times New Roman"/>
          <w:i/>
          <w:sz w:val="24"/>
        </w:rPr>
        <w:t xml:space="preserve"> 3-7-е задние межрёберные артерии (ветви грудной части аорты), ветви внутренней грудной артерии.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Собеседование по решению задачи: Подмышечная артерия: топография, ветви, области кровоснабжения.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11 При ножевом ранении задней области плеча оказалась поврежде</w:t>
      </w:r>
      <w:r>
        <w:rPr>
          <w:rFonts w:ascii="Times New Roman" w:eastAsia="Times New Roman" w:hAnsi="Times New Roman" w:cs="Times New Roman"/>
          <w:i/>
          <w:sz w:val="24"/>
        </w:rPr>
        <w:t>нной крупная артерия. Как называется эта артерия?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Ответ: Это глубокая артерия плеча, проходящая в плечемышечном канале (канале лучевого нерва).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Собеседование по решению задачи: Артерии плеча и предплечья: топография, ветви, зоны кровоснабжения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12У больного</w:t>
      </w:r>
      <w:r>
        <w:rPr>
          <w:rFonts w:ascii="Times New Roman" w:eastAsia="Times New Roman" w:hAnsi="Times New Roman" w:cs="Times New Roman"/>
          <w:i/>
          <w:sz w:val="24"/>
        </w:rPr>
        <w:t xml:space="preserve"> в результате производственной травмы был отрезан большой палец кисти. При выполнении микрососудистой операции хирургу пришлось восстановить его артерии. Какие артерии кровоснабжают большой палец кисти?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Ответ: Собственные пальцевые артерии (артерии большог</w:t>
      </w:r>
      <w:r>
        <w:rPr>
          <w:rFonts w:ascii="Times New Roman" w:eastAsia="Times New Roman" w:hAnsi="Times New Roman" w:cs="Times New Roman"/>
          <w:i/>
          <w:sz w:val="24"/>
        </w:rPr>
        <w:t>о пальца).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Собеседование по решению задачи: Артериальные ладонные дуги: их образование, топография, ветви.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13 При лечении больных чаще всего внутривенные инъекции производят в области локтевого сгиба. Какие вены расположены в локтевой ямке?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Ответ: Поверхно</w:t>
      </w:r>
      <w:r>
        <w:rPr>
          <w:rFonts w:ascii="Times New Roman" w:eastAsia="Times New Roman" w:hAnsi="Times New Roman" w:cs="Times New Roman"/>
          <w:i/>
          <w:sz w:val="24"/>
        </w:rPr>
        <w:t>стные вены верхней конечности: латеральная подкожная вена руки, медиальная подкожная вена руки, срединная (промежуточная) вена локтя.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Собеседование по решению задачи: Поверхностные и глубокие вены верхней конечности, их топография.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14 При гастроскопии боль</w:t>
      </w:r>
      <w:r>
        <w:rPr>
          <w:rFonts w:ascii="Times New Roman" w:eastAsia="Times New Roman" w:hAnsi="Times New Roman" w:cs="Times New Roman"/>
          <w:i/>
          <w:sz w:val="24"/>
        </w:rPr>
        <w:t>ного было выявлено патологическое образование в области пилорического канала желудка с нарушением кровоснабжения. Какие артерии питают желудок?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Ответ: Артериями желудка являются: правая и левая желудочные артерии; правая и левая желудочно-сальниковые артер</w:t>
      </w:r>
      <w:r>
        <w:rPr>
          <w:rFonts w:ascii="Times New Roman" w:eastAsia="Times New Roman" w:hAnsi="Times New Roman" w:cs="Times New Roman"/>
          <w:i/>
          <w:sz w:val="24"/>
        </w:rPr>
        <w:t>ии; короткие желудочные артерии.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Собеседование по решению задачи: Брюшная аорта: непарные ветви; их топография, ветвления, кровоснабжаемые органы, анастомозы.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15 </w:t>
      </w:r>
      <w:r>
        <w:rPr>
          <w:rFonts w:ascii="Times New Roman" w:eastAsia="Times New Roman" w:hAnsi="Times New Roman" w:cs="Times New Roman"/>
          <w:i/>
          <w:sz w:val="24"/>
        </w:rPr>
        <w:t>Известно, что все эндокринные железы обильно кровоснабжаются. Какие артерии кровоснабжают надпочечники?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Ответ: Наиболее крупными артериями являются: парные верхние, средние и нижние надпочечниковые артерии.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Собеседование по решению задачи: Брюшная аорта: п</w:t>
      </w:r>
      <w:r>
        <w:rPr>
          <w:rFonts w:ascii="Times New Roman" w:eastAsia="Times New Roman" w:hAnsi="Times New Roman" w:cs="Times New Roman"/>
          <w:i/>
          <w:sz w:val="24"/>
        </w:rPr>
        <w:t xml:space="preserve">арные ветви; их топография, ветвления, кровоснабжаемые органы, анастомоз 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16 В отделение проктологии поступил больной с жалобами на кровотечение из стенок прямой кишки. Какие артериальные анастомозы имеются в стенке прямой кишки?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Ответ: В стенке прямой киш</w:t>
      </w:r>
      <w:r>
        <w:rPr>
          <w:rFonts w:ascii="Times New Roman" w:eastAsia="Times New Roman" w:hAnsi="Times New Roman" w:cs="Times New Roman"/>
          <w:i/>
          <w:sz w:val="24"/>
        </w:rPr>
        <w:t>ки анастомозируют: верхняя прямокишечная артерия (ветвь нижней брыжеечной артерии), средняя и нижняя прямокишечные артерии (из системы внутренней подвздошной артерии).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Собеседование по решению задачи: Общая, наружная и внутренняя подвздошные артерии: топог</w:t>
      </w:r>
      <w:r>
        <w:rPr>
          <w:rFonts w:ascii="Times New Roman" w:eastAsia="Times New Roman" w:hAnsi="Times New Roman" w:cs="Times New Roman"/>
          <w:i/>
          <w:sz w:val="24"/>
        </w:rPr>
        <w:t>рафия, ветви и области, кровоснабжаемые ими.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17 Одним из самых распространенных способов бальзамирования трупов является заполнение их сосудистого русла формалином. При этом формалин вводится в наиболее крупные артериальные сосуды, в т.ч. в бедренную артер</w:t>
      </w:r>
      <w:r>
        <w:rPr>
          <w:rFonts w:ascii="Times New Roman" w:eastAsia="Times New Roman" w:hAnsi="Times New Roman" w:cs="Times New Roman"/>
          <w:i/>
          <w:sz w:val="24"/>
        </w:rPr>
        <w:t>ию. Назовите место наиболее простого доступа к бедренной артерии для введения фиксатора.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Ответ: Область бедренного треугольника, в котором бедренная артерия расположена поверхностно, будучи прикрыта только кожей, подкожной клетчаткой и фасцией.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Собеседован</w:t>
      </w:r>
      <w:r>
        <w:rPr>
          <w:rFonts w:ascii="Times New Roman" w:eastAsia="Times New Roman" w:hAnsi="Times New Roman" w:cs="Times New Roman"/>
          <w:i/>
          <w:sz w:val="24"/>
        </w:rPr>
        <w:t>ие по решению задачи: Бедренная и подколенная артерии: топография, ветви, области кровоснабжения.</w:t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br/>
        <w:t>18 В клинику обратилась женщина с жалобами на боли и тяжесть при ходьбе в нижних конечностях, а также на расширение подкожных вен, что является одним из симп</w:t>
      </w:r>
      <w:r>
        <w:rPr>
          <w:rFonts w:ascii="Times New Roman" w:eastAsia="Times New Roman" w:hAnsi="Times New Roman" w:cs="Times New Roman"/>
          <w:i/>
          <w:sz w:val="24"/>
        </w:rPr>
        <w:t>томов варикозного расширения вен нижней конечности. Назовите самую крупную поверхностную вену нижней конечности?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Ответ: Большая подкожная вена ноги.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Собеседование по решению задачи: Поверхностные и глубокие вены нижней конечности, их топография, притоки.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</w:t>
      </w:r>
      <w:r>
        <w:rPr>
          <w:rFonts w:ascii="Times New Roman" w:eastAsia="Times New Roman" w:hAnsi="Times New Roman" w:cs="Times New Roman"/>
          <w:i/>
          <w:sz w:val="24"/>
        </w:rPr>
        <w:t>9 Пациент жалуется на головную боль. При обследовании было установлено нарушение венозного оттока от головного мозга, из-за сильного сужения внутренней ярёмной вены. Назовите место начала этой вены.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Ответ: Внутренняя ярёмная вена является непосредственным </w:t>
      </w:r>
      <w:r>
        <w:rPr>
          <w:rFonts w:ascii="Times New Roman" w:eastAsia="Times New Roman" w:hAnsi="Times New Roman" w:cs="Times New Roman"/>
          <w:i/>
          <w:sz w:val="24"/>
        </w:rPr>
        <w:t>продолжением сигмовидного синуса твердой мозговой оболочки и начинается верхней луковицей, залегающей в яремной ямке (отверстии) височной кости.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Собеседование по решению задачи: Пути оттока венозной крови от головы и шеи.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20 У пациента нарушения гемодинами</w:t>
      </w:r>
      <w:r>
        <w:rPr>
          <w:rFonts w:ascii="Times New Roman" w:eastAsia="Times New Roman" w:hAnsi="Times New Roman" w:cs="Times New Roman"/>
          <w:i/>
          <w:sz w:val="24"/>
        </w:rPr>
        <w:t>ки в системе верхней полой вены. Будет ли при этом наблюдаться отечность лица?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Ответ: Да, т.к. вены головы и шеи впадают в бассейн верхней полой вены.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Собеседование по решению задачи: Верхняя полая вена: источники её образования, топография, притоки, анаст</w:t>
      </w:r>
      <w:r>
        <w:rPr>
          <w:rFonts w:ascii="Times New Roman" w:eastAsia="Times New Roman" w:hAnsi="Times New Roman" w:cs="Times New Roman"/>
          <w:i/>
          <w:sz w:val="24"/>
        </w:rPr>
        <w:t>омозы с нижней полой и воротной венами.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21 У пациента серьёзные нарушения гемодинамики в системе нижней полой вены. Будут ли при этом наблюдаться увеличение печени и селезёнки?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Ответ: Да, т.к. селезёночная вена является одним из истоков (корней) воротной в</w:t>
      </w:r>
      <w:r>
        <w:rPr>
          <w:rFonts w:ascii="Times New Roman" w:eastAsia="Times New Roman" w:hAnsi="Times New Roman" w:cs="Times New Roman"/>
          <w:i/>
          <w:sz w:val="24"/>
        </w:rPr>
        <w:t>ены, которая входит в печень. Венозная кровь от печени оттекает в нижнюю полую вену.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Собеседование по решению задачи: Нижняя полая вена: источники её образования, топография, притоки, анастомозы с верхней полой и воротной венами.  </w:t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br/>
        <w:t>22 У плода лёгкое не фу</w:t>
      </w:r>
      <w:r>
        <w:rPr>
          <w:rFonts w:ascii="Times New Roman" w:eastAsia="Times New Roman" w:hAnsi="Times New Roman" w:cs="Times New Roman"/>
          <w:i/>
          <w:sz w:val="24"/>
        </w:rPr>
        <w:t>нкционирует как дыхательный орган. Поэтому большая часть венозной крови из лёгочного ствола течет в грудную аорту. Как называется проток, соединяющий эти сосуды?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i/>
          <w:sz w:val="24"/>
        </w:rPr>
        <w:t>Ответ: Проток, соединяющий у плода лёгочный ствол и аорту, называется артериальным протоком (Б</w:t>
      </w:r>
      <w:r>
        <w:rPr>
          <w:rFonts w:ascii="Times New Roman" w:eastAsia="Times New Roman" w:hAnsi="Times New Roman" w:cs="Times New Roman"/>
          <w:i/>
          <w:sz w:val="24"/>
        </w:rPr>
        <w:t>оталов проток); он спадается и зарастает в первые 8-10 дней после рождения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Собеседование по решению задачи: Особенности кровоснабжения плода и его изменения после рождения. </w:t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i/>
          <w:sz w:val="28"/>
        </w:rPr>
        <w:t xml:space="preserve">Тема 3 : Спинной мозг . Продолговатый мозг . Мост . Мозжечок . </w:t>
      </w:r>
      <w:r>
        <w:rPr>
          <w:rFonts w:ascii="Times New Roman" w:eastAsia="Times New Roman" w:hAnsi="Times New Roman" w:cs="Times New Roman"/>
          <w:i/>
          <w:sz w:val="28"/>
        </w:rPr>
        <w:br/>
        <w:t>IV желудочек , ро</w:t>
      </w:r>
      <w:r>
        <w:rPr>
          <w:rFonts w:ascii="Times New Roman" w:eastAsia="Times New Roman" w:hAnsi="Times New Roman" w:cs="Times New Roman"/>
          <w:i/>
          <w:sz w:val="28"/>
        </w:rPr>
        <w:t xml:space="preserve">мбовидная ямка . 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i/>
        </w:rPr>
        <w:t xml:space="preserve">Вопросы по самостоятельной работе : </w:t>
      </w:r>
      <w:r>
        <w:rPr>
          <w:rFonts w:ascii="Times New Roman" w:eastAsia="Times New Roman" w:hAnsi="Times New Roman" w:cs="Times New Roman"/>
          <w:i/>
        </w:rPr>
        <w:br/>
        <w:t xml:space="preserve">1 Строение спинного мозга , граница . Передние  боковые задние рога спинного мозга , собственные ядра . </w:t>
      </w:r>
      <w:r>
        <w:rPr>
          <w:rFonts w:ascii="Times New Roman" w:eastAsia="Times New Roman" w:hAnsi="Times New Roman" w:cs="Times New Roman"/>
          <w:i/>
        </w:rPr>
        <w:br/>
        <w:t xml:space="preserve">2 Границы продолговатого мозга , борозды , ядра продолговатого мозга </w:t>
      </w:r>
      <w:r>
        <w:rPr>
          <w:rFonts w:ascii="Times New Roman" w:eastAsia="Times New Roman" w:hAnsi="Times New Roman" w:cs="Times New Roman"/>
          <w:i/>
        </w:rPr>
        <w:br/>
        <w:t>3 Структуры образующие ст</w:t>
      </w:r>
      <w:r>
        <w:rPr>
          <w:rFonts w:ascii="Times New Roman" w:eastAsia="Times New Roman" w:hAnsi="Times New Roman" w:cs="Times New Roman"/>
          <w:i/>
        </w:rPr>
        <w:t xml:space="preserve">енки IV желудочка </w:t>
      </w:r>
      <w:r>
        <w:rPr>
          <w:rFonts w:ascii="Times New Roman" w:eastAsia="Times New Roman" w:hAnsi="Times New Roman" w:cs="Times New Roman"/>
          <w:i/>
        </w:rPr>
        <w:br/>
        <w:t xml:space="preserve">4 Ромбовидная ямка , границы , топография , локализация ядер , возвышения и углубления на </w:t>
      </w:r>
      <w:r>
        <w:rPr>
          <w:rFonts w:ascii="Times New Roman" w:eastAsia="Times New Roman" w:hAnsi="Times New Roman" w:cs="Times New Roman"/>
          <w:i/>
        </w:rPr>
        <w:lastRenderedPageBreak/>
        <w:t xml:space="preserve">поверхности ромбовидной ямки . </w:t>
      </w:r>
      <w:r>
        <w:rPr>
          <w:rFonts w:ascii="Times New Roman" w:eastAsia="Times New Roman" w:hAnsi="Times New Roman" w:cs="Times New Roman"/>
          <w:i/>
        </w:rPr>
        <w:br/>
        <w:t xml:space="preserve">5 Топография мозжечка , строение , собственные ядра , ножки мозжечка , проводящие пути мозжечка . </w:t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  <w:sz w:val="24"/>
        </w:rPr>
        <w:t xml:space="preserve">Перечень основной и дополнительной учебной литературы </w:t>
      </w:r>
      <w:r>
        <w:rPr>
          <w:rFonts w:ascii="Calibri" w:eastAsia="Calibri" w:hAnsi="Calibri" w:cs="Calibri"/>
        </w:rPr>
        <w:br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5"/>
      </w:tblGrid>
      <w:tr w:rsidR="003125F2">
        <w:tblPrEx>
          <w:tblCellMar>
            <w:top w:w="0" w:type="dxa"/>
            <w:bottom w:w="0" w:type="dxa"/>
          </w:tblCellMar>
        </w:tblPrEx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Candara Light" w:eastAsia="Candara Light" w:hAnsi="Candara Light" w:cs="Candara Light"/>
                <w:b/>
                <w:i/>
              </w:rPr>
              <w:t>Основная литература</w:t>
            </w:r>
          </w:p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Cапин М.Р. Бочаров В.Я., Никитюк Д . Б . , Селин Ю. М. учебник " Анатомия человека " /Москва " Медицина "  " Шико " 2009 год / 1-2 том. </w:t>
            </w:r>
          </w:p>
          <w:p w:rsidR="003125F2" w:rsidRDefault="003125F2">
            <w:pPr>
              <w:spacing w:after="0" w:line="240" w:lineRule="auto"/>
              <w:ind w:left="720"/>
            </w:pPr>
          </w:p>
        </w:tc>
      </w:tr>
      <w:tr w:rsidR="003125F2">
        <w:tblPrEx>
          <w:tblCellMar>
            <w:top w:w="0" w:type="dxa"/>
            <w:bottom w:w="0" w:type="dxa"/>
          </w:tblCellMar>
        </w:tblPrEx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Сапин М.Р. " Анатомия человека , Атлас: учебное пособие : в 3 т. " / Москва 2018 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Р.Д.Синельников , Я.Р.Синельников , А. Я . Синельников " Атлас анатомии человека в 4 томах " / Издательство " Новая волна " Москва 2016 год . 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М.Р.Сапин , Д.Б. Никитюк , Л.</w:t>
            </w:r>
            <w:r>
              <w:rPr>
                <w:rFonts w:ascii="Calibri" w:eastAsia="Calibri" w:hAnsi="Calibri" w:cs="Calibri"/>
              </w:rPr>
              <w:t xml:space="preserve">М . Литвиненко " Атлас Анатомия человека " / Издательская группа "ГЭОТАР-Медиа" 2011 год Москва 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jc w:val="center"/>
              <w:rPr>
                <w:rFonts w:ascii="Candara Light" w:eastAsia="Candara Light" w:hAnsi="Candara Light" w:cs="Candara Light"/>
                <w:b/>
                <w:sz w:val="20"/>
              </w:rPr>
            </w:pPr>
            <w:r>
              <w:rPr>
                <w:rFonts w:ascii="Candara Light" w:eastAsia="Candara Light" w:hAnsi="Candara Light" w:cs="Candara Light"/>
                <w:b/>
              </w:rPr>
              <w:t>Дополнительная литература</w:t>
            </w:r>
          </w:p>
          <w:p w:rsidR="003125F2" w:rsidRDefault="003125F2">
            <w:pPr>
              <w:spacing w:after="0" w:line="240" w:lineRule="auto"/>
              <w:ind w:left="720"/>
            </w:pPr>
          </w:p>
        </w:tc>
      </w:tr>
      <w:tr w:rsidR="003125F2">
        <w:tblPrEx>
          <w:tblCellMar>
            <w:top w:w="0" w:type="dxa"/>
            <w:bottom w:w="0" w:type="dxa"/>
          </w:tblCellMar>
        </w:tblPrEx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И.В.Гайваронский " Нормальная анатомия человека" / Издательство " СпецЛит" 2003 год Санкт - Петербург . </w:t>
            </w:r>
          </w:p>
        </w:tc>
      </w:tr>
    </w:tbl>
    <w:p w:rsidR="003125F2" w:rsidRDefault="003125F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125F2" w:rsidRDefault="00DD7436">
      <w:pPr>
        <w:spacing w:after="0" w:line="240" w:lineRule="auto"/>
        <w:ind w:left="720"/>
        <w:jc w:val="center"/>
        <w:rPr>
          <w:rFonts w:ascii="Candara Light" w:eastAsia="Candara Light" w:hAnsi="Candara Light" w:cs="Candara Light"/>
          <w:sz w:val="24"/>
        </w:rPr>
      </w:pPr>
      <w:r>
        <w:rPr>
          <w:rFonts w:ascii="Candara Light" w:eastAsia="Candara Light" w:hAnsi="Candara Light" w:cs="Candara Light"/>
          <w:b/>
          <w:sz w:val="24"/>
        </w:rPr>
        <w:t>Перечень ресурсов информационно-телекоммуникационной сети «Интернет»</w:t>
      </w:r>
    </w:p>
    <w:p w:rsidR="003125F2" w:rsidRDefault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2"/>
        <w:gridCol w:w="4162"/>
        <w:gridCol w:w="3053"/>
      </w:tblGrid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Перечень договоров ЭБС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Учебный год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документа с указанием реквизитов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Срок действия документа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2015-2016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ООО «Ай Пи Эр Медиа». Доступ к ЭБС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IPRbooks Договор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hd w:val="clear" w:color="auto" w:fill="FCFCFC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1066/15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>от 26.02.2015г.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Подключение с  01.03.2015г.  по 01.07.2016г.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2016-2017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ООО «Ай Пи Эр Медиа». Доступ к ЭБС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IPRbooks Договор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hd w:val="clear" w:color="auto" w:fill="FCFCFC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1801/16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01.07.2016г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Подключение с  01.07.2016г. по 01.07.2017г.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2017-2018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ООО «Ай Пи Эр Медиа». Доступ к ЭБС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IPRbooks Договор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hd w:val="clear" w:color="auto" w:fill="FCFCFC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2947/17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01.07.2017г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Подключение с  01.07.2017г. по 01.07.2018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2018-2019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ООО «Ай Пи Эр Медиа». Доступ к ЭБС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IPRbooks Договор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hd w:val="clear" w:color="auto" w:fill="FCFCFC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4213/18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01.07.2018г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Подключение с  01.07.2018г. по 01.07.2019</w:t>
            </w:r>
          </w:p>
        </w:tc>
      </w:tr>
    </w:tbl>
    <w:p w:rsidR="003125F2" w:rsidRDefault="003125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Медицинский портал Мед.универ:  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http://meduniver.com/</w:t>
        </w:r>
      </w:hyperlink>
      <w:r>
        <w:rPr>
          <w:rFonts w:ascii="Times New Roman" w:eastAsia="Times New Roman" w:hAnsi="Times New Roman" w:cs="Times New Roman"/>
        </w:rPr>
        <w:t xml:space="preserve">   </w:t>
      </w:r>
    </w:p>
    <w:p w:rsidR="003125F2" w:rsidRDefault="003125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Центральная научная медицинская библиотека: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http://www.scsml.rssi.ru/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Электронная библиотека учебников: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http://studentam.net/</w:t>
        </w:r>
      </w:hyperlink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</w:rPr>
        <w:t xml:space="preserve">        BooksMed (электронная библиотека):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http://www.booksmed.com/</w:t>
        </w:r>
      </w:hyperlink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  <w:sz w:val="28"/>
        </w:rPr>
        <w:t xml:space="preserve">Тема 4 : Перешеек ромбовидного мозга . Средний мозг , промежуточный мозг . </w:t>
      </w:r>
      <w:r>
        <w:rPr>
          <w:rFonts w:ascii="Times New Roman" w:eastAsia="Times New Roman" w:hAnsi="Times New Roman" w:cs="Times New Roman"/>
          <w:i/>
          <w:sz w:val="28"/>
        </w:rPr>
        <w:br/>
        <w:t xml:space="preserve"> </w:t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i/>
        </w:rPr>
        <w:t xml:space="preserve">Вопросы по самостоятельной работе </w:t>
      </w:r>
      <w:r>
        <w:rPr>
          <w:rFonts w:ascii="Times New Roman" w:eastAsia="Times New Roman" w:hAnsi="Times New Roman" w:cs="Times New Roman"/>
          <w:i/>
        </w:rPr>
        <w:br/>
        <w:t xml:space="preserve">1 Анатомические образования входящие формирующие перешеек ромбовидного мозга . </w:t>
      </w:r>
      <w:r>
        <w:rPr>
          <w:rFonts w:ascii="Times New Roman" w:eastAsia="Times New Roman" w:hAnsi="Times New Roman" w:cs="Times New Roman"/>
          <w:i/>
        </w:rPr>
        <w:br/>
        <w:t xml:space="preserve">2 Латеральная ( слуховая ) петля . Анатомия </w:t>
      </w:r>
      <w:r>
        <w:rPr>
          <w:rFonts w:ascii="Times New Roman" w:eastAsia="Times New Roman" w:hAnsi="Times New Roman" w:cs="Times New Roman"/>
          <w:i/>
        </w:rPr>
        <w:br/>
        <w:t>3 Границы среднего мозга , анатомические образования среднего мозга , проекционные проводящие пу</w:t>
      </w:r>
      <w:r>
        <w:rPr>
          <w:rFonts w:ascii="Times New Roman" w:eastAsia="Times New Roman" w:hAnsi="Times New Roman" w:cs="Times New Roman"/>
          <w:i/>
        </w:rPr>
        <w:t>ти .</w:t>
      </w:r>
      <w:r>
        <w:rPr>
          <w:rFonts w:ascii="Times New Roman" w:eastAsia="Times New Roman" w:hAnsi="Times New Roman" w:cs="Times New Roman"/>
          <w:i/>
        </w:rPr>
        <w:br/>
        <w:t xml:space="preserve">4 Ножки мозга , водопровод среднего мозга </w:t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i/>
        </w:rPr>
        <w:lastRenderedPageBreak/>
        <w:t xml:space="preserve">5 Собственные ядра среднего мозга .  </w:t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</w:rPr>
        <w:t xml:space="preserve">Перечень основной и дополнительной учебной литературы </w:t>
      </w:r>
      <w:r>
        <w:rPr>
          <w:rFonts w:ascii="Calibri" w:eastAsia="Calibri" w:hAnsi="Calibri" w:cs="Calibri"/>
        </w:rPr>
        <w:br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5"/>
      </w:tblGrid>
      <w:tr w:rsidR="003125F2">
        <w:tblPrEx>
          <w:tblCellMar>
            <w:top w:w="0" w:type="dxa"/>
            <w:bottom w:w="0" w:type="dxa"/>
          </w:tblCellMar>
        </w:tblPrEx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Candara Light" w:eastAsia="Candara Light" w:hAnsi="Candara Light" w:cs="Candara Light"/>
                <w:b/>
                <w:i/>
              </w:rPr>
              <w:t>Основная литература</w:t>
            </w:r>
          </w:p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 xml:space="preserve">апин М.Р. Бочаров В.Я., Никитюк Д . Б . , Селин Ю. М. учебник " Анатомия человека " /Москва " Медицина "  " Шико " 2009 год / 1-2 том. </w:t>
            </w:r>
          </w:p>
          <w:p w:rsidR="003125F2" w:rsidRDefault="003125F2">
            <w:pPr>
              <w:spacing w:after="0" w:line="240" w:lineRule="auto"/>
              <w:ind w:left="720"/>
            </w:pPr>
          </w:p>
        </w:tc>
      </w:tr>
      <w:tr w:rsidR="003125F2">
        <w:tblPrEx>
          <w:tblCellMar>
            <w:top w:w="0" w:type="dxa"/>
            <w:bottom w:w="0" w:type="dxa"/>
          </w:tblCellMar>
        </w:tblPrEx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Сапин М.Р. " Анатомия человека , Атлас: учебное пособие : в 3 т. " / Москва 2018 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Р.Д.Синельников , Я.Р.Синельников ,</w:t>
            </w:r>
            <w:r>
              <w:rPr>
                <w:rFonts w:ascii="Calibri" w:eastAsia="Calibri" w:hAnsi="Calibri" w:cs="Calibri"/>
              </w:rPr>
              <w:t xml:space="preserve"> А. Я . Синельников " Атлас анатомии человека в 4 томах " / Издательство " Новая волна " Москва 2016 год . 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М.Р.Сапин , Д.Б. Никитюк , Л.М . Литвиненко " Атлас Анатомия человека " / Издательская группа "ГЭОТАР-Медиа" 2011 год Москва 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jc w:val="center"/>
              <w:rPr>
                <w:rFonts w:ascii="Candara Light" w:eastAsia="Candara Light" w:hAnsi="Candara Light" w:cs="Candara Light"/>
                <w:b/>
                <w:sz w:val="20"/>
              </w:rPr>
            </w:pPr>
            <w:r>
              <w:rPr>
                <w:rFonts w:ascii="Candara Light" w:eastAsia="Candara Light" w:hAnsi="Candara Light" w:cs="Candara Light"/>
                <w:b/>
              </w:rPr>
              <w:t>Дополнительная литература</w:t>
            </w:r>
          </w:p>
          <w:p w:rsidR="003125F2" w:rsidRDefault="003125F2">
            <w:pPr>
              <w:spacing w:after="0" w:line="240" w:lineRule="auto"/>
              <w:ind w:left="720"/>
            </w:pPr>
          </w:p>
        </w:tc>
      </w:tr>
      <w:tr w:rsidR="003125F2">
        <w:tblPrEx>
          <w:tblCellMar>
            <w:top w:w="0" w:type="dxa"/>
            <w:bottom w:w="0" w:type="dxa"/>
          </w:tblCellMar>
        </w:tblPrEx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И.В.Гайваронский " Нормальная анатомия человека" / Издательство " СпецЛит" 2003 год Санкт - Петербург . </w:t>
            </w:r>
          </w:p>
        </w:tc>
      </w:tr>
    </w:tbl>
    <w:p w:rsidR="003125F2" w:rsidRDefault="003125F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125F2" w:rsidRDefault="00DD7436">
      <w:pPr>
        <w:spacing w:after="0" w:line="240" w:lineRule="auto"/>
        <w:ind w:left="720"/>
        <w:jc w:val="center"/>
        <w:rPr>
          <w:rFonts w:ascii="Candara Light" w:eastAsia="Candara Light" w:hAnsi="Candara Light" w:cs="Candara Light"/>
          <w:sz w:val="24"/>
        </w:rPr>
      </w:pPr>
      <w:r>
        <w:rPr>
          <w:rFonts w:ascii="Candara Light" w:eastAsia="Candara Light" w:hAnsi="Candara Light" w:cs="Candara Light"/>
          <w:b/>
          <w:sz w:val="24"/>
        </w:rPr>
        <w:t>Перечень ресурсов информационно-телекоммуникационной сети «Интернет»</w:t>
      </w:r>
    </w:p>
    <w:p w:rsidR="003125F2" w:rsidRDefault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2"/>
        <w:gridCol w:w="4162"/>
        <w:gridCol w:w="3053"/>
      </w:tblGrid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Перечень договоров ЭБС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Учебный год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документа с указанием реквизитов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Срок действия документа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2015-2016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ООО «Ай Пи Эр Медиа». Доступ к ЭБС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IPRbooks Договор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hd w:val="clear" w:color="auto" w:fill="FCFCFC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>1066/15 от 26.02.2015г.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Подключение с  01.03.2015г.  по 01.07.2016г.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2016-2017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ООО «Ай Пи Эр Медиа». Доступ к ЭБС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IPRbooks Договор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hd w:val="clear" w:color="auto" w:fill="FCFCFC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1801/16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01.07.2016г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Подключение с  01.07.2016г. по 01.07.2017г.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2017-2018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ООО «Ай Пи Эр Медиа». Доступ к ЭБС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IPRbooks Договор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hd w:val="clear" w:color="auto" w:fill="FCFCFC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2947/17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01.07.2017г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Подключение с  01.07.2017г. по 01.07.2018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2018-2019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ООО «Ай Пи Эр Медиа».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Доступ к ЭБС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IPRbooks Договор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hd w:val="clear" w:color="auto" w:fill="FCFCFC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4213/18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01.07.2018г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Подключение с  01.07.2018г. по 01.07.2019</w:t>
            </w:r>
          </w:p>
        </w:tc>
      </w:tr>
    </w:tbl>
    <w:p w:rsidR="003125F2" w:rsidRDefault="003125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Медицинский портал Мед.универ:  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http://meduniver.com/</w:t>
        </w:r>
      </w:hyperlink>
      <w:r>
        <w:rPr>
          <w:rFonts w:ascii="Times New Roman" w:eastAsia="Times New Roman" w:hAnsi="Times New Roman" w:cs="Times New Roman"/>
        </w:rPr>
        <w:t xml:space="preserve">   </w:t>
      </w:r>
    </w:p>
    <w:p w:rsidR="003125F2" w:rsidRDefault="003125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Центральная научная медицинская библиотека: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http://www.scsml.rssi.ru/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Электронная библиотека учебников: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http://studentam.net/</w:t>
        </w:r>
      </w:hyperlink>
    </w:p>
    <w:p w:rsidR="003125F2" w:rsidRDefault="00DD7436">
      <w:pPr>
        <w:spacing w:after="200" w:line="276" w:lineRule="auto"/>
        <w:ind w:left="142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BooksMed (электронная библи</w:t>
      </w:r>
      <w:r>
        <w:rPr>
          <w:rFonts w:ascii="Times New Roman" w:eastAsia="Times New Roman" w:hAnsi="Times New Roman" w:cs="Times New Roman"/>
        </w:rPr>
        <w:t xml:space="preserve">отека): </w:t>
      </w:r>
      <w:hyperlink r:id="rId15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http://www.booksmed.com/</w:t>
        </w:r>
      </w:hyperlink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Calibri" w:eastAsia="Calibri" w:hAnsi="Calibri" w:cs="Calibri"/>
          <w:i/>
          <w:sz w:val="32"/>
        </w:rPr>
        <w:br/>
      </w:r>
      <w:r>
        <w:rPr>
          <w:rFonts w:ascii="Calibri" w:eastAsia="Calibri" w:hAnsi="Calibri" w:cs="Calibri"/>
          <w:i/>
          <w:sz w:val="28"/>
        </w:rPr>
        <w:t xml:space="preserve">Тема 5 : Конечный мозг : </w:t>
      </w:r>
      <w:r>
        <w:rPr>
          <w:rFonts w:ascii="Times New Roman" w:eastAsia="Times New Roman" w:hAnsi="Times New Roman" w:cs="Times New Roman"/>
          <w:i/>
          <w:sz w:val="28"/>
        </w:rPr>
        <w:t xml:space="preserve">боковые желудочки , образование и отток ликвора . Обонятельный мозг . Комиссуриальный аппарат . 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i/>
          <w:sz w:val="20"/>
        </w:rPr>
        <w:br/>
      </w:r>
      <w:r>
        <w:rPr>
          <w:rFonts w:ascii="Times New Roman" w:eastAsia="Times New Roman" w:hAnsi="Times New Roman" w:cs="Times New Roman"/>
          <w:i/>
          <w:sz w:val="24"/>
        </w:rPr>
        <w:t xml:space="preserve"> Вопросы по самостоятельной работе</w:t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 xml:space="preserve">1 Строение боковых желудочков , топография , зоны образование  и оттока ликвора 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2 Топография коркового анализатора обоняния и его строение 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3 Комиссуральные пути 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4 Ассоциотивные пути 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5 Афферентные и эфферентные  проводящие пути . </w:t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Calibri" w:eastAsia="Calibri" w:hAnsi="Calibri" w:cs="Calibri"/>
        </w:rPr>
        <w:lastRenderedPageBreak/>
        <w:br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5"/>
      </w:tblGrid>
      <w:tr w:rsidR="003125F2">
        <w:tblPrEx>
          <w:tblCellMar>
            <w:top w:w="0" w:type="dxa"/>
            <w:bottom w:w="0" w:type="dxa"/>
          </w:tblCellMar>
        </w:tblPrEx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Candara Light" w:eastAsia="Candara Light" w:hAnsi="Candara Light" w:cs="Candara Light"/>
                <w:b/>
                <w:i/>
              </w:rPr>
              <w:t>Основная литература</w:t>
            </w:r>
          </w:p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Cапин М.Р. Бочаров В.Я., Никитюк Д . Б . , Селин Ю. М. учебник " Анатомия человека " /Москва " Медицина "  " Шико " 2009 год / 1-2 том. </w:t>
            </w:r>
          </w:p>
          <w:p w:rsidR="003125F2" w:rsidRDefault="003125F2">
            <w:pPr>
              <w:spacing w:after="0" w:line="240" w:lineRule="auto"/>
              <w:ind w:left="720"/>
            </w:pPr>
          </w:p>
        </w:tc>
      </w:tr>
      <w:tr w:rsidR="003125F2">
        <w:tblPrEx>
          <w:tblCellMar>
            <w:top w:w="0" w:type="dxa"/>
            <w:bottom w:w="0" w:type="dxa"/>
          </w:tblCellMar>
        </w:tblPrEx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Сапин М.Р. " Анатомия человека , Атлас: учебное пособие : в 3 т. " / Москва 2018 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Р.Д.Синельников , Я.Р.Синельников , А. Я . Синельников " Атлас анатомии человека в 4 томах " / Издательство " Новая волна " Москва 2016 год . 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М.Р.Сапин , Д.Б. Никитюк , Л.М . Литвиненко " Атлас Анатомия человека " / Издательская группа "ГЭОТАР-Медиа" 201</w:t>
            </w:r>
            <w:r>
              <w:rPr>
                <w:rFonts w:ascii="Calibri" w:eastAsia="Calibri" w:hAnsi="Calibri" w:cs="Calibri"/>
              </w:rPr>
              <w:t xml:space="preserve">1 год Москва 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jc w:val="center"/>
              <w:rPr>
                <w:rFonts w:ascii="Candara Light" w:eastAsia="Candara Light" w:hAnsi="Candara Light" w:cs="Candara Light"/>
                <w:b/>
                <w:sz w:val="20"/>
              </w:rPr>
            </w:pPr>
            <w:r>
              <w:rPr>
                <w:rFonts w:ascii="Candara Light" w:eastAsia="Candara Light" w:hAnsi="Candara Light" w:cs="Candara Light"/>
                <w:b/>
              </w:rPr>
              <w:t>Дополнительная литература</w:t>
            </w:r>
          </w:p>
          <w:p w:rsidR="003125F2" w:rsidRDefault="003125F2">
            <w:pPr>
              <w:spacing w:after="0" w:line="240" w:lineRule="auto"/>
              <w:ind w:left="720"/>
            </w:pPr>
          </w:p>
        </w:tc>
      </w:tr>
      <w:tr w:rsidR="003125F2">
        <w:tblPrEx>
          <w:tblCellMar>
            <w:top w:w="0" w:type="dxa"/>
            <w:bottom w:w="0" w:type="dxa"/>
          </w:tblCellMar>
        </w:tblPrEx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И.В.Гайваронский " Нормальная анатомия человека" / Издательство " СпецЛит" 2003 год Санкт - Петербург . </w:t>
            </w:r>
          </w:p>
        </w:tc>
      </w:tr>
    </w:tbl>
    <w:p w:rsidR="003125F2" w:rsidRDefault="003125F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125F2" w:rsidRDefault="00DD7436">
      <w:pPr>
        <w:spacing w:after="0" w:line="240" w:lineRule="auto"/>
        <w:ind w:left="720"/>
        <w:jc w:val="center"/>
        <w:rPr>
          <w:rFonts w:ascii="Candara Light" w:eastAsia="Candara Light" w:hAnsi="Candara Light" w:cs="Candara Light"/>
          <w:sz w:val="24"/>
        </w:rPr>
      </w:pPr>
      <w:r>
        <w:rPr>
          <w:rFonts w:ascii="Candara Light" w:eastAsia="Candara Light" w:hAnsi="Candara Light" w:cs="Candara Light"/>
          <w:b/>
          <w:sz w:val="24"/>
        </w:rPr>
        <w:t>Перечень ресурсов информационно-телекоммуникационной сети «Интернет»</w:t>
      </w:r>
    </w:p>
    <w:p w:rsidR="003125F2" w:rsidRDefault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2"/>
        <w:gridCol w:w="4162"/>
        <w:gridCol w:w="3053"/>
      </w:tblGrid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Перечень договоров ЭБС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Учебный год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документа с указанием реквизитов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Срок действия документа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2015-2016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ООО «Ай Пи Эр Медиа». Доступ к ЭБС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IPRbooks Договор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hd w:val="clear" w:color="auto" w:fill="FCFCFC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>1066/15 от 26.02.2015г.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Подключение с  01.03.2015г.  по 01.07.2016г.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2016-2017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ООО «Ай Пи Эр Медиа». Доступ к ЭБС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IPRbooks Договор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hd w:val="clear" w:color="auto" w:fill="FCFCFC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1801/16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01.07.2016г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Подключение с  01.07.2016г. по 01.07.2017г.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2017-2018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ООО «Ай Пи Эр Медиа». Доступ к ЭБС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IPRbooks Договор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hd w:val="clear" w:color="auto" w:fill="FCFCFC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2947/17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01.07.2017г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Подключение с  01.07.2017г. по 01.07.2018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2018-2019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ООО «Ай Пи Эр Медиа».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Доступ к ЭБС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IPRbooks Договор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hd w:val="clear" w:color="auto" w:fill="FCFCFC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4213/18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01.07.2018г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Подключение с  01.07.2018г. по 01.07.2019</w:t>
            </w:r>
          </w:p>
        </w:tc>
      </w:tr>
    </w:tbl>
    <w:p w:rsidR="003125F2" w:rsidRDefault="003125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Медицинский портал Мед.универ:   </w:t>
      </w:r>
      <w:hyperlink r:id="rId16">
        <w:r>
          <w:rPr>
            <w:rFonts w:ascii="Times New Roman" w:eastAsia="Times New Roman" w:hAnsi="Times New Roman" w:cs="Times New Roman"/>
            <w:color w:val="0000FF"/>
            <w:u w:val="single"/>
          </w:rPr>
          <w:t>http://meduniver.com/</w:t>
        </w:r>
      </w:hyperlink>
      <w:r>
        <w:rPr>
          <w:rFonts w:ascii="Times New Roman" w:eastAsia="Times New Roman" w:hAnsi="Times New Roman" w:cs="Times New Roman"/>
        </w:rPr>
        <w:t xml:space="preserve">   </w:t>
      </w:r>
    </w:p>
    <w:p w:rsidR="003125F2" w:rsidRDefault="003125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Центральная научная медицинская библиотека: </w:t>
      </w:r>
      <w:hyperlink r:id="rId17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http://www.scsml.rssi.ru/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Электронная библиотека учебников: </w:t>
      </w:r>
      <w:hyperlink r:id="rId18">
        <w:r>
          <w:rPr>
            <w:rFonts w:ascii="Times New Roman" w:eastAsia="Times New Roman" w:hAnsi="Times New Roman" w:cs="Times New Roman"/>
            <w:color w:val="0000FF"/>
            <w:u w:val="single"/>
          </w:rPr>
          <w:t>http://studentam.net/</w:t>
        </w:r>
      </w:hyperlink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BooksMed (электронная библи</w:t>
      </w:r>
      <w:r>
        <w:rPr>
          <w:rFonts w:ascii="Times New Roman" w:eastAsia="Times New Roman" w:hAnsi="Times New Roman" w:cs="Times New Roman"/>
        </w:rPr>
        <w:t xml:space="preserve">отека): </w:t>
      </w:r>
      <w:hyperlink r:id="rId19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http://www.booksmed.com/</w:t>
        </w:r>
      </w:hyperlink>
      <w:r>
        <w:rPr>
          <w:rFonts w:ascii="Times New Roman" w:eastAsia="Times New Roman" w:hAnsi="Times New Roman" w:cs="Times New Roman"/>
        </w:rPr>
        <w:br/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32"/>
        </w:rPr>
        <w:br/>
        <w:t xml:space="preserve">       </w:t>
      </w:r>
      <w:r>
        <w:rPr>
          <w:rFonts w:ascii="Times New Roman" w:eastAsia="Times New Roman" w:hAnsi="Times New Roman" w:cs="Times New Roman"/>
          <w:i/>
          <w:sz w:val="28"/>
        </w:rPr>
        <w:t xml:space="preserve">Тема 6 :  Проекционные проводящие пути головного и спинного мозга . 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Вопросы по самостоятельной работы  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1 Пути проприоцептивной чцвствительности коркового направления </w:t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 xml:space="preserve">2 Задний спинно-мозжечковый путь Флексига 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3 Передний спинно-мозжечковый путь Говерса </w:t>
      </w:r>
      <w:r>
        <w:rPr>
          <w:rFonts w:ascii="Times New Roman" w:eastAsia="Times New Roman" w:hAnsi="Times New Roman" w:cs="Times New Roman"/>
          <w:i/>
          <w:sz w:val="24"/>
        </w:rPr>
        <w:br/>
        <w:t>4 Мозжечково - покрышечный и мозжечково - таламический путь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5 Корково - ядерный и корково - спинномозговой проводящий путь 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6 Кросноядерно- спинномозговой путь </w:t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Calibri" w:eastAsia="Calibri" w:hAnsi="Calibri" w:cs="Calibri"/>
        </w:rPr>
        <w:br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5"/>
      </w:tblGrid>
      <w:tr w:rsidR="003125F2">
        <w:tblPrEx>
          <w:tblCellMar>
            <w:top w:w="0" w:type="dxa"/>
            <w:bottom w:w="0" w:type="dxa"/>
          </w:tblCellMar>
        </w:tblPrEx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Candara Light" w:eastAsia="Candara Light" w:hAnsi="Candara Light" w:cs="Candara Light"/>
                <w:b/>
                <w:i/>
              </w:rPr>
              <w:lastRenderedPageBreak/>
              <w:t>Осно</w:t>
            </w:r>
            <w:r>
              <w:rPr>
                <w:rFonts w:ascii="Candara Light" w:eastAsia="Candara Light" w:hAnsi="Candara Light" w:cs="Candara Light"/>
                <w:b/>
                <w:i/>
              </w:rPr>
              <w:t>вная литература</w:t>
            </w:r>
          </w:p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Cапин М.Р. Бочаров В.Я., Никитюк Д . Б . , Селин Ю. М. учебник " Анатомия человека " /Москва " Медицина "  " Шико " 2009 год / 1-2 том. </w:t>
            </w:r>
          </w:p>
          <w:p w:rsidR="003125F2" w:rsidRDefault="003125F2">
            <w:pPr>
              <w:spacing w:after="0" w:line="240" w:lineRule="auto"/>
              <w:ind w:left="720"/>
            </w:pPr>
          </w:p>
        </w:tc>
      </w:tr>
      <w:tr w:rsidR="003125F2">
        <w:tblPrEx>
          <w:tblCellMar>
            <w:top w:w="0" w:type="dxa"/>
            <w:bottom w:w="0" w:type="dxa"/>
          </w:tblCellMar>
        </w:tblPrEx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Сапин М.Р. " Анатомия человека , Атлас: учебное пособие : в 3 т. " / Москва 2018 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Р.Д.Синельников , Я.Р.Синельников , А. Я . Синельников " Атлас анатомии человека в 4 томах " / Издательство " Новая волна " Москва 2016 год . 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М.Р.Сапин , Д.Б. Никитюк , Л.М . Литвиненко " Атлас Анатомия человека " / Издательская группа "ГЭОТАР-Медиа" 2011 год Москва 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jc w:val="center"/>
              <w:rPr>
                <w:rFonts w:ascii="Candara Light" w:eastAsia="Candara Light" w:hAnsi="Candara Light" w:cs="Candara Light"/>
                <w:b/>
                <w:sz w:val="20"/>
              </w:rPr>
            </w:pPr>
            <w:r>
              <w:rPr>
                <w:rFonts w:ascii="Candara Light" w:eastAsia="Candara Light" w:hAnsi="Candara Light" w:cs="Candara Light"/>
                <w:b/>
              </w:rPr>
              <w:t>Дополнительная литература</w:t>
            </w:r>
          </w:p>
          <w:p w:rsidR="003125F2" w:rsidRDefault="003125F2">
            <w:pPr>
              <w:spacing w:after="0" w:line="240" w:lineRule="auto"/>
              <w:ind w:left="720"/>
            </w:pPr>
          </w:p>
        </w:tc>
      </w:tr>
      <w:tr w:rsidR="003125F2">
        <w:tblPrEx>
          <w:tblCellMar>
            <w:top w:w="0" w:type="dxa"/>
            <w:bottom w:w="0" w:type="dxa"/>
          </w:tblCellMar>
        </w:tblPrEx>
        <w:tc>
          <w:tcPr>
            <w:tcW w:w="101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125F2" w:rsidRDefault="00DD74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И.В.Гайваронский " Нормальная анатомия человека" / Издательство " СпецЛит" 2003 год Санкт - Петербург</w:t>
            </w:r>
            <w:r>
              <w:rPr>
                <w:rFonts w:ascii="Calibri" w:eastAsia="Calibri" w:hAnsi="Calibri" w:cs="Calibri"/>
              </w:rPr>
              <w:t xml:space="preserve"> . </w:t>
            </w:r>
          </w:p>
        </w:tc>
      </w:tr>
    </w:tbl>
    <w:p w:rsidR="003125F2" w:rsidRDefault="003125F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125F2" w:rsidRDefault="00DD7436">
      <w:pPr>
        <w:spacing w:after="0" w:line="240" w:lineRule="auto"/>
        <w:ind w:left="720"/>
        <w:jc w:val="center"/>
        <w:rPr>
          <w:rFonts w:ascii="Candara Light" w:eastAsia="Candara Light" w:hAnsi="Candara Light" w:cs="Candara Light"/>
          <w:sz w:val="24"/>
        </w:rPr>
      </w:pPr>
      <w:r>
        <w:rPr>
          <w:rFonts w:ascii="Candara Light" w:eastAsia="Candara Light" w:hAnsi="Candara Light" w:cs="Candara Light"/>
          <w:b/>
          <w:sz w:val="24"/>
        </w:rPr>
        <w:t>Перечень ресурсов информационно-телекоммуникационной сети «Интернет»</w:t>
      </w:r>
    </w:p>
    <w:p w:rsidR="003125F2" w:rsidRDefault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2"/>
        <w:gridCol w:w="4162"/>
        <w:gridCol w:w="3053"/>
      </w:tblGrid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Перечень договоров ЭБС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Учебный год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документа с указанием реквизитов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Срок действия документа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2015-2016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ООО «Ай Пи Эр Медиа». Доступ к ЭБС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IPRbooks Договор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hd w:val="clear" w:color="auto" w:fill="FCFCFC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1066/15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>от 26.02.2015г.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Подключение с  01.03.2015г.  по 01.07.2016г.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2016-2017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ООО «Ай Пи Эр Медиа». Доступ к ЭБС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IPRbooks Договор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hd w:val="clear" w:color="auto" w:fill="FCFCFC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1801/16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01.07.2016г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Подключение с  01.07.2016г. по 01.07.2017г.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2017-2018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ООО «Ай Пи Эр Медиа». Доступ к ЭБС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IPRbooks Договор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hd w:val="clear" w:color="auto" w:fill="FCFCFC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2947/17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01.07.2017г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Подключение с  01.07.2017г. по 01.07.2018</w:t>
            </w:r>
          </w:p>
        </w:tc>
      </w:tr>
      <w:tr w:rsidR="003125F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2018-2019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ООО «Ай Пи Эр Медиа». Доступ к ЭБС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IPRbooks Договор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hd w:val="clear" w:color="auto" w:fill="FCFCFC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 xml:space="preserve">4213/18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01.07.2018г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5F2" w:rsidRDefault="00DD74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Подключение с  01.07.2018г. по 01.07.2019</w:t>
            </w:r>
          </w:p>
        </w:tc>
      </w:tr>
    </w:tbl>
    <w:p w:rsidR="003125F2" w:rsidRDefault="003125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:rsidR="003125F2" w:rsidRDefault="00DD74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Медицинский портал Мед.универ:   </w:t>
      </w:r>
      <w:hyperlink r:id="rId20">
        <w:r>
          <w:rPr>
            <w:rFonts w:ascii="Times New Roman" w:eastAsia="Times New Roman" w:hAnsi="Times New Roman" w:cs="Times New Roman"/>
            <w:color w:val="0000FF"/>
            <w:u w:val="single"/>
          </w:rPr>
          <w:t>http://meduniver.com/</w:t>
        </w:r>
      </w:hyperlink>
      <w:r>
        <w:rPr>
          <w:rFonts w:ascii="Times New Roman" w:eastAsia="Times New Roman" w:hAnsi="Times New Roman" w:cs="Times New Roman"/>
        </w:rPr>
        <w:t xml:space="preserve">   </w:t>
      </w:r>
    </w:p>
    <w:p w:rsidR="003125F2" w:rsidRDefault="003125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Центральная научная медицинская библиотека: </w:t>
      </w:r>
      <w:hyperlink r:id="rId21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http://www.scsml.rssi.ru/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Электронная библиотека учебников: </w:t>
      </w:r>
      <w:hyperlink r:id="rId22">
        <w:r>
          <w:rPr>
            <w:rFonts w:ascii="Times New Roman" w:eastAsia="Times New Roman" w:hAnsi="Times New Roman" w:cs="Times New Roman"/>
            <w:color w:val="0000FF"/>
            <w:u w:val="single"/>
          </w:rPr>
          <w:t>http://studentam.net/</w:t>
        </w:r>
      </w:hyperlink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</w:rPr>
        <w:t xml:space="preserve">        BooksMed (электронная библиотека): </w:t>
      </w:r>
      <w:hyperlink r:id="rId23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http://www.booksmed.com/</w:t>
        </w:r>
      </w:hyperlink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НЕРВНАЯ СИСТЕМА. ВОПРОСЫ ПО КОНТРОЛЮ.</w:t>
      </w:r>
      <w:r>
        <w:rPr>
          <w:rFonts w:ascii="Times New Roman" w:eastAsia="Times New Roman" w:hAnsi="Times New Roman" w:cs="Times New Roman"/>
          <w:i/>
          <w:sz w:val="28"/>
        </w:rPr>
        <w:br/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1. Назовите функции нервной системы.  Каковы  особенности нервной</w:t>
      </w:r>
      <w:r>
        <w:rPr>
          <w:rFonts w:ascii="Times New Roman" w:eastAsia="Times New Roman" w:hAnsi="Times New Roman" w:cs="Times New Roman"/>
          <w:i/>
          <w:sz w:val="24"/>
        </w:rPr>
        <w:t xml:space="preserve"> регуляции?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2. На какие анатомические и функциональные отделы делится нервная система?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3.  Что такое раздражимость и возбудимость?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4.  Назовите основные свойства нейронов.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5.  Каковы особенности строения нейрона?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6.  Дайте характеристику видов нервных окон</w:t>
      </w:r>
      <w:r>
        <w:rPr>
          <w:rFonts w:ascii="Times New Roman" w:eastAsia="Times New Roman" w:hAnsi="Times New Roman" w:cs="Times New Roman"/>
          <w:i/>
          <w:sz w:val="24"/>
        </w:rPr>
        <w:t>чаний нейронов.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7. Определите  понятия  « нервные волокна», « миелиновые, безмиелиновые волокна» , свойства нервных волокон. 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8.  Что такое рефлекс, рефлекторная дуга, рефлекторное кольцо?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9.  Назовите основные свойства нервной ткани.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10.</w:t>
      </w:r>
      <w:r>
        <w:rPr>
          <w:rFonts w:ascii="Times New Roman" w:eastAsia="Times New Roman" w:hAnsi="Times New Roman" w:cs="Times New Roman"/>
          <w:i/>
          <w:sz w:val="24"/>
        </w:rPr>
        <w:t>Охарактеризуйте свойства нервных центров.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11.На какие группы делятся рефлексы : а) по биологическому значению?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б) по механизму формирования?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12.Дайте определение понятий «возбуждение» и «торможение»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13.Дайте характеристику основных принципов координации не</w:t>
      </w:r>
      <w:r>
        <w:rPr>
          <w:rFonts w:ascii="Times New Roman" w:eastAsia="Times New Roman" w:hAnsi="Times New Roman" w:cs="Times New Roman"/>
          <w:i/>
          <w:sz w:val="24"/>
        </w:rPr>
        <w:t>рвных процессов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14.Перечислите основные возрастные свойства нервных процессов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15.Какие анатомические структуры входят в состав ЦНС?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16.Дайте характеристику строения и функций спинного мозга.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17.Какие отделы выделяют в головном мозге?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18.Охарактеризуйте стр</w:t>
      </w:r>
      <w:r>
        <w:rPr>
          <w:rFonts w:ascii="Times New Roman" w:eastAsia="Times New Roman" w:hAnsi="Times New Roman" w:cs="Times New Roman"/>
          <w:i/>
          <w:sz w:val="24"/>
        </w:rPr>
        <w:t>оение и функции отделов заднего мозга.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19.Каково строение и значение среднего мозга?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20.Каково строение и значение промежуточного мозга?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21.Дайте характеристику структурно-функциональной организации коры БП.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</w:rPr>
        <w:t>22.Что подразумевается под «функциональной ассим</w:t>
      </w:r>
      <w:r>
        <w:rPr>
          <w:rFonts w:ascii="Times New Roman" w:eastAsia="Times New Roman" w:hAnsi="Times New Roman" w:cs="Times New Roman"/>
          <w:i/>
          <w:sz w:val="24"/>
        </w:rPr>
        <w:t>етрией» полушарий  головного мозга?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</w:rPr>
        <w:t>23. Каковы особенности строения и  функций  вегетативной нервной системы?</w:t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i/>
          <w:sz w:val="32"/>
        </w:rPr>
        <w:t>Тест с ответами на тему: “Анатомия нервной системы”</w:t>
      </w:r>
      <w:r>
        <w:rPr>
          <w:rFonts w:ascii="Times New Roman" w:eastAsia="Times New Roman" w:hAnsi="Times New Roman" w:cs="Times New Roman"/>
          <w:i/>
          <w:sz w:val="32"/>
        </w:rPr>
        <w:br/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1. Толщина коры больших полушарий ГМ примерно равна: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1,5-5 мм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5-8 мм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2,5-7 мм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2. Начало разработки учения о локализации психических функций в ГМ положил: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Брюкке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Бец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в) Людвиг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3. Эфферентные нервные волокна подразделяются на: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только на двигательные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только на секреторные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двигательные, секреторные и трофические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4. </w:t>
      </w:r>
      <w:r>
        <w:rPr>
          <w:rFonts w:ascii="Times New Roman" w:eastAsia="Times New Roman" w:hAnsi="Times New Roman" w:cs="Times New Roman"/>
          <w:i/>
        </w:rPr>
        <w:t>Спинной мозг на две симметричные половины разделяется: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передней и задней срединными щелями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только передней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только задней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5. Положение о динамической локализации функций в коре ГМ вывел: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Бунзен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Келликер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Павлов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6. Двигательные нервные в</w:t>
      </w:r>
      <w:r>
        <w:rPr>
          <w:rFonts w:ascii="Times New Roman" w:eastAsia="Times New Roman" w:hAnsi="Times New Roman" w:cs="Times New Roman"/>
          <w:i/>
        </w:rPr>
        <w:t>олокна иннервируют: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сухожилия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мышечную ткань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нет верного ответа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7. Сильвиева борозда образуется: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раньше других борозд и извилин мозга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позже других борозд и извилин мозга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не образуется вообще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8. Слуховой центр находится: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а) в височной </w:t>
      </w:r>
      <w:r>
        <w:rPr>
          <w:rFonts w:ascii="Times New Roman" w:eastAsia="Times New Roman" w:hAnsi="Times New Roman" w:cs="Times New Roman"/>
          <w:i/>
        </w:rPr>
        <w:t>области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в лобной области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в затылочной области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9. Передние корешки спинномозгового нерва: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смешанные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чувствительные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двигательные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10. Моторный центр речи находится: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а) в височной области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в лобной области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в теменной области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11. </w:t>
      </w:r>
      <w:r>
        <w:rPr>
          <w:rFonts w:ascii="Times New Roman" w:eastAsia="Times New Roman" w:hAnsi="Times New Roman" w:cs="Times New Roman"/>
          <w:i/>
        </w:rPr>
        <w:t>Где расположен спинной мозг: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в позвоночном канале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в полости черепа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в затылочной области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12. Укажите составные части нервной клетки: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только аксон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тело, дендрит+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нет верного ответа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13. Какая нервная клетка имеет только два отростка: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би</w:t>
      </w:r>
      <w:r>
        <w:rPr>
          <w:rFonts w:ascii="Times New Roman" w:eastAsia="Times New Roman" w:hAnsi="Times New Roman" w:cs="Times New Roman"/>
          <w:i/>
        </w:rPr>
        <w:t>полярная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униполярная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псевдоуниполярная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14. Какая нервная клетка имеет один короткий отросток, делящийся на периферический и центральный отростки: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мультиполярная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униполярная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псевдоуниполярная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15. </w:t>
      </w:r>
      <w:r>
        <w:rPr>
          <w:rFonts w:ascii="Times New Roman" w:eastAsia="Times New Roman" w:hAnsi="Times New Roman" w:cs="Times New Roman"/>
          <w:i/>
        </w:rPr>
        <w:t>Укажите какие нервы различают по составу волокон: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чувствительные, смешанные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вегетативные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оба варианта верны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16. Между нейронами и кровью в головном и спинном мозге существует барьер, он называется: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гематонейронный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гематоэнцефалический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</w:t>
      </w:r>
      <w:r>
        <w:rPr>
          <w:rFonts w:ascii="Times New Roman" w:eastAsia="Times New Roman" w:hAnsi="Times New Roman" w:cs="Times New Roman"/>
          <w:i/>
        </w:rPr>
        <w:t xml:space="preserve"> оба варианта верны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17. Аксон – проводит раздражение: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от тела нервной клетки и к телу нервной клетки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б) к телу нервной клетки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от тела нервной клетки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18. Афферентный отдел: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передние корешки спинномозговых нервов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задние корешки спинномозговых нервов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нет верного варианта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19. Копчиковый отдел спинного мозга включает: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4 сегмента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8 сегментов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3 сегмента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20. Нервная трубка формируется на: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1 неделе внутриутробного развития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4 неделе внутриутробного</w:t>
      </w:r>
      <w:r>
        <w:rPr>
          <w:rFonts w:ascii="Times New Roman" w:eastAsia="Times New Roman" w:hAnsi="Times New Roman" w:cs="Times New Roman"/>
          <w:i/>
        </w:rPr>
        <w:t xml:space="preserve"> развития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3 неделе внутриутробного развития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21. Блоковый нерв: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IV пара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V пара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III пара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22. Предвернно-улитковый нерв: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VI пара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VIII пара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V пара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23. Лицевой нерв: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VI пара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V пара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VII пара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24. Подьязычный нерв: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X пара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</w:t>
      </w:r>
      <w:r>
        <w:rPr>
          <w:rFonts w:ascii="Times New Roman" w:eastAsia="Times New Roman" w:hAnsi="Times New Roman" w:cs="Times New Roman"/>
          <w:i/>
        </w:rPr>
        <w:t>) XII пара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XI пара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25. Добавочный нерв: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XII пара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X пара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XI пара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26. Синапс – это контактное соединение одного нейрона: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только с миоцитом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с другим нейроном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только с остеоцитом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27. Нейроны – являются основными структурными и функци</w:t>
      </w:r>
      <w:r>
        <w:rPr>
          <w:rFonts w:ascii="Times New Roman" w:eastAsia="Times New Roman" w:hAnsi="Times New Roman" w:cs="Times New Roman"/>
          <w:i/>
        </w:rPr>
        <w:t>­ональными единицами: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нервной системы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костной системы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мышечной системы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28. Гипофизом называется: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медиатор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железа внешней секреции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железа внутренней секреции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29. Полушария большого мозга сверху покрыты: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слоем серого вещества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сл</w:t>
      </w:r>
      <w:r>
        <w:rPr>
          <w:rFonts w:ascii="Times New Roman" w:eastAsia="Times New Roman" w:hAnsi="Times New Roman" w:cs="Times New Roman"/>
          <w:i/>
        </w:rPr>
        <w:t>оем белого вещества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в) слоем красного вещества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30. Блуждающий нерв: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VII пара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б) X пара +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в) V пара</w:t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i/>
          <w:sz w:val="28"/>
        </w:rPr>
        <w:t>СИТУАЦИОННЫЕ ЗАДАЧИ ПО ТЕМЕ «ЦНС»</w:t>
      </w:r>
      <w:r>
        <w:rPr>
          <w:rFonts w:ascii="Times New Roman" w:eastAsia="Times New Roman" w:hAnsi="Times New Roman" w:cs="Times New Roman"/>
          <w:i/>
          <w:sz w:val="32"/>
        </w:rPr>
        <w:br/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</w:rPr>
      </w:pPr>
      <w:r>
        <w:rPr>
          <w:rFonts w:ascii="Times New Roman" w:eastAsia="Times New Roman" w:hAnsi="Times New Roman" w:cs="Times New Roman"/>
          <w:i/>
        </w:rPr>
        <w:t xml:space="preserve">Задача </w:t>
      </w:r>
      <w:r>
        <w:rPr>
          <w:rFonts w:ascii="Segoe UI Symbol" w:eastAsia="Segoe UI Symbol" w:hAnsi="Segoe UI Symbol" w:cs="Segoe UI Symbol"/>
          <w:i/>
        </w:rPr>
        <w:t>№ 1.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Чем опасна эпидуральная гематома (скопление крови между твердой оболочкой головного мозга и костями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мозгового черепа) задней черепной ямки? Дайте анатомическое обоснование.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</w:rPr>
      </w:pPr>
      <w:r>
        <w:rPr>
          <w:rFonts w:ascii="Times New Roman" w:eastAsia="Times New Roman" w:hAnsi="Times New Roman" w:cs="Times New Roman"/>
          <w:i/>
        </w:rPr>
        <w:t xml:space="preserve">Задача </w:t>
      </w:r>
      <w:r>
        <w:rPr>
          <w:rFonts w:ascii="Segoe UI Symbol" w:eastAsia="Segoe UI Symbol" w:hAnsi="Segoe UI Symbol" w:cs="Segoe UI Symbol"/>
          <w:i/>
        </w:rPr>
        <w:t>№ 2.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У больного в результате развития опухоли облитерирован (перекрыт) водопровод мозга. Какие при этом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могут возникнуть последствия? Дайте анатомическое обоснование.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</w:rPr>
      </w:pPr>
      <w:r>
        <w:rPr>
          <w:rFonts w:ascii="Times New Roman" w:eastAsia="Times New Roman" w:hAnsi="Times New Roman" w:cs="Times New Roman"/>
          <w:i/>
        </w:rPr>
        <w:t xml:space="preserve">Задача </w:t>
      </w:r>
      <w:r>
        <w:rPr>
          <w:rFonts w:ascii="Segoe UI Symbol" w:eastAsia="Segoe UI Symbol" w:hAnsi="Segoe UI Symbol" w:cs="Segoe UI Symbol"/>
          <w:i/>
        </w:rPr>
        <w:t>№ 3.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Почему при повреждении головного мозга в области затылочной доли у больного отмечаются зрительные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расстройства, но зрачковый рефлекс сохраняется? Дайте анатомическое обоснование.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</w:rPr>
      </w:pPr>
      <w:r>
        <w:rPr>
          <w:rFonts w:ascii="Times New Roman" w:eastAsia="Times New Roman" w:hAnsi="Times New Roman" w:cs="Times New Roman"/>
          <w:i/>
        </w:rPr>
        <w:t xml:space="preserve">Задача </w:t>
      </w:r>
      <w:r>
        <w:rPr>
          <w:rFonts w:ascii="Segoe UI Symbol" w:eastAsia="Segoe UI Symbol" w:hAnsi="Segoe UI Symbol" w:cs="Segoe UI Symbol"/>
          <w:i/>
        </w:rPr>
        <w:t>№ 4.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У больного черепно-мозговая травма. При поясничной пункции в</w:t>
      </w:r>
      <w:r>
        <w:rPr>
          <w:rFonts w:ascii="Times New Roman" w:eastAsia="Times New Roman" w:hAnsi="Times New Roman" w:cs="Times New Roman"/>
          <w:i/>
        </w:rPr>
        <w:t xml:space="preserve"> спинномозговой жидкости выявлена кровь.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 какое (или какие) пространство, скорее всего, произошло кровоизлияние? Дайте анатомическое обоснование.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</w:rPr>
      </w:pPr>
      <w:r>
        <w:rPr>
          <w:rFonts w:ascii="Times New Roman" w:eastAsia="Times New Roman" w:hAnsi="Times New Roman" w:cs="Times New Roman"/>
          <w:i/>
        </w:rPr>
        <w:t xml:space="preserve">Задача </w:t>
      </w:r>
      <w:r>
        <w:rPr>
          <w:rFonts w:ascii="Segoe UI Symbol" w:eastAsia="Segoe UI Symbol" w:hAnsi="Segoe UI Symbol" w:cs="Segoe UI Symbol"/>
          <w:i/>
        </w:rPr>
        <w:t>№ 5.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Какие виды чувствительности и на какой стороне тела выпадают при одностороннем половинном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поврежд</w:t>
      </w:r>
      <w:r>
        <w:rPr>
          <w:rFonts w:ascii="Times New Roman" w:eastAsia="Times New Roman" w:hAnsi="Times New Roman" w:cs="Times New Roman"/>
          <w:i/>
        </w:rPr>
        <w:t>ении вещества спинного мозга на некотором уровне (синдром Броун-Секара)? Дайте анатомическое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обоснование.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</w:rPr>
      </w:pPr>
      <w:r>
        <w:rPr>
          <w:rFonts w:ascii="Times New Roman" w:eastAsia="Times New Roman" w:hAnsi="Times New Roman" w:cs="Times New Roman"/>
          <w:i/>
        </w:rPr>
        <w:t xml:space="preserve">Задача </w:t>
      </w:r>
      <w:r>
        <w:rPr>
          <w:rFonts w:ascii="Segoe UI Symbol" w:eastAsia="Segoe UI Symbol" w:hAnsi="Segoe UI Symbol" w:cs="Segoe UI Symbol"/>
          <w:i/>
        </w:rPr>
        <w:t>№ 6.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Пациент при закрытых глазах не может правильно обозначить положение конечностей, определить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форму и степень жесткости предмета, который он</w:t>
      </w:r>
      <w:r>
        <w:rPr>
          <w:rFonts w:ascii="Times New Roman" w:eastAsia="Times New Roman" w:hAnsi="Times New Roman" w:cs="Times New Roman"/>
          <w:i/>
        </w:rPr>
        <w:t xml:space="preserve"> ощупывает, не ощущает вибрацию камертона, установленного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на некотором костном выступе. Все это свидетельствует о нарушении глубокой чувствительности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(проприоцептивной и дискриминационной). Можно ли предполагать поражение задних канатиков спинного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</w:rPr>
      </w:pPr>
      <w:r>
        <w:rPr>
          <w:rFonts w:ascii="Times New Roman" w:eastAsia="Times New Roman" w:hAnsi="Times New Roman" w:cs="Times New Roman"/>
          <w:i/>
        </w:rPr>
        <w:t>мозга?</w:t>
      </w:r>
      <w:r>
        <w:rPr>
          <w:rFonts w:ascii="Times New Roman" w:eastAsia="Times New Roman" w:hAnsi="Times New Roman" w:cs="Times New Roman"/>
          <w:i/>
        </w:rPr>
        <w:br/>
        <w:t>З</w:t>
      </w:r>
      <w:r>
        <w:rPr>
          <w:rFonts w:ascii="Times New Roman" w:eastAsia="Times New Roman" w:hAnsi="Times New Roman" w:cs="Times New Roman"/>
          <w:i/>
        </w:rPr>
        <w:t xml:space="preserve">адача </w:t>
      </w:r>
      <w:r>
        <w:rPr>
          <w:rFonts w:ascii="Segoe UI Symbol" w:eastAsia="Segoe UI Symbol" w:hAnsi="Segoe UI Symbol" w:cs="Segoe UI Symbol"/>
          <w:i/>
        </w:rPr>
        <w:t>№ 7.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У больного диагностировано повреждение бокового канатика спинного мозга в пределах грудных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сегментов с соответствующими расстройствами движений, болевой и температурной чувствительности, а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тактильная чувствительность затронута в меньшей степени.</w:t>
      </w:r>
      <w:r>
        <w:rPr>
          <w:rFonts w:ascii="Times New Roman" w:eastAsia="Times New Roman" w:hAnsi="Times New Roman" w:cs="Times New Roman"/>
          <w:i/>
        </w:rPr>
        <w:t xml:space="preserve"> Дайте анатомическое обоснование данному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явлению.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</w:rPr>
      </w:pPr>
      <w:r>
        <w:rPr>
          <w:rFonts w:ascii="Times New Roman" w:eastAsia="Times New Roman" w:hAnsi="Times New Roman" w:cs="Times New Roman"/>
          <w:i/>
        </w:rPr>
        <w:t xml:space="preserve">Задача </w:t>
      </w:r>
      <w:r>
        <w:rPr>
          <w:rFonts w:ascii="Segoe UI Symbol" w:eastAsia="Segoe UI Symbol" w:hAnsi="Segoe UI Symbol" w:cs="Segoe UI Symbol"/>
          <w:i/>
        </w:rPr>
        <w:t>№ 8.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У больного с черепно-мозговой травмой нарушено узнавание предметов на ощупь (стереогнозия).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Возможно ли это? Если да, то какая часть мозга повреждена? Дать анатомическое обоснование.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</w:rPr>
      </w:pPr>
      <w:r>
        <w:rPr>
          <w:rFonts w:ascii="Times New Roman" w:eastAsia="Times New Roman" w:hAnsi="Times New Roman" w:cs="Times New Roman"/>
          <w:i/>
        </w:rPr>
        <w:t xml:space="preserve">Задача </w:t>
      </w:r>
      <w:r>
        <w:rPr>
          <w:rFonts w:ascii="Segoe UI Symbol" w:eastAsia="Segoe UI Symbol" w:hAnsi="Segoe UI Symbol" w:cs="Segoe UI Symbol"/>
          <w:i/>
        </w:rPr>
        <w:t>№ 9.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При обследовании пациента «А» врачом был поставлен диагноз полинейрорадикулит, при обследовании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пациента «Б» - полинейрорадикуломиелит. Где локализуется патологический очаг в первом и во втором случаях?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</w:rPr>
      </w:pPr>
      <w:r>
        <w:rPr>
          <w:rFonts w:ascii="Times New Roman" w:eastAsia="Times New Roman" w:hAnsi="Times New Roman" w:cs="Times New Roman"/>
          <w:i/>
        </w:rPr>
        <w:t xml:space="preserve">Задача </w:t>
      </w:r>
      <w:r>
        <w:rPr>
          <w:rFonts w:ascii="Segoe UI Symbol" w:eastAsia="Segoe UI Symbol" w:hAnsi="Segoe UI Symbol" w:cs="Segoe UI Symbol"/>
          <w:i/>
        </w:rPr>
        <w:t>№ 10.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У больного наблюдается картина периферического паралича мышц нижних конечностей (мышечная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атония, отсутствие рефлексов), кожная чувствительность конечностей сохранена, нарушений в периферической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нервной системе не выявлено. Что поражено у этого больного? Д</w:t>
      </w:r>
      <w:r>
        <w:rPr>
          <w:rFonts w:ascii="Times New Roman" w:eastAsia="Times New Roman" w:hAnsi="Times New Roman" w:cs="Times New Roman"/>
          <w:i/>
        </w:rPr>
        <w:t>айте анатомическое обоснование.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</w:rPr>
      </w:pPr>
      <w:r>
        <w:rPr>
          <w:rFonts w:ascii="Times New Roman" w:eastAsia="Times New Roman" w:hAnsi="Times New Roman" w:cs="Times New Roman"/>
          <w:i/>
        </w:rPr>
        <w:t xml:space="preserve">Задача </w:t>
      </w:r>
      <w:r>
        <w:rPr>
          <w:rFonts w:ascii="Segoe UI Symbol" w:eastAsia="Segoe UI Symbol" w:hAnsi="Segoe UI Symbol" w:cs="Segoe UI Symbol"/>
          <w:i/>
        </w:rPr>
        <w:t>№ 11.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У больного с переломом основания черепа, линия которого проходит по дну передней черепной ямки,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нарушено обоняние. Кроме того, отмечено истечение какой-то жидкости из полости носа. Дайте анатомическое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объяснение</w:t>
      </w:r>
      <w:r>
        <w:rPr>
          <w:rFonts w:ascii="Times New Roman" w:eastAsia="Times New Roman" w:hAnsi="Times New Roman" w:cs="Times New Roman"/>
          <w:i/>
        </w:rPr>
        <w:t xml:space="preserve"> отмеченных феноменов.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</w:rPr>
      </w:pPr>
      <w:r>
        <w:rPr>
          <w:rFonts w:ascii="Times New Roman" w:eastAsia="Times New Roman" w:hAnsi="Times New Roman" w:cs="Times New Roman"/>
          <w:i/>
        </w:rPr>
        <w:t xml:space="preserve">Задача </w:t>
      </w:r>
      <w:r>
        <w:rPr>
          <w:rFonts w:ascii="Segoe UI Symbol" w:eastAsia="Segoe UI Symbol" w:hAnsi="Segoe UI Symbol" w:cs="Segoe UI Symbol"/>
          <w:i/>
        </w:rPr>
        <w:t>№ 12.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У больного обнаружено расширение зрачка и отсутствие его реакции на свет. Поражение каких нервных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структур можно предположить в этом случае в первую очередь?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</w:rPr>
      </w:pPr>
      <w:r>
        <w:rPr>
          <w:rFonts w:ascii="Times New Roman" w:eastAsia="Times New Roman" w:hAnsi="Times New Roman" w:cs="Times New Roman"/>
          <w:i/>
        </w:rPr>
        <w:t xml:space="preserve">Задача </w:t>
      </w:r>
      <w:r>
        <w:rPr>
          <w:rFonts w:ascii="Segoe UI Symbol" w:eastAsia="Segoe UI Symbol" w:hAnsi="Segoe UI Symbol" w:cs="Segoe UI Symbol"/>
          <w:i/>
        </w:rPr>
        <w:t>№ 13.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У больного диагностирована опухоль (невринома) вн</w:t>
      </w:r>
      <w:r>
        <w:rPr>
          <w:rFonts w:ascii="Times New Roman" w:eastAsia="Times New Roman" w:hAnsi="Times New Roman" w:cs="Times New Roman"/>
          <w:i/>
        </w:rPr>
        <w:t>утричерепной части VIII-го, преддверноулиткового, черепного нерва. Какие другие нервы могут при этом пострадать? Дайте анатомическое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обоснование.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Задача </w:t>
      </w:r>
      <w:r>
        <w:rPr>
          <w:rFonts w:ascii="Segoe UI Symbol" w:eastAsia="Segoe UI Symbol" w:hAnsi="Segoe UI Symbol" w:cs="Segoe UI Symbol"/>
          <w:i/>
        </w:rPr>
        <w:t>№ 14.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 связи с тем, что из-за невесомости в космосе изменяются условия действия вестибулярного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анализа</w:t>
      </w:r>
      <w:r>
        <w:rPr>
          <w:rFonts w:ascii="Times New Roman" w:eastAsia="Times New Roman" w:hAnsi="Times New Roman" w:cs="Times New Roman"/>
          <w:i/>
        </w:rPr>
        <w:t>тора, сохраняется ли в какой-то мере способность космонавта осознавать положение своего тела в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пространстве?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</w:rPr>
      </w:pPr>
      <w:r>
        <w:rPr>
          <w:rFonts w:ascii="Times New Roman" w:eastAsia="Times New Roman" w:hAnsi="Times New Roman" w:cs="Times New Roman"/>
          <w:i/>
        </w:rPr>
        <w:t xml:space="preserve">Задача </w:t>
      </w:r>
      <w:r>
        <w:rPr>
          <w:rFonts w:ascii="Segoe UI Symbol" w:eastAsia="Segoe UI Symbol" w:hAnsi="Segoe UI Symbol" w:cs="Segoe UI Symbol"/>
          <w:i/>
        </w:rPr>
        <w:t>№ 15.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У больной девочки выявлены признаки преждевременного полового созревания. При ее обследовании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обнаружена опухоль, затрагивающая област</w:t>
      </w:r>
      <w:r>
        <w:rPr>
          <w:rFonts w:ascii="Times New Roman" w:eastAsia="Times New Roman" w:hAnsi="Times New Roman" w:cs="Times New Roman"/>
          <w:i/>
        </w:rPr>
        <w:t>ь эпиталамуса. Если исходить из функциональной анатомии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компонентов этой зоны, какая из структур оказалась пораженной у этой больной?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</w:rPr>
      </w:pPr>
      <w:r>
        <w:rPr>
          <w:rFonts w:ascii="Times New Roman" w:eastAsia="Times New Roman" w:hAnsi="Times New Roman" w:cs="Times New Roman"/>
          <w:i/>
        </w:rPr>
        <w:t xml:space="preserve">Задача </w:t>
      </w:r>
      <w:r>
        <w:rPr>
          <w:rFonts w:ascii="Segoe UI Symbol" w:eastAsia="Segoe UI Symbol" w:hAnsi="Segoe UI Symbol" w:cs="Segoe UI Symbol"/>
          <w:i/>
        </w:rPr>
        <w:t>№ 16.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Возникла острая необходимость исследовать у больного состояние именно желудочковой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спинномозговой жидкости (л</w:t>
      </w:r>
      <w:r>
        <w:rPr>
          <w:rFonts w:ascii="Times New Roman" w:eastAsia="Times New Roman" w:hAnsi="Times New Roman" w:cs="Times New Roman"/>
          <w:i/>
        </w:rPr>
        <w:t>иквора). Он был получен глубоким проколом (пункцией) у нижней границы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затылочной области через мягкие ткани шеи и заднюю атлантозатылочную мембрану. Дайте анатомическое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обоснование этой манипуляции.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</w:rPr>
      </w:pPr>
      <w:r>
        <w:rPr>
          <w:rFonts w:ascii="Times New Roman" w:eastAsia="Times New Roman" w:hAnsi="Times New Roman" w:cs="Times New Roman"/>
          <w:i/>
        </w:rPr>
        <w:t xml:space="preserve">Задача </w:t>
      </w:r>
      <w:r>
        <w:rPr>
          <w:rFonts w:ascii="Segoe UI Symbol" w:eastAsia="Segoe UI Symbol" w:hAnsi="Segoe UI Symbol" w:cs="Segoe UI Symbol"/>
          <w:i/>
        </w:rPr>
        <w:t>№ 17.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У больного не исключалось повышенное внутричерепное давление. Этот факт был недоучтен молодым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врачом. При неосторожном проведении им поясничной пункции больной погиб. Каковы возможные причины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смерти больного? Дайте анатомическое обоснование.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</w:rPr>
      </w:pPr>
      <w:r>
        <w:rPr>
          <w:rFonts w:ascii="Times New Roman" w:eastAsia="Times New Roman" w:hAnsi="Times New Roman" w:cs="Times New Roman"/>
          <w:i/>
        </w:rPr>
        <w:t xml:space="preserve">Задача </w:t>
      </w:r>
      <w:r>
        <w:rPr>
          <w:rFonts w:ascii="Segoe UI Symbol" w:eastAsia="Segoe UI Symbol" w:hAnsi="Segoe UI Symbol" w:cs="Segoe UI Symbol"/>
          <w:i/>
        </w:rPr>
        <w:t>№ 18.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Больной понимает обращенную к нему речь, но сам говорить не может. Его состояние вполне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удовлетворительное, о физической слабости речь не идет. Мышцы, связанные с речеобразованием, и их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иннервация ничем не затронуты. Чем, с анатомо-функциональной точки зре</w:t>
      </w:r>
      <w:r>
        <w:rPr>
          <w:rFonts w:ascii="Times New Roman" w:eastAsia="Times New Roman" w:hAnsi="Times New Roman" w:cs="Times New Roman"/>
          <w:i/>
        </w:rPr>
        <w:t>ния, может быть объяснена эта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клиническая ситуация?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</w:rPr>
      </w:pPr>
      <w:r>
        <w:rPr>
          <w:rFonts w:ascii="Times New Roman" w:eastAsia="Times New Roman" w:hAnsi="Times New Roman" w:cs="Times New Roman"/>
          <w:i/>
        </w:rPr>
        <w:t xml:space="preserve">Задача </w:t>
      </w:r>
      <w:r>
        <w:rPr>
          <w:rFonts w:ascii="Segoe UI Symbol" w:eastAsia="Segoe UI Symbol" w:hAnsi="Segoe UI Symbol" w:cs="Segoe UI Symbol"/>
          <w:i/>
        </w:rPr>
        <w:t>№19.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Больной после перенесенной черепно-мозговой травмы, ощупывая предмет при закрытых глазах, не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может определить его форму, узнать его. Где локализуется очаг поражения? Дайте анатомическое обосно</w:t>
      </w:r>
      <w:r>
        <w:rPr>
          <w:rFonts w:ascii="Times New Roman" w:eastAsia="Times New Roman" w:hAnsi="Times New Roman" w:cs="Times New Roman"/>
          <w:i/>
        </w:rPr>
        <w:t>вание.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</w:rPr>
      </w:pPr>
      <w:r>
        <w:rPr>
          <w:rFonts w:ascii="Times New Roman" w:eastAsia="Times New Roman" w:hAnsi="Times New Roman" w:cs="Times New Roman"/>
          <w:i/>
        </w:rPr>
        <w:t xml:space="preserve">Задача </w:t>
      </w:r>
      <w:r>
        <w:rPr>
          <w:rFonts w:ascii="Segoe UI Symbol" w:eastAsia="Segoe UI Symbol" w:hAnsi="Segoe UI Symbol" w:cs="Segoe UI Symbol"/>
          <w:i/>
        </w:rPr>
        <w:t>№ 20.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Больной хорошо видит предметы, обходит препятствия, однако не способен узнать их, определить, что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именно они собой представляют. Он потерял способность сравнить видимое в данный момент с имеющимся у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него «банком» зрительных образов и ид</w:t>
      </w:r>
      <w:r>
        <w:rPr>
          <w:rFonts w:ascii="Times New Roman" w:eastAsia="Times New Roman" w:hAnsi="Times New Roman" w:cs="Times New Roman"/>
          <w:i/>
        </w:rPr>
        <w:t>ентифицировать его. Иногда он стремится ощупать предмет, чтобы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распознать его на ощупь. Где локализуется поражение? Дайте анатомическое обоснование</w:t>
      </w:r>
    </w:p>
    <w:p w:rsidR="003125F2" w:rsidRDefault="00DD7436">
      <w:pPr>
        <w:spacing w:after="200" w:line="276" w:lineRule="auto"/>
        <w:rPr>
          <w:rFonts w:ascii="Segoe UI Symbol" w:eastAsia="Segoe UI Symbol" w:hAnsi="Segoe UI Symbol" w:cs="Segoe UI Symbol"/>
          <w:i/>
        </w:rPr>
      </w:pPr>
      <w:r>
        <w:rPr>
          <w:rFonts w:ascii="Times New Roman" w:eastAsia="Times New Roman" w:hAnsi="Times New Roman" w:cs="Times New Roman"/>
          <w:i/>
        </w:rPr>
        <w:t xml:space="preserve">Задача </w:t>
      </w:r>
      <w:r>
        <w:rPr>
          <w:rFonts w:ascii="Segoe UI Symbol" w:eastAsia="Segoe UI Symbol" w:hAnsi="Segoe UI Symbol" w:cs="Segoe UI Symbol"/>
          <w:i/>
        </w:rPr>
        <w:t>№ 21.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При обследовании пациента врачом выявлены нарушения статики и статокинетики (удержание позы и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  <w:i/>
        </w:rPr>
        <w:t>ередвижение тела в пространстве). Пациент не может выполнить пробу Ромберга (стоит, пятки и носки вместе,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руки вытянуты вперед, пальцы разведены), и пробу «одной дощечки» (пройти по прямой линии с открытыми и</w:t>
      </w:r>
    </w:p>
    <w:p w:rsidR="003125F2" w:rsidRDefault="00DD7436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закрытыми глазами). Поражение какой структуры Ц</w:t>
      </w:r>
      <w:r>
        <w:rPr>
          <w:rFonts w:ascii="Times New Roman" w:eastAsia="Times New Roman" w:hAnsi="Times New Roman" w:cs="Times New Roman"/>
          <w:i/>
        </w:rPr>
        <w:t>НС заподозрил врач?</w:t>
      </w:r>
      <w:r>
        <w:rPr>
          <w:rFonts w:ascii="Times New Roman" w:eastAsia="Times New Roman" w:hAnsi="Times New Roman" w:cs="Times New Roman"/>
          <w:i/>
        </w:rPr>
        <w:br/>
      </w: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 xml:space="preserve">ФОНД ОЦЕНОЧНЫХ СРЕДСТВ ПО ФУНКЦИОНАЛЬНОЙ АНАТОМИИ </w:t>
      </w:r>
      <w:r>
        <w:rPr>
          <w:rFonts w:ascii="Constantia" w:eastAsia="Constantia" w:hAnsi="Constantia" w:cs="Constantia"/>
          <w:i/>
          <w:sz w:val="24"/>
        </w:rPr>
        <w:br/>
        <w:t xml:space="preserve">                                               Вопросы к зачёту с оценкой </w:t>
      </w:r>
      <w:r>
        <w:rPr>
          <w:rFonts w:ascii="Constantia" w:eastAsia="Constantia" w:hAnsi="Constantia" w:cs="Constantia"/>
          <w:i/>
          <w:sz w:val="24"/>
        </w:rPr>
        <w:br/>
        <w:t xml:space="preserve"> 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1. Топография и границы сердца.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 xml:space="preserve">2. </w:t>
      </w:r>
      <w:r>
        <w:rPr>
          <w:rFonts w:ascii="Constantia" w:eastAsia="Constantia" w:hAnsi="Constantia" w:cs="Constantia"/>
          <w:i/>
          <w:sz w:val="24"/>
        </w:rPr>
        <w:t>Наружное строение сердца: верхушка, основание, поверхности, борозды. Соответствие поверхностей камерам сердца.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3. Строение камер сердца, их отверстия.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4. Клапаны сердца, различия в их строении.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lastRenderedPageBreak/>
        <w:t xml:space="preserve">5. </w:t>
      </w:r>
      <w:r>
        <w:rPr>
          <w:rFonts w:ascii="Constantia" w:eastAsia="Constantia" w:hAnsi="Constantia" w:cs="Constantia"/>
          <w:i/>
          <w:sz w:val="24"/>
        </w:rPr>
        <w:t>Артерии сердца, их расположение, основные ветви, области кровоснабжения.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6. Вены сердца, венечный синус, его расположение.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7. Проводящая система сердца.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8. Перикард фиброзный и серозный, пластинки серозного перикарда, перикардиальная полость, ее пазухи.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9. Большой и малый круги кровообращения.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10. Сосуды малого круга кровообращения (легочный ствол и его ветви, легочные вены).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11. Восходящая часть аорты: расположение, ветви.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12. дуга аорты: расположение, отношение к средостению, ветви.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13. Нисходящая</w:t>
      </w:r>
      <w:r>
        <w:rPr>
          <w:rFonts w:ascii="Constantia" w:eastAsia="Constantia" w:hAnsi="Constantia" w:cs="Constantia"/>
          <w:i/>
          <w:sz w:val="24"/>
        </w:rPr>
        <w:t xml:space="preserve"> часть аорты: расположение, отношение к средостению и брюшине.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14. Париетальные и висцеральные ветви грудной части аорты.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15. Париетальные и висцеральные ветви брюшной части аорты.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16. Расположение общей сонной артерии, ветви.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 xml:space="preserve">17. </w:t>
      </w:r>
      <w:r>
        <w:rPr>
          <w:rFonts w:ascii="Constantia" w:eastAsia="Constantia" w:hAnsi="Constantia" w:cs="Constantia"/>
          <w:i/>
          <w:sz w:val="24"/>
        </w:rPr>
        <w:t>Расположение наружной сонной артерии.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18. Наружная сонная артерия, передние ветви: расположение, их основные ветви, области кровоснабжения.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19. Наружная сонная артерия, задние ветви: расположение, их основные ветви, области кровоснабжения.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 xml:space="preserve">20. Наружная </w:t>
      </w:r>
      <w:r>
        <w:rPr>
          <w:rFonts w:ascii="Constantia" w:eastAsia="Constantia" w:hAnsi="Constantia" w:cs="Constantia"/>
          <w:i/>
          <w:sz w:val="24"/>
        </w:rPr>
        <w:t>сонная артерия, медиальная и конечные ветви: расположение, их основные ветви, области кровоснабжения.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21. Кровоснабжение зубов верхней челюсти.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22. Кровоснабжение зубов нижней челюсти.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23. Расположение внутренней сонной артерии, ее части.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24. Глазная а</w:t>
      </w:r>
      <w:r>
        <w:rPr>
          <w:rFonts w:ascii="Constantia" w:eastAsia="Constantia" w:hAnsi="Constantia" w:cs="Constantia"/>
          <w:i/>
          <w:sz w:val="24"/>
        </w:rPr>
        <w:t>ртерия: расположение, область кровоснабжения, основные ветви.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25. Мозговые и соединительные ветви внутренней сонной артерии, области кровоснабжения.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26. Расположение подключичной артерии, ее отделы.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27. Позвоночная артерия: ее части, расположение, основ</w:t>
      </w:r>
      <w:r>
        <w:rPr>
          <w:rFonts w:ascii="Constantia" w:eastAsia="Constantia" w:hAnsi="Constantia" w:cs="Constantia"/>
          <w:i/>
          <w:sz w:val="24"/>
        </w:rPr>
        <w:t>ные ветви, области кровоснабжения. Базилярная и задняя мозговая артерии. Артериальный круг большого мозга.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28. Основные ветви подключичной артерии: внутренняя грудная артерия, щитошейный твол, реберно-шейный ствол, поперечная артерия шеи.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29. Подмышечная</w:t>
      </w:r>
      <w:r>
        <w:rPr>
          <w:rFonts w:ascii="Constantia" w:eastAsia="Constantia" w:hAnsi="Constantia" w:cs="Constantia"/>
          <w:i/>
          <w:sz w:val="24"/>
        </w:rPr>
        <w:t xml:space="preserve"> артерия, отделы, ветви, области кровоснабжения.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30. Плечевая артерия: расположение, основные ветви, области кровоснабжения.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31. Лучевая артерия: расположение, основные ветви, области кровоснабжения.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 xml:space="preserve">32. </w:t>
      </w:r>
      <w:r>
        <w:rPr>
          <w:rFonts w:ascii="Constantia" w:eastAsia="Constantia" w:hAnsi="Constantia" w:cs="Constantia"/>
          <w:i/>
          <w:sz w:val="24"/>
        </w:rPr>
        <w:t>Локтевая артерия: расположение, основные ветви, области кровоснабжения.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33. Глубокая и поверхностная ладонные дуги.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34. Общая подвздошная артерия и ее ветви.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35. Внутренняя подвздошная артерия: расположение, париетальные и висцеральные ветви, области кр</w:t>
      </w:r>
      <w:r>
        <w:rPr>
          <w:rFonts w:ascii="Constantia" w:eastAsia="Constantia" w:hAnsi="Constantia" w:cs="Constantia"/>
          <w:i/>
          <w:sz w:val="24"/>
        </w:rPr>
        <w:t>овоснабжения.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36. Наружная подвздошная артерия.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37. Бедренная артерия: расположение, основные ветви.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38. Подколенная артерия: расположение, основные ветви.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39. Задняя большеберцовая артерия: расположение, основные ветви.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40. Передняя большеберцовая ар</w:t>
      </w:r>
      <w:r>
        <w:rPr>
          <w:rFonts w:ascii="Constantia" w:eastAsia="Constantia" w:hAnsi="Constantia" w:cs="Constantia"/>
          <w:i/>
          <w:sz w:val="24"/>
        </w:rPr>
        <w:t>терия: расположение, основные ветви.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41. Кровоснабжение стопы.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42. Верхняя полая вена: корни, бассейн, расположение, притоки.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43. Плечеголовная вена: корни, бассейн, расположение, основные притоки.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 xml:space="preserve">44. </w:t>
      </w:r>
      <w:r>
        <w:rPr>
          <w:rFonts w:ascii="Constantia" w:eastAsia="Constantia" w:hAnsi="Constantia" w:cs="Constantia"/>
          <w:i/>
          <w:sz w:val="24"/>
        </w:rPr>
        <w:t>Венозные синусы твердой мозговой оболочки их связи с венами покровов черепа.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45. Внутренняя яремная вена: бассейн, расположение, основные притоки.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46. Подключичная и подмышечная вены: бассейн, расположение.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 xml:space="preserve">47. </w:t>
      </w:r>
      <w:r>
        <w:rPr>
          <w:rFonts w:ascii="Constantia" w:eastAsia="Constantia" w:hAnsi="Constantia" w:cs="Constantia"/>
          <w:i/>
          <w:sz w:val="24"/>
        </w:rPr>
        <w:t>Поверхностные и глубокие вены верхней конечности.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48. Нижняя полая вена: корни, бассейн, расположение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49. Париетальные и висцеральные притоки нижней полой вены.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50. Общая подвздошная вена: корни, бассейн, расположение.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 xml:space="preserve">51. Поверхностны и глубокие вены </w:t>
      </w:r>
      <w:r>
        <w:rPr>
          <w:rFonts w:ascii="Constantia" w:eastAsia="Constantia" w:hAnsi="Constantia" w:cs="Constantia"/>
          <w:i/>
          <w:sz w:val="24"/>
        </w:rPr>
        <w:t>нижней конечности.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52. Воротная вена: бассейн, расположение, корни, притоки, ветви.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53. Основные портокавальные и каво-кавальные анастомозы.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54. Плацентарное кровообращение плода.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55. Развитие нервной системе в фило- и онтогенезе. Классификация нервной</w:t>
      </w:r>
      <w:r>
        <w:rPr>
          <w:rFonts w:ascii="Constantia" w:eastAsia="Constantia" w:hAnsi="Constantia" w:cs="Constantia"/>
          <w:i/>
          <w:sz w:val="24"/>
        </w:rPr>
        <w:t xml:space="preserve"> системы и взаимосвязь ее отделов.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56. Понятие о нейроне, их три основные типа. Простая и сложная рефлекторная дуги.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57. Спинной мозг, развитие, топография, наружное и внутреннее строение.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58. Понятие о сегменте спинного мозга. Сегментарный и над сегмен</w:t>
      </w:r>
      <w:r>
        <w:rPr>
          <w:rFonts w:ascii="Constantia" w:eastAsia="Constantia" w:hAnsi="Constantia" w:cs="Constantia"/>
          <w:i/>
          <w:sz w:val="24"/>
        </w:rPr>
        <w:t>тарный аппарат спинного мозга.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59. Оболочки спинного мозга. Эпидуральное, субдуральное и субарахноидальное пространства, поддерживающий аппарат спинного мозга. Пути оттока спинномозговой жидкости.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 xml:space="preserve">60. </w:t>
      </w:r>
      <w:r>
        <w:rPr>
          <w:rFonts w:ascii="Constantia" w:eastAsia="Constantia" w:hAnsi="Constantia" w:cs="Constantia"/>
          <w:i/>
          <w:sz w:val="24"/>
        </w:rPr>
        <w:t>Происхождение (стадия 3-х и 5-и мозговых пузырей) и классификация отделов головного мозга.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61. Продолговатый мозг (строение, основные центры, их локализация).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62. Мост (строение, основные центры, их локализация).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lastRenderedPageBreak/>
        <w:t>63. Мозжечок (строение, основные центры,</w:t>
      </w:r>
      <w:r>
        <w:rPr>
          <w:rFonts w:ascii="Constantia" w:eastAsia="Constantia" w:hAnsi="Constantia" w:cs="Constantia"/>
          <w:i/>
          <w:sz w:val="24"/>
        </w:rPr>
        <w:t xml:space="preserve"> их локализация).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64. Ромбовидная ямка, ее рельеф, проекция ядер черепно-мозговых нервов.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65. IV желудочек (стенки, отток жидкости).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66. Перешеек ромбовидного мозга и средний мозг (строение, основные центры и их локализация).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67. Промежуточный мозг, ег</w:t>
      </w:r>
      <w:r>
        <w:rPr>
          <w:rFonts w:ascii="Constantia" w:eastAsia="Constantia" w:hAnsi="Constantia" w:cs="Constantia"/>
          <w:i/>
          <w:sz w:val="24"/>
        </w:rPr>
        <w:t>о отделы. III - желудочек.</w:t>
      </w:r>
    </w:p>
    <w:p w:rsidR="003125F2" w:rsidRDefault="003125F2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>68. Конечный мозг, его отделы. Анатомия полушарий. Кора: архитектоника, динамическая локализация функций. Белое вещество полушарий. Базальные ядра. Боковые желудочки (строение и отток спинно-мозговой жидкости).</w:t>
      </w:r>
      <w:r>
        <w:rPr>
          <w:rFonts w:ascii="Constantia" w:eastAsia="Constantia" w:hAnsi="Constantia" w:cs="Constantia"/>
          <w:b/>
          <w:i/>
        </w:rPr>
        <w:br/>
      </w:r>
      <w:r>
        <w:rPr>
          <w:rFonts w:ascii="Constantia" w:eastAsia="Constantia" w:hAnsi="Constantia" w:cs="Constantia"/>
          <w:b/>
          <w:i/>
        </w:rPr>
        <w:br/>
      </w:r>
      <w:r>
        <w:rPr>
          <w:rFonts w:ascii="Constantia" w:eastAsia="Constantia" w:hAnsi="Constantia" w:cs="Constantia"/>
          <w:i/>
          <w:sz w:val="24"/>
        </w:rPr>
        <w:t>Ситуационные зад</w:t>
      </w:r>
      <w:r>
        <w:rPr>
          <w:rFonts w:ascii="Constantia" w:eastAsia="Constantia" w:hAnsi="Constantia" w:cs="Constantia"/>
          <w:i/>
          <w:sz w:val="24"/>
        </w:rPr>
        <w:t>ачи по теме Сердечнососудистая система</w:t>
      </w:r>
      <w:r>
        <w:rPr>
          <w:rFonts w:ascii="Constantia" w:eastAsia="Constantia" w:hAnsi="Constantia" w:cs="Constantia"/>
          <w:i/>
          <w:sz w:val="24"/>
        </w:rPr>
        <w:br/>
      </w:r>
      <w:r>
        <w:rPr>
          <w:rFonts w:ascii="Constantia" w:eastAsia="Constantia" w:hAnsi="Constantia" w:cs="Constantia"/>
          <w:i/>
          <w:sz w:val="24"/>
        </w:rPr>
        <w:br/>
        <w:t xml:space="preserve">    1</w:t>
      </w:r>
      <w:r>
        <w:rPr>
          <w:rFonts w:ascii="Constantia" w:eastAsia="Constantia" w:hAnsi="Constantia" w:cs="Constantia"/>
          <w:i/>
          <w:sz w:val="24"/>
        </w:rPr>
        <w:br/>
        <w:t>Вопрос---Ответ•. В ушке левого предсердия больною образовался тромб. Куда будет      перемещаться тромб током крови при отрыве его от стенки левого предсердия. •. Тромб будет перемешаться из ушка левого предсер</w:t>
      </w:r>
      <w:r>
        <w:rPr>
          <w:rFonts w:ascii="Constantia" w:eastAsia="Constantia" w:hAnsi="Constantia" w:cs="Constantia"/>
          <w:i/>
          <w:sz w:val="24"/>
        </w:rPr>
        <w:t>дия через левое предсердножелудочковое отверстие в левый желудочек и далее через аорту в артерии большого круга кровообращения  2</w:t>
      </w:r>
      <w:r>
        <w:rPr>
          <w:rFonts w:ascii="Constantia" w:eastAsia="Constantia" w:hAnsi="Constantia" w:cs="Constantia"/>
          <w:i/>
          <w:sz w:val="24"/>
        </w:rPr>
        <w:br/>
        <w:t>Вопрос---Ответ•. У больного установлен инфаркт межжелудочковой перегородки.  Какой отдел проводящей системы сердца  может пост</w:t>
      </w:r>
      <w:r>
        <w:rPr>
          <w:rFonts w:ascii="Constantia" w:eastAsia="Constantia" w:hAnsi="Constantia" w:cs="Constantia"/>
          <w:i/>
          <w:sz w:val="24"/>
        </w:rPr>
        <w:t>радать в этой ситуации?•. При указанной локализации инфаркта может быть нарушена            проводи­мость пучка Гиса (предсердно-желудочкового пучка)</w:t>
      </w:r>
      <w:r>
        <w:rPr>
          <w:rFonts w:ascii="Constantia" w:eastAsia="Constantia" w:hAnsi="Constantia" w:cs="Constantia"/>
          <w:i/>
          <w:sz w:val="24"/>
        </w:rPr>
        <w:br/>
        <w:t xml:space="preserve"> 3  </w:t>
      </w:r>
      <w:r>
        <w:rPr>
          <w:rFonts w:ascii="Constantia" w:eastAsia="Constantia" w:hAnsi="Constantia" w:cs="Constantia"/>
          <w:i/>
          <w:sz w:val="24"/>
        </w:rPr>
        <w:br/>
        <w:t>Вопрос---Ответ•. В  ушке правого предсердия сердца образовался тромб. Куда он может быть перенесен то</w:t>
      </w:r>
      <w:r>
        <w:rPr>
          <w:rFonts w:ascii="Constantia" w:eastAsia="Constantia" w:hAnsi="Constantia" w:cs="Constantia"/>
          <w:i/>
          <w:sz w:val="24"/>
        </w:rPr>
        <w:t xml:space="preserve">ком крови, если оторвется от стенки правого предсердия?•. При указанном осложнении тромб током крови будет перенесен      через правое предсердно-желудочковое отверстие в правый желудочек и далее через легочный ствол в сосуды легкогоВопрос---Ответ•. После </w:t>
      </w:r>
      <w:r>
        <w:rPr>
          <w:rFonts w:ascii="Constantia" w:eastAsia="Constantia" w:hAnsi="Constantia" w:cs="Constantia"/>
          <w:i/>
          <w:sz w:val="24"/>
        </w:rPr>
        <w:t xml:space="preserve">перенесенного инфаркта </w:t>
      </w:r>
      <w:r>
        <w:rPr>
          <w:rFonts w:ascii="Constantia" w:eastAsia="Constantia" w:hAnsi="Constantia" w:cs="Constantia"/>
          <w:i/>
          <w:sz w:val="24"/>
        </w:rPr>
        <w:lastRenderedPageBreak/>
        <w:t xml:space="preserve">межжелудочковой перегородки поражен пучок Гиса. Какие могут быть последствия этого?•Поражение пучка Гиса может привести к нарушению синхронности сокращений предсердий и желудочков. </w:t>
      </w:r>
      <w:r>
        <w:rPr>
          <w:rFonts w:ascii="Constantia" w:eastAsia="Constantia" w:hAnsi="Constantia" w:cs="Constantia"/>
          <w:i/>
          <w:sz w:val="24"/>
        </w:rPr>
        <w:br/>
        <w:t>4</w:t>
      </w:r>
      <w:r>
        <w:rPr>
          <w:rFonts w:ascii="Constantia" w:eastAsia="Constantia" w:hAnsi="Constantia" w:cs="Constantia"/>
          <w:i/>
          <w:sz w:val="24"/>
        </w:rPr>
        <w:br/>
        <w:t>Вопрос---Ответ•У больного А в результате тромбоза</w:t>
      </w:r>
      <w:r>
        <w:rPr>
          <w:rFonts w:ascii="Constantia" w:eastAsia="Constantia" w:hAnsi="Constantia" w:cs="Constantia"/>
          <w:i/>
          <w:sz w:val="24"/>
        </w:rPr>
        <w:t xml:space="preserve"> резко снижен кровоток в системе правой венечной артерии, больного Б-в системе левой. У кого из них наиболее вероятно нарушение функций проводящей системы сердца? Дайте анатомическое обоснование.•Наиболее вероятно повреждение проводящей системы сердца у бо</w:t>
      </w:r>
      <w:r>
        <w:rPr>
          <w:rFonts w:ascii="Constantia" w:eastAsia="Constantia" w:hAnsi="Constantia" w:cs="Constantia"/>
          <w:i/>
          <w:sz w:val="24"/>
        </w:rPr>
        <w:t>льного А. Предсердно-желудочковый узел и одноименный пучок (пучок Гиса) расположены преимущественно в задней части межжелудочковой перегородки, две трети которой как раз и кровоснабжаются, как правило, ветвями правой венечной артерии</w:t>
      </w:r>
      <w:r>
        <w:rPr>
          <w:rFonts w:ascii="Constantia" w:eastAsia="Constantia" w:hAnsi="Constantia" w:cs="Constantia"/>
          <w:i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 xml:space="preserve">  5</w:t>
      </w:r>
    </w:p>
    <w:p w:rsidR="003125F2" w:rsidRDefault="00DD7436">
      <w:pPr>
        <w:spacing w:after="0" w:line="360" w:lineRule="auto"/>
        <w:jc w:val="both"/>
        <w:rPr>
          <w:rFonts w:ascii="Constantia" w:eastAsia="Constantia" w:hAnsi="Constantia" w:cs="Constantia"/>
          <w:i/>
          <w:sz w:val="24"/>
        </w:rPr>
      </w:pPr>
      <w:r>
        <w:rPr>
          <w:rFonts w:ascii="Constantia" w:eastAsia="Constantia" w:hAnsi="Constantia" w:cs="Constantia"/>
          <w:i/>
          <w:sz w:val="24"/>
        </w:rPr>
        <w:t xml:space="preserve">Вопрос---Ответ•. </w:t>
      </w:r>
      <w:r>
        <w:rPr>
          <w:rFonts w:ascii="Constantia" w:eastAsia="Constantia" w:hAnsi="Constantia" w:cs="Constantia"/>
          <w:i/>
          <w:sz w:val="24"/>
        </w:rPr>
        <w:t>У больного выявлен тромб в начальном отделе левой венечной артерии сердца. По каким ветвям этой артерии кровь не будет постоянного кровотока? •.  Кровь не будет поступать к стенке сердца по передней межжелудочковой     перегородке  ветвям левой венечной ар</w:t>
      </w:r>
      <w:r>
        <w:rPr>
          <w:rFonts w:ascii="Constantia" w:eastAsia="Constantia" w:hAnsi="Constantia" w:cs="Constantia"/>
          <w:i/>
          <w:sz w:val="24"/>
        </w:rPr>
        <w:t xml:space="preserve">терии </w:t>
      </w:r>
      <w:r>
        <w:rPr>
          <w:rFonts w:ascii="Constantia" w:eastAsia="Constantia" w:hAnsi="Constantia" w:cs="Constantia"/>
          <w:i/>
          <w:sz w:val="24"/>
        </w:rPr>
        <w:br/>
        <w:t>6</w:t>
      </w: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Constantia" w:eastAsia="Constantia" w:hAnsi="Constantia" w:cs="Constantia"/>
          <w:i/>
          <w:sz w:val="24"/>
        </w:rPr>
        <w:t>Вопрос---Ответ•У больного выявлена недостаточность трехстворчатого клапана. Будут ли при этом нарушения оттока венозной крови по верхней и нижней полым венам? Дайте анатомическое обоснование.•При недостаточности трехстворчатого клапана кровь из пр</w:t>
      </w:r>
      <w:r>
        <w:rPr>
          <w:rFonts w:ascii="Constantia" w:eastAsia="Constantia" w:hAnsi="Constantia" w:cs="Constantia"/>
          <w:i/>
          <w:sz w:val="24"/>
        </w:rPr>
        <w:t xml:space="preserve">авого желудочка сердца частично выбрасывается в правое предсердие. В результате могут возникнуть нарушения гемодинамики в системе верхней и нижней полых вен.   </w:t>
      </w:r>
      <w:r>
        <w:rPr>
          <w:rFonts w:ascii="Constantia" w:eastAsia="Constantia" w:hAnsi="Constantia" w:cs="Constantia"/>
          <w:i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 xml:space="preserve"> 7</w:t>
      </w:r>
      <w:r>
        <w:rPr>
          <w:rFonts w:ascii="Times New Roman" w:eastAsia="Times New Roman" w:hAnsi="Times New Roman" w:cs="Times New Roman"/>
          <w:i/>
          <w:sz w:val="24"/>
        </w:rPr>
        <w:br/>
        <w:t>Вопрос---Ответ•. У взрослого больного при ангиокардиографии наблюдается частичный сброс кров</w:t>
      </w:r>
      <w:r>
        <w:rPr>
          <w:rFonts w:ascii="Times New Roman" w:eastAsia="Times New Roman" w:hAnsi="Times New Roman" w:cs="Times New Roman"/>
          <w:i/>
          <w:sz w:val="24"/>
        </w:rPr>
        <w:t xml:space="preserve">и из правого предсердия в левое. Как можно объяснить выявленную патологию?•.У больного имеется дефект межпредсердной перегородки-незаращение овального отверстия, что считается  врождѐнным пороком сердца.    </w:t>
      </w:r>
      <w:r>
        <w:rPr>
          <w:rFonts w:ascii="Times New Roman" w:eastAsia="Times New Roman" w:hAnsi="Times New Roman" w:cs="Times New Roman"/>
          <w:i/>
          <w:sz w:val="24"/>
        </w:rPr>
        <w:br/>
        <w:t xml:space="preserve">   8</w:t>
      </w:r>
      <w:r>
        <w:rPr>
          <w:rFonts w:ascii="Times New Roman" w:eastAsia="Times New Roman" w:hAnsi="Times New Roman" w:cs="Times New Roman"/>
          <w:i/>
          <w:sz w:val="24"/>
        </w:rPr>
        <w:br/>
        <w:t>Вопрос---Ответ•.Известно, что в венечный си</w:t>
      </w:r>
      <w:r>
        <w:rPr>
          <w:rFonts w:ascii="Times New Roman" w:eastAsia="Times New Roman" w:hAnsi="Times New Roman" w:cs="Times New Roman"/>
          <w:i/>
          <w:sz w:val="24"/>
        </w:rPr>
        <w:t>нус впадает 5 вен, по которым кровь оттекает от сердца. Куда впадает этот синус и есть ли еще вены, которые впадают в то же образование, что и синус?•.Венечный синус открывается в правое предсердие. В него впадают также передние и наименьшие вены сердцаста</w:t>
      </w:r>
      <w:r>
        <w:rPr>
          <w:rFonts w:ascii="Times New Roman" w:eastAsia="Times New Roman" w:hAnsi="Times New Roman" w:cs="Times New Roman"/>
          <w:i/>
          <w:sz w:val="24"/>
        </w:rPr>
        <w:t xml:space="preserve">вляется студенту, если </w:t>
      </w: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студент в полном объеме раскрыл содержание темы   </w:t>
      </w:r>
      <w:r>
        <w:rPr>
          <w:rFonts w:ascii="Times New Roman" w:eastAsia="Times New Roman" w:hAnsi="Times New Roman" w:cs="Times New Roman"/>
          <w:i/>
          <w:sz w:val="24"/>
        </w:rPr>
        <w:br/>
        <w:t>9</w:t>
      </w:r>
      <w:r>
        <w:rPr>
          <w:rFonts w:ascii="Times New Roman" w:eastAsia="Times New Roman" w:hAnsi="Times New Roman" w:cs="Times New Roman"/>
          <w:i/>
          <w:sz w:val="24"/>
        </w:rPr>
        <w:br/>
        <w:t>Вопрос---Ответ•.Для остановки артериального кровотечения из мягких тканей передней поверхности лица требуется временное прижатие лицевой артерии. В каком месте возможна это сделать</w:t>
      </w:r>
      <w:r>
        <w:rPr>
          <w:rFonts w:ascii="Times New Roman" w:eastAsia="Times New Roman" w:hAnsi="Times New Roman" w:cs="Times New Roman"/>
          <w:i/>
          <w:sz w:val="24"/>
        </w:rPr>
        <w:t xml:space="preserve">?•.Прижатие лицевой артерии для временной остановки кровотечения вы­полняется на нижней челюсти у переднего края жевательной мышцы.   </w:t>
      </w:r>
      <w:r>
        <w:rPr>
          <w:rFonts w:ascii="Times New Roman" w:eastAsia="Times New Roman" w:hAnsi="Times New Roman" w:cs="Times New Roman"/>
          <w:i/>
          <w:sz w:val="28"/>
        </w:rPr>
        <w:br/>
        <w:t>10</w:t>
      </w:r>
      <w:r>
        <w:rPr>
          <w:rFonts w:ascii="Times New Roman" w:eastAsia="Times New Roman" w:hAnsi="Times New Roman" w:cs="Times New Roman"/>
          <w:i/>
          <w:sz w:val="24"/>
        </w:rPr>
        <w:br/>
        <w:t>Вопрос---Ответ•. Разрастание опухоли околоушной слюнной железы (в направлении к ушной раковине) привело к сильному арт</w:t>
      </w:r>
      <w:r>
        <w:rPr>
          <w:rFonts w:ascii="Times New Roman" w:eastAsia="Times New Roman" w:hAnsi="Times New Roman" w:cs="Times New Roman"/>
          <w:i/>
          <w:sz w:val="24"/>
        </w:rPr>
        <w:t>ериальному кровотечению. Ветви какой артерии повреждены опухолью?•.Опухолью повреждены ветви поверхностной височной артерии</w:t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i/>
          <w:sz w:val="32"/>
        </w:rPr>
        <w:t xml:space="preserve">               «ЦЕНТРАЛЬНАЯ НЕРВНАЯ СИСТЕМА»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Задача </w:t>
      </w:r>
      <w:r>
        <w:rPr>
          <w:rFonts w:ascii="Segoe UI Symbol" w:eastAsia="Segoe UI Symbol" w:hAnsi="Segoe UI Symbol" w:cs="Segoe UI Symbol"/>
          <w:i/>
          <w:sz w:val="24"/>
        </w:rPr>
        <w:t>№ 1</w:t>
      </w:r>
    </w:p>
    <w:p w:rsidR="003125F2" w:rsidRDefault="003125F2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При одностороннем половинном повреждении вещества спинного мозга на некот</w:t>
      </w:r>
      <w:r>
        <w:rPr>
          <w:rFonts w:ascii="Times New Roman" w:eastAsia="Times New Roman" w:hAnsi="Times New Roman" w:cs="Times New Roman"/>
          <w:i/>
          <w:sz w:val="24"/>
        </w:rPr>
        <w:t>ором уровне у человека выпадают некоторые виды чувствительности.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1. Какие виды чувствительности выпадают? 1. Задний канатик спинного мозга составляют волокна путей проприоцептивной чувствительности коркового направления и дискриминационной (эпикритической</w:t>
      </w:r>
      <w:r>
        <w:rPr>
          <w:rFonts w:ascii="Times New Roman" w:eastAsia="Times New Roman" w:hAnsi="Times New Roman" w:cs="Times New Roman"/>
          <w:i/>
          <w:sz w:val="24"/>
        </w:rPr>
        <w:t>) чувствительности, их перекрест осуществляется выше, в продолговатом мозге. В составе бокового канатика следуют волокна бокового и переднего спиноталамических путей, связанных с болевой, температурной и тактильной (протопатической, грубой) чувствительност</w:t>
      </w:r>
      <w:r>
        <w:rPr>
          <w:rFonts w:ascii="Times New Roman" w:eastAsia="Times New Roman" w:hAnsi="Times New Roman" w:cs="Times New Roman"/>
          <w:i/>
          <w:sz w:val="24"/>
        </w:rPr>
        <w:t>ью, их перекрест происходит посегментно в спинном мозге.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2. </w:t>
      </w:r>
      <w:r>
        <w:rPr>
          <w:rFonts w:ascii="Times New Roman" w:eastAsia="Times New Roman" w:hAnsi="Times New Roman" w:cs="Times New Roman"/>
          <w:i/>
          <w:sz w:val="24"/>
        </w:rPr>
        <w:t xml:space="preserve">На какой стороне тела происходит нарушение чувствительности? 2. В результате локальное повреждение какой-то половины спинного мозга приведет к разрыву еще не перекрещенных волокон в заднем канатике и тем самым к потере проприоцептивной (мышечно-суставной) </w:t>
      </w:r>
      <w:r>
        <w:rPr>
          <w:rFonts w:ascii="Times New Roman" w:eastAsia="Times New Roman" w:hAnsi="Times New Roman" w:cs="Times New Roman"/>
          <w:i/>
          <w:sz w:val="24"/>
        </w:rPr>
        <w:t>и дискриминационной (ощущение вибрации, узнавание точной локализации раздражения, узнавание формы касающегося предмета) чувствительности на той же стороне тела. Вместе с тем будет наблюдаться потеря болевой и температурной чувствительности на противоположн</w:t>
      </w:r>
      <w:r>
        <w:rPr>
          <w:rFonts w:ascii="Times New Roman" w:eastAsia="Times New Roman" w:hAnsi="Times New Roman" w:cs="Times New Roman"/>
          <w:i/>
          <w:sz w:val="24"/>
        </w:rPr>
        <w:t xml:space="preserve">ой стороне тела из-за повреждения уже перекрещенных волокон в составе бокового канатика. Все это будет </w:t>
      </w:r>
      <w:r>
        <w:rPr>
          <w:rFonts w:ascii="Times New Roman" w:eastAsia="Times New Roman" w:hAnsi="Times New Roman" w:cs="Times New Roman"/>
          <w:i/>
          <w:sz w:val="24"/>
        </w:rPr>
        <w:lastRenderedPageBreak/>
        <w:t>касаться областей туловища и конечностей, иннервируемых из сегментов спинного мозга на один-два ниже уровня повреждения</w:t>
      </w: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125F2" w:rsidRDefault="00DD7436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Задача </w:t>
      </w:r>
      <w:r>
        <w:rPr>
          <w:rFonts w:ascii="Segoe UI Symbol" w:eastAsia="Segoe UI Symbol" w:hAnsi="Segoe UI Symbol" w:cs="Segoe UI Symbol"/>
          <w:i/>
          <w:sz w:val="24"/>
        </w:rPr>
        <w:t>№ 2</w:t>
      </w:r>
    </w:p>
    <w:p w:rsidR="003125F2" w:rsidRDefault="003125F2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 больного диагностировано повреждение бокового канатика спинного мозга в пределах грудных сегментов с соответствующими двигательными и чувствительными расстройствами.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1. Какие виды чувствительности нарушены у больного? 1. У больного будет выражено наруше</w:t>
      </w:r>
      <w:r>
        <w:rPr>
          <w:rFonts w:ascii="Times New Roman" w:eastAsia="Times New Roman" w:hAnsi="Times New Roman" w:cs="Times New Roman"/>
          <w:i/>
          <w:sz w:val="24"/>
        </w:rPr>
        <w:t>ние болевой и температурной чувствительности, что связано с повреждением латерального спино-таламического пути, который локализуется именно в боковом канатике спинного мозга.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2. Почему тактильная чувствительность затронута в меньшей степени? 2. Тактильная</w:t>
      </w:r>
      <w:r>
        <w:rPr>
          <w:rFonts w:ascii="Times New Roman" w:eastAsia="Times New Roman" w:hAnsi="Times New Roman" w:cs="Times New Roman"/>
          <w:i/>
          <w:sz w:val="24"/>
        </w:rPr>
        <w:t xml:space="preserve"> чувствительность обеспечивается преимущественно передним спиноталамическим путем, расположенным значительно вентральнее. Наконец, волокна, обеспечивающие тонкую (эпикритическую) тактильную чувствительность, расположены в заднем канатике спинного мозга вме</w:t>
      </w:r>
      <w:r>
        <w:rPr>
          <w:rFonts w:ascii="Times New Roman" w:eastAsia="Times New Roman" w:hAnsi="Times New Roman" w:cs="Times New Roman"/>
          <w:i/>
          <w:sz w:val="24"/>
        </w:rPr>
        <w:t>сте с проприоцептивными путями. Вместе взятые, эти феномены и объясняют описанную клиническую картину при которой тактильная чувствительность у больного страдает в меньшей степени.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:rsidR="003125F2" w:rsidRDefault="00DD7436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Задача </w:t>
      </w:r>
      <w:r>
        <w:rPr>
          <w:rFonts w:ascii="Segoe UI Symbol" w:eastAsia="Segoe UI Symbol" w:hAnsi="Segoe UI Symbol" w:cs="Segoe UI Symbol"/>
          <w:i/>
          <w:sz w:val="24"/>
        </w:rPr>
        <w:t>№ 3</w:t>
      </w:r>
    </w:p>
    <w:p w:rsidR="003125F2" w:rsidRDefault="003125F2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Человек погиб в результате автомобильной катастрофы. На вскрыт</w:t>
      </w:r>
      <w:r>
        <w:rPr>
          <w:rFonts w:ascii="Times New Roman" w:eastAsia="Times New Roman" w:hAnsi="Times New Roman" w:cs="Times New Roman"/>
          <w:i/>
          <w:sz w:val="24"/>
        </w:rPr>
        <w:t>ии выявлено повреждение вещества спинного мозга на уровне третьего и четвертого шейных сегментов. Было высказано предположение, что одной из основных причин быстрого смертельного исхода явилась дыхательная недостаточность.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1. Является ли данное предположе</w:t>
      </w:r>
      <w:r>
        <w:rPr>
          <w:rFonts w:ascii="Times New Roman" w:eastAsia="Times New Roman" w:hAnsi="Times New Roman" w:cs="Times New Roman"/>
          <w:i/>
          <w:sz w:val="24"/>
        </w:rPr>
        <w:t>ние анатомически обоснованным? 1. В передних столбах серого вещества спинного мозга, на уровне 3-4-го шейных сегментов, располагается группа мотонейронов, аксоны которых иннервируют диафрагму. Они последовательно достигают мышцы в составе передних ветвей с</w:t>
      </w:r>
      <w:r>
        <w:rPr>
          <w:rFonts w:ascii="Times New Roman" w:eastAsia="Times New Roman" w:hAnsi="Times New Roman" w:cs="Times New Roman"/>
          <w:i/>
          <w:sz w:val="24"/>
        </w:rPr>
        <w:t xml:space="preserve">оответствующих шейных спинномозговых нервов, шейного сплетения и диафрагмальных нервов как ветвей </w:t>
      </w:r>
      <w:r>
        <w:rPr>
          <w:rFonts w:ascii="Times New Roman" w:eastAsia="Times New Roman" w:hAnsi="Times New Roman" w:cs="Times New Roman"/>
          <w:i/>
          <w:sz w:val="24"/>
        </w:rPr>
        <w:lastRenderedPageBreak/>
        <w:t>правого и левого сплетения. Повреждение этих сегментов спинного мозга ведет, в частности, к параличу диафрагмы, а значит, к выраженной дыхательной недостаточн</w:t>
      </w:r>
      <w:r>
        <w:rPr>
          <w:rFonts w:ascii="Times New Roman" w:eastAsia="Times New Roman" w:hAnsi="Times New Roman" w:cs="Times New Roman"/>
          <w:i/>
          <w:sz w:val="24"/>
        </w:rPr>
        <w:t>ости.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2. При повреждении каких еще отделов ЦНС возможно остановка дыхания? 2. Остановка дыхания возможно при повреждении продолговатого мозга, в котором располагается дыхательный центр.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Задача </w:t>
      </w:r>
      <w:r>
        <w:rPr>
          <w:rFonts w:ascii="Segoe UI Symbol" w:eastAsia="Segoe UI Symbol" w:hAnsi="Segoe UI Symbol" w:cs="Segoe UI Symbol"/>
          <w:i/>
          <w:sz w:val="24"/>
        </w:rPr>
        <w:t>№ 4</w:t>
      </w:r>
    </w:p>
    <w:p w:rsidR="003125F2" w:rsidRDefault="003125F2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При прыжке в водоем человек ударился головой о дно. Посл</w:t>
      </w:r>
      <w:r>
        <w:rPr>
          <w:rFonts w:ascii="Times New Roman" w:eastAsia="Times New Roman" w:hAnsi="Times New Roman" w:cs="Times New Roman"/>
          <w:i/>
          <w:sz w:val="24"/>
        </w:rPr>
        <w:t>е этого почувствовал резкую боль в позвоночнике и отсутствие активных движений верхних и нижних конечностей. Кроме того, нарушилась чувствительность на уровне плечевого пояса и ниже.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1. На каком уровне произошло повреждение вещества спинного мозга? 1. Пов</w:t>
      </w:r>
      <w:r>
        <w:rPr>
          <w:rFonts w:ascii="Times New Roman" w:eastAsia="Times New Roman" w:hAnsi="Times New Roman" w:cs="Times New Roman"/>
          <w:i/>
          <w:sz w:val="24"/>
        </w:rPr>
        <w:t>реждение произошло на уровне шейного отдела спинного мозга.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2. Почему у пострадавшего нарушилась и двигательная активность и чувствительность? 2. Учитывая утрату двигательной активности верхних и нижних конечностей, а также уровень нарушения чувствительно</w:t>
      </w:r>
      <w:r>
        <w:rPr>
          <w:rFonts w:ascii="Times New Roman" w:eastAsia="Times New Roman" w:hAnsi="Times New Roman" w:cs="Times New Roman"/>
          <w:i/>
          <w:sz w:val="24"/>
        </w:rPr>
        <w:t>сти можно предположить повреждение передних и задних столбов серого вещества спинного мозга.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Задача </w:t>
      </w:r>
      <w:r>
        <w:rPr>
          <w:rFonts w:ascii="Segoe UI Symbol" w:eastAsia="Segoe UI Symbol" w:hAnsi="Segoe UI Symbol" w:cs="Segoe UI Symbol"/>
          <w:i/>
          <w:sz w:val="24"/>
        </w:rPr>
        <w:t>№ 5</w:t>
      </w:r>
    </w:p>
    <w:p w:rsidR="003125F2" w:rsidRDefault="003125F2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При обследовании больного А врачом был поставлен диагноз полинейрорадикулит, при обследовании больного Б – полинейрорадикуломиелит.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1. </w:t>
      </w:r>
      <w:r>
        <w:rPr>
          <w:rFonts w:ascii="Times New Roman" w:eastAsia="Times New Roman" w:hAnsi="Times New Roman" w:cs="Times New Roman"/>
          <w:i/>
          <w:sz w:val="24"/>
        </w:rPr>
        <w:t>Где локализуется патологический очаг у больного А? 1. У больного А поражены корешки спинномозгового нерва («poly» - много, «radix» - корешок).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2. Где локализуется патологический очаг у больного Б? 2. У больного Б затронуты патологическим процессом не толь</w:t>
      </w:r>
      <w:r>
        <w:rPr>
          <w:rFonts w:ascii="Times New Roman" w:eastAsia="Times New Roman" w:hAnsi="Times New Roman" w:cs="Times New Roman"/>
          <w:i/>
          <w:sz w:val="24"/>
        </w:rPr>
        <w:t>ко корешки спинномозгового нерва, но и вещество спинного мозга («myelon» - обозначение относящегося непосредственно к спинному мозгу).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Задача </w:t>
      </w:r>
      <w:r>
        <w:rPr>
          <w:rFonts w:ascii="Segoe UI Symbol" w:eastAsia="Segoe UI Symbol" w:hAnsi="Segoe UI Symbol" w:cs="Segoe UI Symbol"/>
          <w:i/>
          <w:sz w:val="24"/>
        </w:rPr>
        <w:t>№ 6</w:t>
      </w:r>
    </w:p>
    <w:p w:rsidR="003125F2" w:rsidRDefault="003125F2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 больного наблюдается картина периферического паралича мышц нижних конечностей (мышечная атония, отсутствие</w:t>
      </w:r>
      <w:r>
        <w:rPr>
          <w:rFonts w:ascii="Times New Roman" w:eastAsia="Times New Roman" w:hAnsi="Times New Roman" w:cs="Times New Roman"/>
          <w:i/>
          <w:sz w:val="24"/>
        </w:rPr>
        <w:t xml:space="preserve"> рефлексов), кожная чувствительность конечностей сохранена, нарушений в периферической нервной системе не выявлено.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1. На каком уровне находится очаг поражения у этого больного? 1. Наличие периферического паралича нижних конечностей свидетельствует об отс</w:t>
      </w:r>
      <w:r>
        <w:rPr>
          <w:rFonts w:ascii="Times New Roman" w:eastAsia="Times New Roman" w:hAnsi="Times New Roman" w:cs="Times New Roman"/>
          <w:i/>
          <w:sz w:val="24"/>
        </w:rPr>
        <w:t>утствии двигательной иннервации мышц мотонейронами передних столбов серого вещества спинного мозга на уровне сегментов L1-S4.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2. Почему сохранена кожная чувствительность нижних конечностей? 2. Сохранность кожной иннервации и компонентов периферической нер</w:t>
      </w:r>
      <w:r>
        <w:rPr>
          <w:rFonts w:ascii="Times New Roman" w:eastAsia="Times New Roman" w:hAnsi="Times New Roman" w:cs="Times New Roman"/>
          <w:i/>
          <w:sz w:val="24"/>
        </w:rPr>
        <w:t>вной системы позволяет заключить, что очаг поражения находится непосредственно в спинном мозге, т. е. в передних столбах указанных сегментов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Задача </w:t>
      </w:r>
      <w:r>
        <w:rPr>
          <w:rFonts w:ascii="Segoe UI Symbol" w:eastAsia="Segoe UI Symbol" w:hAnsi="Segoe UI Symbol" w:cs="Segoe UI Symbol"/>
          <w:i/>
          <w:sz w:val="24"/>
        </w:rPr>
        <w:t>№ 7</w:t>
      </w:r>
    </w:p>
    <w:p w:rsidR="003125F2" w:rsidRDefault="003125F2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Пациент при закрытых глазах не может правильно обозначить положение конечностей, определить форму и ст</w:t>
      </w:r>
      <w:r>
        <w:rPr>
          <w:rFonts w:ascii="Times New Roman" w:eastAsia="Times New Roman" w:hAnsi="Times New Roman" w:cs="Times New Roman"/>
          <w:i/>
          <w:sz w:val="24"/>
        </w:rPr>
        <w:t>епень жесткости предмета, который он ощупывает, не ощущает вибрации камертона, установленного на некотором костном выступе.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1. О нарушении какого (каких) вида чувствительности могут свидетельствовать описанные нарушения? 1. Все это свидетельствует о наруш</w:t>
      </w:r>
      <w:r>
        <w:rPr>
          <w:rFonts w:ascii="Times New Roman" w:eastAsia="Times New Roman" w:hAnsi="Times New Roman" w:cs="Times New Roman"/>
          <w:i/>
          <w:sz w:val="24"/>
        </w:rPr>
        <w:t>ении глубокой чувствительности (проприоцептивной и дискриминационной).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2. Повреждение каких канатиков спинного мозга можно заподозрить? 2. Можно предполагать о поражении задних канатиков спинного мозга, так как проводящие пути этих видов чувствительности </w:t>
      </w:r>
      <w:r>
        <w:rPr>
          <w:rFonts w:ascii="Times New Roman" w:eastAsia="Times New Roman" w:hAnsi="Times New Roman" w:cs="Times New Roman"/>
          <w:i/>
          <w:sz w:val="24"/>
        </w:rPr>
        <w:t>составляют именно задние канатики спинного мозга.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Задача </w:t>
      </w:r>
      <w:r>
        <w:rPr>
          <w:rFonts w:ascii="Segoe UI Symbol" w:eastAsia="Segoe UI Symbol" w:hAnsi="Segoe UI Symbol" w:cs="Segoe UI Symbol"/>
          <w:i/>
          <w:sz w:val="24"/>
        </w:rPr>
        <w:t>№ 8</w:t>
      </w:r>
    </w:p>
    <w:p w:rsidR="003125F2" w:rsidRDefault="003125F2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У больного не исключалось повышенное внутричерепное давление. Этот факт был недоучтен молодым врачом. При неосторожном проведении им поясничной пункции больной погиб.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1. </w:t>
      </w:r>
      <w:r>
        <w:rPr>
          <w:rFonts w:ascii="Times New Roman" w:eastAsia="Times New Roman" w:hAnsi="Times New Roman" w:cs="Times New Roman"/>
          <w:i/>
          <w:sz w:val="24"/>
        </w:rPr>
        <w:t>Каковы возможности причины смерти больного? 1.При повышении внутричерепного давления быстрое выведение ликвора при поясничной пункции может привести к вклиниванию ствола головного мозга в вырезку намета мозжечка и/или большое отверстие затылочной кости, чт</w:t>
      </w:r>
      <w:r>
        <w:rPr>
          <w:rFonts w:ascii="Times New Roman" w:eastAsia="Times New Roman" w:hAnsi="Times New Roman" w:cs="Times New Roman"/>
          <w:i/>
          <w:sz w:val="24"/>
        </w:rPr>
        <w:t>о, скорее всего, приведет к быстрому смертельному исходу.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2. </w:t>
      </w:r>
      <w:r>
        <w:rPr>
          <w:rFonts w:ascii="Times New Roman" w:eastAsia="Times New Roman" w:hAnsi="Times New Roman" w:cs="Times New Roman"/>
          <w:i/>
          <w:sz w:val="24"/>
        </w:rPr>
        <w:t>Что необходимо делать врачу во время люмбальной пункции, во избежание подобного осложнения? 2. Во избежание этого следует перекрывать отверстие пункционной иглы, выпуская ликвор очень малыми порциями.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Задача </w:t>
      </w:r>
      <w:r>
        <w:rPr>
          <w:rFonts w:ascii="Segoe UI Symbol" w:eastAsia="Segoe UI Symbol" w:hAnsi="Segoe UI Symbol" w:cs="Segoe UI Symbol"/>
          <w:i/>
          <w:sz w:val="24"/>
        </w:rPr>
        <w:t>№ 9</w:t>
      </w:r>
    </w:p>
    <w:p w:rsidR="003125F2" w:rsidRDefault="003125F2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 больного черепно-мозговая травма. При по</w:t>
      </w:r>
      <w:r>
        <w:rPr>
          <w:rFonts w:ascii="Times New Roman" w:eastAsia="Times New Roman" w:hAnsi="Times New Roman" w:cs="Times New Roman"/>
          <w:i/>
          <w:sz w:val="24"/>
        </w:rPr>
        <w:t>ясничной пункции в спинномозговой жидкости выявлена кровь.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1. Кровоизлияние в какое пространство можно заподозрить у пациента в первую очередь? 1. Скорее всего, кровоизлияние произошло в подпаутинное пространство.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2. В какие еще полостные образования воз</w:t>
      </w:r>
      <w:r>
        <w:rPr>
          <w:rFonts w:ascii="Times New Roman" w:eastAsia="Times New Roman" w:hAnsi="Times New Roman" w:cs="Times New Roman"/>
          <w:i/>
          <w:sz w:val="24"/>
        </w:rPr>
        <w:t>можно кровоизлияние? 2. Кровоизлияние также возможно в желудочки головного мозга. Именно в этих сообщающихся полостях циркулирует спинномозговая жидкость.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Задача </w:t>
      </w:r>
      <w:r>
        <w:rPr>
          <w:rFonts w:ascii="Segoe UI Symbol" w:eastAsia="Segoe UI Symbol" w:hAnsi="Segoe UI Symbol" w:cs="Segoe UI Symbol"/>
          <w:i/>
          <w:sz w:val="24"/>
        </w:rPr>
        <w:t>№ 10</w:t>
      </w:r>
    </w:p>
    <w:p w:rsidR="003125F2" w:rsidRDefault="003125F2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 больного эпидуральная гематома (скопление крови между твердой оболочкой головного моз</w:t>
      </w:r>
      <w:r>
        <w:rPr>
          <w:rFonts w:ascii="Times New Roman" w:eastAsia="Times New Roman" w:hAnsi="Times New Roman" w:cs="Times New Roman"/>
          <w:i/>
          <w:sz w:val="24"/>
        </w:rPr>
        <w:t>га и костями мозгового черепа) задней черепной ямки.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1. Какие отделы головного мозга могут быть повреждены при данной патологии? 1. При эпидуральной гематоме задней черепной ямки возможно сдавление продолговатого мозга, в сером веществе которого представл</w:t>
      </w:r>
      <w:r>
        <w:rPr>
          <w:rFonts w:ascii="Times New Roman" w:eastAsia="Times New Roman" w:hAnsi="Times New Roman" w:cs="Times New Roman"/>
          <w:i/>
          <w:sz w:val="24"/>
        </w:rPr>
        <w:t>ены дыхательный и сосудодвигательный центры.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2. Чем опасно для пациента повреждение этих отделов головного мозга? 2. В этих случаях у больного возможна внезапная остановка дыхания и смерть в результате паралича дыхательного центра.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Задача </w:t>
      </w:r>
      <w:r>
        <w:rPr>
          <w:rFonts w:ascii="Segoe UI Symbol" w:eastAsia="Segoe UI Symbol" w:hAnsi="Segoe UI Symbol" w:cs="Segoe UI Symbol"/>
          <w:i/>
          <w:sz w:val="24"/>
        </w:rPr>
        <w:t>№ 11</w:t>
      </w:r>
    </w:p>
    <w:p w:rsidR="003125F2" w:rsidRDefault="003125F2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 больног</w:t>
      </w:r>
      <w:r>
        <w:rPr>
          <w:rFonts w:ascii="Times New Roman" w:eastAsia="Times New Roman" w:hAnsi="Times New Roman" w:cs="Times New Roman"/>
          <w:i/>
          <w:sz w:val="24"/>
        </w:rPr>
        <w:t>о в результате развития опухоли облитерирован (перекрыт) водопровод мозга.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1. Какие структуры головного мозга соединяет между собой водопровод? 1. Через водопровод мозга спинномозговая жидкость оттекает из 3-го желудочка головного мозга в 4-й.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2. Какие п</w:t>
      </w:r>
      <w:r>
        <w:rPr>
          <w:rFonts w:ascii="Times New Roman" w:eastAsia="Times New Roman" w:hAnsi="Times New Roman" w:cs="Times New Roman"/>
          <w:i/>
          <w:sz w:val="24"/>
        </w:rPr>
        <w:t>оследствия могут возникнуть у больного при данной патологии? 2. В результате блокады водопровода жидкость будет накапливаться в боковых и 3-м желудочках, что приведет к опасному повышению внутримозгового и внутричерепного давления.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Задача </w:t>
      </w:r>
      <w:r>
        <w:rPr>
          <w:rFonts w:ascii="Segoe UI Symbol" w:eastAsia="Segoe UI Symbol" w:hAnsi="Segoe UI Symbol" w:cs="Segoe UI Symbol"/>
          <w:i/>
          <w:sz w:val="24"/>
        </w:rPr>
        <w:t>№ 12</w:t>
      </w:r>
    </w:p>
    <w:p w:rsidR="003125F2" w:rsidRDefault="003125F2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Возникла острая необходимость исследовать у больного состояние именно желудочковой спинномозговой жидкости-ликвора. Она была получена глубоким проколом (пункцией) у нижней границы затылочной области через мягкие ткани шеи и заднюю атлантозатылочную мембран</w:t>
      </w:r>
      <w:r>
        <w:rPr>
          <w:rFonts w:ascii="Times New Roman" w:eastAsia="Times New Roman" w:hAnsi="Times New Roman" w:cs="Times New Roman"/>
          <w:i/>
          <w:sz w:val="24"/>
        </w:rPr>
        <w:t>у.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1. В какое полостное образование попала пункционная игла? 1. Эта цистернальная (субокципитальная) пункция позволяет игле проникнуть в заднюю мозжечково-мозговую цистерну подпаутинного пространства головного мозга (она же большая цистерна, цистерна Гале</w:t>
      </w:r>
      <w:r>
        <w:rPr>
          <w:rFonts w:ascii="Times New Roman" w:eastAsia="Times New Roman" w:hAnsi="Times New Roman" w:cs="Times New Roman"/>
          <w:i/>
          <w:sz w:val="24"/>
        </w:rPr>
        <w:t>на) наиболее широкая часть пространства.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2. С какой другой структурой и через какое анатомическое образование сообщается данная полость? 2. Именно в нее через срединную апертуру крыши 4-го желудочка мозга (отверстие Маженди) поступает внутрижелудочковый л</w:t>
      </w:r>
      <w:r>
        <w:rPr>
          <w:rFonts w:ascii="Times New Roman" w:eastAsia="Times New Roman" w:hAnsi="Times New Roman" w:cs="Times New Roman"/>
          <w:i/>
          <w:sz w:val="24"/>
        </w:rPr>
        <w:t>иквор.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Задача </w:t>
      </w:r>
      <w:r>
        <w:rPr>
          <w:rFonts w:ascii="Segoe UI Symbol" w:eastAsia="Segoe UI Symbol" w:hAnsi="Segoe UI Symbol" w:cs="Segoe UI Symbol"/>
          <w:i/>
          <w:sz w:val="24"/>
        </w:rPr>
        <w:t>№ 13</w:t>
      </w:r>
    </w:p>
    <w:p w:rsidR="003125F2" w:rsidRDefault="003125F2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 больных при инфицировании подпаутинного пространства головного мозга достаточно часто отмечается вовлечение в воспалительный процесс крупных кровеносных сосудов и нервов.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1. Чем заполнено подпаутинное пространство? 1. Подпаутинное п</w:t>
      </w:r>
      <w:r>
        <w:rPr>
          <w:rFonts w:ascii="Times New Roman" w:eastAsia="Times New Roman" w:hAnsi="Times New Roman" w:cs="Times New Roman"/>
          <w:i/>
          <w:sz w:val="24"/>
        </w:rPr>
        <w:t>ространство заполнено медленно циркулирующей спинномозговой жидкостью (ликвор).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2. С чем связано возможное вовлечение в воспалительный процесс сосудов и нервов? 2. Артерии и вены мозга на своем значительном протяжении, до вхождения/выхождения в/из мягкую(</w:t>
      </w:r>
      <w:r>
        <w:rPr>
          <w:rFonts w:ascii="Times New Roman" w:eastAsia="Times New Roman" w:hAnsi="Times New Roman" w:cs="Times New Roman"/>
          <w:i/>
          <w:sz w:val="24"/>
        </w:rPr>
        <w:t>ой) оболочку(и) расположены в нем же. То же относится и к черепным нервам. Хотя все эти структуры и не имеют прямого контакта с ликвором, имея на своих стенках барьерную мембрану глиальной природы, переход воспалительного процесса на них вполне возможен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</w:t>
      </w:r>
      <w:r>
        <w:rPr>
          <w:rFonts w:ascii="Times New Roman" w:eastAsia="Times New Roman" w:hAnsi="Times New Roman" w:cs="Times New Roman"/>
          <w:i/>
          <w:sz w:val="24"/>
        </w:rPr>
        <w:t xml:space="preserve">адача </w:t>
      </w:r>
      <w:r>
        <w:rPr>
          <w:rFonts w:ascii="Segoe UI Symbol" w:eastAsia="Segoe UI Symbol" w:hAnsi="Segoe UI Symbol" w:cs="Segoe UI Symbol"/>
          <w:i/>
          <w:sz w:val="24"/>
        </w:rPr>
        <w:t>№ 14</w:t>
      </w:r>
    </w:p>
    <w:p w:rsidR="003125F2" w:rsidRDefault="003125F2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Современные морфологи настаивают на отсутствии субдурального пространства. Вместе с тем в практике работы врача встречаются субдуральные гематомы (кровоизлияния субдуральной локализации).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1. </w:t>
      </w:r>
      <w:r>
        <w:rPr>
          <w:rFonts w:ascii="Times New Roman" w:eastAsia="Times New Roman" w:hAnsi="Times New Roman" w:cs="Times New Roman"/>
          <w:i/>
          <w:sz w:val="24"/>
        </w:rPr>
        <w:t>Как анатомически может быть объяснено это противоречие? 1.Субдуральное пространство, которое анатомически разделяло бы паутинную и твердую оболочки, действительно отсутствует. Две оболочки тесно соприкасаются, но не сращены. Субдуральное пространство появи</w:t>
      </w:r>
      <w:r>
        <w:rPr>
          <w:rFonts w:ascii="Times New Roman" w:eastAsia="Times New Roman" w:hAnsi="Times New Roman" w:cs="Times New Roman"/>
          <w:i/>
          <w:sz w:val="24"/>
        </w:rPr>
        <w:t>тся только при разъединении этих оболочек в силу действия какого-то фактора, в качестве которого чаще выступает давление крови, проникающей в эту зону из поврежденных сосудов. В силу этого субдуральное пространство характеризуется как потенциальное.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2. Ме</w:t>
      </w:r>
      <w:r>
        <w:rPr>
          <w:rFonts w:ascii="Times New Roman" w:eastAsia="Times New Roman" w:hAnsi="Times New Roman" w:cs="Times New Roman"/>
          <w:i/>
          <w:sz w:val="24"/>
        </w:rPr>
        <w:t>жду какими структурами располагаются субдуральные гематомы? 2. Субдуральные гематомы располагаются между паутинной и твердой мозговыми оболочками.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Задача </w:t>
      </w:r>
      <w:r>
        <w:rPr>
          <w:rFonts w:ascii="Segoe UI Symbol" w:eastAsia="Segoe UI Symbol" w:hAnsi="Segoe UI Symbol" w:cs="Segoe UI Symbol"/>
          <w:i/>
          <w:sz w:val="24"/>
        </w:rPr>
        <w:t>№ 15</w:t>
      </w:r>
    </w:p>
    <w:p w:rsidR="003125F2" w:rsidRDefault="003125F2">
      <w:pPr>
        <w:spacing w:after="0" w:line="360" w:lineRule="auto"/>
        <w:jc w:val="both"/>
        <w:rPr>
          <w:rFonts w:ascii="Segoe UI Symbol" w:eastAsia="Segoe UI Symbol" w:hAnsi="Segoe UI Symbol" w:cs="Segoe UI Symbol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 больного при повреждении головного мозга в области затылочной доли отмечаются зрительные расс</w:t>
      </w:r>
      <w:r>
        <w:rPr>
          <w:rFonts w:ascii="Times New Roman" w:eastAsia="Times New Roman" w:hAnsi="Times New Roman" w:cs="Times New Roman"/>
          <w:i/>
          <w:sz w:val="24"/>
        </w:rPr>
        <w:t>тройства, но зрачковый рефлекс сохраняется.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1. Почему при поражении затылочной доли мозга возникают описанные расстройства? 1. В затылочной доле, по «берегам» шпорной борозды, располагается корковый отдел зрительного анализатора, поражение которого ведет </w:t>
      </w:r>
      <w:r>
        <w:rPr>
          <w:rFonts w:ascii="Times New Roman" w:eastAsia="Times New Roman" w:hAnsi="Times New Roman" w:cs="Times New Roman"/>
          <w:i/>
          <w:sz w:val="24"/>
        </w:rPr>
        <w:t>к сложной картине нарушений зрительного восприятия.</w:t>
      </w:r>
    </w:p>
    <w:p w:rsidR="003125F2" w:rsidRDefault="003125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125F2" w:rsidRDefault="00DD7436">
      <w:pPr>
        <w:tabs>
          <w:tab w:val="left" w:pos="1022"/>
          <w:tab w:val="left" w:leader="dot" w:pos="6448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2. На каком уровне замыкается зрачковый рефлекс в головном мозге? 2. Пути же, обеспечивающие зрачковый рефлекс, замыкаются на уровне среднего мозга и в таком случае не затрагиваются, рефлекс сохраняется.</w:t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br/>
        <w:t>Критерии оценки:</w:t>
      </w:r>
    </w:p>
    <w:p w:rsidR="003125F2" w:rsidRDefault="003125F2">
      <w:pPr>
        <w:tabs>
          <w:tab w:val="left" w:pos="1022"/>
          <w:tab w:val="left" w:leader="dot" w:pos="6448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3125F2" w:rsidRDefault="00DD7436">
      <w:pPr>
        <w:tabs>
          <w:tab w:val="left" w:pos="1022"/>
          <w:tab w:val="left" w:leader="dot" w:pos="6448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- оценка «отлично» выставляется обучающемуся, если он правильно ответил на 90% вопросов теста;</w:t>
      </w:r>
    </w:p>
    <w:p w:rsidR="003125F2" w:rsidRDefault="003125F2">
      <w:pPr>
        <w:tabs>
          <w:tab w:val="left" w:pos="1022"/>
          <w:tab w:val="left" w:leader="dot" w:pos="6448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3125F2" w:rsidRDefault="00DD7436">
      <w:pPr>
        <w:tabs>
          <w:tab w:val="left" w:pos="1022"/>
          <w:tab w:val="left" w:leader="dot" w:pos="6448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- оценка «хорошо» выставляется обучающемуся, если он правильно ответил на 80-90% вопросов теста;</w:t>
      </w:r>
    </w:p>
    <w:p w:rsidR="003125F2" w:rsidRDefault="003125F2">
      <w:pPr>
        <w:tabs>
          <w:tab w:val="left" w:pos="1022"/>
          <w:tab w:val="left" w:leader="dot" w:pos="6448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3125F2" w:rsidRDefault="00DD7436">
      <w:pPr>
        <w:tabs>
          <w:tab w:val="left" w:pos="1022"/>
          <w:tab w:val="left" w:leader="dot" w:pos="6448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- оценка «удовлетворительно» выставляется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обучающемуся, если он правильно ответил на 70-80% вопросов теста;</w:t>
      </w:r>
    </w:p>
    <w:p w:rsidR="003125F2" w:rsidRDefault="003125F2">
      <w:pPr>
        <w:tabs>
          <w:tab w:val="left" w:pos="1022"/>
          <w:tab w:val="left" w:leader="dot" w:pos="6448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3125F2" w:rsidRDefault="00DD7436">
      <w:pPr>
        <w:tabs>
          <w:tab w:val="left" w:pos="1022"/>
          <w:tab w:val="left" w:leader="dot" w:pos="6448"/>
        </w:tabs>
        <w:spacing w:after="0" w:line="360" w:lineRule="auto"/>
        <w:rPr>
          <w:rFonts w:ascii="Constantia" w:eastAsia="Constantia" w:hAnsi="Constantia" w:cs="Constantia"/>
          <w:i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- оценка «неудовлетворительно» выставляется обучающемуся, если он правильно ответил на менее 69% вопросов теста.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br/>
      </w:r>
      <w:r>
        <w:rPr>
          <w:rFonts w:ascii="Constantia" w:eastAsia="Constantia" w:hAnsi="Constantia" w:cs="Constantia"/>
          <w:b/>
          <w:i/>
        </w:rPr>
        <w:br/>
      </w:r>
      <w:r>
        <w:rPr>
          <w:rFonts w:ascii="Constantia" w:eastAsia="Constantia" w:hAnsi="Constantia" w:cs="Constantia"/>
          <w:b/>
          <w:i/>
        </w:rPr>
        <w:br/>
      </w:r>
      <w:r>
        <w:rPr>
          <w:rFonts w:ascii="Constantia" w:eastAsia="Constantia" w:hAnsi="Constantia" w:cs="Constantia"/>
          <w:b/>
          <w:i/>
        </w:rPr>
        <w:lastRenderedPageBreak/>
        <w:br/>
      </w:r>
      <w:r>
        <w:rPr>
          <w:rFonts w:ascii="Constantia" w:eastAsia="Constantia" w:hAnsi="Constantia" w:cs="Constantia"/>
          <w:b/>
          <w:i/>
        </w:rPr>
        <w:br/>
      </w:r>
      <w:r>
        <w:rPr>
          <w:rFonts w:ascii="Constantia" w:eastAsia="Constantia" w:hAnsi="Constantia" w:cs="Constantia"/>
          <w:b/>
          <w:i/>
        </w:rPr>
        <w:br/>
      </w:r>
    </w:p>
    <w:p w:rsidR="003125F2" w:rsidRDefault="003125F2">
      <w:pPr>
        <w:spacing w:after="200" w:line="276" w:lineRule="auto"/>
        <w:rPr>
          <w:rFonts w:ascii="Calibri" w:eastAsia="Calibri" w:hAnsi="Calibri" w:cs="Calibri"/>
        </w:rPr>
      </w:pPr>
    </w:p>
    <w:sectPr w:rsidR="0031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 Ligh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F2"/>
    <w:rsid w:val="003125F2"/>
    <w:rsid w:val="00D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C47B7-CEBF-491E-B0AB-70AD8D3E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univer.com/" TargetMode="External"/><Relationship Id="rId13" Type="http://schemas.openxmlformats.org/officeDocument/2006/relationships/hyperlink" Target="http://www.scsml.rssi.ru/" TargetMode="External"/><Relationship Id="rId18" Type="http://schemas.openxmlformats.org/officeDocument/2006/relationships/hyperlink" Target="http://studentam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sml.rssi.ru/" TargetMode="External"/><Relationship Id="rId7" Type="http://schemas.openxmlformats.org/officeDocument/2006/relationships/hyperlink" Target="http://www.booksmed.com/" TargetMode="External"/><Relationship Id="rId12" Type="http://schemas.openxmlformats.org/officeDocument/2006/relationships/hyperlink" Target="http://meduniver.com/" TargetMode="External"/><Relationship Id="rId17" Type="http://schemas.openxmlformats.org/officeDocument/2006/relationships/hyperlink" Target="http://www.scsml.rssi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eduniver.com/" TargetMode="External"/><Relationship Id="rId20" Type="http://schemas.openxmlformats.org/officeDocument/2006/relationships/hyperlink" Target="http://meduniver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studentam.net/" TargetMode="External"/><Relationship Id="rId11" Type="http://schemas.openxmlformats.org/officeDocument/2006/relationships/hyperlink" Target="http://www.booksmed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csml.rssi.ru/" TargetMode="External"/><Relationship Id="rId15" Type="http://schemas.openxmlformats.org/officeDocument/2006/relationships/hyperlink" Target="http://www.booksmed.com/" TargetMode="External"/><Relationship Id="rId23" Type="http://schemas.openxmlformats.org/officeDocument/2006/relationships/hyperlink" Target="http://www.booksmed.com/" TargetMode="External"/><Relationship Id="rId10" Type="http://schemas.openxmlformats.org/officeDocument/2006/relationships/hyperlink" Target="http://studentam.net/" TargetMode="External"/><Relationship Id="rId19" Type="http://schemas.openxmlformats.org/officeDocument/2006/relationships/hyperlink" Target="http://www.booksmed.com/" TargetMode="External"/><Relationship Id="rId4" Type="http://schemas.openxmlformats.org/officeDocument/2006/relationships/hyperlink" Target="http://meduniver.com/" TargetMode="External"/><Relationship Id="rId9" Type="http://schemas.openxmlformats.org/officeDocument/2006/relationships/hyperlink" Target="http://www.scsml.rssi.ru/" TargetMode="External"/><Relationship Id="rId14" Type="http://schemas.openxmlformats.org/officeDocument/2006/relationships/hyperlink" Target="http://studentam.net/" TargetMode="External"/><Relationship Id="rId22" Type="http://schemas.openxmlformats.org/officeDocument/2006/relationships/hyperlink" Target="http://studentam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8604</Words>
  <Characters>49049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БЕЛА</dc:creator>
  <cp:lastModifiedBy>БЕЛА</cp:lastModifiedBy>
  <cp:revision>2</cp:revision>
  <dcterms:created xsi:type="dcterms:W3CDTF">2020-04-20T11:56:00Z</dcterms:created>
  <dcterms:modified xsi:type="dcterms:W3CDTF">2020-04-20T11:56:00Z</dcterms:modified>
</cp:coreProperties>
</file>