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6C" w:rsidRPr="0003757E" w:rsidRDefault="009A586C" w:rsidP="009A586C">
      <w:pPr>
        <w:jc w:val="right"/>
        <w:rPr>
          <w:bCs/>
          <w:sz w:val="32"/>
          <w:szCs w:val="32"/>
        </w:rPr>
      </w:pPr>
      <w:r w:rsidRPr="0003757E">
        <w:rPr>
          <w:bCs/>
          <w:sz w:val="32"/>
          <w:szCs w:val="32"/>
        </w:rPr>
        <w:t>С.К. Шардан</w:t>
      </w:r>
    </w:p>
    <w:p w:rsidR="009A586C" w:rsidRPr="0003757E" w:rsidRDefault="009A586C" w:rsidP="009A586C">
      <w:pPr>
        <w:jc w:val="both"/>
        <w:rPr>
          <w:bCs/>
          <w:sz w:val="32"/>
          <w:szCs w:val="32"/>
        </w:rPr>
      </w:pPr>
    </w:p>
    <w:p w:rsidR="009A586C" w:rsidRPr="0016453A" w:rsidRDefault="009A586C" w:rsidP="009A586C">
      <w:pPr>
        <w:jc w:val="both"/>
        <w:rPr>
          <w:bCs/>
        </w:rPr>
      </w:pPr>
    </w:p>
    <w:p w:rsidR="009A586C" w:rsidRPr="0016453A" w:rsidRDefault="009A586C" w:rsidP="009A586C">
      <w:pPr>
        <w:jc w:val="both"/>
        <w:rPr>
          <w:bCs/>
        </w:rPr>
      </w:pPr>
    </w:p>
    <w:p w:rsidR="009A586C" w:rsidRPr="0016453A" w:rsidRDefault="009A586C" w:rsidP="009A586C">
      <w:pPr>
        <w:jc w:val="both"/>
        <w:rPr>
          <w:bCs/>
        </w:rPr>
      </w:pPr>
    </w:p>
    <w:p w:rsidR="009A586C" w:rsidRPr="0016453A" w:rsidRDefault="009A586C" w:rsidP="009A586C">
      <w:pPr>
        <w:jc w:val="both"/>
        <w:rPr>
          <w:bCs/>
        </w:rPr>
      </w:pPr>
    </w:p>
    <w:p w:rsidR="009A586C" w:rsidRPr="0016453A" w:rsidRDefault="009A586C" w:rsidP="009A586C">
      <w:pPr>
        <w:jc w:val="both"/>
        <w:rPr>
          <w:bCs/>
        </w:rPr>
      </w:pPr>
    </w:p>
    <w:p w:rsidR="009A586C" w:rsidRPr="0016453A" w:rsidRDefault="009A586C" w:rsidP="009A586C">
      <w:pPr>
        <w:jc w:val="both"/>
        <w:rPr>
          <w:bCs/>
        </w:rPr>
      </w:pPr>
    </w:p>
    <w:p w:rsidR="009A586C" w:rsidRPr="0016453A" w:rsidRDefault="009A586C" w:rsidP="009A586C">
      <w:pPr>
        <w:jc w:val="both"/>
        <w:rPr>
          <w:bCs/>
        </w:rPr>
      </w:pPr>
    </w:p>
    <w:p w:rsidR="009A586C" w:rsidRPr="0016453A" w:rsidRDefault="009A586C" w:rsidP="009A586C">
      <w:pPr>
        <w:jc w:val="center"/>
      </w:pPr>
    </w:p>
    <w:p w:rsidR="009A586C" w:rsidRPr="0016453A" w:rsidRDefault="009A586C" w:rsidP="009A586C">
      <w:pPr>
        <w:jc w:val="both"/>
      </w:pPr>
    </w:p>
    <w:p w:rsidR="009A586C" w:rsidRPr="00D35090" w:rsidRDefault="009A586C" w:rsidP="009A586C">
      <w:pPr>
        <w:jc w:val="center"/>
        <w:rPr>
          <w:b/>
          <w:caps/>
          <w:sz w:val="52"/>
          <w:szCs w:val="52"/>
        </w:rPr>
      </w:pPr>
      <w:r w:rsidRPr="00D35090">
        <w:rPr>
          <w:b/>
          <w:bCs/>
          <w:caps/>
          <w:sz w:val="52"/>
          <w:szCs w:val="52"/>
        </w:rPr>
        <w:t>Финансовы</w:t>
      </w:r>
      <w:r>
        <w:rPr>
          <w:b/>
          <w:bCs/>
          <w:caps/>
          <w:sz w:val="52"/>
          <w:szCs w:val="52"/>
        </w:rPr>
        <w:t>Й МЕНЕДЖМЕНТ</w:t>
      </w: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378" w:lineRule="exact"/>
        <w:rPr>
          <w:sz w:val="24"/>
          <w:szCs w:val="24"/>
        </w:rPr>
      </w:pPr>
    </w:p>
    <w:p w:rsidR="009A586C" w:rsidRDefault="009A586C" w:rsidP="009A586C">
      <w:pPr>
        <w:spacing w:line="186" w:lineRule="exact"/>
        <w:rPr>
          <w:sz w:val="24"/>
          <w:szCs w:val="24"/>
        </w:rPr>
      </w:pPr>
    </w:p>
    <w:p w:rsidR="009A586C" w:rsidRDefault="009A586C" w:rsidP="009A586C">
      <w:pPr>
        <w:ind w:right="-659"/>
        <w:jc w:val="center"/>
        <w:rPr>
          <w:sz w:val="20"/>
          <w:szCs w:val="20"/>
        </w:rPr>
      </w:pPr>
      <w:r>
        <w:rPr>
          <w:rFonts w:eastAsia="Times New Roman"/>
          <w:b/>
          <w:bCs/>
          <w:sz w:val="28"/>
          <w:szCs w:val="28"/>
        </w:rPr>
        <w:t>Методические указания по выполнению контрольной работы</w:t>
      </w:r>
    </w:p>
    <w:p w:rsidR="009A586C" w:rsidRDefault="009A586C" w:rsidP="009A586C">
      <w:pPr>
        <w:ind w:right="-639"/>
        <w:jc w:val="center"/>
        <w:rPr>
          <w:sz w:val="20"/>
          <w:szCs w:val="20"/>
        </w:rPr>
      </w:pPr>
      <w:r>
        <w:rPr>
          <w:rFonts w:eastAsia="Times New Roman"/>
          <w:sz w:val="28"/>
          <w:szCs w:val="28"/>
        </w:rPr>
        <w:t>для  обучающихся по направлению подготовки</w:t>
      </w:r>
    </w:p>
    <w:p w:rsidR="009A586C" w:rsidRDefault="009A586C" w:rsidP="009A586C">
      <w:pPr>
        <w:spacing w:line="2" w:lineRule="exact"/>
        <w:rPr>
          <w:sz w:val="24"/>
          <w:szCs w:val="24"/>
        </w:rPr>
      </w:pPr>
    </w:p>
    <w:p w:rsidR="009A586C" w:rsidRDefault="009A586C" w:rsidP="009A586C">
      <w:pPr>
        <w:ind w:right="-719"/>
        <w:jc w:val="center"/>
        <w:rPr>
          <w:sz w:val="20"/>
          <w:szCs w:val="20"/>
        </w:rPr>
      </w:pPr>
      <w:r>
        <w:rPr>
          <w:rFonts w:eastAsia="Times New Roman"/>
          <w:sz w:val="28"/>
          <w:szCs w:val="28"/>
        </w:rPr>
        <w:t>38.03.01 «Экономика»,</w:t>
      </w:r>
    </w:p>
    <w:p w:rsidR="009A586C" w:rsidRDefault="009A586C" w:rsidP="009A586C">
      <w:pPr>
        <w:spacing w:line="238" w:lineRule="auto"/>
        <w:ind w:right="-659"/>
        <w:jc w:val="center"/>
        <w:rPr>
          <w:sz w:val="20"/>
          <w:szCs w:val="20"/>
        </w:rPr>
      </w:pPr>
      <w:r>
        <w:rPr>
          <w:rFonts w:eastAsia="Times New Roman"/>
          <w:sz w:val="28"/>
          <w:szCs w:val="28"/>
        </w:rPr>
        <w:t>направленность  «Финансы и кредит»</w:t>
      </w:r>
    </w:p>
    <w:p w:rsidR="009A586C" w:rsidRDefault="009A586C" w:rsidP="009A586C">
      <w:pPr>
        <w:sectPr w:rsidR="009A586C">
          <w:pgSz w:w="11900" w:h="16836"/>
          <w:pgMar w:top="1136" w:right="1248" w:bottom="1440" w:left="1440" w:header="0" w:footer="0" w:gutter="0"/>
          <w:cols w:space="720" w:equalWidth="0">
            <w:col w:w="9220"/>
          </w:cols>
        </w:sect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200" w:lineRule="exact"/>
        <w:rPr>
          <w:sz w:val="24"/>
          <w:szCs w:val="24"/>
        </w:rPr>
      </w:pPr>
    </w:p>
    <w:p w:rsidR="009A586C" w:rsidRDefault="009A586C" w:rsidP="009A586C">
      <w:pPr>
        <w:spacing w:line="396" w:lineRule="exact"/>
        <w:rPr>
          <w:sz w:val="24"/>
          <w:szCs w:val="24"/>
        </w:rPr>
      </w:pPr>
    </w:p>
    <w:p w:rsidR="009A586C" w:rsidRDefault="009A586C" w:rsidP="009A586C">
      <w:pPr>
        <w:ind w:left="3940"/>
        <w:rPr>
          <w:sz w:val="20"/>
          <w:szCs w:val="20"/>
        </w:rPr>
      </w:pPr>
      <w:r>
        <w:rPr>
          <w:rFonts w:eastAsia="Times New Roman"/>
          <w:b/>
          <w:bCs/>
          <w:sz w:val="28"/>
          <w:szCs w:val="28"/>
        </w:rPr>
        <w:t>Черкесск</w:t>
      </w:r>
      <w:r w:rsidR="00372E7B">
        <w:rPr>
          <w:rFonts w:eastAsia="Times New Roman"/>
          <w:b/>
          <w:bCs/>
          <w:sz w:val="28"/>
          <w:szCs w:val="28"/>
        </w:rPr>
        <w:t xml:space="preserve"> 2021</w:t>
      </w:r>
      <w:bookmarkStart w:id="0" w:name="_GoBack"/>
      <w:bookmarkEnd w:id="0"/>
      <w:r>
        <w:rPr>
          <w:rFonts w:eastAsia="Times New Roman"/>
          <w:b/>
          <w:bCs/>
          <w:sz w:val="28"/>
          <w:szCs w:val="28"/>
        </w:rPr>
        <w:t>г.</w:t>
      </w:r>
    </w:p>
    <w:p w:rsidR="009A586C" w:rsidRDefault="009A586C" w:rsidP="009A586C">
      <w:pPr>
        <w:sectPr w:rsidR="009A586C">
          <w:type w:val="continuous"/>
          <w:pgSz w:w="11900" w:h="16836"/>
          <w:pgMar w:top="1136" w:right="1248" w:bottom="1440" w:left="1440" w:header="0" w:footer="0" w:gutter="0"/>
          <w:cols w:space="720" w:equalWidth="0">
            <w:col w:w="9220"/>
          </w:cols>
        </w:sectPr>
      </w:pPr>
    </w:p>
    <w:p w:rsidR="009A586C" w:rsidRDefault="009A586C" w:rsidP="009A586C">
      <w:pPr>
        <w:ind w:right="180"/>
        <w:jc w:val="center"/>
        <w:rPr>
          <w:sz w:val="20"/>
          <w:szCs w:val="20"/>
        </w:rPr>
      </w:pPr>
      <w:r>
        <w:rPr>
          <w:rFonts w:eastAsia="Times New Roman"/>
          <w:b/>
          <w:bCs/>
          <w:sz w:val="28"/>
          <w:szCs w:val="28"/>
        </w:rPr>
        <w:lastRenderedPageBreak/>
        <w:t>СОДЕРЖАНИЕ:</w:t>
      </w:r>
    </w:p>
    <w:p w:rsidR="009A586C" w:rsidRDefault="009A586C" w:rsidP="009A586C">
      <w:pPr>
        <w:spacing w:line="200" w:lineRule="exact"/>
        <w:rPr>
          <w:sz w:val="20"/>
          <w:szCs w:val="20"/>
        </w:rPr>
      </w:pPr>
    </w:p>
    <w:p w:rsidR="009A586C" w:rsidRDefault="009A586C" w:rsidP="009A586C">
      <w:pPr>
        <w:spacing w:line="200" w:lineRule="exact"/>
        <w:rPr>
          <w:sz w:val="20"/>
          <w:szCs w:val="20"/>
        </w:rPr>
      </w:pPr>
    </w:p>
    <w:p w:rsidR="009A586C" w:rsidRDefault="009A586C" w:rsidP="009A586C">
      <w:pPr>
        <w:spacing w:line="252"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360"/>
        <w:gridCol w:w="8460"/>
        <w:gridCol w:w="700"/>
      </w:tblGrid>
      <w:tr w:rsidR="009A586C" w:rsidTr="00ED041E">
        <w:trPr>
          <w:trHeight w:val="332"/>
        </w:trPr>
        <w:tc>
          <w:tcPr>
            <w:tcW w:w="360" w:type="dxa"/>
            <w:tcBorders>
              <w:top w:val="single" w:sz="8" w:space="0" w:color="auto"/>
              <w:left w:val="single" w:sz="8" w:space="0" w:color="auto"/>
            </w:tcBorders>
            <w:vAlign w:val="bottom"/>
          </w:tcPr>
          <w:p w:rsidR="009A586C" w:rsidRDefault="009A586C" w:rsidP="00ED041E">
            <w:pPr>
              <w:ind w:left="120"/>
              <w:rPr>
                <w:sz w:val="20"/>
                <w:szCs w:val="20"/>
              </w:rPr>
            </w:pPr>
            <w:r>
              <w:rPr>
                <w:rFonts w:eastAsia="Times New Roman"/>
                <w:sz w:val="28"/>
                <w:szCs w:val="28"/>
              </w:rPr>
              <w:t>1.</w:t>
            </w:r>
          </w:p>
        </w:tc>
        <w:tc>
          <w:tcPr>
            <w:tcW w:w="8460" w:type="dxa"/>
            <w:tcBorders>
              <w:top w:val="single" w:sz="8" w:space="0" w:color="auto"/>
              <w:right w:val="single" w:sz="8" w:space="0" w:color="auto"/>
            </w:tcBorders>
            <w:vAlign w:val="bottom"/>
          </w:tcPr>
          <w:p w:rsidR="009A586C" w:rsidRDefault="009A586C" w:rsidP="00ED041E">
            <w:pPr>
              <w:ind w:left="40"/>
              <w:rPr>
                <w:sz w:val="20"/>
                <w:szCs w:val="20"/>
              </w:rPr>
            </w:pPr>
            <w:r>
              <w:rPr>
                <w:rFonts w:eastAsia="Times New Roman"/>
                <w:sz w:val="28"/>
                <w:szCs w:val="28"/>
              </w:rPr>
              <w:t>Общие положения по выполнению контрольной работы</w:t>
            </w:r>
          </w:p>
        </w:tc>
        <w:tc>
          <w:tcPr>
            <w:tcW w:w="700" w:type="dxa"/>
            <w:tcBorders>
              <w:top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8"/>
                <w:szCs w:val="28"/>
              </w:rPr>
              <w:t>3</w:t>
            </w:r>
          </w:p>
        </w:tc>
      </w:tr>
      <w:tr w:rsidR="009A586C" w:rsidTr="00ED041E">
        <w:trPr>
          <w:trHeight w:val="180"/>
        </w:trPr>
        <w:tc>
          <w:tcPr>
            <w:tcW w:w="360" w:type="dxa"/>
            <w:tcBorders>
              <w:left w:val="single" w:sz="8" w:space="0" w:color="auto"/>
              <w:bottom w:val="single" w:sz="8" w:space="0" w:color="auto"/>
            </w:tcBorders>
            <w:vAlign w:val="bottom"/>
          </w:tcPr>
          <w:p w:rsidR="009A586C" w:rsidRDefault="009A586C" w:rsidP="00ED041E">
            <w:pPr>
              <w:rPr>
                <w:sz w:val="15"/>
                <w:szCs w:val="15"/>
              </w:rPr>
            </w:pPr>
          </w:p>
        </w:tc>
        <w:tc>
          <w:tcPr>
            <w:tcW w:w="8460" w:type="dxa"/>
            <w:tcBorders>
              <w:bottom w:val="single" w:sz="8" w:space="0" w:color="auto"/>
              <w:right w:val="single" w:sz="8" w:space="0" w:color="auto"/>
            </w:tcBorders>
            <w:vAlign w:val="bottom"/>
          </w:tcPr>
          <w:p w:rsidR="009A586C" w:rsidRDefault="009A586C" w:rsidP="00ED041E">
            <w:pPr>
              <w:rPr>
                <w:sz w:val="15"/>
                <w:szCs w:val="15"/>
              </w:rPr>
            </w:pPr>
          </w:p>
        </w:tc>
        <w:tc>
          <w:tcPr>
            <w:tcW w:w="700" w:type="dxa"/>
            <w:tcBorders>
              <w:bottom w:val="single" w:sz="8" w:space="0" w:color="auto"/>
              <w:right w:val="single" w:sz="8" w:space="0" w:color="auto"/>
            </w:tcBorders>
            <w:vAlign w:val="bottom"/>
          </w:tcPr>
          <w:p w:rsidR="009A586C" w:rsidRDefault="009A586C" w:rsidP="00ED041E">
            <w:pPr>
              <w:rPr>
                <w:sz w:val="15"/>
                <w:szCs w:val="15"/>
              </w:rPr>
            </w:pPr>
          </w:p>
        </w:tc>
      </w:tr>
      <w:tr w:rsidR="009A586C" w:rsidTr="00ED041E">
        <w:trPr>
          <w:trHeight w:val="308"/>
        </w:trPr>
        <w:tc>
          <w:tcPr>
            <w:tcW w:w="360" w:type="dxa"/>
            <w:tcBorders>
              <w:left w:val="single" w:sz="8" w:space="0" w:color="auto"/>
            </w:tcBorders>
            <w:vAlign w:val="bottom"/>
          </w:tcPr>
          <w:p w:rsidR="009A586C" w:rsidRDefault="009A586C" w:rsidP="00ED041E">
            <w:pPr>
              <w:spacing w:line="308" w:lineRule="exact"/>
              <w:ind w:left="120"/>
              <w:rPr>
                <w:sz w:val="20"/>
                <w:szCs w:val="20"/>
              </w:rPr>
            </w:pPr>
            <w:r>
              <w:rPr>
                <w:rFonts w:eastAsia="Times New Roman"/>
                <w:sz w:val="28"/>
                <w:szCs w:val="28"/>
              </w:rPr>
              <w:t>2.</w:t>
            </w:r>
          </w:p>
        </w:tc>
        <w:tc>
          <w:tcPr>
            <w:tcW w:w="8460" w:type="dxa"/>
            <w:tcBorders>
              <w:right w:val="single" w:sz="8" w:space="0" w:color="auto"/>
            </w:tcBorders>
            <w:vAlign w:val="bottom"/>
          </w:tcPr>
          <w:p w:rsidR="009A586C" w:rsidRDefault="009A586C" w:rsidP="00ED041E">
            <w:pPr>
              <w:spacing w:line="308" w:lineRule="exact"/>
              <w:ind w:left="40"/>
              <w:rPr>
                <w:sz w:val="20"/>
                <w:szCs w:val="20"/>
              </w:rPr>
            </w:pPr>
            <w:r>
              <w:rPr>
                <w:rFonts w:eastAsia="Times New Roman"/>
                <w:sz w:val="28"/>
                <w:szCs w:val="28"/>
              </w:rPr>
              <w:t>Требования к оформлению контрольной работы</w:t>
            </w:r>
          </w:p>
        </w:tc>
        <w:tc>
          <w:tcPr>
            <w:tcW w:w="700" w:type="dxa"/>
            <w:tcBorders>
              <w:right w:val="single" w:sz="8" w:space="0" w:color="auto"/>
            </w:tcBorders>
            <w:vAlign w:val="bottom"/>
          </w:tcPr>
          <w:p w:rsidR="009A586C" w:rsidRDefault="009A586C" w:rsidP="00ED041E">
            <w:pPr>
              <w:spacing w:line="308" w:lineRule="exact"/>
              <w:jc w:val="center"/>
              <w:rPr>
                <w:sz w:val="20"/>
                <w:szCs w:val="20"/>
              </w:rPr>
            </w:pPr>
            <w:r>
              <w:rPr>
                <w:rFonts w:eastAsia="Times New Roman"/>
                <w:w w:val="99"/>
                <w:sz w:val="28"/>
                <w:szCs w:val="28"/>
              </w:rPr>
              <w:t>4</w:t>
            </w:r>
          </w:p>
        </w:tc>
      </w:tr>
      <w:tr w:rsidR="009A586C" w:rsidTr="00ED041E">
        <w:trPr>
          <w:trHeight w:val="184"/>
        </w:trPr>
        <w:tc>
          <w:tcPr>
            <w:tcW w:w="360" w:type="dxa"/>
            <w:tcBorders>
              <w:left w:val="single" w:sz="8" w:space="0" w:color="auto"/>
              <w:bottom w:val="single" w:sz="8" w:space="0" w:color="auto"/>
            </w:tcBorders>
            <w:vAlign w:val="bottom"/>
          </w:tcPr>
          <w:p w:rsidR="009A586C" w:rsidRDefault="009A586C" w:rsidP="00ED041E">
            <w:pPr>
              <w:rPr>
                <w:sz w:val="16"/>
                <w:szCs w:val="16"/>
              </w:rPr>
            </w:pPr>
          </w:p>
        </w:tc>
        <w:tc>
          <w:tcPr>
            <w:tcW w:w="8460" w:type="dxa"/>
            <w:tcBorders>
              <w:bottom w:val="single" w:sz="8" w:space="0" w:color="auto"/>
              <w:right w:val="single" w:sz="8" w:space="0" w:color="auto"/>
            </w:tcBorders>
            <w:vAlign w:val="bottom"/>
          </w:tcPr>
          <w:p w:rsidR="009A586C" w:rsidRDefault="009A586C" w:rsidP="00ED041E">
            <w:pPr>
              <w:rPr>
                <w:sz w:val="16"/>
                <w:szCs w:val="16"/>
              </w:rPr>
            </w:pPr>
          </w:p>
        </w:tc>
        <w:tc>
          <w:tcPr>
            <w:tcW w:w="700" w:type="dxa"/>
            <w:tcBorders>
              <w:bottom w:val="single" w:sz="8" w:space="0" w:color="auto"/>
              <w:right w:val="single" w:sz="8" w:space="0" w:color="auto"/>
            </w:tcBorders>
            <w:vAlign w:val="bottom"/>
          </w:tcPr>
          <w:p w:rsidR="009A586C" w:rsidRDefault="009A586C" w:rsidP="00ED041E">
            <w:pPr>
              <w:rPr>
                <w:sz w:val="16"/>
                <w:szCs w:val="16"/>
              </w:rPr>
            </w:pPr>
          </w:p>
        </w:tc>
      </w:tr>
      <w:tr w:rsidR="009A586C" w:rsidTr="00ED041E">
        <w:trPr>
          <w:trHeight w:val="312"/>
        </w:trPr>
        <w:tc>
          <w:tcPr>
            <w:tcW w:w="360" w:type="dxa"/>
            <w:tcBorders>
              <w:left w:val="single" w:sz="8" w:space="0" w:color="auto"/>
            </w:tcBorders>
            <w:vAlign w:val="bottom"/>
          </w:tcPr>
          <w:p w:rsidR="009A586C" w:rsidRDefault="009A586C" w:rsidP="00ED041E">
            <w:pPr>
              <w:spacing w:line="312" w:lineRule="exact"/>
              <w:ind w:left="120"/>
              <w:rPr>
                <w:sz w:val="20"/>
                <w:szCs w:val="20"/>
              </w:rPr>
            </w:pPr>
            <w:r>
              <w:rPr>
                <w:rFonts w:eastAsia="Times New Roman"/>
                <w:sz w:val="28"/>
                <w:szCs w:val="28"/>
              </w:rPr>
              <w:t>3.</w:t>
            </w:r>
          </w:p>
        </w:tc>
        <w:tc>
          <w:tcPr>
            <w:tcW w:w="8460" w:type="dxa"/>
            <w:tcBorders>
              <w:right w:val="single" w:sz="8" w:space="0" w:color="auto"/>
            </w:tcBorders>
            <w:vAlign w:val="bottom"/>
          </w:tcPr>
          <w:p w:rsidR="009A586C" w:rsidRDefault="009A586C" w:rsidP="00ED041E">
            <w:pPr>
              <w:spacing w:line="312" w:lineRule="exact"/>
              <w:ind w:left="40"/>
              <w:rPr>
                <w:sz w:val="20"/>
                <w:szCs w:val="20"/>
              </w:rPr>
            </w:pPr>
            <w:r>
              <w:rPr>
                <w:rFonts w:eastAsia="Times New Roman"/>
                <w:sz w:val="28"/>
                <w:szCs w:val="28"/>
              </w:rPr>
              <w:t>Варианты контрольной работы.</w:t>
            </w:r>
          </w:p>
        </w:tc>
        <w:tc>
          <w:tcPr>
            <w:tcW w:w="700" w:type="dxa"/>
            <w:tcBorders>
              <w:right w:val="single" w:sz="8" w:space="0" w:color="auto"/>
            </w:tcBorders>
            <w:vAlign w:val="bottom"/>
          </w:tcPr>
          <w:p w:rsidR="009A586C" w:rsidRDefault="009A586C" w:rsidP="00ED041E">
            <w:pPr>
              <w:spacing w:line="312" w:lineRule="exact"/>
              <w:jc w:val="center"/>
              <w:rPr>
                <w:sz w:val="20"/>
                <w:szCs w:val="20"/>
              </w:rPr>
            </w:pPr>
            <w:r>
              <w:rPr>
                <w:rFonts w:eastAsia="Times New Roman"/>
                <w:w w:val="99"/>
                <w:sz w:val="28"/>
                <w:szCs w:val="28"/>
              </w:rPr>
              <w:t>14</w:t>
            </w:r>
          </w:p>
        </w:tc>
      </w:tr>
      <w:tr w:rsidR="009A586C" w:rsidTr="00ED041E">
        <w:trPr>
          <w:trHeight w:val="180"/>
        </w:trPr>
        <w:tc>
          <w:tcPr>
            <w:tcW w:w="360" w:type="dxa"/>
            <w:tcBorders>
              <w:left w:val="single" w:sz="8" w:space="0" w:color="auto"/>
              <w:bottom w:val="single" w:sz="8" w:space="0" w:color="auto"/>
            </w:tcBorders>
            <w:vAlign w:val="bottom"/>
          </w:tcPr>
          <w:p w:rsidR="009A586C" w:rsidRDefault="009A586C" w:rsidP="00ED041E">
            <w:pPr>
              <w:rPr>
                <w:sz w:val="15"/>
                <w:szCs w:val="15"/>
              </w:rPr>
            </w:pPr>
          </w:p>
        </w:tc>
        <w:tc>
          <w:tcPr>
            <w:tcW w:w="8460" w:type="dxa"/>
            <w:tcBorders>
              <w:bottom w:val="single" w:sz="8" w:space="0" w:color="auto"/>
              <w:right w:val="single" w:sz="8" w:space="0" w:color="auto"/>
            </w:tcBorders>
            <w:vAlign w:val="bottom"/>
          </w:tcPr>
          <w:p w:rsidR="009A586C" w:rsidRDefault="009A586C" w:rsidP="00ED041E">
            <w:pPr>
              <w:rPr>
                <w:sz w:val="15"/>
                <w:szCs w:val="15"/>
              </w:rPr>
            </w:pPr>
          </w:p>
        </w:tc>
        <w:tc>
          <w:tcPr>
            <w:tcW w:w="700" w:type="dxa"/>
            <w:tcBorders>
              <w:bottom w:val="single" w:sz="8" w:space="0" w:color="auto"/>
              <w:right w:val="single" w:sz="8" w:space="0" w:color="auto"/>
            </w:tcBorders>
            <w:vAlign w:val="bottom"/>
          </w:tcPr>
          <w:p w:rsidR="009A586C" w:rsidRDefault="009A586C" w:rsidP="00ED041E">
            <w:pPr>
              <w:rPr>
                <w:sz w:val="15"/>
                <w:szCs w:val="15"/>
              </w:rPr>
            </w:pPr>
          </w:p>
        </w:tc>
      </w:tr>
      <w:tr w:rsidR="009A586C" w:rsidTr="00ED041E">
        <w:trPr>
          <w:trHeight w:val="308"/>
        </w:trPr>
        <w:tc>
          <w:tcPr>
            <w:tcW w:w="360" w:type="dxa"/>
            <w:tcBorders>
              <w:left w:val="single" w:sz="8" w:space="0" w:color="auto"/>
            </w:tcBorders>
            <w:vAlign w:val="bottom"/>
          </w:tcPr>
          <w:p w:rsidR="009A586C" w:rsidRDefault="009A586C" w:rsidP="00ED041E">
            <w:pPr>
              <w:spacing w:line="308" w:lineRule="exact"/>
              <w:ind w:left="120"/>
              <w:rPr>
                <w:sz w:val="20"/>
                <w:szCs w:val="20"/>
              </w:rPr>
            </w:pPr>
            <w:r>
              <w:rPr>
                <w:rFonts w:eastAsia="Times New Roman"/>
                <w:sz w:val="28"/>
                <w:szCs w:val="28"/>
              </w:rPr>
              <w:t>4.</w:t>
            </w:r>
          </w:p>
        </w:tc>
        <w:tc>
          <w:tcPr>
            <w:tcW w:w="8460" w:type="dxa"/>
            <w:tcBorders>
              <w:right w:val="single" w:sz="8" w:space="0" w:color="auto"/>
            </w:tcBorders>
            <w:vAlign w:val="bottom"/>
          </w:tcPr>
          <w:p w:rsidR="009A586C" w:rsidRDefault="009A586C" w:rsidP="00ED041E">
            <w:pPr>
              <w:spacing w:line="308" w:lineRule="exact"/>
              <w:ind w:left="40"/>
              <w:rPr>
                <w:sz w:val="20"/>
                <w:szCs w:val="20"/>
              </w:rPr>
            </w:pPr>
            <w:r>
              <w:rPr>
                <w:rFonts w:eastAsia="Times New Roman"/>
                <w:sz w:val="28"/>
                <w:szCs w:val="28"/>
              </w:rPr>
              <w:t>ПРОЦЕДУРА ЗАЩИТЫ КОНТРОЛЬНОЙ РАБОТЫ</w:t>
            </w:r>
          </w:p>
        </w:tc>
        <w:tc>
          <w:tcPr>
            <w:tcW w:w="700" w:type="dxa"/>
            <w:tcBorders>
              <w:right w:val="single" w:sz="8" w:space="0" w:color="auto"/>
            </w:tcBorders>
            <w:vAlign w:val="bottom"/>
          </w:tcPr>
          <w:p w:rsidR="009A586C" w:rsidRDefault="009A586C" w:rsidP="00ED041E">
            <w:pPr>
              <w:spacing w:line="308" w:lineRule="exact"/>
              <w:jc w:val="center"/>
              <w:rPr>
                <w:sz w:val="20"/>
                <w:szCs w:val="20"/>
              </w:rPr>
            </w:pPr>
            <w:r>
              <w:rPr>
                <w:rFonts w:eastAsia="Times New Roman"/>
                <w:w w:val="99"/>
                <w:sz w:val="28"/>
                <w:szCs w:val="28"/>
              </w:rPr>
              <w:t>15</w:t>
            </w:r>
          </w:p>
        </w:tc>
      </w:tr>
      <w:tr w:rsidR="009A586C" w:rsidTr="00ED041E">
        <w:trPr>
          <w:trHeight w:val="184"/>
        </w:trPr>
        <w:tc>
          <w:tcPr>
            <w:tcW w:w="360" w:type="dxa"/>
            <w:tcBorders>
              <w:left w:val="single" w:sz="8" w:space="0" w:color="auto"/>
              <w:bottom w:val="single" w:sz="8" w:space="0" w:color="auto"/>
            </w:tcBorders>
            <w:vAlign w:val="bottom"/>
          </w:tcPr>
          <w:p w:rsidR="009A586C" w:rsidRDefault="009A586C" w:rsidP="00ED041E">
            <w:pPr>
              <w:rPr>
                <w:sz w:val="16"/>
                <w:szCs w:val="16"/>
              </w:rPr>
            </w:pPr>
          </w:p>
        </w:tc>
        <w:tc>
          <w:tcPr>
            <w:tcW w:w="8460" w:type="dxa"/>
            <w:tcBorders>
              <w:bottom w:val="single" w:sz="8" w:space="0" w:color="auto"/>
              <w:right w:val="single" w:sz="8" w:space="0" w:color="auto"/>
            </w:tcBorders>
            <w:vAlign w:val="bottom"/>
          </w:tcPr>
          <w:p w:rsidR="009A586C" w:rsidRDefault="009A586C" w:rsidP="00ED041E">
            <w:pPr>
              <w:rPr>
                <w:sz w:val="16"/>
                <w:szCs w:val="16"/>
              </w:rPr>
            </w:pPr>
          </w:p>
        </w:tc>
        <w:tc>
          <w:tcPr>
            <w:tcW w:w="700" w:type="dxa"/>
            <w:tcBorders>
              <w:bottom w:val="single" w:sz="8" w:space="0" w:color="auto"/>
              <w:right w:val="single" w:sz="8" w:space="0" w:color="auto"/>
            </w:tcBorders>
            <w:vAlign w:val="bottom"/>
          </w:tcPr>
          <w:p w:rsidR="009A586C" w:rsidRDefault="009A586C" w:rsidP="00ED041E">
            <w:pPr>
              <w:rPr>
                <w:sz w:val="16"/>
                <w:szCs w:val="16"/>
              </w:rPr>
            </w:pPr>
          </w:p>
        </w:tc>
      </w:tr>
      <w:tr w:rsidR="009A586C" w:rsidTr="00ED041E">
        <w:trPr>
          <w:trHeight w:val="312"/>
        </w:trPr>
        <w:tc>
          <w:tcPr>
            <w:tcW w:w="360" w:type="dxa"/>
            <w:tcBorders>
              <w:left w:val="single" w:sz="8" w:space="0" w:color="auto"/>
            </w:tcBorders>
            <w:vAlign w:val="bottom"/>
          </w:tcPr>
          <w:p w:rsidR="009A586C" w:rsidRDefault="009A586C" w:rsidP="00ED041E">
            <w:pPr>
              <w:spacing w:line="312" w:lineRule="exact"/>
              <w:ind w:left="120"/>
              <w:rPr>
                <w:sz w:val="20"/>
                <w:szCs w:val="20"/>
              </w:rPr>
            </w:pPr>
            <w:r>
              <w:rPr>
                <w:rFonts w:eastAsia="Times New Roman"/>
                <w:sz w:val="28"/>
                <w:szCs w:val="28"/>
              </w:rPr>
              <w:t>5.</w:t>
            </w:r>
          </w:p>
        </w:tc>
        <w:tc>
          <w:tcPr>
            <w:tcW w:w="8460" w:type="dxa"/>
            <w:tcBorders>
              <w:right w:val="single" w:sz="8" w:space="0" w:color="auto"/>
            </w:tcBorders>
            <w:vAlign w:val="bottom"/>
          </w:tcPr>
          <w:p w:rsidR="009A586C" w:rsidRDefault="009A586C" w:rsidP="00ED041E">
            <w:pPr>
              <w:spacing w:line="312" w:lineRule="exact"/>
              <w:ind w:left="40"/>
              <w:rPr>
                <w:sz w:val="20"/>
                <w:szCs w:val="20"/>
              </w:rPr>
            </w:pPr>
            <w:r>
              <w:rPr>
                <w:rFonts w:eastAsia="Times New Roman"/>
                <w:sz w:val="28"/>
                <w:szCs w:val="28"/>
              </w:rPr>
              <w:t>РЕКОМЕНДУЕМАЯ ЛИТЕРАТУРА</w:t>
            </w:r>
          </w:p>
        </w:tc>
        <w:tc>
          <w:tcPr>
            <w:tcW w:w="700" w:type="dxa"/>
            <w:tcBorders>
              <w:right w:val="single" w:sz="8" w:space="0" w:color="auto"/>
            </w:tcBorders>
            <w:vAlign w:val="bottom"/>
          </w:tcPr>
          <w:p w:rsidR="009A586C" w:rsidRDefault="009A586C" w:rsidP="00ED041E">
            <w:pPr>
              <w:spacing w:line="312" w:lineRule="exact"/>
              <w:jc w:val="center"/>
              <w:rPr>
                <w:sz w:val="20"/>
                <w:szCs w:val="20"/>
              </w:rPr>
            </w:pPr>
            <w:r>
              <w:rPr>
                <w:rFonts w:eastAsia="Times New Roman"/>
                <w:w w:val="99"/>
                <w:sz w:val="28"/>
                <w:szCs w:val="28"/>
              </w:rPr>
              <w:t>16</w:t>
            </w:r>
          </w:p>
        </w:tc>
      </w:tr>
      <w:tr w:rsidR="009A586C" w:rsidTr="00ED041E">
        <w:trPr>
          <w:trHeight w:val="180"/>
        </w:trPr>
        <w:tc>
          <w:tcPr>
            <w:tcW w:w="360" w:type="dxa"/>
            <w:tcBorders>
              <w:left w:val="single" w:sz="8" w:space="0" w:color="auto"/>
              <w:bottom w:val="single" w:sz="8" w:space="0" w:color="auto"/>
            </w:tcBorders>
            <w:vAlign w:val="bottom"/>
          </w:tcPr>
          <w:p w:rsidR="009A586C" w:rsidRDefault="009A586C" w:rsidP="00ED041E">
            <w:pPr>
              <w:rPr>
                <w:sz w:val="15"/>
                <w:szCs w:val="15"/>
              </w:rPr>
            </w:pPr>
          </w:p>
        </w:tc>
        <w:tc>
          <w:tcPr>
            <w:tcW w:w="8460" w:type="dxa"/>
            <w:tcBorders>
              <w:bottom w:val="single" w:sz="8" w:space="0" w:color="auto"/>
              <w:right w:val="single" w:sz="8" w:space="0" w:color="auto"/>
            </w:tcBorders>
            <w:vAlign w:val="bottom"/>
          </w:tcPr>
          <w:p w:rsidR="009A586C" w:rsidRDefault="009A586C" w:rsidP="00ED041E">
            <w:pPr>
              <w:rPr>
                <w:sz w:val="15"/>
                <w:szCs w:val="15"/>
              </w:rPr>
            </w:pPr>
          </w:p>
        </w:tc>
        <w:tc>
          <w:tcPr>
            <w:tcW w:w="700" w:type="dxa"/>
            <w:tcBorders>
              <w:bottom w:val="single" w:sz="8" w:space="0" w:color="auto"/>
              <w:right w:val="single" w:sz="8" w:space="0" w:color="auto"/>
            </w:tcBorders>
            <w:vAlign w:val="bottom"/>
          </w:tcPr>
          <w:p w:rsidR="009A586C" w:rsidRDefault="009A586C" w:rsidP="00ED041E">
            <w:pPr>
              <w:rPr>
                <w:sz w:val="15"/>
                <w:szCs w:val="15"/>
              </w:rPr>
            </w:pPr>
          </w:p>
        </w:tc>
      </w:tr>
      <w:tr w:rsidR="009A586C" w:rsidTr="00ED041E">
        <w:trPr>
          <w:trHeight w:val="308"/>
        </w:trPr>
        <w:tc>
          <w:tcPr>
            <w:tcW w:w="360" w:type="dxa"/>
            <w:tcBorders>
              <w:left w:val="single" w:sz="8" w:space="0" w:color="auto"/>
            </w:tcBorders>
            <w:vAlign w:val="bottom"/>
          </w:tcPr>
          <w:p w:rsidR="009A586C" w:rsidRDefault="009A586C" w:rsidP="00ED041E">
            <w:pPr>
              <w:spacing w:line="308" w:lineRule="exact"/>
              <w:ind w:left="120"/>
              <w:rPr>
                <w:sz w:val="20"/>
                <w:szCs w:val="20"/>
              </w:rPr>
            </w:pPr>
            <w:r>
              <w:rPr>
                <w:rFonts w:eastAsia="Times New Roman"/>
                <w:sz w:val="28"/>
                <w:szCs w:val="28"/>
              </w:rPr>
              <w:t>6.</w:t>
            </w:r>
          </w:p>
        </w:tc>
        <w:tc>
          <w:tcPr>
            <w:tcW w:w="8460" w:type="dxa"/>
            <w:tcBorders>
              <w:right w:val="single" w:sz="8" w:space="0" w:color="auto"/>
            </w:tcBorders>
            <w:vAlign w:val="bottom"/>
          </w:tcPr>
          <w:p w:rsidR="009A586C" w:rsidRDefault="009A586C" w:rsidP="00ED041E">
            <w:pPr>
              <w:spacing w:line="308" w:lineRule="exact"/>
              <w:ind w:left="40"/>
              <w:rPr>
                <w:sz w:val="20"/>
                <w:szCs w:val="20"/>
              </w:rPr>
            </w:pPr>
            <w:r>
              <w:rPr>
                <w:rFonts w:eastAsia="Times New Roman"/>
                <w:sz w:val="28"/>
                <w:szCs w:val="28"/>
              </w:rPr>
              <w:t>ТРЕБОВАНИЯ ПО ОФОРМЛЕНИЮ КОНТРОЛЬНОЙ РАБОТЫ</w:t>
            </w:r>
          </w:p>
        </w:tc>
        <w:tc>
          <w:tcPr>
            <w:tcW w:w="700" w:type="dxa"/>
            <w:tcBorders>
              <w:right w:val="single" w:sz="8" w:space="0" w:color="auto"/>
            </w:tcBorders>
            <w:vAlign w:val="bottom"/>
          </w:tcPr>
          <w:p w:rsidR="009A586C" w:rsidRDefault="009A586C" w:rsidP="00ED041E">
            <w:pPr>
              <w:spacing w:line="308" w:lineRule="exact"/>
              <w:jc w:val="center"/>
              <w:rPr>
                <w:sz w:val="20"/>
                <w:szCs w:val="20"/>
              </w:rPr>
            </w:pPr>
            <w:r>
              <w:rPr>
                <w:rFonts w:eastAsia="Times New Roman"/>
                <w:w w:val="99"/>
                <w:sz w:val="28"/>
                <w:szCs w:val="28"/>
              </w:rPr>
              <w:t>18</w:t>
            </w:r>
          </w:p>
        </w:tc>
      </w:tr>
      <w:tr w:rsidR="009A586C" w:rsidTr="00ED041E">
        <w:trPr>
          <w:trHeight w:val="184"/>
        </w:trPr>
        <w:tc>
          <w:tcPr>
            <w:tcW w:w="8820" w:type="dxa"/>
            <w:gridSpan w:val="2"/>
            <w:tcBorders>
              <w:left w:val="single" w:sz="8" w:space="0" w:color="auto"/>
              <w:bottom w:val="single" w:sz="8" w:space="0" w:color="auto"/>
              <w:right w:val="single" w:sz="8" w:space="0" w:color="auto"/>
            </w:tcBorders>
            <w:vAlign w:val="bottom"/>
          </w:tcPr>
          <w:p w:rsidR="009A586C" w:rsidRDefault="009A586C" w:rsidP="00ED041E">
            <w:pPr>
              <w:rPr>
                <w:sz w:val="16"/>
                <w:szCs w:val="16"/>
              </w:rPr>
            </w:pPr>
          </w:p>
        </w:tc>
        <w:tc>
          <w:tcPr>
            <w:tcW w:w="700" w:type="dxa"/>
            <w:tcBorders>
              <w:bottom w:val="single" w:sz="8" w:space="0" w:color="auto"/>
              <w:right w:val="single" w:sz="8" w:space="0" w:color="auto"/>
            </w:tcBorders>
            <w:vAlign w:val="bottom"/>
          </w:tcPr>
          <w:p w:rsidR="009A586C" w:rsidRDefault="009A586C" w:rsidP="00ED041E">
            <w:pPr>
              <w:rPr>
                <w:sz w:val="16"/>
                <w:szCs w:val="16"/>
              </w:rPr>
            </w:pPr>
          </w:p>
        </w:tc>
      </w:tr>
      <w:tr w:rsidR="009A586C" w:rsidTr="00ED041E">
        <w:trPr>
          <w:trHeight w:val="308"/>
        </w:trPr>
        <w:tc>
          <w:tcPr>
            <w:tcW w:w="8820" w:type="dxa"/>
            <w:gridSpan w:val="2"/>
            <w:tcBorders>
              <w:left w:val="single" w:sz="8" w:space="0" w:color="auto"/>
              <w:right w:val="single" w:sz="8" w:space="0" w:color="auto"/>
            </w:tcBorders>
            <w:vAlign w:val="bottom"/>
          </w:tcPr>
          <w:p w:rsidR="009A586C" w:rsidRDefault="009A586C" w:rsidP="00ED041E">
            <w:pPr>
              <w:spacing w:line="308" w:lineRule="exact"/>
              <w:ind w:left="120"/>
              <w:rPr>
                <w:sz w:val="20"/>
                <w:szCs w:val="20"/>
              </w:rPr>
            </w:pPr>
            <w:r>
              <w:rPr>
                <w:rFonts w:eastAsia="Times New Roman"/>
                <w:sz w:val="28"/>
                <w:szCs w:val="28"/>
              </w:rPr>
              <w:t>ПРИЛОЖЕНИЕ</w:t>
            </w:r>
          </w:p>
        </w:tc>
        <w:tc>
          <w:tcPr>
            <w:tcW w:w="700" w:type="dxa"/>
            <w:tcBorders>
              <w:right w:val="single" w:sz="8" w:space="0" w:color="auto"/>
            </w:tcBorders>
            <w:vAlign w:val="bottom"/>
          </w:tcPr>
          <w:p w:rsidR="009A586C" w:rsidRDefault="009A586C" w:rsidP="00ED041E">
            <w:pPr>
              <w:spacing w:line="308" w:lineRule="exact"/>
              <w:jc w:val="center"/>
              <w:rPr>
                <w:sz w:val="20"/>
                <w:szCs w:val="20"/>
              </w:rPr>
            </w:pPr>
            <w:r>
              <w:rPr>
                <w:rFonts w:eastAsia="Times New Roman"/>
                <w:w w:val="99"/>
                <w:sz w:val="28"/>
                <w:szCs w:val="28"/>
              </w:rPr>
              <w:t>26</w:t>
            </w:r>
          </w:p>
        </w:tc>
      </w:tr>
      <w:tr w:rsidR="009A586C" w:rsidTr="00ED041E">
        <w:trPr>
          <w:trHeight w:val="185"/>
        </w:trPr>
        <w:tc>
          <w:tcPr>
            <w:tcW w:w="360" w:type="dxa"/>
            <w:tcBorders>
              <w:left w:val="single" w:sz="8" w:space="0" w:color="auto"/>
              <w:bottom w:val="single" w:sz="8" w:space="0" w:color="auto"/>
            </w:tcBorders>
            <w:vAlign w:val="bottom"/>
          </w:tcPr>
          <w:p w:rsidR="009A586C" w:rsidRDefault="009A586C" w:rsidP="00ED041E">
            <w:pPr>
              <w:rPr>
                <w:sz w:val="16"/>
                <w:szCs w:val="16"/>
              </w:rPr>
            </w:pPr>
          </w:p>
        </w:tc>
        <w:tc>
          <w:tcPr>
            <w:tcW w:w="8460" w:type="dxa"/>
            <w:tcBorders>
              <w:bottom w:val="single" w:sz="8" w:space="0" w:color="auto"/>
              <w:right w:val="single" w:sz="8" w:space="0" w:color="auto"/>
            </w:tcBorders>
            <w:vAlign w:val="bottom"/>
          </w:tcPr>
          <w:p w:rsidR="009A586C" w:rsidRDefault="009A586C" w:rsidP="00ED041E">
            <w:pPr>
              <w:rPr>
                <w:sz w:val="16"/>
                <w:szCs w:val="16"/>
              </w:rPr>
            </w:pPr>
          </w:p>
        </w:tc>
        <w:tc>
          <w:tcPr>
            <w:tcW w:w="700" w:type="dxa"/>
            <w:tcBorders>
              <w:bottom w:val="single" w:sz="8" w:space="0" w:color="auto"/>
              <w:right w:val="single" w:sz="8" w:space="0" w:color="auto"/>
            </w:tcBorders>
            <w:vAlign w:val="bottom"/>
          </w:tcPr>
          <w:p w:rsidR="009A586C" w:rsidRDefault="009A586C" w:rsidP="00ED041E">
            <w:pPr>
              <w:rPr>
                <w:sz w:val="16"/>
                <w:szCs w:val="16"/>
              </w:rPr>
            </w:pPr>
          </w:p>
        </w:tc>
      </w:tr>
    </w:tbl>
    <w:p w:rsidR="009A586C" w:rsidRDefault="009A586C" w:rsidP="009A586C">
      <w:pPr>
        <w:sectPr w:rsidR="009A586C">
          <w:pgSz w:w="11900" w:h="16836"/>
          <w:pgMar w:top="1130" w:right="828" w:bottom="1440" w:left="1440" w:header="0" w:footer="0" w:gutter="0"/>
          <w:cols w:space="720" w:equalWidth="0">
            <w:col w:w="9640"/>
          </w:cols>
        </w:sectPr>
      </w:pPr>
    </w:p>
    <w:p w:rsidR="009A586C" w:rsidRDefault="009A586C" w:rsidP="009A586C">
      <w:pPr>
        <w:ind w:left="980"/>
        <w:rPr>
          <w:sz w:val="20"/>
          <w:szCs w:val="20"/>
        </w:rPr>
      </w:pPr>
      <w:r>
        <w:rPr>
          <w:rFonts w:eastAsia="Times New Roman"/>
          <w:b/>
          <w:bCs/>
          <w:sz w:val="28"/>
          <w:szCs w:val="28"/>
        </w:rPr>
        <w:lastRenderedPageBreak/>
        <w:t>1 Общие положения по выполнению контрольной работы</w:t>
      </w:r>
    </w:p>
    <w:p w:rsidR="009A586C" w:rsidRDefault="009A586C" w:rsidP="009A586C">
      <w:pPr>
        <w:spacing w:line="200" w:lineRule="exact"/>
        <w:rPr>
          <w:sz w:val="20"/>
          <w:szCs w:val="20"/>
        </w:rPr>
      </w:pPr>
    </w:p>
    <w:p w:rsidR="009A586C" w:rsidRDefault="009A586C" w:rsidP="009A586C">
      <w:pPr>
        <w:spacing w:line="292" w:lineRule="exact"/>
        <w:rPr>
          <w:sz w:val="20"/>
          <w:szCs w:val="20"/>
        </w:rPr>
      </w:pPr>
    </w:p>
    <w:p w:rsidR="009A586C" w:rsidRDefault="009A586C" w:rsidP="009A586C">
      <w:pPr>
        <w:spacing w:line="353" w:lineRule="auto"/>
        <w:ind w:left="260" w:firstLine="708"/>
        <w:jc w:val="both"/>
        <w:rPr>
          <w:sz w:val="20"/>
          <w:szCs w:val="20"/>
        </w:rPr>
      </w:pPr>
      <w:r>
        <w:rPr>
          <w:rFonts w:eastAsia="Times New Roman"/>
          <w:sz w:val="28"/>
          <w:szCs w:val="28"/>
        </w:rPr>
        <w:t>Контрольная работа по курсу  «Финансовый менеджмент» предназначена для проверки степени усвоения студентами пройденного материала по данной дисциплине.</w:t>
      </w:r>
    </w:p>
    <w:p w:rsidR="009A586C" w:rsidRDefault="009A586C" w:rsidP="009A586C">
      <w:pPr>
        <w:spacing w:line="28" w:lineRule="exact"/>
        <w:rPr>
          <w:sz w:val="20"/>
          <w:szCs w:val="20"/>
        </w:rPr>
      </w:pPr>
    </w:p>
    <w:p w:rsidR="009A586C" w:rsidRDefault="009A586C" w:rsidP="009A586C">
      <w:pPr>
        <w:spacing w:line="357" w:lineRule="auto"/>
        <w:ind w:left="260" w:firstLine="568"/>
        <w:jc w:val="both"/>
        <w:rPr>
          <w:sz w:val="20"/>
          <w:szCs w:val="20"/>
        </w:rPr>
      </w:pPr>
      <w:r>
        <w:rPr>
          <w:rFonts w:eastAsia="Times New Roman"/>
          <w:sz w:val="28"/>
          <w:szCs w:val="28"/>
        </w:rPr>
        <w:t>Контрольная работа выполняется после прослушивания студентами лекционного курса по дисциплине и их самостоятельной работы с рекомендованной преподавателем учебной литературой. Контрольная работа должна показать, что ее автор освоил фундаментальные знания в области современного анализа финансовых проблем компании в рыночной среде.</w:t>
      </w:r>
    </w:p>
    <w:p w:rsidR="009A586C" w:rsidRDefault="009A586C" w:rsidP="009A586C">
      <w:pPr>
        <w:spacing w:line="22" w:lineRule="exact"/>
        <w:rPr>
          <w:sz w:val="20"/>
          <w:szCs w:val="20"/>
        </w:rPr>
      </w:pPr>
    </w:p>
    <w:p w:rsidR="009A586C" w:rsidRDefault="009A586C" w:rsidP="009A586C">
      <w:pPr>
        <w:spacing w:line="353" w:lineRule="auto"/>
        <w:ind w:left="260" w:firstLine="708"/>
        <w:jc w:val="both"/>
        <w:rPr>
          <w:sz w:val="20"/>
          <w:szCs w:val="20"/>
        </w:rPr>
      </w:pPr>
      <w:r>
        <w:rPr>
          <w:rFonts w:eastAsia="Times New Roman"/>
          <w:sz w:val="28"/>
          <w:szCs w:val="28"/>
        </w:rPr>
        <w:t>Учебным планом по курсу «Финансовый менеджмент» для направления подготовки 38.03.01 «Экономика», предусмотрено выполнение двух контрольных работ.</w:t>
      </w:r>
    </w:p>
    <w:p w:rsidR="009A586C" w:rsidRDefault="009A586C" w:rsidP="009A586C">
      <w:pPr>
        <w:spacing w:line="27" w:lineRule="exact"/>
        <w:rPr>
          <w:sz w:val="20"/>
          <w:szCs w:val="20"/>
        </w:rPr>
      </w:pPr>
    </w:p>
    <w:p w:rsidR="009A586C" w:rsidRDefault="009A586C" w:rsidP="009A586C">
      <w:pPr>
        <w:spacing w:line="357" w:lineRule="auto"/>
        <w:ind w:left="260" w:firstLine="708"/>
        <w:jc w:val="both"/>
        <w:rPr>
          <w:sz w:val="20"/>
          <w:szCs w:val="20"/>
        </w:rPr>
      </w:pPr>
      <w:r>
        <w:rPr>
          <w:rFonts w:eastAsia="Times New Roman"/>
          <w:sz w:val="28"/>
          <w:szCs w:val="28"/>
        </w:rPr>
        <w:t>Контрольная работа носит теоретико-практический характер и дает дополнительный опыт самостоятельной работы над выбранной темой, заключающийся в подборе необходимой литературы, письменном изложении материала на основе систематизации, обобщении, критическом анализе изученного материала и умении решения практических задач.</w:t>
      </w:r>
    </w:p>
    <w:p w:rsidR="009A586C" w:rsidRDefault="009A586C" w:rsidP="009A586C">
      <w:pPr>
        <w:spacing w:line="22" w:lineRule="exact"/>
        <w:rPr>
          <w:sz w:val="20"/>
          <w:szCs w:val="20"/>
        </w:rPr>
      </w:pPr>
    </w:p>
    <w:p w:rsidR="009A586C" w:rsidRDefault="009A586C" w:rsidP="009A586C">
      <w:pPr>
        <w:spacing w:line="356" w:lineRule="auto"/>
        <w:ind w:left="260" w:firstLine="708"/>
        <w:jc w:val="both"/>
        <w:rPr>
          <w:sz w:val="20"/>
          <w:szCs w:val="20"/>
        </w:rPr>
      </w:pPr>
      <w:r>
        <w:rPr>
          <w:rFonts w:eastAsia="Times New Roman"/>
          <w:sz w:val="28"/>
          <w:szCs w:val="28"/>
        </w:rPr>
        <w:t>Контрольная работа должна включать три теоретических вопроса,  задачу и</w:t>
      </w:r>
      <w:r w:rsidRPr="00E76F23">
        <w:rPr>
          <w:rFonts w:eastAsia="Times New Roman"/>
          <w:sz w:val="28"/>
          <w:szCs w:val="28"/>
        </w:rPr>
        <w:t xml:space="preserve"> </w:t>
      </w:r>
      <w:r>
        <w:rPr>
          <w:rFonts w:eastAsia="Times New Roman"/>
          <w:sz w:val="28"/>
          <w:szCs w:val="28"/>
        </w:rPr>
        <w:t>список использованных источников. В случае необходимости отдельные графические объекты могут быть вынесены в приложения.</w:t>
      </w:r>
    </w:p>
    <w:p w:rsidR="009A586C" w:rsidRDefault="009A586C" w:rsidP="009A586C">
      <w:pPr>
        <w:spacing w:line="176" w:lineRule="exact"/>
        <w:rPr>
          <w:sz w:val="20"/>
          <w:szCs w:val="20"/>
        </w:rPr>
      </w:pPr>
    </w:p>
    <w:p w:rsidR="009A586C" w:rsidRDefault="009A586C" w:rsidP="009A586C">
      <w:pPr>
        <w:spacing w:line="347" w:lineRule="auto"/>
        <w:ind w:left="260" w:right="20" w:firstLine="708"/>
        <w:jc w:val="both"/>
        <w:rPr>
          <w:sz w:val="20"/>
          <w:szCs w:val="20"/>
        </w:rPr>
      </w:pPr>
      <w:r>
        <w:rPr>
          <w:rFonts w:eastAsia="Times New Roman"/>
          <w:sz w:val="28"/>
          <w:szCs w:val="28"/>
        </w:rPr>
        <w:t>Список информационных источников должен содержать не менее 7 наименований.</w:t>
      </w:r>
    </w:p>
    <w:p w:rsidR="009A586C" w:rsidRDefault="009A586C" w:rsidP="009A586C">
      <w:pPr>
        <w:spacing w:line="33" w:lineRule="exact"/>
        <w:rPr>
          <w:sz w:val="20"/>
          <w:szCs w:val="20"/>
        </w:rPr>
      </w:pPr>
    </w:p>
    <w:p w:rsidR="009A586C" w:rsidRDefault="009A586C" w:rsidP="009A586C">
      <w:pPr>
        <w:spacing w:line="350" w:lineRule="auto"/>
        <w:ind w:left="260" w:right="20" w:firstLine="708"/>
        <w:jc w:val="both"/>
        <w:rPr>
          <w:sz w:val="20"/>
          <w:szCs w:val="20"/>
        </w:rPr>
      </w:pPr>
      <w:r>
        <w:rPr>
          <w:rFonts w:eastAsia="Times New Roman"/>
          <w:sz w:val="28"/>
          <w:szCs w:val="28"/>
        </w:rPr>
        <w:t>Номер варианта контрольной работы устанавливается в соответствие с последней цифрой номера зачетной книжки.</w:t>
      </w:r>
    </w:p>
    <w:p w:rsidR="009A586C" w:rsidRDefault="009A586C" w:rsidP="009A586C">
      <w:pPr>
        <w:spacing w:line="15" w:lineRule="exact"/>
        <w:rPr>
          <w:sz w:val="20"/>
          <w:szCs w:val="20"/>
        </w:rPr>
      </w:pPr>
    </w:p>
    <w:p w:rsidR="009A586C" w:rsidRDefault="009A586C" w:rsidP="009A586C">
      <w:pPr>
        <w:ind w:left="820"/>
        <w:rPr>
          <w:sz w:val="20"/>
          <w:szCs w:val="20"/>
        </w:rPr>
      </w:pPr>
      <w:r>
        <w:rPr>
          <w:rFonts w:eastAsia="Times New Roman"/>
          <w:sz w:val="28"/>
          <w:szCs w:val="28"/>
        </w:rPr>
        <w:t>Контрольная работа содержит задания следующих типов:</w:t>
      </w:r>
    </w:p>
    <w:p w:rsidR="009A586C" w:rsidRDefault="009A586C" w:rsidP="009A586C">
      <w:pPr>
        <w:sectPr w:rsidR="009A586C">
          <w:pgSz w:w="11900" w:h="16836"/>
          <w:pgMar w:top="1130" w:right="848" w:bottom="976" w:left="1440" w:header="0" w:footer="0" w:gutter="0"/>
          <w:cols w:space="720" w:equalWidth="0">
            <w:col w:w="9620"/>
          </w:cols>
        </w:sectPr>
      </w:pPr>
    </w:p>
    <w:p w:rsidR="009A586C" w:rsidRDefault="009A586C" w:rsidP="009A586C">
      <w:pPr>
        <w:numPr>
          <w:ilvl w:val="0"/>
          <w:numId w:val="1"/>
        </w:numPr>
        <w:tabs>
          <w:tab w:val="left" w:pos="1676"/>
        </w:tabs>
        <w:spacing w:line="334" w:lineRule="auto"/>
        <w:ind w:left="260" w:right="20" w:firstLine="721"/>
        <w:rPr>
          <w:rFonts w:ascii="Symbol" w:eastAsia="Symbol" w:hAnsi="Symbol" w:cs="Symbol"/>
          <w:sz w:val="28"/>
          <w:szCs w:val="28"/>
        </w:rPr>
      </w:pPr>
      <w:r>
        <w:rPr>
          <w:rFonts w:eastAsia="Times New Roman"/>
          <w:sz w:val="28"/>
          <w:szCs w:val="28"/>
        </w:rPr>
        <w:lastRenderedPageBreak/>
        <w:t>контрольные тесты, решение которых предусматривает выбор из предлагаемого набора ответов правильного варианта (вариантов);</w:t>
      </w:r>
    </w:p>
    <w:p w:rsidR="009A586C" w:rsidRDefault="009A586C" w:rsidP="009A586C">
      <w:pPr>
        <w:spacing w:line="62" w:lineRule="exact"/>
        <w:rPr>
          <w:rFonts w:ascii="Symbol" w:eastAsia="Symbol" w:hAnsi="Symbol" w:cs="Symbol"/>
          <w:sz w:val="28"/>
          <w:szCs w:val="28"/>
        </w:rPr>
      </w:pPr>
    </w:p>
    <w:p w:rsidR="009A586C" w:rsidRDefault="009A586C" w:rsidP="009A586C">
      <w:pPr>
        <w:numPr>
          <w:ilvl w:val="0"/>
          <w:numId w:val="1"/>
        </w:numPr>
        <w:tabs>
          <w:tab w:val="left" w:pos="1676"/>
        </w:tabs>
        <w:spacing w:line="344" w:lineRule="auto"/>
        <w:ind w:left="260" w:firstLine="721"/>
        <w:jc w:val="both"/>
        <w:rPr>
          <w:rFonts w:ascii="Symbol" w:eastAsia="Symbol" w:hAnsi="Symbol" w:cs="Symbol"/>
          <w:sz w:val="28"/>
          <w:szCs w:val="28"/>
        </w:rPr>
      </w:pPr>
      <w:r>
        <w:rPr>
          <w:rFonts w:eastAsia="Times New Roman"/>
          <w:sz w:val="28"/>
          <w:szCs w:val="28"/>
        </w:rPr>
        <w:t>задачи, требующие финансовых вычислений и разработанные на основе фактических материалов из реальной экономической ситуации конкретных хозяйствующих субъектов.</w:t>
      </w:r>
    </w:p>
    <w:p w:rsidR="009A586C" w:rsidRDefault="009A586C" w:rsidP="009A586C">
      <w:pPr>
        <w:spacing w:line="34" w:lineRule="exact"/>
        <w:rPr>
          <w:sz w:val="20"/>
          <w:szCs w:val="20"/>
        </w:rPr>
      </w:pPr>
    </w:p>
    <w:p w:rsidR="009A586C" w:rsidRDefault="009A586C" w:rsidP="009A586C">
      <w:pPr>
        <w:spacing w:line="356" w:lineRule="auto"/>
        <w:ind w:left="260" w:firstLine="720"/>
        <w:jc w:val="both"/>
        <w:rPr>
          <w:sz w:val="20"/>
          <w:szCs w:val="20"/>
        </w:rPr>
      </w:pPr>
      <w:r>
        <w:rPr>
          <w:rFonts w:eastAsia="Times New Roman"/>
          <w:sz w:val="28"/>
          <w:szCs w:val="28"/>
        </w:rPr>
        <w:t>При выполнении заданий в виде контрольных тестов необходимо переписать условие задания, затем указать правильный ответ и дать краткое обоснование сделанного выбора. Обоснование должно быть четким и лаконичным, опираться на знание теории и практики инвестиций.</w:t>
      </w:r>
    </w:p>
    <w:p w:rsidR="009A586C" w:rsidRDefault="009A586C" w:rsidP="009A586C">
      <w:pPr>
        <w:spacing w:line="22" w:lineRule="exact"/>
        <w:rPr>
          <w:sz w:val="20"/>
          <w:szCs w:val="20"/>
        </w:rPr>
      </w:pPr>
    </w:p>
    <w:p w:rsidR="009A586C" w:rsidRDefault="009A586C" w:rsidP="009A586C">
      <w:pPr>
        <w:spacing w:line="350" w:lineRule="auto"/>
        <w:ind w:left="260" w:firstLine="720"/>
        <w:jc w:val="both"/>
        <w:rPr>
          <w:sz w:val="20"/>
          <w:szCs w:val="20"/>
        </w:rPr>
      </w:pPr>
      <w:r>
        <w:rPr>
          <w:rFonts w:eastAsia="Times New Roman"/>
          <w:sz w:val="28"/>
          <w:szCs w:val="28"/>
        </w:rPr>
        <w:t>Решение задач, требующих финансовых вычислений, должно содержать:</w:t>
      </w:r>
    </w:p>
    <w:p w:rsidR="009A586C" w:rsidRDefault="009A586C" w:rsidP="009A586C">
      <w:pPr>
        <w:spacing w:line="14" w:lineRule="exact"/>
        <w:rPr>
          <w:sz w:val="20"/>
          <w:szCs w:val="20"/>
        </w:rPr>
      </w:pPr>
    </w:p>
    <w:p w:rsidR="009A586C" w:rsidRDefault="009A586C" w:rsidP="009A586C">
      <w:pPr>
        <w:numPr>
          <w:ilvl w:val="0"/>
          <w:numId w:val="2"/>
        </w:numPr>
        <w:tabs>
          <w:tab w:val="left" w:pos="1260"/>
        </w:tabs>
        <w:ind w:left="1260" w:hanging="279"/>
        <w:rPr>
          <w:rFonts w:ascii="Symbol" w:eastAsia="Symbol" w:hAnsi="Symbol" w:cs="Symbol"/>
          <w:sz w:val="28"/>
          <w:szCs w:val="28"/>
        </w:rPr>
      </w:pPr>
      <w:r>
        <w:rPr>
          <w:rFonts w:eastAsia="Times New Roman"/>
          <w:sz w:val="28"/>
          <w:szCs w:val="28"/>
        </w:rPr>
        <w:t>условие задания;</w:t>
      </w:r>
    </w:p>
    <w:p w:rsidR="009A586C" w:rsidRDefault="009A586C" w:rsidP="009A586C">
      <w:pPr>
        <w:spacing w:line="156" w:lineRule="exact"/>
        <w:rPr>
          <w:rFonts w:ascii="Symbol" w:eastAsia="Symbol" w:hAnsi="Symbol" w:cs="Symbol"/>
          <w:sz w:val="28"/>
          <w:szCs w:val="28"/>
        </w:rPr>
      </w:pPr>
    </w:p>
    <w:p w:rsidR="009A586C" w:rsidRDefault="009A586C" w:rsidP="009A586C">
      <w:pPr>
        <w:numPr>
          <w:ilvl w:val="0"/>
          <w:numId w:val="2"/>
        </w:numPr>
        <w:tabs>
          <w:tab w:val="left" w:pos="1260"/>
        </w:tabs>
        <w:ind w:left="1260" w:hanging="279"/>
        <w:rPr>
          <w:rFonts w:ascii="Symbol" w:eastAsia="Symbol" w:hAnsi="Symbol" w:cs="Symbol"/>
          <w:sz w:val="28"/>
          <w:szCs w:val="28"/>
        </w:rPr>
      </w:pPr>
      <w:r>
        <w:rPr>
          <w:rFonts w:eastAsia="Times New Roman"/>
          <w:sz w:val="28"/>
          <w:szCs w:val="28"/>
        </w:rPr>
        <w:t>перечень вводимых условных обозначений;</w:t>
      </w:r>
    </w:p>
    <w:p w:rsidR="009A586C" w:rsidRDefault="009A586C" w:rsidP="009A586C">
      <w:pPr>
        <w:spacing w:line="160" w:lineRule="exact"/>
        <w:rPr>
          <w:rFonts w:ascii="Symbol" w:eastAsia="Symbol" w:hAnsi="Symbol" w:cs="Symbol"/>
          <w:sz w:val="28"/>
          <w:szCs w:val="28"/>
        </w:rPr>
      </w:pPr>
    </w:p>
    <w:p w:rsidR="009A586C" w:rsidRDefault="009A586C" w:rsidP="009A586C">
      <w:pPr>
        <w:numPr>
          <w:ilvl w:val="0"/>
          <w:numId w:val="2"/>
        </w:numPr>
        <w:tabs>
          <w:tab w:val="left" w:pos="1260"/>
        </w:tabs>
        <w:ind w:left="1260" w:hanging="279"/>
        <w:rPr>
          <w:rFonts w:ascii="Symbol" w:eastAsia="Symbol" w:hAnsi="Symbol" w:cs="Symbol"/>
          <w:sz w:val="28"/>
          <w:szCs w:val="28"/>
        </w:rPr>
      </w:pPr>
      <w:r>
        <w:rPr>
          <w:rFonts w:eastAsia="Times New Roman"/>
          <w:sz w:val="28"/>
          <w:szCs w:val="28"/>
        </w:rPr>
        <w:t>краткую запись исходных данных с их использованием;</w:t>
      </w:r>
    </w:p>
    <w:p w:rsidR="009A586C" w:rsidRDefault="009A586C" w:rsidP="009A586C">
      <w:pPr>
        <w:spacing w:line="161" w:lineRule="exact"/>
        <w:rPr>
          <w:rFonts w:ascii="Symbol" w:eastAsia="Symbol" w:hAnsi="Symbol" w:cs="Symbol"/>
          <w:sz w:val="28"/>
          <w:szCs w:val="28"/>
        </w:rPr>
      </w:pPr>
    </w:p>
    <w:p w:rsidR="009A586C" w:rsidRDefault="009A586C" w:rsidP="009A586C">
      <w:pPr>
        <w:numPr>
          <w:ilvl w:val="0"/>
          <w:numId w:val="2"/>
        </w:numPr>
        <w:tabs>
          <w:tab w:val="left" w:pos="1260"/>
        </w:tabs>
        <w:ind w:left="1260" w:hanging="279"/>
        <w:rPr>
          <w:rFonts w:ascii="Symbol" w:eastAsia="Symbol" w:hAnsi="Symbol" w:cs="Symbol"/>
          <w:sz w:val="28"/>
          <w:szCs w:val="28"/>
        </w:rPr>
      </w:pPr>
      <w:r>
        <w:rPr>
          <w:rFonts w:eastAsia="Times New Roman"/>
          <w:sz w:val="28"/>
          <w:szCs w:val="28"/>
        </w:rPr>
        <w:t>применяемые для расчета формулы;</w:t>
      </w:r>
    </w:p>
    <w:p w:rsidR="009A586C" w:rsidRDefault="009A586C" w:rsidP="009A586C">
      <w:pPr>
        <w:spacing w:line="160" w:lineRule="exact"/>
        <w:rPr>
          <w:rFonts w:ascii="Symbol" w:eastAsia="Symbol" w:hAnsi="Symbol" w:cs="Symbol"/>
          <w:sz w:val="28"/>
          <w:szCs w:val="28"/>
        </w:rPr>
      </w:pPr>
    </w:p>
    <w:p w:rsidR="009A586C" w:rsidRDefault="009A586C" w:rsidP="009A586C">
      <w:pPr>
        <w:numPr>
          <w:ilvl w:val="0"/>
          <w:numId w:val="2"/>
        </w:numPr>
        <w:tabs>
          <w:tab w:val="left" w:pos="1260"/>
        </w:tabs>
        <w:ind w:left="1260" w:hanging="279"/>
        <w:rPr>
          <w:rFonts w:ascii="Symbol" w:eastAsia="Symbol" w:hAnsi="Symbol" w:cs="Symbol"/>
          <w:sz w:val="28"/>
          <w:szCs w:val="28"/>
        </w:rPr>
      </w:pPr>
      <w:r>
        <w:rPr>
          <w:rFonts w:eastAsia="Times New Roman"/>
          <w:sz w:val="28"/>
          <w:szCs w:val="28"/>
        </w:rPr>
        <w:t>расчетную часть с пояснениями;</w:t>
      </w:r>
    </w:p>
    <w:p w:rsidR="009A586C" w:rsidRDefault="009A586C" w:rsidP="009A586C">
      <w:pPr>
        <w:spacing w:line="160" w:lineRule="exact"/>
        <w:rPr>
          <w:rFonts w:ascii="Symbol" w:eastAsia="Symbol" w:hAnsi="Symbol" w:cs="Symbol"/>
          <w:sz w:val="28"/>
          <w:szCs w:val="28"/>
        </w:rPr>
      </w:pPr>
    </w:p>
    <w:p w:rsidR="009A586C" w:rsidRDefault="009A586C" w:rsidP="009A586C">
      <w:pPr>
        <w:numPr>
          <w:ilvl w:val="0"/>
          <w:numId w:val="2"/>
        </w:numPr>
        <w:tabs>
          <w:tab w:val="left" w:pos="1260"/>
        </w:tabs>
        <w:ind w:left="1260" w:hanging="279"/>
        <w:rPr>
          <w:rFonts w:ascii="Symbol" w:eastAsia="Symbol" w:hAnsi="Symbol" w:cs="Symbol"/>
          <w:sz w:val="28"/>
          <w:szCs w:val="28"/>
        </w:rPr>
      </w:pPr>
      <w:r>
        <w:rPr>
          <w:rFonts w:eastAsia="Times New Roman"/>
          <w:sz w:val="28"/>
          <w:szCs w:val="28"/>
        </w:rPr>
        <w:t>ответ.</w:t>
      </w:r>
    </w:p>
    <w:p w:rsidR="009A586C" w:rsidRDefault="009A586C" w:rsidP="009A586C">
      <w:pPr>
        <w:spacing w:line="172" w:lineRule="exact"/>
        <w:rPr>
          <w:sz w:val="20"/>
          <w:szCs w:val="20"/>
        </w:rPr>
      </w:pPr>
    </w:p>
    <w:p w:rsidR="009A586C" w:rsidRDefault="009A586C" w:rsidP="009A586C">
      <w:pPr>
        <w:spacing w:line="356" w:lineRule="auto"/>
        <w:ind w:left="260" w:firstLine="708"/>
        <w:jc w:val="both"/>
        <w:rPr>
          <w:sz w:val="20"/>
          <w:szCs w:val="20"/>
        </w:rPr>
      </w:pPr>
      <w:r>
        <w:rPr>
          <w:rFonts w:eastAsia="Times New Roman"/>
          <w:sz w:val="28"/>
          <w:szCs w:val="28"/>
        </w:rPr>
        <w:t>В методических указаниях по курсу  «Финансовый менеджмент» представлены 10 вариантов контрольных работ. Номер варианта контрольной работы устанавливается в соответствии с последней цифрой номера зачетной книжки.</w:t>
      </w:r>
    </w:p>
    <w:p w:rsidR="009A586C" w:rsidRDefault="009A586C" w:rsidP="009A586C">
      <w:pPr>
        <w:spacing w:line="22" w:lineRule="exact"/>
        <w:rPr>
          <w:sz w:val="20"/>
          <w:szCs w:val="20"/>
        </w:rPr>
      </w:pPr>
    </w:p>
    <w:p w:rsidR="009A586C" w:rsidRDefault="009A586C" w:rsidP="009A586C">
      <w:pPr>
        <w:spacing w:line="355" w:lineRule="auto"/>
        <w:ind w:left="260" w:firstLine="708"/>
        <w:jc w:val="both"/>
        <w:rPr>
          <w:sz w:val="20"/>
          <w:szCs w:val="20"/>
        </w:rPr>
      </w:pPr>
      <w:r>
        <w:rPr>
          <w:rFonts w:eastAsia="Times New Roman"/>
          <w:sz w:val="28"/>
          <w:szCs w:val="28"/>
        </w:rPr>
        <w:t>Выполненная и оформленная в соответствие с требованиями кафедры «Финансы и кредит» контрольная работа сдается преподавателю для проверки.</w:t>
      </w:r>
    </w:p>
    <w:p w:rsidR="009A586C" w:rsidRDefault="009A586C" w:rsidP="009A586C">
      <w:pPr>
        <w:spacing w:line="20" w:lineRule="exact"/>
        <w:rPr>
          <w:sz w:val="20"/>
          <w:szCs w:val="20"/>
        </w:rPr>
      </w:pPr>
    </w:p>
    <w:p w:rsidR="009A586C" w:rsidRDefault="009A586C" w:rsidP="009A586C">
      <w:pPr>
        <w:numPr>
          <w:ilvl w:val="0"/>
          <w:numId w:val="3"/>
        </w:numPr>
        <w:tabs>
          <w:tab w:val="left" w:pos="1328"/>
        </w:tabs>
        <w:spacing w:line="355" w:lineRule="auto"/>
        <w:ind w:left="260" w:right="20" w:firstLine="709"/>
        <w:jc w:val="both"/>
        <w:rPr>
          <w:rFonts w:eastAsia="Times New Roman"/>
          <w:sz w:val="28"/>
          <w:szCs w:val="28"/>
        </w:rPr>
      </w:pPr>
      <w:r>
        <w:rPr>
          <w:rFonts w:eastAsia="Times New Roman"/>
          <w:sz w:val="28"/>
          <w:szCs w:val="28"/>
        </w:rPr>
        <w:t>случае неверного решения контрольной работы студент должен подготовить и представить на кафедру повторную контрольную работу того варианта, который ему укажет преподаватель.</w:t>
      </w:r>
    </w:p>
    <w:p w:rsidR="009A586C" w:rsidRDefault="009A586C" w:rsidP="009A586C">
      <w:pPr>
        <w:spacing w:line="23" w:lineRule="exact"/>
        <w:rPr>
          <w:sz w:val="20"/>
          <w:szCs w:val="20"/>
        </w:rPr>
      </w:pPr>
    </w:p>
    <w:p w:rsidR="009A586C" w:rsidRDefault="009A586C" w:rsidP="009A586C">
      <w:pPr>
        <w:spacing w:line="347" w:lineRule="auto"/>
        <w:ind w:left="260" w:right="20" w:firstLine="708"/>
        <w:rPr>
          <w:sz w:val="20"/>
          <w:szCs w:val="20"/>
        </w:rPr>
      </w:pPr>
      <w:r>
        <w:rPr>
          <w:rFonts w:eastAsia="Times New Roman"/>
          <w:sz w:val="28"/>
          <w:szCs w:val="28"/>
        </w:rPr>
        <w:t>Правильно выполненные контрольные работы является допуском к экзамену.</w:t>
      </w:r>
    </w:p>
    <w:p w:rsidR="009A586C" w:rsidRDefault="009A586C" w:rsidP="009A586C">
      <w:pPr>
        <w:sectPr w:rsidR="009A586C">
          <w:pgSz w:w="11900" w:h="16836"/>
          <w:pgMar w:top="1156" w:right="848" w:bottom="997" w:left="1440" w:header="0" w:footer="0" w:gutter="0"/>
          <w:cols w:space="720" w:equalWidth="0">
            <w:col w:w="9620"/>
          </w:cols>
        </w:sectPr>
      </w:pPr>
    </w:p>
    <w:p w:rsidR="009A586C" w:rsidRDefault="009A586C" w:rsidP="009A586C">
      <w:pPr>
        <w:ind w:left="980"/>
        <w:rPr>
          <w:sz w:val="20"/>
          <w:szCs w:val="20"/>
        </w:rPr>
      </w:pPr>
      <w:r>
        <w:rPr>
          <w:rFonts w:eastAsia="Times New Roman"/>
          <w:b/>
          <w:bCs/>
          <w:sz w:val="28"/>
          <w:szCs w:val="28"/>
        </w:rPr>
        <w:lastRenderedPageBreak/>
        <w:t>2 Требования к оформлению контрольной работы</w:t>
      </w:r>
    </w:p>
    <w:p w:rsidR="009A586C" w:rsidRDefault="009A586C" w:rsidP="009A586C">
      <w:pPr>
        <w:spacing w:line="200" w:lineRule="exact"/>
        <w:rPr>
          <w:sz w:val="20"/>
          <w:szCs w:val="20"/>
        </w:rPr>
      </w:pPr>
    </w:p>
    <w:p w:rsidR="009A586C" w:rsidRDefault="009A586C" w:rsidP="009A586C">
      <w:pPr>
        <w:spacing w:line="200" w:lineRule="exact"/>
        <w:rPr>
          <w:sz w:val="20"/>
          <w:szCs w:val="20"/>
        </w:rPr>
      </w:pPr>
    </w:p>
    <w:p w:rsidR="009A586C" w:rsidRDefault="009A586C" w:rsidP="009A586C">
      <w:pPr>
        <w:spacing w:line="238" w:lineRule="exact"/>
        <w:rPr>
          <w:sz w:val="20"/>
          <w:szCs w:val="20"/>
        </w:rPr>
      </w:pPr>
    </w:p>
    <w:p w:rsidR="009A586C" w:rsidRDefault="009A586C" w:rsidP="009A586C">
      <w:pPr>
        <w:ind w:left="960"/>
        <w:rPr>
          <w:sz w:val="20"/>
          <w:szCs w:val="20"/>
        </w:rPr>
      </w:pPr>
      <w:r>
        <w:rPr>
          <w:rFonts w:eastAsia="Times New Roman"/>
          <w:sz w:val="28"/>
          <w:szCs w:val="28"/>
        </w:rPr>
        <w:t>Текст контрольной работы выполняется с использованием компьютера</w:t>
      </w:r>
    </w:p>
    <w:p w:rsidR="009A586C" w:rsidRDefault="009A586C" w:rsidP="009A586C">
      <w:pPr>
        <w:spacing w:line="176" w:lineRule="exact"/>
        <w:rPr>
          <w:sz w:val="20"/>
          <w:szCs w:val="20"/>
        </w:rPr>
      </w:pPr>
    </w:p>
    <w:p w:rsidR="009A586C" w:rsidRDefault="009A586C" w:rsidP="009A586C">
      <w:pPr>
        <w:numPr>
          <w:ilvl w:val="0"/>
          <w:numId w:val="4"/>
        </w:numPr>
        <w:tabs>
          <w:tab w:val="left" w:pos="516"/>
        </w:tabs>
        <w:spacing w:line="347" w:lineRule="auto"/>
        <w:ind w:left="260" w:firstLine="1"/>
        <w:jc w:val="both"/>
        <w:rPr>
          <w:rFonts w:eastAsia="Times New Roman"/>
          <w:sz w:val="28"/>
          <w:szCs w:val="28"/>
        </w:rPr>
      </w:pPr>
      <w:r>
        <w:rPr>
          <w:rFonts w:eastAsia="Times New Roman"/>
          <w:sz w:val="28"/>
          <w:szCs w:val="28"/>
        </w:rPr>
        <w:t>распечатывается на одной стороне листа белой бумаги формата А4. Цвет шрифта должен быть черным, шрифт – Times New Roman, размер 14,</w:t>
      </w:r>
    </w:p>
    <w:p w:rsidR="009A586C" w:rsidRDefault="009A586C" w:rsidP="009A586C">
      <w:pPr>
        <w:spacing w:line="33" w:lineRule="exact"/>
        <w:rPr>
          <w:sz w:val="20"/>
          <w:szCs w:val="20"/>
        </w:rPr>
      </w:pPr>
    </w:p>
    <w:p w:rsidR="009A586C" w:rsidRDefault="009A586C" w:rsidP="009A586C">
      <w:pPr>
        <w:spacing w:line="357" w:lineRule="auto"/>
        <w:ind w:left="260"/>
        <w:jc w:val="both"/>
        <w:rPr>
          <w:sz w:val="20"/>
          <w:szCs w:val="20"/>
        </w:rPr>
      </w:pPr>
      <w:r>
        <w:rPr>
          <w:rFonts w:eastAsia="Times New Roman"/>
          <w:sz w:val="28"/>
          <w:szCs w:val="28"/>
        </w:rPr>
        <w:t>межстрочный интервал - 1,5. Полужирный шрифт для выделения названий структурных элементов работы, отдельных слов не используется. Не разрешается использовать компьютерные возможности акцентирования внимания на отдельных терминах, положениях, формулах путем использования шрифтов разной гарнитуры.</w:t>
      </w:r>
    </w:p>
    <w:p w:rsidR="009A586C" w:rsidRDefault="009A586C" w:rsidP="009A586C">
      <w:pPr>
        <w:spacing w:line="22" w:lineRule="exact"/>
        <w:rPr>
          <w:sz w:val="20"/>
          <w:szCs w:val="20"/>
        </w:rPr>
      </w:pPr>
    </w:p>
    <w:p w:rsidR="009A586C" w:rsidRDefault="009A586C" w:rsidP="009A586C">
      <w:pPr>
        <w:spacing w:line="372" w:lineRule="auto"/>
        <w:ind w:left="260" w:right="20" w:firstLine="708"/>
        <w:jc w:val="both"/>
        <w:rPr>
          <w:sz w:val="20"/>
          <w:szCs w:val="20"/>
        </w:rPr>
      </w:pPr>
      <w:r>
        <w:rPr>
          <w:rFonts w:eastAsia="Times New Roman"/>
          <w:sz w:val="27"/>
          <w:szCs w:val="27"/>
        </w:rPr>
        <w:t>Номера страниц проставляют в середине нижнего поля листа, соблюдая сквозную нумерацию. Точка в номере страницы не ставится. Титульный лист включают в общую нумерацию страниц, но номер страницы не проставляется. Нумерация начинается со второй страницы — «Содержание».</w:t>
      </w:r>
    </w:p>
    <w:p w:rsidR="009A586C" w:rsidRDefault="009A586C" w:rsidP="009A586C">
      <w:pPr>
        <w:spacing w:line="7" w:lineRule="exact"/>
        <w:rPr>
          <w:sz w:val="20"/>
          <w:szCs w:val="20"/>
        </w:rPr>
      </w:pPr>
    </w:p>
    <w:p w:rsidR="009A586C" w:rsidRDefault="009A586C" w:rsidP="009A586C">
      <w:pPr>
        <w:spacing w:line="372" w:lineRule="auto"/>
        <w:ind w:left="260" w:firstLine="708"/>
        <w:jc w:val="both"/>
        <w:rPr>
          <w:sz w:val="20"/>
          <w:szCs w:val="20"/>
        </w:rPr>
      </w:pPr>
      <w:r>
        <w:rPr>
          <w:rFonts w:eastAsia="Times New Roman"/>
          <w:sz w:val="27"/>
          <w:szCs w:val="27"/>
        </w:rPr>
        <w:t>Каждое задание и другие структурные элементы работы — содержание, список использованных источников — начинаются с новой страницы.</w:t>
      </w:r>
    </w:p>
    <w:p w:rsidR="009A586C" w:rsidRDefault="009A586C" w:rsidP="009A586C">
      <w:pPr>
        <w:spacing w:line="2" w:lineRule="exact"/>
        <w:rPr>
          <w:sz w:val="20"/>
          <w:szCs w:val="20"/>
        </w:rPr>
      </w:pPr>
    </w:p>
    <w:p w:rsidR="009A586C" w:rsidRDefault="009A586C" w:rsidP="009A586C">
      <w:pPr>
        <w:spacing w:line="361" w:lineRule="auto"/>
        <w:ind w:left="260" w:firstLine="708"/>
        <w:jc w:val="both"/>
        <w:rPr>
          <w:sz w:val="20"/>
          <w:szCs w:val="20"/>
        </w:rPr>
      </w:pPr>
      <w:r>
        <w:rPr>
          <w:rFonts w:eastAsia="Times New Roman"/>
          <w:i/>
          <w:iCs/>
          <w:sz w:val="28"/>
          <w:szCs w:val="28"/>
        </w:rPr>
        <w:t xml:space="preserve">Формулы </w:t>
      </w:r>
      <w:r>
        <w:rPr>
          <w:rFonts w:eastAsia="Times New Roman"/>
          <w:sz w:val="28"/>
          <w:szCs w:val="28"/>
        </w:rPr>
        <w:t>в контрольной работе выделяют из текста в отдельную строку.</w:t>
      </w:r>
      <w:r>
        <w:rPr>
          <w:rFonts w:eastAsia="Times New Roman"/>
          <w:i/>
          <w:iCs/>
          <w:sz w:val="28"/>
          <w:szCs w:val="28"/>
        </w:rPr>
        <w:t xml:space="preserve"> </w:t>
      </w:r>
      <w:r>
        <w:rPr>
          <w:rFonts w:eastAsia="Times New Roman"/>
          <w:sz w:val="28"/>
          <w:szCs w:val="28"/>
        </w:rPr>
        <w:t xml:space="preserve">Выше и ниже каждой формулы должна быть оставлена одна свободная строка.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Формулы нумеруются арабскими цифрами сквозной нумерацией по всей работе, при этом номер формулы указывается в круглых скобках в крайнем правом положении на строке. Формулы должны быть написаны с помощью редактора формул </w:t>
      </w:r>
      <w:r>
        <w:rPr>
          <w:noProof/>
          <w:sz w:val="1"/>
          <w:szCs w:val="1"/>
        </w:rPr>
        <w:drawing>
          <wp:inline distT="0" distB="0" distL="0" distR="0" wp14:anchorId="60C6B250" wp14:editId="41B390C9">
            <wp:extent cx="54610" cy="57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4610" cy="57785"/>
                    </a:xfrm>
                    <a:prstGeom prst="rect">
                      <a:avLst/>
                    </a:prstGeom>
                    <a:noFill/>
                    <a:ln>
                      <a:noFill/>
                    </a:ln>
                  </pic:spPr>
                </pic:pic>
              </a:graphicData>
            </a:graphic>
          </wp:inline>
        </w:drawing>
      </w:r>
      <w:r>
        <w:rPr>
          <w:noProof/>
          <w:sz w:val="1"/>
          <w:szCs w:val="1"/>
        </w:rPr>
        <w:drawing>
          <wp:inline distT="0" distB="0" distL="0" distR="0" wp14:anchorId="20C6542D" wp14:editId="7397FE10">
            <wp:extent cx="43815" cy="147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43815" cy="147320"/>
                    </a:xfrm>
                    <a:prstGeom prst="rect">
                      <a:avLst/>
                    </a:prstGeom>
                    <a:noFill/>
                    <a:ln>
                      <a:noFill/>
                    </a:ln>
                  </pic:spPr>
                </pic:pic>
              </a:graphicData>
            </a:graphic>
          </wp:inline>
        </w:drawing>
      </w:r>
      <w:r>
        <w:rPr>
          <w:rFonts w:eastAsia="Times New Roman"/>
          <w:i/>
          <w:iCs/>
          <w:sz w:val="23"/>
          <w:szCs w:val="23"/>
        </w:rPr>
        <w:t xml:space="preserve">a </w:t>
      </w:r>
      <w:r>
        <w:rPr>
          <w:rFonts w:eastAsia="Times New Roman"/>
          <w:sz w:val="28"/>
          <w:szCs w:val="28"/>
        </w:rPr>
        <w:t>.</w:t>
      </w:r>
    </w:p>
    <w:p w:rsidR="009A586C" w:rsidRDefault="009A586C" w:rsidP="009A586C">
      <w:pPr>
        <w:spacing w:line="20" w:lineRule="exact"/>
        <w:rPr>
          <w:sz w:val="20"/>
          <w:szCs w:val="20"/>
        </w:rPr>
      </w:pPr>
      <w:r>
        <w:rPr>
          <w:noProof/>
          <w:sz w:val="20"/>
          <w:szCs w:val="20"/>
        </w:rPr>
        <w:drawing>
          <wp:anchor distT="0" distB="0" distL="114300" distR="114300" simplePos="0" relativeHeight="251659264" behindDoc="1" locked="0" layoutInCell="0" allowOverlap="1" wp14:anchorId="28FAA31A" wp14:editId="324FD684">
            <wp:simplePos x="0" y="0"/>
            <wp:positionH relativeFrom="column">
              <wp:posOffset>3398520</wp:posOffset>
            </wp:positionH>
            <wp:positionV relativeFrom="paragraph">
              <wp:posOffset>-287020</wp:posOffset>
            </wp:positionV>
            <wp:extent cx="9652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96520" cy="6350"/>
                    </a:xfrm>
                    <a:prstGeom prst="rect">
                      <a:avLst/>
                    </a:prstGeom>
                    <a:noFill/>
                  </pic:spPr>
                </pic:pic>
              </a:graphicData>
            </a:graphic>
          </wp:anchor>
        </w:drawing>
      </w:r>
    </w:p>
    <w:p w:rsidR="009A586C" w:rsidRDefault="009A586C" w:rsidP="009A586C">
      <w:pPr>
        <w:spacing w:line="11" w:lineRule="exact"/>
        <w:rPr>
          <w:sz w:val="20"/>
          <w:szCs w:val="20"/>
        </w:rPr>
      </w:pPr>
    </w:p>
    <w:p w:rsidR="009A586C" w:rsidRDefault="009A586C" w:rsidP="009A586C">
      <w:pPr>
        <w:spacing w:line="357" w:lineRule="auto"/>
        <w:ind w:left="260" w:firstLine="708"/>
        <w:jc w:val="both"/>
        <w:rPr>
          <w:sz w:val="20"/>
          <w:szCs w:val="20"/>
        </w:rPr>
      </w:pPr>
      <w:r>
        <w:rPr>
          <w:rFonts w:eastAsia="Times New Roman"/>
          <w:i/>
          <w:iCs/>
          <w:sz w:val="28"/>
          <w:szCs w:val="28"/>
        </w:rPr>
        <w:t xml:space="preserve">Таблицы </w:t>
      </w:r>
      <w:r>
        <w:rPr>
          <w:rFonts w:eastAsia="Times New Roman"/>
          <w:sz w:val="28"/>
          <w:szCs w:val="28"/>
        </w:rPr>
        <w:t>располагаются непосредственно после текста,</w:t>
      </w:r>
      <w:r>
        <w:rPr>
          <w:rFonts w:eastAsia="Times New Roman"/>
          <w:i/>
          <w:iCs/>
          <w:sz w:val="28"/>
          <w:szCs w:val="28"/>
        </w:rPr>
        <w:t xml:space="preserve"> </w:t>
      </w:r>
      <w:r>
        <w:rPr>
          <w:rFonts w:eastAsia="Times New Roman"/>
          <w:sz w:val="28"/>
          <w:szCs w:val="28"/>
        </w:rPr>
        <w:t>в котором они</w:t>
      </w:r>
      <w:r>
        <w:rPr>
          <w:rFonts w:eastAsia="Times New Roman"/>
          <w:i/>
          <w:iCs/>
          <w:sz w:val="28"/>
          <w:szCs w:val="28"/>
        </w:rPr>
        <w:t xml:space="preserve"> </w:t>
      </w:r>
      <w:r>
        <w:rPr>
          <w:rFonts w:eastAsia="Times New Roman"/>
          <w:sz w:val="28"/>
          <w:szCs w:val="28"/>
        </w:rPr>
        <w:t>упоминаются впервые, или на следующей странице, нумеруются арабскими цифрами сквозной нумерацией по всей работе. Заголовок таблицы располагается по ширине страницы. Слово «Таблица», ее порядковый номер и название через тире помещают над таблицей слева без абзацного отступа.</w:t>
      </w:r>
    </w:p>
    <w:p w:rsidR="009A586C" w:rsidRDefault="009A586C" w:rsidP="009A586C">
      <w:pPr>
        <w:sectPr w:rsidR="009A586C">
          <w:pgSz w:w="11900" w:h="16836"/>
          <w:pgMar w:top="1130" w:right="848" w:bottom="1106" w:left="1440" w:header="0" w:footer="0" w:gutter="0"/>
          <w:cols w:space="720" w:equalWidth="0">
            <w:col w:w="9620"/>
          </w:cols>
        </w:sectPr>
      </w:pPr>
    </w:p>
    <w:p w:rsidR="009A586C" w:rsidRDefault="009A586C" w:rsidP="009A586C">
      <w:pPr>
        <w:spacing w:line="350" w:lineRule="auto"/>
        <w:ind w:left="260"/>
        <w:rPr>
          <w:sz w:val="20"/>
          <w:szCs w:val="20"/>
        </w:rPr>
      </w:pPr>
      <w:r>
        <w:rPr>
          <w:rFonts w:eastAsia="Times New Roman"/>
          <w:sz w:val="28"/>
          <w:szCs w:val="28"/>
        </w:rPr>
        <w:lastRenderedPageBreak/>
        <w:t>Точка в конце заголовка не ставится. После таблицы до следующего основного текста работы пропускают одну строку полуторного интервала.</w:t>
      </w:r>
    </w:p>
    <w:p w:rsidR="009A586C" w:rsidRDefault="009A586C" w:rsidP="009A586C">
      <w:pPr>
        <w:spacing w:line="29" w:lineRule="exact"/>
        <w:rPr>
          <w:sz w:val="20"/>
          <w:szCs w:val="20"/>
        </w:rPr>
      </w:pPr>
    </w:p>
    <w:p w:rsidR="009A586C" w:rsidRDefault="009A586C" w:rsidP="009A586C">
      <w:pPr>
        <w:numPr>
          <w:ilvl w:val="0"/>
          <w:numId w:val="5"/>
        </w:numPr>
        <w:tabs>
          <w:tab w:val="left" w:pos="1304"/>
        </w:tabs>
        <w:spacing w:line="350" w:lineRule="auto"/>
        <w:ind w:left="260" w:firstLine="709"/>
        <w:jc w:val="both"/>
        <w:rPr>
          <w:rFonts w:eastAsia="Times New Roman"/>
          <w:sz w:val="28"/>
          <w:szCs w:val="28"/>
        </w:rPr>
      </w:pPr>
      <w:r>
        <w:rPr>
          <w:rFonts w:eastAsia="Times New Roman"/>
          <w:sz w:val="28"/>
          <w:szCs w:val="28"/>
        </w:rPr>
        <w:t>заключительной части контрольной работы необходимо привести список использованных источников, содержащий не менее 10-12 учебников,</w:t>
      </w:r>
    </w:p>
    <w:p w:rsidR="009A586C" w:rsidRDefault="009A586C" w:rsidP="009A586C">
      <w:pPr>
        <w:spacing w:line="11" w:lineRule="exact"/>
        <w:rPr>
          <w:sz w:val="20"/>
          <w:szCs w:val="20"/>
        </w:rPr>
      </w:pPr>
    </w:p>
    <w:p w:rsidR="009A586C" w:rsidRDefault="009A586C" w:rsidP="009A586C">
      <w:pPr>
        <w:ind w:left="260"/>
        <w:rPr>
          <w:sz w:val="20"/>
          <w:szCs w:val="20"/>
        </w:rPr>
      </w:pPr>
      <w:r>
        <w:rPr>
          <w:rFonts w:eastAsia="Times New Roman"/>
          <w:sz w:val="28"/>
          <w:szCs w:val="28"/>
        </w:rPr>
        <w:t>монографий и статей периодической печати.</w:t>
      </w:r>
    </w:p>
    <w:p w:rsidR="009A586C" w:rsidRDefault="009A586C" w:rsidP="009A586C">
      <w:pPr>
        <w:spacing w:line="177" w:lineRule="exact"/>
        <w:rPr>
          <w:sz w:val="20"/>
          <w:szCs w:val="20"/>
        </w:rPr>
      </w:pPr>
    </w:p>
    <w:p w:rsidR="009A586C" w:rsidRDefault="009A586C" w:rsidP="009A586C">
      <w:pPr>
        <w:spacing w:line="355" w:lineRule="auto"/>
        <w:ind w:left="260" w:firstLine="708"/>
        <w:jc w:val="both"/>
        <w:rPr>
          <w:sz w:val="20"/>
          <w:szCs w:val="20"/>
        </w:rPr>
      </w:pPr>
      <w:r>
        <w:rPr>
          <w:rFonts w:eastAsia="Times New Roman"/>
          <w:i/>
          <w:iCs/>
          <w:sz w:val="28"/>
          <w:szCs w:val="28"/>
        </w:rPr>
        <w:t xml:space="preserve">Список использованных источников </w:t>
      </w:r>
      <w:r>
        <w:rPr>
          <w:rFonts w:eastAsia="Times New Roman"/>
          <w:sz w:val="28"/>
          <w:szCs w:val="28"/>
        </w:rPr>
        <w:t>должен содержать сведения об</w:t>
      </w:r>
      <w:r>
        <w:rPr>
          <w:rFonts w:eastAsia="Times New Roman"/>
          <w:i/>
          <w:iCs/>
          <w:sz w:val="28"/>
          <w:szCs w:val="28"/>
        </w:rPr>
        <w:t xml:space="preserve"> </w:t>
      </w:r>
      <w:r>
        <w:rPr>
          <w:rFonts w:eastAsia="Times New Roman"/>
          <w:sz w:val="28"/>
          <w:szCs w:val="28"/>
        </w:rPr>
        <w:t>источниках, которые использовались при написании контрольной работы и приводятся в следующем порядке:</w:t>
      </w:r>
    </w:p>
    <w:p w:rsidR="009A586C" w:rsidRDefault="009A586C" w:rsidP="009A586C">
      <w:pPr>
        <w:spacing w:line="39" w:lineRule="exact"/>
        <w:rPr>
          <w:sz w:val="20"/>
          <w:szCs w:val="20"/>
        </w:rPr>
      </w:pPr>
    </w:p>
    <w:p w:rsidR="009A586C" w:rsidRDefault="009A586C" w:rsidP="009A586C">
      <w:pPr>
        <w:numPr>
          <w:ilvl w:val="0"/>
          <w:numId w:val="6"/>
        </w:numPr>
        <w:tabs>
          <w:tab w:val="left" w:pos="1676"/>
        </w:tabs>
        <w:spacing w:line="356" w:lineRule="auto"/>
        <w:ind w:left="260" w:firstLine="709"/>
        <w:jc w:val="both"/>
        <w:rPr>
          <w:rFonts w:ascii="Symbol" w:eastAsia="Symbol" w:hAnsi="Symbol" w:cs="Symbol"/>
          <w:sz w:val="27"/>
          <w:szCs w:val="27"/>
        </w:rPr>
      </w:pPr>
      <w:r>
        <w:rPr>
          <w:rFonts w:eastAsia="Times New Roman"/>
          <w:sz w:val="27"/>
          <w:szCs w:val="27"/>
        </w:rPr>
        <w:t>федеральные конституционные законы и федеральные законы (в хронологической очередности - от последнего года принятия к предыдущему);</w:t>
      </w:r>
    </w:p>
    <w:p w:rsidR="009A586C" w:rsidRDefault="009A586C" w:rsidP="009A586C">
      <w:pPr>
        <w:spacing w:line="2" w:lineRule="exact"/>
        <w:rPr>
          <w:rFonts w:ascii="Symbol" w:eastAsia="Symbol" w:hAnsi="Symbol" w:cs="Symbol"/>
          <w:sz w:val="27"/>
          <w:szCs w:val="27"/>
        </w:rPr>
      </w:pPr>
    </w:p>
    <w:p w:rsidR="009A586C" w:rsidRDefault="009A586C" w:rsidP="009A586C">
      <w:pPr>
        <w:numPr>
          <w:ilvl w:val="0"/>
          <w:numId w:val="6"/>
        </w:numPr>
        <w:tabs>
          <w:tab w:val="left" w:pos="1680"/>
        </w:tabs>
        <w:ind w:left="1680" w:hanging="711"/>
        <w:rPr>
          <w:rFonts w:ascii="Symbol" w:eastAsia="Symbol" w:hAnsi="Symbol" w:cs="Symbol"/>
          <w:sz w:val="28"/>
          <w:szCs w:val="28"/>
        </w:rPr>
      </w:pPr>
      <w:r>
        <w:rPr>
          <w:rFonts w:eastAsia="Times New Roman"/>
          <w:sz w:val="28"/>
          <w:szCs w:val="28"/>
        </w:rPr>
        <w:t>нормативные правовые акты Президента Российской Федерации</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(в той же последовательности);</w:t>
      </w:r>
    </w:p>
    <w:p w:rsidR="009A586C" w:rsidRDefault="009A586C" w:rsidP="009A586C">
      <w:pPr>
        <w:spacing w:line="157" w:lineRule="exact"/>
        <w:rPr>
          <w:sz w:val="20"/>
          <w:szCs w:val="20"/>
        </w:rPr>
      </w:pPr>
    </w:p>
    <w:p w:rsidR="009A586C" w:rsidRDefault="009A586C" w:rsidP="009A586C">
      <w:pPr>
        <w:tabs>
          <w:tab w:val="left" w:pos="1660"/>
          <w:tab w:val="left" w:pos="3620"/>
          <w:tab w:val="left" w:pos="5120"/>
          <w:tab w:val="left" w:pos="6060"/>
          <w:tab w:val="left" w:pos="8200"/>
        </w:tabs>
        <w:ind w:left="960"/>
        <w:rPr>
          <w:sz w:val="20"/>
          <w:szCs w:val="20"/>
        </w:rPr>
      </w:pPr>
      <w:r>
        <w:rPr>
          <w:rFonts w:ascii="Symbol" w:eastAsia="Symbol" w:hAnsi="Symbol" w:cs="Symbol"/>
          <w:sz w:val="28"/>
          <w:szCs w:val="28"/>
        </w:rPr>
        <w:t></w:t>
      </w:r>
      <w:r>
        <w:rPr>
          <w:sz w:val="20"/>
          <w:szCs w:val="20"/>
        </w:rPr>
        <w:tab/>
      </w:r>
      <w:r>
        <w:rPr>
          <w:rFonts w:eastAsia="Times New Roman"/>
          <w:sz w:val="28"/>
          <w:szCs w:val="28"/>
        </w:rPr>
        <w:t>нормативные</w:t>
      </w:r>
      <w:r>
        <w:rPr>
          <w:sz w:val="20"/>
          <w:szCs w:val="20"/>
        </w:rPr>
        <w:tab/>
      </w:r>
      <w:r>
        <w:rPr>
          <w:rFonts w:eastAsia="Times New Roman"/>
          <w:sz w:val="28"/>
          <w:szCs w:val="28"/>
        </w:rPr>
        <w:t>правовые</w:t>
      </w:r>
      <w:r>
        <w:rPr>
          <w:sz w:val="20"/>
          <w:szCs w:val="20"/>
        </w:rPr>
        <w:tab/>
      </w:r>
      <w:r>
        <w:rPr>
          <w:rFonts w:eastAsia="Times New Roman"/>
          <w:sz w:val="28"/>
          <w:szCs w:val="28"/>
        </w:rPr>
        <w:t>акты</w:t>
      </w:r>
      <w:r>
        <w:rPr>
          <w:sz w:val="20"/>
          <w:szCs w:val="20"/>
        </w:rPr>
        <w:tab/>
      </w:r>
      <w:r>
        <w:rPr>
          <w:rFonts w:eastAsia="Times New Roman"/>
          <w:sz w:val="28"/>
          <w:szCs w:val="28"/>
        </w:rPr>
        <w:t>Правительства</w:t>
      </w:r>
      <w:r>
        <w:rPr>
          <w:sz w:val="20"/>
          <w:szCs w:val="20"/>
        </w:rPr>
        <w:tab/>
      </w:r>
      <w:r>
        <w:rPr>
          <w:rFonts w:eastAsia="Times New Roman"/>
          <w:sz w:val="28"/>
          <w:szCs w:val="28"/>
        </w:rPr>
        <w:t>Российской</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Федерации (в той же очередности);</w:t>
      </w:r>
    </w:p>
    <w:p w:rsidR="009A586C" w:rsidRDefault="009A586C" w:rsidP="009A586C">
      <w:pPr>
        <w:spacing w:line="161" w:lineRule="exact"/>
        <w:rPr>
          <w:sz w:val="20"/>
          <w:szCs w:val="20"/>
        </w:rPr>
      </w:pPr>
    </w:p>
    <w:p w:rsidR="009A586C" w:rsidRDefault="009A586C" w:rsidP="009A586C">
      <w:pPr>
        <w:numPr>
          <w:ilvl w:val="0"/>
          <w:numId w:val="7"/>
        </w:numPr>
        <w:tabs>
          <w:tab w:val="left" w:pos="1680"/>
        </w:tabs>
        <w:ind w:left="1680" w:hanging="711"/>
        <w:rPr>
          <w:rFonts w:ascii="Symbol" w:eastAsia="Symbol" w:hAnsi="Symbol" w:cs="Symbol"/>
          <w:sz w:val="28"/>
          <w:szCs w:val="28"/>
        </w:rPr>
      </w:pPr>
      <w:r>
        <w:rPr>
          <w:rFonts w:eastAsia="Times New Roman"/>
          <w:sz w:val="28"/>
          <w:szCs w:val="28"/>
        </w:rPr>
        <w:t>прочие федеральные нормативные правовые акты;</w:t>
      </w:r>
    </w:p>
    <w:p w:rsidR="009A586C" w:rsidRDefault="009A586C" w:rsidP="009A586C">
      <w:pPr>
        <w:spacing w:line="160" w:lineRule="exact"/>
        <w:rPr>
          <w:rFonts w:ascii="Symbol" w:eastAsia="Symbol" w:hAnsi="Symbol" w:cs="Symbol"/>
          <w:sz w:val="28"/>
          <w:szCs w:val="28"/>
        </w:rPr>
      </w:pPr>
    </w:p>
    <w:p w:rsidR="009A586C" w:rsidRDefault="009A586C" w:rsidP="009A586C">
      <w:pPr>
        <w:numPr>
          <w:ilvl w:val="0"/>
          <w:numId w:val="7"/>
        </w:numPr>
        <w:tabs>
          <w:tab w:val="left" w:pos="1680"/>
        </w:tabs>
        <w:ind w:left="1680" w:hanging="711"/>
        <w:rPr>
          <w:rFonts w:ascii="Symbol" w:eastAsia="Symbol" w:hAnsi="Symbol" w:cs="Symbol"/>
          <w:sz w:val="28"/>
          <w:szCs w:val="28"/>
        </w:rPr>
      </w:pPr>
      <w:r>
        <w:rPr>
          <w:rFonts w:eastAsia="Times New Roman"/>
          <w:sz w:val="28"/>
          <w:szCs w:val="28"/>
        </w:rPr>
        <w:t>нормативные правовые акты субъектов Российской Федерации;</w:t>
      </w:r>
    </w:p>
    <w:p w:rsidR="009A586C" w:rsidRDefault="009A586C" w:rsidP="009A586C">
      <w:pPr>
        <w:spacing w:line="156" w:lineRule="exact"/>
        <w:rPr>
          <w:rFonts w:ascii="Symbol" w:eastAsia="Symbol" w:hAnsi="Symbol" w:cs="Symbol"/>
          <w:sz w:val="28"/>
          <w:szCs w:val="28"/>
        </w:rPr>
      </w:pPr>
    </w:p>
    <w:p w:rsidR="009A586C" w:rsidRDefault="009A586C" w:rsidP="009A586C">
      <w:pPr>
        <w:numPr>
          <w:ilvl w:val="0"/>
          <w:numId w:val="7"/>
        </w:numPr>
        <w:tabs>
          <w:tab w:val="left" w:pos="1680"/>
        </w:tabs>
        <w:ind w:left="1680" w:hanging="711"/>
        <w:rPr>
          <w:rFonts w:ascii="Symbol" w:eastAsia="Symbol" w:hAnsi="Symbol" w:cs="Symbol"/>
          <w:sz w:val="28"/>
          <w:szCs w:val="28"/>
        </w:rPr>
      </w:pPr>
      <w:r>
        <w:rPr>
          <w:rFonts w:eastAsia="Times New Roman"/>
          <w:sz w:val="28"/>
          <w:szCs w:val="28"/>
        </w:rPr>
        <w:t>муниципальные правовые акты;</w:t>
      </w:r>
    </w:p>
    <w:p w:rsidR="009A586C" w:rsidRDefault="009A586C" w:rsidP="009A586C">
      <w:pPr>
        <w:spacing w:line="173" w:lineRule="exact"/>
        <w:rPr>
          <w:rFonts w:ascii="Symbol" w:eastAsia="Symbol" w:hAnsi="Symbol" w:cs="Symbol"/>
          <w:sz w:val="28"/>
          <w:szCs w:val="28"/>
        </w:rPr>
      </w:pPr>
    </w:p>
    <w:p w:rsidR="009A586C" w:rsidRDefault="009A586C" w:rsidP="009A586C">
      <w:pPr>
        <w:numPr>
          <w:ilvl w:val="0"/>
          <w:numId w:val="7"/>
        </w:numPr>
        <w:tabs>
          <w:tab w:val="left" w:pos="1680"/>
        </w:tabs>
        <w:ind w:left="1680" w:hanging="711"/>
        <w:rPr>
          <w:rFonts w:ascii="Symbol" w:eastAsia="Symbol" w:hAnsi="Symbol" w:cs="Symbol"/>
          <w:sz w:val="27"/>
          <w:szCs w:val="27"/>
        </w:rPr>
      </w:pPr>
      <w:r>
        <w:rPr>
          <w:rFonts w:eastAsia="Times New Roman"/>
          <w:sz w:val="27"/>
          <w:szCs w:val="27"/>
        </w:rPr>
        <w:t>монографии, учебники, учебные пособия (в алфавитном порядке);</w:t>
      </w:r>
    </w:p>
    <w:p w:rsidR="009A586C" w:rsidRDefault="009A586C" w:rsidP="009A586C">
      <w:pPr>
        <w:spacing w:line="161" w:lineRule="exact"/>
        <w:rPr>
          <w:rFonts w:ascii="Symbol" w:eastAsia="Symbol" w:hAnsi="Symbol" w:cs="Symbol"/>
          <w:sz w:val="27"/>
          <w:szCs w:val="27"/>
        </w:rPr>
      </w:pPr>
    </w:p>
    <w:p w:rsidR="009A586C" w:rsidRDefault="009A586C" w:rsidP="009A586C">
      <w:pPr>
        <w:numPr>
          <w:ilvl w:val="0"/>
          <w:numId w:val="7"/>
        </w:numPr>
        <w:tabs>
          <w:tab w:val="left" w:pos="1680"/>
        </w:tabs>
        <w:ind w:left="1680" w:hanging="711"/>
        <w:rPr>
          <w:rFonts w:ascii="Symbol" w:eastAsia="Symbol" w:hAnsi="Symbol" w:cs="Symbol"/>
          <w:sz w:val="28"/>
          <w:szCs w:val="28"/>
        </w:rPr>
      </w:pPr>
      <w:r>
        <w:rPr>
          <w:rFonts w:eastAsia="Times New Roman"/>
          <w:sz w:val="28"/>
          <w:szCs w:val="28"/>
        </w:rPr>
        <w:t>авторефераты диссертаций (в алфавитном порядке);</w:t>
      </w:r>
    </w:p>
    <w:p w:rsidR="009A586C" w:rsidRDefault="009A586C" w:rsidP="009A586C">
      <w:pPr>
        <w:spacing w:line="160" w:lineRule="exact"/>
        <w:rPr>
          <w:rFonts w:ascii="Symbol" w:eastAsia="Symbol" w:hAnsi="Symbol" w:cs="Symbol"/>
          <w:sz w:val="28"/>
          <w:szCs w:val="28"/>
        </w:rPr>
      </w:pPr>
    </w:p>
    <w:p w:rsidR="009A586C" w:rsidRDefault="009A586C" w:rsidP="009A586C">
      <w:pPr>
        <w:numPr>
          <w:ilvl w:val="0"/>
          <w:numId w:val="7"/>
        </w:numPr>
        <w:tabs>
          <w:tab w:val="left" w:pos="1680"/>
        </w:tabs>
        <w:ind w:left="1680" w:hanging="711"/>
        <w:rPr>
          <w:rFonts w:ascii="Symbol" w:eastAsia="Symbol" w:hAnsi="Symbol" w:cs="Symbol"/>
          <w:sz w:val="28"/>
          <w:szCs w:val="28"/>
        </w:rPr>
      </w:pPr>
      <w:r>
        <w:rPr>
          <w:rFonts w:eastAsia="Times New Roman"/>
          <w:sz w:val="28"/>
          <w:szCs w:val="28"/>
        </w:rPr>
        <w:t>научные статьи (в алфавитном порядке);</w:t>
      </w:r>
    </w:p>
    <w:p w:rsidR="009A586C" w:rsidRDefault="009A586C" w:rsidP="009A586C">
      <w:pPr>
        <w:spacing w:line="160" w:lineRule="exact"/>
        <w:rPr>
          <w:rFonts w:ascii="Symbol" w:eastAsia="Symbol" w:hAnsi="Symbol" w:cs="Symbol"/>
          <w:sz w:val="28"/>
          <w:szCs w:val="28"/>
        </w:rPr>
      </w:pPr>
    </w:p>
    <w:p w:rsidR="009A586C" w:rsidRDefault="009A586C" w:rsidP="009A586C">
      <w:pPr>
        <w:numPr>
          <w:ilvl w:val="0"/>
          <w:numId w:val="7"/>
        </w:numPr>
        <w:tabs>
          <w:tab w:val="left" w:pos="1680"/>
        </w:tabs>
        <w:ind w:left="1680" w:hanging="711"/>
        <w:rPr>
          <w:rFonts w:ascii="Symbol" w:eastAsia="Symbol" w:hAnsi="Symbol" w:cs="Symbol"/>
          <w:sz w:val="28"/>
          <w:szCs w:val="28"/>
        </w:rPr>
      </w:pPr>
      <w:r>
        <w:rPr>
          <w:rFonts w:eastAsia="Times New Roman"/>
          <w:sz w:val="28"/>
          <w:szCs w:val="28"/>
        </w:rPr>
        <w:t>источники на иностранном языке;</w:t>
      </w:r>
    </w:p>
    <w:p w:rsidR="009A586C" w:rsidRDefault="009A586C" w:rsidP="009A586C">
      <w:pPr>
        <w:spacing w:line="156" w:lineRule="exact"/>
        <w:rPr>
          <w:rFonts w:ascii="Symbol" w:eastAsia="Symbol" w:hAnsi="Symbol" w:cs="Symbol"/>
          <w:sz w:val="28"/>
          <w:szCs w:val="28"/>
        </w:rPr>
      </w:pPr>
    </w:p>
    <w:p w:rsidR="009A586C" w:rsidRDefault="009A586C" w:rsidP="009A586C">
      <w:pPr>
        <w:numPr>
          <w:ilvl w:val="0"/>
          <w:numId w:val="7"/>
        </w:numPr>
        <w:tabs>
          <w:tab w:val="left" w:pos="1680"/>
        </w:tabs>
        <w:ind w:left="1680" w:hanging="711"/>
        <w:rPr>
          <w:rFonts w:ascii="Symbol" w:eastAsia="Symbol" w:hAnsi="Symbol" w:cs="Symbol"/>
          <w:sz w:val="28"/>
          <w:szCs w:val="28"/>
        </w:rPr>
      </w:pPr>
      <w:r>
        <w:rPr>
          <w:rFonts w:eastAsia="Times New Roman"/>
          <w:sz w:val="28"/>
          <w:szCs w:val="28"/>
        </w:rPr>
        <w:t>Интернет-источники.</w:t>
      </w:r>
    </w:p>
    <w:p w:rsidR="009A586C" w:rsidRDefault="009A586C" w:rsidP="009A586C">
      <w:pPr>
        <w:spacing w:line="176" w:lineRule="exact"/>
        <w:rPr>
          <w:sz w:val="20"/>
          <w:szCs w:val="20"/>
        </w:rPr>
      </w:pPr>
    </w:p>
    <w:p w:rsidR="009A586C" w:rsidRDefault="009A586C" w:rsidP="009A586C">
      <w:pPr>
        <w:spacing w:line="350" w:lineRule="auto"/>
        <w:ind w:left="260" w:firstLine="720"/>
        <w:jc w:val="both"/>
        <w:rPr>
          <w:sz w:val="20"/>
          <w:szCs w:val="20"/>
        </w:rPr>
      </w:pPr>
      <w:r>
        <w:rPr>
          <w:rFonts w:eastAsia="Times New Roman"/>
          <w:sz w:val="28"/>
          <w:szCs w:val="28"/>
        </w:rPr>
        <w:t>Источники нумеруются арабскими цифрами без точки и печатаются с абзацного отступа.</w:t>
      </w:r>
    </w:p>
    <w:p w:rsidR="009A586C" w:rsidRDefault="009A586C" w:rsidP="009A586C">
      <w:pPr>
        <w:spacing w:line="30" w:lineRule="exact"/>
        <w:rPr>
          <w:sz w:val="20"/>
          <w:szCs w:val="20"/>
        </w:rPr>
      </w:pPr>
    </w:p>
    <w:p w:rsidR="009A586C" w:rsidRDefault="009A586C" w:rsidP="009A586C">
      <w:pPr>
        <w:spacing w:line="353" w:lineRule="auto"/>
        <w:ind w:left="260" w:firstLine="708"/>
        <w:jc w:val="both"/>
        <w:rPr>
          <w:sz w:val="20"/>
          <w:szCs w:val="20"/>
        </w:rPr>
      </w:pPr>
      <w:r>
        <w:rPr>
          <w:rFonts w:eastAsia="Times New Roman"/>
          <w:sz w:val="28"/>
          <w:szCs w:val="28"/>
        </w:rPr>
        <w:t>Объем контрольной работы не должен превышать 12 страниц формата А4 (шрифт 14, полуторный интервал). Образец оформления титульного листа приведен далее.</w:t>
      </w:r>
    </w:p>
    <w:p w:rsidR="009A586C" w:rsidRDefault="009A586C" w:rsidP="009A586C">
      <w:pPr>
        <w:sectPr w:rsidR="009A586C">
          <w:pgSz w:w="11900" w:h="16836"/>
          <w:pgMar w:top="1136" w:right="848" w:bottom="1440" w:left="1440" w:header="0" w:footer="0" w:gutter="0"/>
          <w:cols w:space="720" w:equalWidth="0">
            <w:col w:w="9620"/>
          </w:cols>
        </w:sectPr>
      </w:pPr>
    </w:p>
    <w:p w:rsidR="009A586C" w:rsidRDefault="009A586C" w:rsidP="009A586C">
      <w:pPr>
        <w:numPr>
          <w:ilvl w:val="0"/>
          <w:numId w:val="8"/>
        </w:numPr>
        <w:tabs>
          <w:tab w:val="left" w:pos="1200"/>
        </w:tabs>
        <w:ind w:left="1200" w:hanging="219"/>
        <w:rPr>
          <w:rFonts w:eastAsia="Times New Roman"/>
          <w:b/>
          <w:bCs/>
          <w:sz w:val="28"/>
          <w:szCs w:val="28"/>
        </w:rPr>
      </w:pPr>
      <w:r>
        <w:rPr>
          <w:rFonts w:eastAsia="Times New Roman"/>
          <w:b/>
          <w:bCs/>
          <w:sz w:val="28"/>
          <w:szCs w:val="28"/>
        </w:rPr>
        <w:lastRenderedPageBreak/>
        <w:t>Варианты контрольной работы.</w:t>
      </w:r>
    </w:p>
    <w:p w:rsidR="009A586C" w:rsidRDefault="009A586C" w:rsidP="009A586C">
      <w:pPr>
        <w:spacing w:line="168" w:lineRule="exact"/>
        <w:rPr>
          <w:sz w:val="20"/>
          <w:szCs w:val="20"/>
        </w:rPr>
      </w:pPr>
    </w:p>
    <w:p w:rsidR="009A586C" w:rsidRDefault="009A586C" w:rsidP="009A586C">
      <w:pPr>
        <w:spacing w:line="350" w:lineRule="auto"/>
        <w:ind w:left="260" w:right="20" w:firstLine="720"/>
        <w:rPr>
          <w:sz w:val="20"/>
          <w:szCs w:val="20"/>
        </w:rPr>
      </w:pPr>
      <w:r>
        <w:rPr>
          <w:rFonts w:eastAsia="Times New Roman"/>
          <w:sz w:val="28"/>
          <w:szCs w:val="28"/>
        </w:rPr>
        <w:t>Номер варианта определяется исходя из последней цифры номера зачетной книжки</w:t>
      </w:r>
    </w:p>
    <w:p w:rsidR="009A586C" w:rsidRDefault="009A586C" w:rsidP="009A586C">
      <w:pPr>
        <w:spacing w:line="335" w:lineRule="exact"/>
        <w:rPr>
          <w:sz w:val="20"/>
          <w:szCs w:val="20"/>
        </w:rPr>
      </w:pPr>
    </w:p>
    <w:p w:rsidR="009A586C" w:rsidRDefault="009A586C" w:rsidP="009A586C">
      <w:pPr>
        <w:ind w:right="-619"/>
        <w:jc w:val="center"/>
        <w:rPr>
          <w:sz w:val="20"/>
          <w:szCs w:val="20"/>
        </w:rPr>
      </w:pPr>
      <w:r>
        <w:rPr>
          <w:rFonts w:eastAsia="Times New Roman"/>
          <w:sz w:val="28"/>
          <w:szCs w:val="28"/>
        </w:rPr>
        <w:t>Вариант 1</w:t>
      </w:r>
    </w:p>
    <w:p w:rsidR="009A586C" w:rsidRDefault="009A586C" w:rsidP="009A586C">
      <w:pPr>
        <w:spacing w:line="322" w:lineRule="exact"/>
        <w:rPr>
          <w:sz w:val="20"/>
          <w:szCs w:val="20"/>
        </w:rPr>
      </w:pPr>
    </w:p>
    <w:p w:rsidR="009A586C" w:rsidRDefault="009A586C" w:rsidP="009A586C">
      <w:pPr>
        <w:spacing w:line="172" w:lineRule="exact"/>
        <w:rPr>
          <w:sz w:val="20"/>
          <w:szCs w:val="20"/>
        </w:rPr>
      </w:pPr>
    </w:p>
    <w:p w:rsidR="009A586C" w:rsidRDefault="009A586C" w:rsidP="009A586C">
      <w:pPr>
        <w:spacing w:line="350" w:lineRule="auto"/>
        <w:ind w:left="260" w:firstLine="700"/>
        <w:rPr>
          <w:sz w:val="20"/>
          <w:szCs w:val="20"/>
        </w:rPr>
      </w:pPr>
      <w:r>
        <w:rPr>
          <w:rFonts w:eastAsia="Times New Roman"/>
          <w:sz w:val="28"/>
          <w:szCs w:val="28"/>
        </w:rPr>
        <w:t>1.Содержание финансового менеджмента и его место в системе управле-ния организацией.</w:t>
      </w:r>
    </w:p>
    <w:p w:rsidR="009A586C" w:rsidRDefault="009A586C" w:rsidP="009A586C">
      <w:pPr>
        <w:spacing w:line="30" w:lineRule="exact"/>
        <w:rPr>
          <w:sz w:val="20"/>
          <w:szCs w:val="20"/>
        </w:rPr>
      </w:pPr>
    </w:p>
    <w:p w:rsidR="009A586C" w:rsidRDefault="009A586C" w:rsidP="009A586C">
      <w:pPr>
        <w:spacing w:line="350" w:lineRule="auto"/>
        <w:ind w:left="260" w:firstLine="700"/>
        <w:rPr>
          <w:sz w:val="20"/>
          <w:szCs w:val="20"/>
        </w:rPr>
      </w:pPr>
      <w:r>
        <w:rPr>
          <w:rFonts w:eastAsia="Times New Roman"/>
          <w:sz w:val="28"/>
          <w:szCs w:val="28"/>
        </w:rPr>
        <w:t>2.Внешняя экономическая среда и организационно - правовые формы ведения бизнеса.</w:t>
      </w:r>
    </w:p>
    <w:p w:rsidR="009A586C" w:rsidRDefault="009A586C" w:rsidP="009A586C">
      <w:pPr>
        <w:spacing w:line="10" w:lineRule="exact"/>
        <w:rPr>
          <w:sz w:val="20"/>
          <w:szCs w:val="20"/>
        </w:rPr>
      </w:pPr>
    </w:p>
    <w:p w:rsidR="009A586C" w:rsidRDefault="009A586C" w:rsidP="009A586C">
      <w:pPr>
        <w:ind w:left="960"/>
        <w:rPr>
          <w:sz w:val="20"/>
          <w:szCs w:val="20"/>
        </w:rPr>
      </w:pPr>
      <w:r>
        <w:rPr>
          <w:rFonts w:eastAsia="Times New Roman"/>
          <w:sz w:val="28"/>
          <w:szCs w:val="28"/>
        </w:rPr>
        <w:t>3.Базовые концепции финансового менеджмента.</w:t>
      </w:r>
    </w:p>
    <w:p w:rsidR="009A586C" w:rsidRDefault="009A586C" w:rsidP="009A586C">
      <w:pPr>
        <w:spacing w:line="162" w:lineRule="exact"/>
        <w:rPr>
          <w:sz w:val="20"/>
          <w:szCs w:val="20"/>
        </w:rPr>
      </w:pPr>
    </w:p>
    <w:p w:rsidR="009A586C" w:rsidRDefault="009A586C" w:rsidP="009A586C">
      <w:pPr>
        <w:spacing w:line="162" w:lineRule="exact"/>
        <w:rPr>
          <w:sz w:val="20"/>
          <w:szCs w:val="20"/>
        </w:rPr>
      </w:pPr>
    </w:p>
    <w:p w:rsidR="009A586C" w:rsidRDefault="009A586C" w:rsidP="009A586C">
      <w:pPr>
        <w:ind w:left="980"/>
        <w:rPr>
          <w:sz w:val="20"/>
          <w:szCs w:val="20"/>
        </w:rPr>
      </w:pPr>
      <w:r>
        <w:rPr>
          <w:rFonts w:eastAsia="Times New Roman"/>
          <w:sz w:val="28"/>
          <w:szCs w:val="28"/>
        </w:rPr>
        <w:t>Отметить и обосновать правильный вариант ответа.</w:t>
      </w:r>
    </w:p>
    <w:p w:rsidR="009A586C" w:rsidRDefault="009A586C" w:rsidP="009A586C">
      <w:pPr>
        <w:spacing w:line="170" w:lineRule="exact"/>
        <w:rPr>
          <w:sz w:val="20"/>
          <w:szCs w:val="20"/>
        </w:rPr>
      </w:pPr>
    </w:p>
    <w:p w:rsidR="009A586C" w:rsidRDefault="009A586C" w:rsidP="009A586C">
      <w:pPr>
        <w:numPr>
          <w:ilvl w:val="0"/>
          <w:numId w:val="9"/>
        </w:numPr>
        <w:tabs>
          <w:tab w:val="left" w:pos="560"/>
        </w:tabs>
        <w:spacing w:line="234" w:lineRule="auto"/>
        <w:ind w:left="260" w:right="5000" w:firstLine="1"/>
        <w:rPr>
          <w:rFonts w:eastAsia="Times New Roman"/>
          <w:sz w:val="24"/>
          <w:szCs w:val="24"/>
        </w:rPr>
      </w:pPr>
      <w:r>
        <w:rPr>
          <w:rFonts w:eastAsia="Times New Roman"/>
          <w:sz w:val="24"/>
          <w:szCs w:val="24"/>
        </w:rPr>
        <w:t>Агентские отношения - это отношения: а) между принципалом и агентом,</w:t>
      </w:r>
    </w:p>
    <w:p w:rsidR="009A586C" w:rsidRDefault="009A586C" w:rsidP="009A586C">
      <w:pPr>
        <w:spacing w:line="13" w:lineRule="exact"/>
        <w:rPr>
          <w:rFonts w:eastAsia="Times New Roman"/>
          <w:sz w:val="24"/>
          <w:szCs w:val="24"/>
        </w:rPr>
      </w:pPr>
    </w:p>
    <w:p w:rsidR="009A586C" w:rsidRDefault="009A586C" w:rsidP="009A586C">
      <w:pPr>
        <w:spacing w:line="236" w:lineRule="auto"/>
        <w:ind w:left="260" w:right="2160"/>
        <w:rPr>
          <w:rFonts w:eastAsia="Times New Roman"/>
          <w:sz w:val="24"/>
          <w:szCs w:val="24"/>
        </w:rPr>
      </w:pPr>
      <w:r>
        <w:rPr>
          <w:rFonts w:eastAsia="Times New Roman"/>
          <w:sz w:val="24"/>
          <w:szCs w:val="24"/>
        </w:rPr>
        <w:t>б) двух участников, один из которых передает другому свои функции, в) между владельцами капитала и менеджерами, г)между различными группами владельцев капитала.</w:t>
      </w:r>
    </w:p>
    <w:p w:rsidR="009A586C" w:rsidRDefault="009A586C" w:rsidP="009A586C">
      <w:pPr>
        <w:spacing w:line="2" w:lineRule="exact"/>
        <w:rPr>
          <w:rFonts w:eastAsia="Times New Roman"/>
          <w:sz w:val="24"/>
          <w:szCs w:val="24"/>
        </w:rPr>
      </w:pPr>
    </w:p>
    <w:p w:rsidR="009A586C" w:rsidRDefault="009A586C" w:rsidP="009A586C">
      <w:pPr>
        <w:numPr>
          <w:ilvl w:val="0"/>
          <w:numId w:val="9"/>
        </w:numPr>
        <w:tabs>
          <w:tab w:val="left" w:pos="500"/>
        </w:tabs>
        <w:ind w:left="500" w:hanging="239"/>
        <w:rPr>
          <w:rFonts w:eastAsia="Times New Roman"/>
          <w:sz w:val="24"/>
          <w:szCs w:val="24"/>
        </w:rPr>
      </w:pPr>
      <w:r>
        <w:rPr>
          <w:rFonts w:eastAsia="Times New Roman"/>
          <w:sz w:val="24"/>
          <w:szCs w:val="24"/>
        </w:rPr>
        <w:t>Принципал - это:</w:t>
      </w:r>
    </w:p>
    <w:p w:rsidR="009A586C" w:rsidRDefault="009A586C" w:rsidP="009A586C">
      <w:pPr>
        <w:ind w:left="260"/>
        <w:rPr>
          <w:sz w:val="20"/>
          <w:szCs w:val="20"/>
        </w:rPr>
      </w:pPr>
      <w:r>
        <w:rPr>
          <w:rFonts w:eastAsia="Times New Roman"/>
          <w:sz w:val="24"/>
          <w:szCs w:val="24"/>
        </w:rPr>
        <w:t>а) менеджер фирмы,</w:t>
      </w:r>
    </w:p>
    <w:p w:rsidR="009A586C" w:rsidRDefault="009A586C" w:rsidP="009A586C">
      <w:pPr>
        <w:ind w:left="260"/>
        <w:rPr>
          <w:sz w:val="20"/>
          <w:szCs w:val="20"/>
        </w:rPr>
      </w:pPr>
      <w:r>
        <w:rPr>
          <w:rFonts w:eastAsia="Times New Roman"/>
          <w:sz w:val="24"/>
          <w:szCs w:val="24"/>
        </w:rPr>
        <w:t>б) хозяин, от лица которого действует агент,</w:t>
      </w:r>
    </w:p>
    <w:p w:rsidR="009A586C" w:rsidRDefault="009A586C" w:rsidP="009A586C">
      <w:pPr>
        <w:ind w:left="260"/>
        <w:rPr>
          <w:sz w:val="20"/>
          <w:szCs w:val="20"/>
        </w:rPr>
      </w:pPr>
      <w:r>
        <w:rPr>
          <w:rFonts w:eastAsia="Times New Roman"/>
          <w:sz w:val="24"/>
          <w:szCs w:val="24"/>
        </w:rPr>
        <w:t>в) собственник,</w:t>
      </w:r>
    </w:p>
    <w:p w:rsidR="009A586C" w:rsidRDefault="009A586C" w:rsidP="009A586C">
      <w:pPr>
        <w:ind w:left="260"/>
        <w:rPr>
          <w:sz w:val="20"/>
          <w:szCs w:val="20"/>
        </w:rPr>
      </w:pPr>
      <w:r>
        <w:rPr>
          <w:rFonts w:eastAsia="Times New Roman"/>
          <w:sz w:val="24"/>
          <w:szCs w:val="24"/>
        </w:rPr>
        <w:t>г) акционер.</w:t>
      </w:r>
    </w:p>
    <w:p w:rsidR="009A586C" w:rsidRDefault="009A586C" w:rsidP="009A586C">
      <w:pPr>
        <w:spacing w:line="12" w:lineRule="exact"/>
        <w:rPr>
          <w:sz w:val="20"/>
          <w:szCs w:val="20"/>
        </w:rPr>
      </w:pPr>
    </w:p>
    <w:p w:rsidR="009A586C" w:rsidRDefault="009A586C" w:rsidP="009A586C">
      <w:pPr>
        <w:numPr>
          <w:ilvl w:val="0"/>
          <w:numId w:val="10"/>
        </w:numPr>
        <w:tabs>
          <w:tab w:val="left" w:pos="500"/>
        </w:tabs>
        <w:spacing w:line="237" w:lineRule="auto"/>
        <w:ind w:left="260" w:right="5020" w:firstLine="1"/>
        <w:rPr>
          <w:rFonts w:eastAsia="Times New Roman"/>
          <w:sz w:val="24"/>
          <w:szCs w:val="24"/>
        </w:rPr>
      </w:pPr>
      <w:r>
        <w:rPr>
          <w:rFonts w:eastAsia="Times New Roman"/>
          <w:sz w:val="24"/>
          <w:szCs w:val="24"/>
        </w:rPr>
        <w:t xml:space="preserve">Агентский конфликт создает ситуацию: а) финансового риска, </w:t>
      </w:r>
    </w:p>
    <w:p w:rsidR="009A586C" w:rsidRDefault="009A586C" w:rsidP="009A586C">
      <w:pPr>
        <w:numPr>
          <w:ilvl w:val="0"/>
          <w:numId w:val="10"/>
        </w:numPr>
        <w:tabs>
          <w:tab w:val="left" w:pos="500"/>
        </w:tabs>
        <w:spacing w:line="237" w:lineRule="auto"/>
        <w:ind w:left="260" w:right="5020" w:firstLine="1"/>
        <w:rPr>
          <w:rFonts w:eastAsia="Times New Roman"/>
          <w:sz w:val="24"/>
          <w:szCs w:val="24"/>
        </w:rPr>
      </w:pPr>
      <w:r>
        <w:rPr>
          <w:rFonts w:eastAsia="Times New Roman"/>
          <w:sz w:val="24"/>
          <w:szCs w:val="24"/>
        </w:rPr>
        <w:t xml:space="preserve">б) предпринимательского риска, </w:t>
      </w:r>
    </w:p>
    <w:p w:rsidR="009A586C" w:rsidRDefault="009A586C" w:rsidP="009A586C">
      <w:pPr>
        <w:numPr>
          <w:ilvl w:val="0"/>
          <w:numId w:val="10"/>
        </w:numPr>
        <w:tabs>
          <w:tab w:val="left" w:pos="500"/>
        </w:tabs>
        <w:spacing w:line="237" w:lineRule="auto"/>
        <w:ind w:left="260" w:right="5020" w:firstLine="1"/>
        <w:rPr>
          <w:rFonts w:eastAsia="Times New Roman"/>
          <w:sz w:val="24"/>
          <w:szCs w:val="24"/>
        </w:rPr>
      </w:pPr>
      <w:r>
        <w:rPr>
          <w:rFonts w:eastAsia="Times New Roman"/>
          <w:sz w:val="24"/>
          <w:szCs w:val="24"/>
        </w:rPr>
        <w:t>в) морального риска,</w:t>
      </w:r>
    </w:p>
    <w:p w:rsidR="009A586C" w:rsidRDefault="009A586C" w:rsidP="009A586C">
      <w:pPr>
        <w:spacing w:line="2"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г) диверсифицированного риска.</w:t>
      </w:r>
    </w:p>
    <w:p w:rsidR="009A586C" w:rsidRDefault="009A586C" w:rsidP="009A586C">
      <w:pPr>
        <w:spacing w:line="12" w:lineRule="exact"/>
        <w:rPr>
          <w:rFonts w:eastAsia="Times New Roman"/>
          <w:sz w:val="24"/>
          <w:szCs w:val="24"/>
        </w:rPr>
      </w:pPr>
    </w:p>
    <w:p w:rsidR="009A586C" w:rsidRDefault="009A586C" w:rsidP="009A586C">
      <w:pPr>
        <w:numPr>
          <w:ilvl w:val="0"/>
          <w:numId w:val="10"/>
        </w:numPr>
        <w:tabs>
          <w:tab w:val="left" w:pos="552"/>
        </w:tabs>
        <w:spacing w:line="234" w:lineRule="auto"/>
        <w:ind w:left="260" w:firstLine="1"/>
        <w:rPr>
          <w:rFonts w:eastAsia="Times New Roman"/>
          <w:sz w:val="24"/>
          <w:szCs w:val="24"/>
        </w:rPr>
      </w:pPr>
      <w:r>
        <w:rPr>
          <w:rFonts w:eastAsia="Times New Roman"/>
          <w:sz w:val="24"/>
          <w:szCs w:val="24"/>
        </w:rPr>
        <w:t>Первичный конфликт интересов, связанный со структурой собственности, возникает между:</w:t>
      </w:r>
    </w:p>
    <w:p w:rsidR="009A586C" w:rsidRDefault="009A586C" w:rsidP="009A586C">
      <w:pPr>
        <w:spacing w:line="1"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а)  владельцами капитала и менеджерами,</w:t>
      </w:r>
    </w:p>
    <w:p w:rsidR="009A586C" w:rsidRDefault="009A586C" w:rsidP="009A586C">
      <w:pPr>
        <w:spacing w:line="12" w:lineRule="exact"/>
        <w:rPr>
          <w:rFonts w:eastAsia="Times New Roman"/>
          <w:sz w:val="24"/>
          <w:szCs w:val="24"/>
        </w:rPr>
      </w:pPr>
    </w:p>
    <w:p w:rsidR="009A586C" w:rsidRDefault="009A586C" w:rsidP="009A586C">
      <w:pPr>
        <w:spacing w:line="236" w:lineRule="auto"/>
        <w:ind w:left="260" w:right="3000"/>
        <w:rPr>
          <w:rFonts w:eastAsia="Times New Roman"/>
          <w:sz w:val="24"/>
          <w:szCs w:val="24"/>
        </w:rPr>
      </w:pPr>
      <w:r>
        <w:rPr>
          <w:rFonts w:eastAsia="Times New Roman"/>
          <w:sz w:val="24"/>
          <w:szCs w:val="24"/>
        </w:rPr>
        <w:t>б) различными группами владельцев собственного капитала, в) владельцами заемного капитала и менеджерами, г) владельцами собственного и заемного капитала.</w:t>
      </w:r>
    </w:p>
    <w:p w:rsidR="009A586C" w:rsidRDefault="009A586C" w:rsidP="009A586C">
      <w:pPr>
        <w:spacing w:line="2" w:lineRule="exact"/>
        <w:rPr>
          <w:rFonts w:eastAsia="Times New Roman"/>
          <w:sz w:val="24"/>
          <w:szCs w:val="24"/>
        </w:rPr>
      </w:pPr>
    </w:p>
    <w:p w:rsidR="009A586C" w:rsidRDefault="009A586C" w:rsidP="009A586C">
      <w:pPr>
        <w:numPr>
          <w:ilvl w:val="0"/>
          <w:numId w:val="10"/>
        </w:numPr>
        <w:tabs>
          <w:tab w:val="left" w:pos="500"/>
        </w:tabs>
        <w:ind w:left="500" w:hanging="239"/>
        <w:rPr>
          <w:rFonts w:eastAsia="Times New Roman"/>
          <w:sz w:val="24"/>
          <w:szCs w:val="24"/>
        </w:rPr>
      </w:pPr>
      <w:r>
        <w:rPr>
          <w:rFonts w:eastAsia="Times New Roman"/>
          <w:sz w:val="24"/>
          <w:szCs w:val="24"/>
        </w:rPr>
        <w:t>Агентские затраты - это разница между:</w:t>
      </w:r>
    </w:p>
    <w:p w:rsidR="009A586C" w:rsidRDefault="009A586C" w:rsidP="009A586C">
      <w:pPr>
        <w:spacing w:line="12" w:lineRule="exact"/>
        <w:rPr>
          <w:sz w:val="20"/>
          <w:szCs w:val="20"/>
        </w:rPr>
      </w:pPr>
    </w:p>
    <w:p w:rsidR="009A586C" w:rsidRDefault="009A586C" w:rsidP="009A586C">
      <w:pPr>
        <w:spacing w:line="249" w:lineRule="auto"/>
        <w:ind w:left="260" w:right="2780"/>
        <w:jc w:val="both"/>
        <w:rPr>
          <w:sz w:val="20"/>
          <w:szCs w:val="20"/>
        </w:rPr>
      </w:pPr>
      <w:r>
        <w:rPr>
          <w:rFonts w:eastAsia="Times New Roman"/>
          <w:sz w:val="23"/>
          <w:szCs w:val="23"/>
        </w:rPr>
        <w:t>а) фактической оценкой и потенциальной ценностью компании, б) потенциальной ценностью и фактической оценкой компании,</w:t>
      </w:r>
    </w:p>
    <w:p w:rsidR="009A586C" w:rsidRDefault="009A586C" w:rsidP="009A586C">
      <w:pPr>
        <w:sectPr w:rsidR="009A586C">
          <w:pgSz w:w="11900" w:h="16836"/>
          <w:pgMar w:top="1130" w:right="848" w:bottom="785" w:left="1440" w:header="0" w:footer="0" w:gutter="0"/>
          <w:cols w:space="720" w:equalWidth="0">
            <w:col w:w="9620"/>
          </w:cols>
        </w:sectPr>
      </w:pPr>
    </w:p>
    <w:p w:rsidR="009A586C" w:rsidRDefault="009A586C" w:rsidP="009A586C">
      <w:pPr>
        <w:ind w:left="260"/>
        <w:rPr>
          <w:sz w:val="20"/>
          <w:szCs w:val="20"/>
        </w:rPr>
      </w:pPr>
      <w:r>
        <w:rPr>
          <w:rFonts w:eastAsia="Times New Roman"/>
          <w:sz w:val="24"/>
          <w:szCs w:val="24"/>
        </w:rPr>
        <w:lastRenderedPageBreak/>
        <w:t>в) фактической и рыночной оценками компании,</w:t>
      </w:r>
    </w:p>
    <w:p w:rsidR="009A586C" w:rsidRDefault="009A586C" w:rsidP="009A586C">
      <w:pPr>
        <w:ind w:left="260"/>
        <w:rPr>
          <w:sz w:val="20"/>
          <w:szCs w:val="20"/>
        </w:rPr>
      </w:pPr>
      <w:r>
        <w:rPr>
          <w:rFonts w:eastAsia="Times New Roman"/>
          <w:sz w:val="24"/>
          <w:szCs w:val="24"/>
        </w:rPr>
        <w:t>г) потенциальной ценностью и рыночной оценкой компании.</w:t>
      </w:r>
    </w:p>
    <w:p w:rsidR="009A586C" w:rsidRDefault="009A586C" w:rsidP="009A586C">
      <w:pPr>
        <w:spacing w:line="12" w:lineRule="exact"/>
        <w:rPr>
          <w:sz w:val="20"/>
          <w:szCs w:val="20"/>
        </w:rPr>
      </w:pPr>
    </w:p>
    <w:p w:rsidR="009A586C" w:rsidRDefault="009A586C" w:rsidP="009A586C">
      <w:pPr>
        <w:numPr>
          <w:ilvl w:val="0"/>
          <w:numId w:val="11"/>
        </w:numPr>
        <w:tabs>
          <w:tab w:val="left" w:pos="552"/>
        </w:tabs>
        <w:spacing w:line="234" w:lineRule="auto"/>
        <w:ind w:left="260" w:firstLine="1"/>
        <w:rPr>
          <w:rFonts w:eastAsia="Times New Roman"/>
          <w:sz w:val="24"/>
          <w:szCs w:val="24"/>
        </w:rPr>
      </w:pPr>
      <w:r>
        <w:rPr>
          <w:rFonts w:eastAsia="Times New Roman"/>
          <w:sz w:val="24"/>
          <w:szCs w:val="24"/>
        </w:rPr>
        <w:t>Какие модели корпоративного управления стран с развитыми рынками капитала вы знаете?</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6900"/>
        <w:rPr>
          <w:rFonts w:eastAsia="Times New Roman"/>
          <w:sz w:val="24"/>
          <w:szCs w:val="24"/>
        </w:rPr>
      </w:pPr>
      <w:r>
        <w:rPr>
          <w:rFonts w:eastAsia="Times New Roman"/>
          <w:sz w:val="24"/>
          <w:szCs w:val="24"/>
        </w:rPr>
        <w:t>а) англо-американская, б) немецкая и японская,</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5940"/>
        <w:rPr>
          <w:rFonts w:eastAsia="Times New Roman"/>
          <w:sz w:val="24"/>
          <w:szCs w:val="24"/>
        </w:rPr>
      </w:pPr>
      <w:r>
        <w:rPr>
          <w:rFonts w:eastAsia="Times New Roman"/>
          <w:sz w:val="24"/>
          <w:szCs w:val="24"/>
        </w:rPr>
        <w:t>в) аутсайдерская и инсайдерская, г) пункты а) и б)</w:t>
      </w:r>
    </w:p>
    <w:p w:rsidR="009A586C" w:rsidRDefault="009A586C" w:rsidP="009A586C">
      <w:pPr>
        <w:spacing w:line="2" w:lineRule="exact"/>
        <w:rPr>
          <w:rFonts w:eastAsia="Times New Roman"/>
          <w:sz w:val="24"/>
          <w:szCs w:val="24"/>
        </w:rPr>
      </w:pPr>
    </w:p>
    <w:p w:rsidR="009A586C" w:rsidRDefault="009A586C" w:rsidP="009A586C">
      <w:pPr>
        <w:numPr>
          <w:ilvl w:val="0"/>
          <w:numId w:val="11"/>
        </w:numPr>
        <w:tabs>
          <w:tab w:val="left" w:pos="500"/>
        </w:tabs>
        <w:ind w:left="500" w:hanging="239"/>
        <w:rPr>
          <w:rFonts w:eastAsia="Times New Roman"/>
          <w:sz w:val="24"/>
          <w:szCs w:val="24"/>
        </w:rPr>
      </w:pPr>
      <w:r>
        <w:rPr>
          <w:rFonts w:eastAsia="Times New Roman"/>
          <w:sz w:val="24"/>
          <w:szCs w:val="24"/>
        </w:rPr>
        <w:t>Для «рыночной» финансовой системы (МВ5) характерно:</w:t>
      </w:r>
    </w:p>
    <w:p w:rsidR="009A586C" w:rsidRDefault="009A586C" w:rsidP="009A586C">
      <w:pPr>
        <w:ind w:left="260"/>
        <w:rPr>
          <w:sz w:val="20"/>
          <w:szCs w:val="20"/>
        </w:rPr>
      </w:pPr>
      <w:r>
        <w:rPr>
          <w:rFonts w:eastAsia="Times New Roman"/>
          <w:sz w:val="24"/>
          <w:szCs w:val="24"/>
        </w:rPr>
        <w:t>а)максимизация рыночной оценки компании,</w:t>
      </w:r>
    </w:p>
    <w:p w:rsidR="009A586C" w:rsidRDefault="009A586C" w:rsidP="009A586C">
      <w:pPr>
        <w:ind w:left="260"/>
        <w:rPr>
          <w:sz w:val="20"/>
          <w:szCs w:val="20"/>
        </w:rPr>
      </w:pPr>
      <w:r>
        <w:rPr>
          <w:rFonts w:eastAsia="Times New Roman"/>
          <w:sz w:val="24"/>
          <w:szCs w:val="24"/>
        </w:rPr>
        <w:t>б) множественность целей,</w:t>
      </w:r>
    </w:p>
    <w:p w:rsidR="009A586C" w:rsidRDefault="009A586C" w:rsidP="009A586C">
      <w:pPr>
        <w:ind w:left="260"/>
        <w:rPr>
          <w:sz w:val="20"/>
          <w:szCs w:val="20"/>
        </w:rPr>
      </w:pPr>
      <w:r>
        <w:rPr>
          <w:rFonts w:eastAsia="Times New Roman"/>
          <w:sz w:val="24"/>
          <w:szCs w:val="24"/>
        </w:rPr>
        <w:t>в) руководство компанией через банковский контроль,</w:t>
      </w:r>
    </w:p>
    <w:p w:rsidR="009A586C" w:rsidRDefault="009A586C" w:rsidP="009A586C">
      <w:pPr>
        <w:ind w:left="260"/>
        <w:rPr>
          <w:sz w:val="20"/>
          <w:szCs w:val="20"/>
        </w:rPr>
      </w:pPr>
      <w:r>
        <w:rPr>
          <w:rFonts w:eastAsia="Times New Roman"/>
          <w:sz w:val="24"/>
          <w:szCs w:val="24"/>
        </w:rPr>
        <w:t>г) концентрация собственности компании вокруг банков.</w:t>
      </w:r>
    </w:p>
    <w:p w:rsidR="009A586C" w:rsidRDefault="009A586C" w:rsidP="009A586C">
      <w:pPr>
        <w:spacing w:line="12" w:lineRule="exact"/>
        <w:rPr>
          <w:sz w:val="20"/>
          <w:szCs w:val="20"/>
        </w:rPr>
      </w:pPr>
    </w:p>
    <w:p w:rsidR="009A586C" w:rsidRDefault="009A586C" w:rsidP="009A586C">
      <w:pPr>
        <w:numPr>
          <w:ilvl w:val="0"/>
          <w:numId w:val="12"/>
        </w:numPr>
        <w:tabs>
          <w:tab w:val="left" w:pos="500"/>
        </w:tabs>
        <w:ind w:left="260" w:right="3140" w:firstLine="1"/>
        <w:rPr>
          <w:rFonts w:eastAsia="Times New Roman"/>
          <w:sz w:val="24"/>
          <w:szCs w:val="24"/>
        </w:rPr>
      </w:pPr>
      <w:r>
        <w:rPr>
          <w:rFonts w:eastAsia="Times New Roman"/>
          <w:sz w:val="24"/>
          <w:szCs w:val="24"/>
        </w:rPr>
        <w:t>Для «связанной» финансовой системы (К-В8) характерно: а) максимизация рыночной оценки компании, б)распыленность капитала, в) множественность целей, г) учет интересов акционеров.</w:t>
      </w:r>
    </w:p>
    <w:p w:rsidR="009A586C" w:rsidRDefault="009A586C" w:rsidP="009A586C">
      <w:pPr>
        <w:spacing w:line="264" w:lineRule="exact"/>
        <w:rPr>
          <w:rFonts w:eastAsia="Times New Roman"/>
          <w:sz w:val="24"/>
          <w:szCs w:val="24"/>
        </w:rPr>
      </w:pPr>
    </w:p>
    <w:p w:rsidR="009A586C" w:rsidRDefault="009A586C" w:rsidP="009A586C">
      <w:pPr>
        <w:numPr>
          <w:ilvl w:val="0"/>
          <w:numId w:val="12"/>
        </w:numPr>
        <w:tabs>
          <w:tab w:val="left" w:pos="500"/>
        </w:tabs>
        <w:ind w:left="500" w:hanging="239"/>
        <w:rPr>
          <w:rFonts w:eastAsia="Times New Roman"/>
          <w:sz w:val="24"/>
          <w:szCs w:val="24"/>
        </w:rPr>
      </w:pPr>
      <w:r>
        <w:rPr>
          <w:rFonts w:eastAsia="Times New Roman"/>
          <w:sz w:val="24"/>
          <w:szCs w:val="24"/>
        </w:rPr>
        <w:t>Аутсайдерская концепция финансового менеджмента базируется на:</w:t>
      </w:r>
    </w:p>
    <w:p w:rsidR="009A586C" w:rsidRDefault="009A586C" w:rsidP="009A586C">
      <w:pPr>
        <w:ind w:left="260"/>
        <w:rPr>
          <w:sz w:val="20"/>
          <w:szCs w:val="20"/>
        </w:rPr>
      </w:pPr>
      <w:r>
        <w:rPr>
          <w:rFonts w:eastAsia="Times New Roman"/>
          <w:sz w:val="24"/>
          <w:szCs w:val="24"/>
        </w:rPr>
        <w:t>а) распыленности капитала и относительно слабом участии собственников в управлении и</w:t>
      </w:r>
    </w:p>
    <w:p w:rsidR="009A586C" w:rsidRDefault="009A586C" w:rsidP="009A586C">
      <w:pPr>
        <w:ind w:left="260"/>
        <w:rPr>
          <w:sz w:val="20"/>
          <w:szCs w:val="20"/>
        </w:rPr>
      </w:pPr>
      <w:r>
        <w:rPr>
          <w:rFonts w:eastAsia="Times New Roman"/>
          <w:sz w:val="24"/>
          <w:szCs w:val="24"/>
        </w:rPr>
        <w:t>контроле над денежными потоками,</w:t>
      </w:r>
    </w:p>
    <w:p w:rsidR="009A586C" w:rsidRDefault="009A586C" w:rsidP="009A586C">
      <w:pPr>
        <w:spacing w:line="12" w:lineRule="exact"/>
        <w:rPr>
          <w:sz w:val="20"/>
          <w:szCs w:val="20"/>
        </w:rPr>
      </w:pPr>
    </w:p>
    <w:p w:rsidR="009A586C" w:rsidRDefault="009A586C" w:rsidP="009A586C">
      <w:pPr>
        <w:ind w:left="260"/>
        <w:rPr>
          <w:sz w:val="20"/>
          <w:szCs w:val="20"/>
        </w:rPr>
      </w:pPr>
      <w:r>
        <w:rPr>
          <w:rFonts w:eastAsia="Times New Roman"/>
          <w:sz w:val="23"/>
          <w:szCs w:val="23"/>
        </w:rPr>
        <w:t>б) концентрации капитала и относительно слабом контроле собственников над денежными</w:t>
      </w:r>
    </w:p>
    <w:p w:rsidR="009A586C" w:rsidRDefault="009A586C" w:rsidP="009A586C">
      <w:pPr>
        <w:ind w:left="260"/>
        <w:rPr>
          <w:sz w:val="20"/>
          <w:szCs w:val="20"/>
        </w:rPr>
      </w:pPr>
      <w:r>
        <w:rPr>
          <w:rFonts w:eastAsia="Times New Roman"/>
          <w:sz w:val="24"/>
          <w:szCs w:val="24"/>
        </w:rPr>
        <w:t>потоками.</w:t>
      </w:r>
    </w:p>
    <w:p w:rsidR="009A586C" w:rsidRDefault="009A586C" w:rsidP="009A586C">
      <w:pPr>
        <w:ind w:left="260"/>
        <w:rPr>
          <w:sz w:val="20"/>
          <w:szCs w:val="20"/>
        </w:rPr>
      </w:pPr>
      <w:r>
        <w:rPr>
          <w:rFonts w:eastAsia="Times New Roman"/>
          <w:sz w:val="24"/>
          <w:szCs w:val="24"/>
        </w:rPr>
        <w:t>в) распыленности капитала и существовании прямых финансовых зависимостей между</w:t>
      </w:r>
    </w:p>
    <w:p w:rsidR="009A586C" w:rsidRDefault="009A586C" w:rsidP="009A586C">
      <w:pPr>
        <w:ind w:left="260"/>
        <w:rPr>
          <w:sz w:val="20"/>
          <w:szCs w:val="20"/>
        </w:rPr>
      </w:pPr>
      <w:r>
        <w:rPr>
          <w:rFonts w:eastAsia="Times New Roman"/>
          <w:sz w:val="24"/>
          <w:szCs w:val="24"/>
        </w:rPr>
        <w:t>контрагентами,</w:t>
      </w:r>
    </w:p>
    <w:p w:rsidR="009A586C" w:rsidRDefault="009A586C" w:rsidP="009A586C">
      <w:pPr>
        <w:ind w:left="260"/>
        <w:rPr>
          <w:sz w:val="20"/>
          <w:szCs w:val="20"/>
        </w:rPr>
      </w:pPr>
      <w:r>
        <w:rPr>
          <w:rFonts w:eastAsia="Times New Roman"/>
          <w:sz w:val="24"/>
          <w:szCs w:val="24"/>
        </w:rPr>
        <w:t>г) распыленности капитала и существовании прямых финансовых зависимостей между</w:t>
      </w:r>
    </w:p>
    <w:p w:rsidR="009A586C" w:rsidRDefault="009A586C" w:rsidP="009A586C">
      <w:pPr>
        <w:ind w:left="260"/>
        <w:rPr>
          <w:sz w:val="20"/>
          <w:szCs w:val="20"/>
        </w:rPr>
      </w:pPr>
      <w:r>
        <w:rPr>
          <w:rFonts w:eastAsia="Times New Roman"/>
          <w:sz w:val="24"/>
          <w:szCs w:val="24"/>
        </w:rPr>
        <w:t>собственниками.</w:t>
      </w:r>
    </w:p>
    <w:p w:rsidR="009A586C" w:rsidRDefault="009A586C" w:rsidP="009A586C">
      <w:pPr>
        <w:spacing w:line="12" w:lineRule="exact"/>
        <w:rPr>
          <w:sz w:val="20"/>
          <w:szCs w:val="20"/>
        </w:rPr>
      </w:pPr>
    </w:p>
    <w:p w:rsidR="009A586C" w:rsidRDefault="009A586C" w:rsidP="009A586C">
      <w:pPr>
        <w:numPr>
          <w:ilvl w:val="0"/>
          <w:numId w:val="13"/>
        </w:numPr>
        <w:tabs>
          <w:tab w:val="left" w:pos="620"/>
        </w:tabs>
        <w:spacing w:line="237" w:lineRule="auto"/>
        <w:ind w:left="260" w:right="1780" w:firstLine="1"/>
        <w:rPr>
          <w:rFonts w:eastAsia="Times New Roman"/>
          <w:sz w:val="24"/>
          <w:szCs w:val="24"/>
        </w:rPr>
      </w:pPr>
      <w:r>
        <w:rPr>
          <w:rFonts w:eastAsia="Times New Roman"/>
          <w:sz w:val="24"/>
          <w:szCs w:val="24"/>
        </w:rPr>
        <w:t>Для аутсайдерской концепции финансового менеджмента характерно: а) высокая доля облигационных займов в долгах компании, б) редкая смена кредиторов, в) низкая доля облигационных займов в долгах компании,</w:t>
      </w:r>
    </w:p>
    <w:p w:rsidR="009A586C" w:rsidRDefault="009A586C" w:rsidP="009A586C">
      <w:pPr>
        <w:spacing w:line="1"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г) высокая доля акций, находящихся у работников компании.</w:t>
      </w:r>
    </w:p>
    <w:p w:rsidR="009A586C" w:rsidRDefault="009A586C" w:rsidP="009A586C">
      <w:pPr>
        <w:spacing w:line="200" w:lineRule="exact"/>
        <w:rPr>
          <w:sz w:val="20"/>
          <w:szCs w:val="20"/>
        </w:rPr>
      </w:pPr>
    </w:p>
    <w:p w:rsidR="009A586C" w:rsidRDefault="009A586C" w:rsidP="009A586C">
      <w:pPr>
        <w:spacing w:line="285" w:lineRule="exact"/>
        <w:rPr>
          <w:sz w:val="20"/>
          <w:szCs w:val="20"/>
        </w:rPr>
      </w:pPr>
    </w:p>
    <w:p w:rsidR="009A586C" w:rsidRDefault="009A586C" w:rsidP="009A586C">
      <w:pPr>
        <w:ind w:left="260"/>
        <w:rPr>
          <w:sz w:val="20"/>
          <w:szCs w:val="20"/>
        </w:rPr>
      </w:pPr>
      <w:r>
        <w:rPr>
          <w:rFonts w:eastAsia="Times New Roman"/>
          <w:sz w:val="28"/>
          <w:szCs w:val="28"/>
        </w:rPr>
        <w:t>Задача 1</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i/>
          <w:iCs/>
          <w:sz w:val="28"/>
          <w:szCs w:val="28"/>
        </w:rPr>
        <w:t>Расчет приростных затрат</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Предприятие имеет следующие показатели</w:t>
      </w:r>
    </w:p>
    <w:p w:rsidR="009A586C" w:rsidRDefault="009A586C" w:rsidP="009A586C">
      <w:pPr>
        <w:spacing w:line="14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20"/>
        <w:gridCol w:w="1560"/>
        <w:gridCol w:w="440"/>
        <w:gridCol w:w="2340"/>
        <w:gridCol w:w="4920"/>
      </w:tblGrid>
      <w:tr w:rsidR="009A586C" w:rsidTr="00ED041E">
        <w:trPr>
          <w:trHeight w:val="283"/>
        </w:trPr>
        <w:tc>
          <w:tcPr>
            <w:tcW w:w="120" w:type="dxa"/>
            <w:tcBorders>
              <w:top w:val="single" w:sz="8" w:space="0" w:color="auto"/>
              <w:left w:val="single" w:sz="8" w:space="0" w:color="auto"/>
              <w:bottom w:val="single" w:sz="8" w:space="0" w:color="auto"/>
            </w:tcBorders>
            <w:vAlign w:val="bottom"/>
          </w:tcPr>
          <w:p w:rsidR="009A586C" w:rsidRDefault="009A586C" w:rsidP="00ED041E">
            <w:pPr>
              <w:rPr>
                <w:sz w:val="24"/>
                <w:szCs w:val="24"/>
              </w:rPr>
            </w:pPr>
          </w:p>
        </w:tc>
        <w:tc>
          <w:tcPr>
            <w:tcW w:w="4340" w:type="dxa"/>
            <w:gridSpan w:val="3"/>
            <w:tcBorders>
              <w:top w:val="single" w:sz="8" w:space="0" w:color="auto"/>
              <w:bottom w:val="single" w:sz="8" w:space="0" w:color="auto"/>
              <w:right w:val="single" w:sz="8" w:space="0" w:color="auto"/>
            </w:tcBorders>
            <w:vAlign w:val="bottom"/>
          </w:tcPr>
          <w:p w:rsidR="009A586C" w:rsidRDefault="009A586C" w:rsidP="00ED041E">
            <w:pPr>
              <w:ind w:left="780"/>
              <w:rPr>
                <w:sz w:val="20"/>
                <w:szCs w:val="20"/>
              </w:rPr>
            </w:pPr>
            <w:r>
              <w:rPr>
                <w:rFonts w:eastAsia="Times New Roman"/>
                <w:sz w:val="24"/>
                <w:szCs w:val="24"/>
              </w:rPr>
              <w:t>Наименование показателя</w:t>
            </w:r>
          </w:p>
        </w:tc>
        <w:tc>
          <w:tcPr>
            <w:tcW w:w="4920" w:type="dxa"/>
            <w:tcBorders>
              <w:top w:val="single" w:sz="8" w:space="0" w:color="auto"/>
              <w:bottom w:val="single" w:sz="8" w:space="0" w:color="auto"/>
              <w:right w:val="single" w:sz="8" w:space="0" w:color="auto"/>
            </w:tcBorders>
            <w:vAlign w:val="bottom"/>
          </w:tcPr>
          <w:p w:rsidR="009A586C" w:rsidRDefault="009A586C" w:rsidP="00ED041E">
            <w:pPr>
              <w:ind w:left="1980"/>
              <w:rPr>
                <w:sz w:val="20"/>
                <w:szCs w:val="20"/>
              </w:rPr>
            </w:pPr>
            <w:r>
              <w:rPr>
                <w:rFonts w:eastAsia="Times New Roman"/>
                <w:sz w:val="24"/>
                <w:szCs w:val="24"/>
              </w:rPr>
              <w:t>Значение</w:t>
            </w:r>
          </w:p>
        </w:tc>
      </w:tr>
      <w:tr w:rsidR="009A586C" w:rsidTr="00ED041E">
        <w:trPr>
          <w:trHeight w:val="237"/>
        </w:trPr>
        <w:tc>
          <w:tcPr>
            <w:tcW w:w="120" w:type="dxa"/>
            <w:tcBorders>
              <w:left w:val="single" w:sz="8" w:space="0" w:color="auto"/>
            </w:tcBorders>
            <w:vAlign w:val="bottom"/>
          </w:tcPr>
          <w:p w:rsidR="009A586C" w:rsidRDefault="009A586C" w:rsidP="00ED041E">
            <w:pPr>
              <w:rPr>
                <w:sz w:val="20"/>
                <w:szCs w:val="20"/>
              </w:rPr>
            </w:pPr>
          </w:p>
        </w:tc>
        <w:tc>
          <w:tcPr>
            <w:tcW w:w="4340" w:type="dxa"/>
            <w:gridSpan w:val="3"/>
            <w:tcBorders>
              <w:right w:val="single" w:sz="8" w:space="0" w:color="auto"/>
            </w:tcBorders>
            <w:vAlign w:val="bottom"/>
          </w:tcPr>
          <w:p w:rsidR="009A586C" w:rsidRDefault="009A586C" w:rsidP="00ED041E">
            <w:pPr>
              <w:spacing w:line="237" w:lineRule="exact"/>
              <w:rPr>
                <w:sz w:val="20"/>
                <w:szCs w:val="20"/>
              </w:rPr>
            </w:pPr>
            <w:r>
              <w:rPr>
                <w:rFonts w:eastAsia="Times New Roman"/>
                <w:sz w:val="24"/>
                <w:szCs w:val="24"/>
              </w:rPr>
              <w:t>Выручка от продаж, тыс. руб.:</w:t>
            </w:r>
          </w:p>
        </w:tc>
        <w:tc>
          <w:tcPr>
            <w:tcW w:w="4920" w:type="dxa"/>
            <w:tcBorders>
              <w:right w:val="single" w:sz="8" w:space="0" w:color="auto"/>
            </w:tcBorders>
            <w:vAlign w:val="bottom"/>
          </w:tcPr>
          <w:p w:rsidR="009A586C" w:rsidRDefault="009A586C" w:rsidP="00ED041E">
            <w:pPr>
              <w:spacing w:line="237" w:lineRule="exact"/>
              <w:jc w:val="center"/>
              <w:rPr>
                <w:sz w:val="20"/>
                <w:szCs w:val="20"/>
              </w:rPr>
            </w:pPr>
            <w:r>
              <w:rPr>
                <w:rFonts w:eastAsia="Times New Roman"/>
                <w:w w:val="99"/>
                <w:sz w:val="24"/>
                <w:szCs w:val="24"/>
              </w:rPr>
              <w:t>100</w:t>
            </w:r>
          </w:p>
        </w:tc>
      </w:tr>
      <w:tr w:rsidR="009A586C" w:rsidTr="00ED041E">
        <w:trPr>
          <w:trHeight w:val="20"/>
        </w:trPr>
        <w:tc>
          <w:tcPr>
            <w:tcW w:w="120" w:type="dxa"/>
            <w:tcBorders>
              <w:left w:val="single" w:sz="8" w:space="0" w:color="auto"/>
            </w:tcBorders>
            <w:vAlign w:val="bottom"/>
          </w:tcPr>
          <w:p w:rsidR="009A586C" w:rsidRDefault="009A586C" w:rsidP="00ED041E">
            <w:pPr>
              <w:spacing w:line="20" w:lineRule="exact"/>
              <w:rPr>
                <w:sz w:val="1"/>
                <w:szCs w:val="1"/>
              </w:rPr>
            </w:pPr>
          </w:p>
        </w:tc>
        <w:tc>
          <w:tcPr>
            <w:tcW w:w="1560" w:type="dxa"/>
            <w:shd w:val="clear" w:color="auto" w:fill="000000"/>
            <w:vAlign w:val="bottom"/>
          </w:tcPr>
          <w:p w:rsidR="009A586C" w:rsidRDefault="009A586C" w:rsidP="00ED041E">
            <w:pPr>
              <w:spacing w:line="20" w:lineRule="exact"/>
              <w:rPr>
                <w:sz w:val="1"/>
                <w:szCs w:val="1"/>
              </w:rPr>
            </w:pPr>
          </w:p>
        </w:tc>
        <w:tc>
          <w:tcPr>
            <w:tcW w:w="440" w:type="dxa"/>
            <w:shd w:val="clear" w:color="auto" w:fill="000000"/>
            <w:vAlign w:val="bottom"/>
          </w:tcPr>
          <w:p w:rsidR="009A586C" w:rsidRDefault="009A586C" w:rsidP="00ED041E">
            <w:pPr>
              <w:spacing w:line="20" w:lineRule="exact"/>
              <w:rPr>
                <w:sz w:val="1"/>
                <w:szCs w:val="1"/>
              </w:rPr>
            </w:pPr>
          </w:p>
        </w:tc>
        <w:tc>
          <w:tcPr>
            <w:tcW w:w="2340" w:type="dxa"/>
            <w:tcBorders>
              <w:right w:val="single" w:sz="8" w:space="0" w:color="auto"/>
            </w:tcBorders>
            <w:vAlign w:val="bottom"/>
          </w:tcPr>
          <w:p w:rsidR="009A586C" w:rsidRDefault="009A586C" w:rsidP="00ED041E">
            <w:pPr>
              <w:spacing w:line="20" w:lineRule="exact"/>
              <w:rPr>
                <w:sz w:val="1"/>
                <w:szCs w:val="1"/>
              </w:rPr>
            </w:pPr>
          </w:p>
        </w:tc>
        <w:tc>
          <w:tcPr>
            <w:tcW w:w="4920" w:type="dxa"/>
            <w:tcBorders>
              <w:right w:val="single" w:sz="8" w:space="0" w:color="auto"/>
            </w:tcBorders>
            <w:vAlign w:val="bottom"/>
          </w:tcPr>
          <w:p w:rsidR="009A586C" w:rsidRDefault="009A586C" w:rsidP="00ED041E">
            <w:pPr>
              <w:spacing w:line="20" w:lineRule="exact"/>
              <w:rPr>
                <w:sz w:val="1"/>
                <w:szCs w:val="1"/>
              </w:rPr>
            </w:pPr>
          </w:p>
        </w:tc>
      </w:tr>
      <w:tr w:rsidR="009A586C" w:rsidTr="00ED041E">
        <w:trPr>
          <w:trHeight w:val="278"/>
        </w:trPr>
        <w:tc>
          <w:tcPr>
            <w:tcW w:w="120" w:type="dxa"/>
            <w:tcBorders>
              <w:left w:val="single" w:sz="8" w:space="0" w:color="auto"/>
            </w:tcBorders>
            <w:vAlign w:val="bottom"/>
          </w:tcPr>
          <w:p w:rsidR="009A586C" w:rsidRDefault="009A586C" w:rsidP="00ED041E">
            <w:pPr>
              <w:rPr>
                <w:sz w:val="24"/>
                <w:szCs w:val="24"/>
              </w:rPr>
            </w:pPr>
          </w:p>
        </w:tc>
        <w:tc>
          <w:tcPr>
            <w:tcW w:w="4340" w:type="dxa"/>
            <w:gridSpan w:val="3"/>
            <w:tcBorders>
              <w:right w:val="single" w:sz="8" w:space="0" w:color="auto"/>
            </w:tcBorders>
            <w:vAlign w:val="bottom"/>
          </w:tcPr>
          <w:p w:rsidR="009A586C" w:rsidRDefault="009A586C" w:rsidP="00ED041E">
            <w:pPr>
              <w:ind w:left="180"/>
              <w:rPr>
                <w:sz w:val="20"/>
                <w:szCs w:val="20"/>
              </w:rPr>
            </w:pPr>
            <w:r>
              <w:rPr>
                <w:rFonts w:eastAsia="Times New Roman"/>
                <w:sz w:val="24"/>
                <w:szCs w:val="24"/>
              </w:rPr>
              <w:t>объем реализации, шт.</w:t>
            </w:r>
          </w:p>
        </w:tc>
        <w:tc>
          <w:tcPr>
            <w:tcW w:w="492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100</w:t>
            </w:r>
          </w:p>
        </w:tc>
      </w:tr>
      <w:tr w:rsidR="009A586C" w:rsidTr="00ED041E">
        <w:trPr>
          <w:trHeight w:val="276"/>
        </w:trPr>
        <w:tc>
          <w:tcPr>
            <w:tcW w:w="120" w:type="dxa"/>
            <w:tcBorders>
              <w:left w:val="single" w:sz="8" w:space="0" w:color="auto"/>
            </w:tcBorders>
            <w:vAlign w:val="bottom"/>
          </w:tcPr>
          <w:p w:rsidR="009A586C" w:rsidRDefault="009A586C" w:rsidP="00ED041E">
            <w:pPr>
              <w:rPr>
                <w:sz w:val="24"/>
                <w:szCs w:val="24"/>
              </w:rPr>
            </w:pPr>
          </w:p>
        </w:tc>
        <w:tc>
          <w:tcPr>
            <w:tcW w:w="4340" w:type="dxa"/>
            <w:gridSpan w:val="3"/>
            <w:tcBorders>
              <w:right w:val="single" w:sz="8" w:space="0" w:color="auto"/>
            </w:tcBorders>
            <w:vAlign w:val="bottom"/>
          </w:tcPr>
          <w:p w:rsidR="009A586C" w:rsidRDefault="009A586C" w:rsidP="00ED041E">
            <w:pPr>
              <w:ind w:left="180"/>
              <w:rPr>
                <w:sz w:val="20"/>
                <w:szCs w:val="20"/>
              </w:rPr>
            </w:pPr>
            <w:r>
              <w:rPr>
                <w:rFonts w:eastAsia="Times New Roman"/>
                <w:sz w:val="24"/>
                <w:szCs w:val="24"/>
              </w:rPr>
              <w:t>цена за единицу, тыс. руб.</w:t>
            </w:r>
          </w:p>
        </w:tc>
        <w:tc>
          <w:tcPr>
            <w:tcW w:w="492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1</w:t>
            </w:r>
          </w:p>
        </w:tc>
      </w:tr>
      <w:tr w:rsidR="009A586C" w:rsidTr="00ED041E">
        <w:trPr>
          <w:trHeight w:val="254"/>
        </w:trPr>
        <w:tc>
          <w:tcPr>
            <w:tcW w:w="120" w:type="dxa"/>
            <w:tcBorders>
              <w:left w:val="single" w:sz="8" w:space="0" w:color="auto"/>
            </w:tcBorders>
            <w:vAlign w:val="bottom"/>
          </w:tcPr>
          <w:p w:rsidR="009A586C" w:rsidRDefault="009A586C" w:rsidP="00ED041E"/>
        </w:tc>
        <w:tc>
          <w:tcPr>
            <w:tcW w:w="4340" w:type="dxa"/>
            <w:gridSpan w:val="3"/>
            <w:tcBorders>
              <w:right w:val="single" w:sz="8" w:space="0" w:color="auto"/>
            </w:tcBorders>
            <w:vAlign w:val="bottom"/>
          </w:tcPr>
          <w:p w:rsidR="009A586C" w:rsidRDefault="009A586C" w:rsidP="00ED041E">
            <w:pPr>
              <w:spacing w:line="253" w:lineRule="exact"/>
              <w:rPr>
                <w:sz w:val="20"/>
                <w:szCs w:val="20"/>
              </w:rPr>
            </w:pPr>
            <w:r>
              <w:rPr>
                <w:rFonts w:eastAsia="Times New Roman"/>
                <w:sz w:val="24"/>
                <w:szCs w:val="24"/>
              </w:rPr>
              <w:t>Затраты - всего, тыс. руб.:</w:t>
            </w:r>
          </w:p>
        </w:tc>
        <w:tc>
          <w:tcPr>
            <w:tcW w:w="4920" w:type="dxa"/>
            <w:tcBorders>
              <w:right w:val="single" w:sz="8" w:space="0" w:color="auto"/>
            </w:tcBorders>
            <w:vAlign w:val="bottom"/>
          </w:tcPr>
          <w:p w:rsidR="009A586C" w:rsidRDefault="009A586C" w:rsidP="00ED041E">
            <w:pPr>
              <w:spacing w:line="253" w:lineRule="exact"/>
              <w:jc w:val="center"/>
              <w:rPr>
                <w:sz w:val="20"/>
                <w:szCs w:val="20"/>
              </w:rPr>
            </w:pPr>
            <w:r>
              <w:rPr>
                <w:rFonts w:eastAsia="Times New Roman"/>
                <w:w w:val="99"/>
                <w:sz w:val="24"/>
                <w:szCs w:val="24"/>
              </w:rPr>
              <w:t>30</w:t>
            </w:r>
          </w:p>
        </w:tc>
      </w:tr>
      <w:tr w:rsidR="009A586C" w:rsidTr="00ED041E">
        <w:trPr>
          <w:trHeight w:val="278"/>
        </w:trPr>
        <w:tc>
          <w:tcPr>
            <w:tcW w:w="120" w:type="dxa"/>
            <w:tcBorders>
              <w:left w:val="single" w:sz="8" w:space="0" w:color="auto"/>
            </w:tcBorders>
            <w:vAlign w:val="bottom"/>
          </w:tcPr>
          <w:p w:rsidR="009A586C" w:rsidRDefault="009A586C" w:rsidP="00ED041E">
            <w:pPr>
              <w:rPr>
                <w:sz w:val="24"/>
                <w:szCs w:val="24"/>
              </w:rPr>
            </w:pPr>
          </w:p>
        </w:tc>
        <w:tc>
          <w:tcPr>
            <w:tcW w:w="1560" w:type="dxa"/>
            <w:tcBorders>
              <w:top w:val="single" w:sz="8" w:space="0" w:color="auto"/>
            </w:tcBorders>
            <w:vAlign w:val="bottom"/>
          </w:tcPr>
          <w:p w:rsidR="009A586C" w:rsidRDefault="009A586C" w:rsidP="00ED041E">
            <w:pPr>
              <w:rPr>
                <w:sz w:val="20"/>
                <w:szCs w:val="20"/>
              </w:rPr>
            </w:pPr>
            <w:r>
              <w:rPr>
                <w:rFonts w:eastAsia="Times New Roman"/>
                <w:sz w:val="24"/>
                <w:szCs w:val="24"/>
              </w:rPr>
              <w:t>в том числе:</w:t>
            </w:r>
          </w:p>
        </w:tc>
        <w:tc>
          <w:tcPr>
            <w:tcW w:w="2780" w:type="dxa"/>
            <w:gridSpan w:val="2"/>
            <w:tcBorders>
              <w:right w:val="single" w:sz="8" w:space="0" w:color="auto"/>
            </w:tcBorders>
            <w:vAlign w:val="bottom"/>
          </w:tcPr>
          <w:p w:rsidR="009A586C" w:rsidRDefault="009A586C" w:rsidP="00ED041E">
            <w:pPr>
              <w:rPr>
                <w:sz w:val="24"/>
                <w:szCs w:val="24"/>
              </w:rPr>
            </w:pPr>
          </w:p>
        </w:tc>
        <w:tc>
          <w:tcPr>
            <w:tcW w:w="4920" w:type="dxa"/>
            <w:tcBorders>
              <w:right w:val="single" w:sz="8" w:space="0" w:color="auto"/>
            </w:tcBorders>
            <w:vAlign w:val="bottom"/>
          </w:tcPr>
          <w:p w:rsidR="009A586C" w:rsidRDefault="009A586C" w:rsidP="00ED041E">
            <w:pPr>
              <w:rPr>
                <w:sz w:val="24"/>
                <w:szCs w:val="24"/>
              </w:rPr>
            </w:pPr>
          </w:p>
        </w:tc>
      </w:tr>
      <w:tr w:rsidR="009A586C" w:rsidTr="00ED041E">
        <w:trPr>
          <w:trHeight w:val="276"/>
        </w:trPr>
        <w:tc>
          <w:tcPr>
            <w:tcW w:w="120" w:type="dxa"/>
            <w:tcBorders>
              <w:left w:val="single" w:sz="8" w:space="0" w:color="auto"/>
            </w:tcBorders>
            <w:vAlign w:val="bottom"/>
          </w:tcPr>
          <w:p w:rsidR="009A586C" w:rsidRDefault="009A586C" w:rsidP="00ED041E">
            <w:pPr>
              <w:rPr>
                <w:sz w:val="24"/>
                <w:szCs w:val="24"/>
              </w:rPr>
            </w:pPr>
          </w:p>
        </w:tc>
        <w:tc>
          <w:tcPr>
            <w:tcW w:w="4340" w:type="dxa"/>
            <w:gridSpan w:val="3"/>
            <w:tcBorders>
              <w:right w:val="single" w:sz="8" w:space="0" w:color="auto"/>
            </w:tcBorders>
            <w:vAlign w:val="bottom"/>
          </w:tcPr>
          <w:p w:rsidR="009A586C" w:rsidRDefault="009A586C" w:rsidP="00ED041E">
            <w:pPr>
              <w:ind w:left="180"/>
              <w:rPr>
                <w:sz w:val="20"/>
                <w:szCs w:val="20"/>
              </w:rPr>
            </w:pPr>
            <w:r>
              <w:rPr>
                <w:rFonts w:eastAsia="Times New Roman"/>
                <w:sz w:val="24"/>
                <w:szCs w:val="24"/>
              </w:rPr>
              <w:t>суммарные переменные затраты</w:t>
            </w:r>
          </w:p>
        </w:tc>
        <w:tc>
          <w:tcPr>
            <w:tcW w:w="492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15</w:t>
            </w:r>
          </w:p>
        </w:tc>
      </w:tr>
      <w:tr w:rsidR="009A586C" w:rsidTr="00ED041E">
        <w:trPr>
          <w:trHeight w:val="276"/>
        </w:trPr>
        <w:tc>
          <w:tcPr>
            <w:tcW w:w="120" w:type="dxa"/>
            <w:tcBorders>
              <w:left w:val="single" w:sz="8" w:space="0" w:color="auto"/>
            </w:tcBorders>
            <w:vAlign w:val="bottom"/>
          </w:tcPr>
          <w:p w:rsidR="009A586C" w:rsidRDefault="009A586C" w:rsidP="00ED041E">
            <w:pPr>
              <w:rPr>
                <w:sz w:val="24"/>
                <w:szCs w:val="24"/>
              </w:rPr>
            </w:pPr>
          </w:p>
        </w:tc>
        <w:tc>
          <w:tcPr>
            <w:tcW w:w="4340" w:type="dxa"/>
            <w:gridSpan w:val="3"/>
            <w:tcBorders>
              <w:right w:val="single" w:sz="8" w:space="0" w:color="auto"/>
            </w:tcBorders>
            <w:vAlign w:val="bottom"/>
          </w:tcPr>
          <w:p w:rsidR="009A586C" w:rsidRDefault="009A586C" w:rsidP="00ED041E">
            <w:pPr>
              <w:ind w:left="180"/>
              <w:rPr>
                <w:sz w:val="20"/>
                <w:szCs w:val="20"/>
              </w:rPr>
            </w:pPr>
            <w:r>
              <w:rPr>
                <w:rFonts w:eastAsia="Times New Roman"/>
                <w:sz w:val="24"/>
                <w:szCs w:val="24"/>
              </w:rPr>
              <w:t>заработная плата (постоянная часть)</w:t>
            </w:r>
          </w:p>
        </w:tc>
        <w:tc>
          <w:tcPr>
            <w:tcW w:w="492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10</w:t>
            </w:r>
          </w:p>
        </w:tc>
      </w:tr>
      <w:tr w:rsidR="009A586C" w:rsidTr="00ED041E">
        <w:trPr>
          <w:trHeight w:val="281"/>
        </w:trPr>
        <w:tc>
          <w:tcPr>
            <w:tcW w:w="120" w:type="dxa"/>
            <w:tcBorders>
              <w:left w:val="single" w:sz="8" w:space="0" w:color="auto"/>
              <w:bottom w:val="single" w:sz="8" w:space="0" w:color="auto"/>
            </w:tcBorders>
            <w:vAlign w:val="bottom"/>
          </w:tcPr>
          <w:p w:rsidR="009A586C" w:rsidRDefault="009A586C" w:rsidP="00ED041E">
            <w:pPr>
              <w:rPr>
                <w:sz w:val="24"/>
                <w:szCs w:val="24"/>
              </w:rPr>
            </w:pPr>
          </w:p>
        </w:tc>
        <w:tc>
          <w:tcPr>
            <w:tcW w:w="4340" w:type="dxa"/>
            <w:gridSpan w:val="3"/>
            <w:tcBorders>
              <w:bottom w:val="single" w:sz="8" w:space="0" w:color="auto"/>
              <w:right w:val="single" w:sz="8" w:space="0" w:color="auto"/>
            </w:tcBorders>
            <w:vAlign w:val="bottom"/>
          </w:tcPr>
          <w:p w:rsidR="009A586C" w:rsidRDefault="009A586C" w:rsidP="00ED041E">
            <w:pPr>
              <w:ind w:left="180"/>
              <w:rPr>
                <w:sz w:val="20"/>
                <w:szCs w:val="20"/>
              </w:rPr>
            </w:pPr>
            <w:r>
              <w:rPr>
                <w:rFonts w:eastAsia="Times New Roman"/>
                <w:sz w:val="24"/>
                <w:szCs w:val="24"/>
              </w:rPr>
              <w:t>расходы на рекламу</w:t>
            </w:r>
          </w:p>
        </w:tc>
        <w:tc>
          <w:tcPr>
            <w:tcW w:w="492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5</w:t>
            </w:r>
          </w:p>
        </w:tc>
      </w:tr>
    </w:tbl>
    <w:p w:rsidR="009A586C" w:rsidRDefault="009A586C" w:rsidP="009A586C">
      <w:pPr>
        <w:sectPr w:rsidR="009A586C">
          <w:pgSz w:w="11900" w:h="16836"/>
          <w:pgMar w:top="1122" w:right="848" w:bottom="1440" w:left="1440" w:header="0" w:footer="0" w:gutter="0"/>
          <w:cols w:space="720" w:equalWidth="0">
            <w:col w:w="9620"/>
          </w:cols>
        </w:sectPr>
      </w:pPr>
    </w:p>
    <w:p w:rsidR="009A586C" w:rsidRDefault="009A586C" w:rsidP="009A586C">
      <w:pPr>
        <w:spacing w:line="371" w:lineRule="auto"/>
        <w:ind w:left="260"/>
        <w:rPr>
          <w:sz w:val="20"/>
          <w:szCs w:val="20"/>
        </w:rPr>
      </w:pPr>
      <w:r>
        <w:rPr>
          <w:rFonts w:eastAsia="Times New Roman"/>
          <w:sz w:val="28"/>
          <w:szCs w:val="28"/>
        </w:rPr>
        <w:lastRenderedPageBreak/>
        <w:t>Предполагается расширение объема продаж. Дополнительный объем реализации должен составить 20 штук, цена изделия не изменится. При этом предусмотрено увеличить расходы на рекламу на 10%. Задача 2</w:t>
      </w:r>
    </w:p>
    <w:p w:rsidR="009A586C" w:rsidRDefault="009A586C" w:rsidP="009A586C">
      <w:pPr>
        <w:spacing w:line="200" w:lineRule="exact"/>
        <w:rPr>
          <w:sz w:val="20"/>
          <w:szCs w:val="20"/>
        </w:rPr>
      </w:pPr>
    </w:p>
    <w:p w:rsidR="009A586C" w:rsidRDefault="009A586C" w:rsidP="009A586C">
      <w:pPr>
        <w:spacing w:line="225" w:lineRule="exact"/>
        <w:rPr>
          <w:sz w:val="20"/>
          <w:szCs w:val="20"/>
        </w:rPr>
      </w:pPr>
    </w:p>
    <w:p w:rsidR="009A586C" w:rsidRDefault="009A586C" w:rsidP="009A586C">
      <w:pPr>
        <w:ind w:left="260"/>
        <w:rPr>
          <w:sz w:val="20"/>
          <w:szCs w:val="20"/>
        </w:rPr>
      </w:pPr>
      <w:r>
        <w:rPr>
          <w:rFonts w:eastAsia="Times New Roman"/>
          <w:i/>
          <w:iCs/>
          <w:sz w:val="28"/>
          <w:szCs w:val="28"/>
        </w:rPr>
        <w:t>Принятие управленческого решения по релевантным затратам</w:t>
      </w:r>
    </w:p>
    <w:p w:rsidR="009A586C" w:rsidRDefault="009A586C" w:rsidP="009A586C">
      <w:pPr>
        <w:spacing w:line="297" w:lineRule="exact"/>
        <w:rPr>
          <w:sz w:val="20"/>
          <w:szCs w:val="20"/>
        </w:rPr>
      </w:pPr>
    </w:p>
    <w:p w:rsidR="009A586C" w:rsidRDefault="009A586C" w:rsidP="009A586C">
      <w:pPr>
        <w:spacing w:line="358" w:lineRule="auto"/>
        <w:ind w:left="260"/>
        <w:jc w:val="both"/>
        <w:rPr>
          <w:sz w:val="20"/>
          <w:szCs w:val="20"/>
        </w:rPr>
      </w:pPr>
      <w:r>
        <w:rPr>
          <w:rFonts w:eastAsia="Times New Roman"/>
          <w:sz w:val="28"/>
          <w:szCs w:val="28"/>
        </w:rPr>
        <w:t>Предприятие несколько лет назад купило материалы за 1000 руб. В данный момент у этого предприятия нет возможности продать эти материалы. Однако на предприятие поступил заказ на изделие, которое может быть изготовлено как раз из этого материала. Покупатель готов купить изделие по цене 2000 руб. Дополнительные затраты, связанные с переработкой материала в требуемое изделие, составляют 1500 руб. Следует ли принять заказ на изделие по цене 2000 руб.?</w:t>
      </w:r>
    </w:p>
    <w:p w:rsidR="009A586C" w:rsidRDefault="009A586C" w:rsidP="009A586C">
      <w:pPr>
        <w:spacing w:line="200" w:lineRule="exact"/>
        <w:rPr>
          <w:sz w:val="20"/>
          <w:szCs w:val="20"/>
        </w:rPr>
      </w:pPr>
    </w:p>
    <w:p w:rsidR="009A586C" w:rsidRDefault="009A586C" w:rsidP="009A586C">
      <w:pPr>
        <w:spacing w:line="248" w:lineRule="exact"/>
        <w:rPr>
          <w:sz w:val="20"/>
          <w:szCs w:val="20"/>
        </w:rPr>
      </w:pPr>
    </w:p>
    <w:p w:rsidR="009A586C" w:rsidRDefault="009A586C" w:rsidP="009A586C">
      <w:pPr>
        <w:ind w:left="4520"/>
        <w:rPr>
          <w:sz w:val="20"/>
          <w:szCs w:val="20"/>
        </w:rPr>
      </w:pPr>
      <w:r>
        <w:rPr>
          <w:rFonts w:eastAsia="Times New Roman"/>
          <w:sz w:val="28"/>
          <w:szCs w:val="28"/>
        </w:rPr>
        <w:t>Вариант 2</w:t>
      </w:r>
    </w:p>
    <w:p w:rsidR="009A586C" w:rsidRDefault="009A586C" w:rsidP="009A586C">
      <w:pPr>
        <w:spacing w:line="322" w:lineRule="exact"/>
        <w:rPr>
          <w:sz w:val="20"/>
          <w:szCs w:val="20"/>
        </w:rPr>
      </w:pPr>
    </w:p>
    <w:p w:rsidR="009A586C" w:rsidRDefault="009A586C" w:rsidP="009A586C">
      <w:pPr>
        <w:spacing w:line="162" w:lineRule="exact"/>
        <w:rPr>
          <w:sz w:val="20"/>
          <w:szCs w:val="20"/>
        </w:rPr>
      </w:pPr>
    </w:p>
    <w:p w:rsidR="009A586C" w:rsidRDefault="009A586C" w:rsidP="009A586C">
      <w:pPr>
        <w:ind w:left="960"/>
        <w:rPr>
          <w:sz w:val="20"/>
          <w:szCs w:val="20"/>
        </w:rPr>
      </w:pPr>
      <w:r>
        <w:rPr>
          <w:rFonts w:eastAsia="Times New Roman"/>
          <w:sz w:val="28"/>
          <w:szCs w:val="28"/>
        </w:rPr>
        <w:t>1.Информационное обеспечение финансового менеджмента.</w:t>
      </w:r>
    </w:p>
    <w:p w:rsidR="009A586C" w:rsidRDefault="009A586C" w:rsidP="009A586C">
      <w:pPr>
        <w:spacing w:line="163" w:lineRule="exact"/>
        <w:rPr>
          <w:sz w:val="20"/>
          <w:szCs w:val="20"/>
        </w:rPr>
      </w:pPr>
    </w:p>
    <w:p w:rsidR="009A586C" w:rsidRDefault="009A586C" w:rsidP="009A586C">
      <w:pPr>
        <w:ind w:left="960"/>
        <w:rPr>
          <w:sz w:val="20"/>
          <w:szCs w:val="20"/>
        </w:rPr>
      </w:pPr>
      <w:r>
        <w:rPr>
          <w:rFonts w:eastAsia="Times New Roman"/>
          <w:sz w:val="28"/>
          <w:szCs w:val="28"/>
        </w:rPr>
        <w:t>2.Факторные модели финансового анализа.</w:t>
      </w:r>
    </w:p>
    <w:p w:rsidR="009A586C" w:rsidRDefault="009A586C" w:rsidP="009A586C">
      <w:pPr>
        <w:spacing w:line="162" w:lineRule="exact"/>
        <w:rPr>
          <w:sz w:val="20"/>
          <w:szCs w:val="20"/>
        </w:rPr>
      </w:pPr>
    </w:p>
    <w:p w:rsidR="009A586C" w:rsidRDefault="009A586C" w:rsidP="009A586C">
      <w:pPr>
        <w:numPr>
          <w:ilvl w:val="0"/>
          <w:numId w:val="14"/>
        </w:numPr>
        <w:tabs>
          <w:tab w:val="left" w:pos="1240"/>
        </w:tabs>
        <w:ind w:left="1240" w:hanging="279"/>
        <w:rPr>
          <w:rFonts w:eastAsia="Times New Roman"/>
          <w:sz w:val="28"/>
          <w:szCs w:val="28"/>
        </w:rPr>
      </w:pPr>
      <w:r>
        <w:rPr>
          <w:rFonts w:eastAsia="Times New Roman"/>
          <w:sz w:val="28"/>
          <w:szCs w:val="28"/>
        </w:rPr>
        <w:t>Производственный и финансовый леверидж.</w:t>
      </w:r>
    </w:p>
    <w:p w:rsidR="009A586C" w:rsidRDefault="009A586C" w:rsidP="009A586C">
      <w:pPr>
        <w:spacing w:line="158" w:lineRule="exact"/>
        <w:rPr>
          <w:sz w:val="20"/>
          <w:szCs w:val="20"/>
        </w:rPr>
      </w:pPr>
    </w:p>
    <w:p w:rsidR="009A586C" w:rsidRDefault="009A586C" w:rsidP="009A586C">
      <w:pPr>
        <w:spacing w:line="166" w:lineRule="exact"/>
        <w:rPr>
          <w:sz w:val="20"/>
          <w:szCs w:val="20"/>
        </w:rPr>
      </w:pPr>
    </w:p>
    <w:p w:rsidR="009A586C" w:rsidRDefault="009A586C" w:rsidP="009A586C">
      <w:pPr>
        <w:ind w:left="980"/>
        <w:rPr>
          <w:sz w:val="20"/>
          <w:szCs w:val="20"/>
        </w:rPr>
      </w:pPr>
      <w:r>
        <w:rPr>
          <w:rFonts w:eastAsia="Times New Roman"/>
          <w:sz w:val="24"/>
          <w:szCs w:val="24"/>
        </w:rPr>
        <w:t>Отметить и обосновать правильный вариант ответа.</w:t>
      </w:r>
    </w:p>
    <w:p w:rsidR="009A586C" w:rsidRDefault="009A586C" w:rsidP="009A586C">
      <w:pPr>
        <w:spacing w:line="145" w:lineRule="exact"/>
        <w:rPr>
          <w:sz w:val="20"/>
          <w:szCs w:val="20"/>
        </w:rPr>
      </w:pPr>
    </w:p>
    <w:p w:rsidR="009A586C" w:rsidRDefault="009A586C" w:rsidP="009A586C">
      <w:pPr>
        <w:numPr>
          <w:ilvl w:val="0"/>
          <w:numId w:val="15"/>
        </w:numPr>
        <w:tabs>
          <w:tab w:val="left" w:pos="500"/>
        </w:tabs>
        <w:ind w:left="260" w:right="200" w:firstLine="1"/>
        <w:rPr>
          <w:rFonts w:eastAsia="Times New Roman"/>
          <w:sz w:val="24"/>
          <w:szCs w:val="24"/>
        </w:rPr>
      </w:pPr>
      <w:r>
        <w:rPr>
          <w:rFonts w:eastAsia="Times New Roman"/>
          <w:sz w:val="24"/>
          <w:szCs w:val="24"/>
        </w:rPr>
        <w:t>Концепция временной стоимости денег базируется на следующих основных понятиях: а) риск и инфляция, б) цена капитала и инфляция,</w:t>
      </w:r>
    </w:p>
    <w:p w:rsidR="009A586C" w:rsidRDefault="009A586C" w:rsidP="009A586C">
      <w:pPr>
        <w:spacing w:line="276" w:lineRule="exact"/>
        <w:rPr>
          <w:rFonts w:eastAsia="Times New Roman"/>
          <w:sz w:val="24"/>
          <w:szCs w:val="24"/>
        </w:rPr>
      </w:pPr>
    </w:p>
    <w:p w:rsidR="009A586C" w:rsidRDefault="009A586C" w:rsidP="009A586C">
      <w:pPr>
        <w:spacing w:line="234" w:lineRule="auto"/>
        <w:ind w:left="260" w:right="5740"/>
        <w:rPr>
          <w:rFonts w:eastAsia="Times New Roman"/>
          <w:sz w:val="24"/>
          <w:szCs w:val="24"/>
        </w:rPr>
      </w:pPr>
      <w:r>
        <w:rPr>
          <w:rFonts w:eastAsia="Times New Roman"/>
          <w:sz w:val="24"/>
          <w:szCs w:val="24"/>
        </w:rPr>
        <w:t>в) цена капитала, риск и инфляция, г) цена капитала и риск.</w:t>
      </w:r>
    </w:p>
    <w:p w:rsidR="009A586C" w:rsidRDefault="009A586C" w:rsidP="009A586C">
      <w:pPr>
        <w:spacing w:line="13" w:lineRule="exact"/>
        <w:rPr>
          <w:rFonts w:eastAsia="Times New Roman"/>
          <w:sz w:val="24"/>
          <w:szCs w:val="24"/>
        </w:rPr>
      </w:pPr>
    </w:p>
    <w:p w:rsidR="009A586C" w:rsidRDefault="009A586C" w:rsidP="009A586C">
      <w:pPr>
        <w:numPr>
          <w:ilvl w:val="0"/>
          <w:numId w:val="15"/>
        </w:numPr>
        <w:tabs>
          <w:tab w:val="left" w:pos="596"/>
        </w:tabs>
        <w:spacing w:line="234" w:lineRule="auto"/>
        <w:ind w:left="260" w:firstLine="1"/>
        <w:rPr>
          <w:rFonts w:eastAsia="Times New Roman"/>
          <w:sz w:val="24"/>
          <w:szCs w:val="24"/>
        </w:rPr>
      </w:pPr>
      <w:r>
        <w:rPr>
          <w:rFonts w:eastAsia="Times New Roman"/>
          <w:sz w:val="24"/>
          <w:szCs w:val="24"/>
        </w:rPr>
        <w:t>Сумма будущих денежных средств, приведенных с учетом определенной ставки процента к настоящему периоду времени называется:</w:t>
      </w:r>
    </w:p>
    <w:p w:rsidR="009A586C" w:rsidRDefault="009A586C" w:rsidP="009A586C">
      <w:pPr>
        <w:spacing w:line="1"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а) наращенной суммой,</w:t>
      </w:r>
    </w:p>
    <w:p w:rsidR="009A586C" w:rsidRDefault="009A586C" w:rsidP="009A586C">
      <w:pPr>
        <w:spacing w:line="12" w:lineRule="exact"/>
        <w:rPr>
          <w:rFonts w:eastAsia="Times New Roman"/>
          <w:sz w:val="24"/>
          <w:szCs w:val="24"/>
        </w:rPr>
      </w:pPr>
    </w:p>
    <w:p w:rsidR="009A586C" w:rsidRDefault="009A586C" w:rsidP="009A586C">
      <w:pPr>
        <w:ind w:left="260" w:right="5780"/>
        <w:rPr>
          <w:rFonts w:eastAsia="Times New Roman"/>
          <w:sz w:val="24"/>
          <w:szCs w:val="24"/>
        </w:rPr>
      </w:pPr>
      <w:r>
        <w:rPr>
          <w:rFonts w:eastAsia="Times New Roman"/>
          <w:sz w:val="24"/>
          <w:szCs w:val="24"/>
        </w:rPr>
        <w:t>б) приведенной стоимостью денег, в) дисконтом, г) ставкой.</w:t>
      </w:r>
    </w:p>
    <w:p w:rsidR="009A586C" w:rsidRDefault="009A586C" w:rsidP="009A586C">
      <w:pPr>
        <w:sectPr w:rsidR="009A586C">
          <w:pgSz w:w="11900" w:h="16836"/>
          <w:pgMar w:top="1136" w:right="848" w:bottom="1094" w:left="1440" w:header="0" w:footer="0" w:gutter="0"/>
          <w:cols w:space="720" w:equalWidth="0">
            <w:col w:w="9620"/>
          </w:cols>
        </w:sectPr>
      </w:pPr>
    </w:p>
    <w:p w:rsidR="009A586C" w:rsidRDefault="009A586C" w:rsidP="009A586C">
      <w:pPr>
        <w:numPr>
          <w:ilvl w:val="0"/>
          <w:numId w:val="16"/>
        </w:numPr>
        <w:tabs>
          <w:tab w:val="left" w:pos="500"/>
        </w:tabs>
        <w:ind w:left="500" w:hanging="239"/>
        <w:rPr>
          <w:rFonts w:eastAsia="Times New Roman"/>
          <w:sz w:val="24"/>
          <w:szCs w:val="24"/>
        </w:rPr>
      </w:pPr>
      <w:r>
        <w:rPr>
          <w:rFonts w:eastAsia="Times New Roman"/>
          <w:sz w:val="24"/>
          <w:szCs w:val="24"/>
        </w:rPr>
        <w:lastRenderedPageBreak/>
        <w:t>Простой процент определяется по формуле:</w:t>
      </w:r>
    </w:p>
    <w:p w:rsidR="009A586C" w:rsidRDefault="009A586C" w:rsidP="009A586C">
      <w:pPr>
        <w:spacing w:line="230" w:lineRule="auto"/>
        <w:ind w:left="260" w:right="7420"/>
        <w:rPr>
          <w:rFonts w:eastAsia="Times New Roman"/>
          <w:sz w:val="24"/>
          <w:szCs w:val="24"/>
        </w:rPr>
      </w:pPr>
      <w:r>
        <w:rPr>
          <w:rFonts w:eastAsia="Times New Roman"/>
          <w:sz w:val="23"/>
          <w:szCs w:val="23"/>
        </w:rPr>
        <w:t>а) PV = PV(1 + r)</w:t>
      </w:r>
      <w:r>
        <w:rPr>
          <w:rFonts w:eastAsia="Times New Roman"/>
          <w:sz w:val="31"/>
          <w:szCs w:val="31"/>
          <w:vertAlign w:val="superscript"/>
        </w:rPr>
        <w:t>n</w:t>
      </w:r>
      <w:r>
        <w:rPr>
          <w:rFonts w:eastAsia="Times New Roman"/>
          <w:sz w:val="23"/>
          <w:szCs w:val="23"/>
        </w:rPr>
        <w:t xml:space="preserve"> б) PV = FV (1-nd) в) FV = PV (1 + nr) г) PV = FV \(1 - nd)</w:t>
      </w:r>
    </w:p>
    <w:p w:rsidR="009A586C" w:rsidRDefault="009A586C" w:rsidP="009A586C">
      <w:pPr>
        <w:spacing w:line="2" w:lineRule="exact"/>
        <w:rPr>
          <w:rFonts w:eastAsia="Times New Roman"/>
          <w:sz w:val="24"/>
          <w:szCs w:val="24"/>
        </w:rPr>
      </w:pPr>
    </w:p>
    <w:p w:rsidR="009A586C" w:rsidRDefault="009A586C" w:rsidP="009A586C">
      <w:pPr>
        <w:numPr>
          <w:ilvl w:val="0"/>
          <w:numId w:val="16"/>
        </w:numPr>
        <w:tabs>
          <w:tab w:val="left" w:pos="500"/>
        </w:tabs>
        <w:ind w:left="500" w:hanging="239"/>
        <w:rPr>
          <w:rFonts w:eastAsia="Times New Roman"/>
          <w:sz w:val="24"/>
          <w:szCs w:val="24"/>
        </w:rPr>
      </w:pPr>
      <w:r>
        <w:rPr>
          <w:rFonts w:eastAsia="Times New Roman"/>
          <w:sz w:val="24"/>
          <w:szCs w:val="24"/>
        </w:rPr>
        <w:t>Декурсивный способ начисления процентов:</w:t>
      </w:r>
    </w:p>
    <w:p w:rsidR="009A586C" w:rsidRDefault="009A586C" w:rsidP="009A586C">
      <w:pPr>
        <w:spacing w:line="12" w:lineRule="exact"/>
        <w:rPr>
          <w:sz w:val="20"/>
          <w:szCs w:val="20"/>
        </w:rPr>
      </w:pPr>
    </w:p>
    <w:p w:rsidR="009A586C" w:rsidRDefault="009A586C" w:rsidP="009A586C">
      <w:pPr>
        <w:spacing w:line="237" w:lineRule="auto"/>
        <w:ind w:left="260" w:right="2480"/>
        <w:rPr>
          <w:sz w:val="20"/>
          <w:szCs w:val="20"/>
        </w:rPr>
      </w:pPr>
      <w:r>
        <w:rPr>
          <w:rFonts w:eastAsia="Times New Roman"/>
          <w:sz w:val="24"/>
          <w:szCs w:val="24"/>
        </w:rPr>
        <w:t>а) проценты начисляются в конце каждого интервала начисления. б) проценты начисляются в начале каждого интервала начисления. в) проценты начисляются с применением учетной ставки г) проценты начисляются непрерывно.</w:t>
      </w:r>
    </w:p>
    <w:p w:rsidR="009A586C" w:rsidRDefault="009A586C" w:rsidP="009A586C">
      <w:pPr>
        <w:spacing w:line="14" w:lineRule="exact"/>
        <w:rPr>
          <w:sz w:val="20"/>
          <w:szCs w:val="20"/>
        </w:rPr>
      </w:pPr>
    </w:p>
    <w:p w:rsidR="009A586C" w:rsidRDefault="009A586C" w:rsidP="009A586C">
      <w:pPr>
        <w:numPr>
          <w:ilvl w:val="0"/>
          <w:numId w:val="17"/>
        </w:numPr>
        <w:tabs>
          <w:tab w:val="left" w:pos="560"/>
        </w:tabs>
        <w:spacing w:line="234" w:lineRule="auto"/>
        <w:ind w:left="260" w:firstLine="1"/>
        <w:rPr>
          <w:rFonts w:eastAsia="Times New Roman"/>
          <w:sz w:val="24"/>
          <w:szCs w:val="24"/>
        </w:rPr>
      </w:pPr>
      <w:r>
        <w:rPr>
          <w:rFonts w:eastAsia="Times New Roman"/>
          <w:sz w:val="24"/>
          <w:szCs w:val="24"/>
        </w:rPr>
        <w:t>Дисконт по учету векселей, выданных покупателями продукции рассчитывается по формуле:</w:t>
      </w:r>
    </w:p>
    <w:p w:rsidR="009A586C" w:rsidRDefault="009A586C" w:rsidP="009A586C">
      <w:pPr>
        <w:spacing w:line="13" w:lineRule="exact"/>
        <w:rPr>
          <w:rFonts w:eastAsia="Times New Roman"/>
          <w:sz w:val="24"/>
          <w:szCs w:val="24"/>
        </w:rPr>
      </w:pPr>
    </w:p>
    <w:p w:rsidR="009A586C" w:rsidRDefault="009A586C" w:rsidP="009A586C">
      <w:pPr>
        <w:spacing w:line="237" w:lineRule="auto"/>
        <w:ind w:left="260" w:right="2660"/>
        <w:jc w:val="both"/>
        <w:rPr>
          <w:rFonts w:eastAsia="Times New Roman"/>
          <w:sz w:val="24"/>
          <w:szCs w:val="24"/>
        </w:rPr>
      </w:pPr>
      <w:r>
        <w:rPr>
          <w:rFonts w:eastAsia="Times New Roman"/>
          <w:sz w:val="24"/>
          <w:szCs w:val="24"/>
        </w:rPr>
        <w:t xml:space="preserve">а) D = Номинальная стоимость векселя - Сумма выплаты банком б) D </w:t>
      </w:r>
      <w:r>
        <w:rPr>
          <w:rFonts w:eastAsia="Times New Roman"/>
          <w:i/>
          <w:iCs/>
          <w:sz w:val="24"/>
          <w:szCs w:val="24"/>
        </w:rPr>
        <w:t>=</w:t>
      </w:r>
      <w:r>
        <w:rPr>
          <w:rFonts w:eastAsia="Times New Roman"/>
          <w:sz w:val="24"/>
          <w:szCs w:val="24"/>
        </w:rPr>
        <w:t xml:space="preserve"> Сумма выплаты банком - Номинальная стоимость векселя в) D</w:t>
      </w:r>
      <w:r>
        <w:rPr>
          <w:rFonts w:eastAsia="Times New Roman"/>
          <w:sz w:val="16"/>
          <w:szCs w:val="16"/>
        </w:rPr>
        <w:t>%</w:t>
      </w:r>
      <w:r>
        <w:rPr>
          <w:rFonts w:eastAsia="Times New Roman"/>
          <w:sz w:val="24"/>
          <w:szCs w:val="24"/>
        </w:rPr>
        <w:t>= (Нв х n х d)/(100х365)</w:t>
      </w:r>
    </w:p>
    <w:p w:rsidR="009A586C" w:rsidRDefault="009A586C" w:rsidP="009A586C">
      <w:pPr>
        <w:spacing w:line="2" w:lineRule="exact"/>
        <w:rPr>
          <w:rFonts w:eastAsia="Times New Roman"/>
          <w:sz w:val="24"/>
          <w:szCs w:val="24"/>
        </w:rPr>
      </w:pPr>
    </w:p>
    <w:p w:rsidR="009A586C" w:rsidRDefault="009A586C" w:rsidP="009A586C">
      <w:pPr>
        <w:spacing w:line="236" w:lineRule="auto"/>
        <w:ind w:left="260"/>
        <w:rPr>
          <w:rFonts w:eastAsia="Times New Roman"/>
          <w:sz w:val="24"/>
          <w:szCs w:val="24"/>
        </w:rPr>
      </w:pPr>
      <w:r>
        <w:rPr>
          <w:rFonts w:eastAsia="Times New Roman"/>
          <w:sz w:val="24"/>
          <w:szCs w:val="24"/>
        </w:rPr>
        <w:t>г) п.п. а) и в)</w:t>
      </w:r>
    </w:p>
    <w:p w:rsidR="009A586C" w:rsidRDefault="009A586C" w:rsidP="009A586C">
      <w:pPr>
        <w:spacing w:line="13" w:lineRule="exact"/>
        <w:rPr>
          <w:rFonts w:eastAsia="Times New Roman"/>
          <w:sz w:val="24"/>
          <w:szCs w:val="24"/>
        </w:rPr>
      </w:pPr>
    </w:p>
    <w:p w:rsidR="009A586C" w:rsidRDefault="009A586C" w:rsidP="009A586C">
      <w:pPr>
        <w:numPr>
          <w:ilvl w:val="0"/>
          <w:numId w:val="17"/>
        </w:numPr>
        <w:tabs>
          <w:tab w:val="left" w:pos="612"/>
        </w:tabs>
        <w:spacing w:line="234" w:lineRule="auto"/>
        <w:ind w:left="260" w:firstLine="1"/>
        <w:rPr>
          <w:rFonts w:eastAsia="Times New Roman"/>
          <w:sz w:val="24"/>
          <w:szCs w:val="24"/>
        </w:rPr>
      </w:pPr>
      <w:r>
        <w:rPr>
          <w:rFonts w:eastAsia="Times New Roman"/>
          <w:sz w:val="24"/>
          <w:szCs w:val="24"/>
        </w:rPr>
        <w:t>Поток платежей на вложенный капитал, имеющий четко ограниченный период начисления процентов и конечный срок возврата основной суммы называется:</w:t>
      </w:r>
    </w:p>
    <w:p w:rsidR="009A586C" w:rsidRDefault="009A586C" w:rsidP="009A586C">
      <w:pPr>
        <w:spacing w:line="14" w:lineRule="exact"/>
        <w:rPr>
          <w:rFonts w:eastAsia="Times New Roman"/>
          <w:sz w:val="24"/>
          <w:szCs w:val="24"/>
        </w:rPr>
      </w:pPr>
    </w:p>
    <w:p w:rsidR="009A586C" w:rsidRDefault="009A586C" w:rsidP="009A586C">
      <w:pPr>
        <w:spacing w:line="249" w:lineRule="auto"/>
        <w:ind w:left="260" w:right="6560"/>
        <w:rPr>
          <w:rFonts w:eastAsia="Times New Roman"/>
          <w:sz w:val="24"/>
          <w:szCs w:val="24"/>
        </w:rPr>
      </w:pPr>
      <w:r>
        <w:rPr>
          <w:rFonts w:eastAsia="Times New Roman"/>
          <w:sz w:val="23"/>
          <w:szCs w:val="23"/>
        </w:rPr>
        <w:t>а) потоком пренумерандо, б) потоком постнумерандо,</w:t>
      </w:r>
    </w:p>
    <w:p w:rsidR="009A586C" w:rsidRDefault="009A586C" w:rsidP="009A586C">
      <w:pPr>
        <w:spacing w:line="3" w:lineRule="exact"/>
        <w:rPr>
          <w:rFonts w:eastAsia="Times New Roman"/>
          <w:sz w:val="24"/>
          <w:szCs w:val="24"/>
        </w:rPr>
      </w:pPr>
    </w:p>
    <w:p w:rsidR="009A586C" w:rsidRDefault="009A586C" w:rsidP="009A586C">
      <w:pPr>
        <w:spacing w:line="249" w:lineRule="auto"/>
        <w:ind w:left="260" w:right="5740"/>
        <w:jc w:val="both"/>
        <w:rPr>
          <w:rFonts w:eastAsia="Times New Roman"/>
          <w:sz w:val="24"/>
          <w:szCs w:val="24"/>
        </w:rPr>
      </w:pPr>
      <w:r>
        <w:rPr>
          <w:rFonts w:eastAsia="Times New Roman"/>
          <w:sz w:val="23"/>
          <w:szCs w:val="23"/>
        </w:rPr>
        <w:t>в) совокупным денежным потоком, г) дискретным денежным потоком.</w:t>
      </w:r>
    </w:p>
    <w:p w:rsidR="009A586C" w:rsidRDefault="009A586C" w:rsidP="009A586C">
      <w:pPr>
        <w:numPr>
          <w:ilvl w:val="0"/>
          <w:numId w:val="17"/>
        </w:numPr>
        <w:tabs>
          <w:tab w:val="left" w:pos="500"/>
        </w:tabs>
        <w:ind w:left="500" w:hanging="239"/>
        <w:rPr>
          <w:rFonts w:eastAsia="Times New Roman"/>
          <w:sz w:val="24"/>
          <w:szCs w:val="24"/>
        </w:rPr>
      </w:pPr>
      <w:r>
        <w:rPr>
          <w:rFonts w:eastAsia="Times New Roman"/>
          <w:sz w:val="24"/>
          <w:szCs w:val="24"/>
        </w:rPr>
        <w:t>Для нахождения эквивалентных процентных ставок используют:</w:t>
      </w:r>
    </w:p>
    <w:p w:rsidR="009A586C" w:rsidRDefault="009A586C" w:rsidP="009A586C">
      <w:pPr>
        <w:tabs>
          <w:tab w:val="left" w:pos="600"/>
        </w:tabs>
        <w:ind w:left="260"/>
        <w:rPr>
          <w:sz w:val="20"/>
          <w:szCs w:val="20"/>
        </w:rPr>
      </w:pPr>
      <w:r>
        <w:rPr>
          <w:rFonts w:eastAsia="Times New Roman"/>
          <w:sz w:val="24"/>
          <w:szCs w:val="24"/>
        </w:rPr>
        <w:t>а)</w:t>
      </w:r>
      <w:r>
        <w:rPr>
          <w:rFonts w:eastAsia="Times New Roman"/>
          <w:sz w:val="24"/>
          <w:szCs w:val="24"/>
        </w:rPr>
        <w:tab/>
        <w:t>метод депозитной книжки.</w:t>
      </w:r>
    </w:p>
    <w:p w:rsidR="009A586C" w:rsidRDefault="009A586C" w:rsidP="009A586C">
      <w:pPr>
        <w:ind w:left="260"/>
        <w:rPr>
          <w:sz w:val="20"/>
          <w:szCs w:val="20"/>
        </w:rPr>
      </w:pPr>
      <w:r>
        <w:rPr>
          <w:rFonts w:eastAsia="Times New Roman"/>
          <w:sz w:val="24"/>
          <w:szCs w:val="24"/>
        </w:rPr>
        <w:t>б) простые учетные ставки.</w:t>
      </w:r>
    </w:p>
    <w:p w:rsidR="009A586C" w:rsidRDefault="009A586C" w:rsidP="009A586C">
      <w:pPr>
        <w:ind w:left="260"/>
        <w:rPr>
          <w:sz w:val="20"/>
          <w:szCs w:val="20"/>
        </w:rPr>
      </w:pPr>
      <w:r>
        <w:rPr>
          <w:rFonts w:eastAsia="Times New Roman"/>
          <w:sz w:val="24"/>
          <w:szCs w:val="24"/>
        </w:rPr>
        <w:t>в) простые и сложные процентные ставки, простые и сложные учетные ставки.</w:t>
      </w:r>
    </w:p>
    <w:p w:rsidR="009A586C" w:rsidRDefault="009A586C" w:rsidP="009A586C">
      <w:pPr>
        <w:ind w:left="260"/>
        <w:rPr>
          <w:sz w:val="20"/>
          <w:szCs w:val="20"/>
        </w:rPr>
      </w:pPr>
      <w:r>
        <w:rPr>
          <w:rFonts w:eastAsia="Times New Roman"/>
          <w:sz w:val="24"/>
          <w:szCs w:val="24"/>
        </w:rPr>
        <w:t>г)  уравнения эквивалентности.</w:t>
      </w:r>
    </w:p>
    <w:p w:rsidR="009A586C" w:rsidRDefault="009A586C" w:rsidP="009A586C">
      <w:pPr>
        <w:spacing w:line="12" w:lineRule="exact"/>
        <w:rPr>
          <w:sz w:val="20"/>
          <w:szCs w:val="20"/>
        </w:rPr>
      </w:pPr>
    </w:p>
    <w:p w:rsidR="009A586C" w:rsidRDefault="009A586C" w:rsidP="009A586C">
      <w:pPr>
        <w:numPr>
          <w:ilvl w:val="0"/>
          <w:numId w:val="18"/>
        </w:numPr>
        <w:tabs>
          <w:tab w:val="left" w:pos="500"/>
        </w:tabs>
        <w:ind w:left="260" w:right="840" w:firstLine="1"/>
        <w:rPr>
          <w:rFonts w:eastAsia="Times New Roman"/>
          <w:sz w:val="24"/>
          <w:szCs w:val="24"/>
        </w:rPr>
      </w:pPr>
      <w:r>
        <w:rPr>
          <w:rFonts w:eastAsia="Times New Roman"/>
          <w:sz w:val="24"/>
          <w:szCs w:val="24"/>
        </w:rPr>
        <w:t>Процент, который банк удерживает при учете или покупке векселей называется: а) процентной ставкой, б) нормой прибыли, в) дисконтом, г) доходностью.</w:t>
      </w:r>
    </w:p>
    <w:p w:rsidR="009A586C" w:rsidRDefault="009A586C" w:rsidP="009A586C">
      <w:pPr>
        <w:spacing w:line="200" w:lineRule="exact"/>
        <w:rPr>
          <w:rFonts w:eastAsia="Times New Roman"/>
          <w:sz w:val="24"/>
          <w:szCs w:val="24"/>
        </w:rPr>
      </w:pPr>
    </w:p>
    <w:p w:rsidR="009A586C" w:rsidRDefault="009A586C" w:rsidP="009A586C">
      <w:pPr>
        <w:spacing w:line="200" w:lineRule="exact"/>
        <w:rPr>
          <w:rFonts w:eastAsia="Times New Roman"/>
          <w:sz w:val="24"/>
          <w:szCs w:val="24"/>
        </w:rPr>
      </w:pPr>
    </w:p>
    <w:p w:rsidR="009A586C" w:rsidRDefault="009A586C" w:rsidP="009A586C">
      <w:pPr>
        <w:spacing w:line="200" w:lineRule="exact"/>
        <w:rPr>
          <w:rFonts w:eastAsia="Times New Roman"/>
          <w:sz w:val="24"/>
          <w:szCs w:val="24"/>
        </w:rPr>
      </w:pPr>
    </w:p>
    <w:p w:rsidR="009A586C" w:rsidRDefault="009A586C" w:rsidP="009A586C">
      <w:pPr>
        <w:spacing w:line="216" w:lineRule="exact"/>
        <w:rPr>
          <w:rFonts w:eastAsia="Times New Roman"/>
          <w:sz w:val="24"/>
          <w:szCs w:val="24"/>
        </w:rPr>
      </w:pPr>
    </w:p>
    <w:p w:rsidR="009A586C" w:rsidRDefault="009A586C" w:rsidP="009A586C">
      <w:pPr>
        <w:numPr>
          <w:ilvl w:val="0"/>
          <w:numId w:val="18"/>
        </w:numPr>
        <w:tabs>
          <w:tab w:val="left" w:pos="620"/>
        </w:tabs>
        <w:ind w:left="620" w:hanging="359"/>
        <w:rPr>
          <w:rFonts w:eastAsia="Times New Roman"/>
          <w:sz w:val="24"/>
          <w:szCs w:val="24"/>
        </w:rPr>
      </w:pPr>
      <w:r>
        <w:rPr>
          <w:rFonts w:eastAsia="Times New Roman"/>
          <w:sz w:val="24"/>
          <w:szCs w:val="24"/>
        </w:rPr>
        <w:t>Процентная ставка рассчитывается:</w:t>
      </w:r>
    </w:p>
    <w:p w:rsidR="009A586C" w:rsidRDefault="009A586C" w:rsidP="009A586C">
      <w:pPr>
        <w:ind w:left="260"/>
        <w:rPr>
          <w:sz w:val="20"/>
          <w:szCs w:val="20"/>
        </w:rPr>
      </w:pPr>
      <w:r>
        <w:rPr>
          <w:rFonts w:eastAsia="Times New Roman"/>
          <w:sz w:val="24"/>
          <w:szCs w:val="24"/>
        </w:rPr>
        <w:t>а) (FV-РV)/РV,</w:t>
      </w:r>
    </w:p>
    <w:p w:rsidR="009A586C" w:rsidRDefault="009A586C" w:rsidP="009A586C">
      <w:pPr>
        <w:ind w:left="260"/>
        <w:rPr>
          <w:sz w:val="20"/>
          <w:szCs w:val="20"/>
        </w:rPr>
      </w:pPr>
      <w:r>
        <w:rPr>
          <w:rFonts w:eastAsia="Times New Roman"/>
          <w:sz w:val="24"/>
          <w:szCs w:val="24"/>
        </w:rPr>
        <w:t>б) (РV-FV)/РV,</w:t>
      </w:r>
    </w:p>
    <w:p w:rsidR="009A586C" w:rsidRDefault="009A586C" w:rsidP="009A586C">
      <w:pPr>
        <w:ind w:left="260"/>
        <w:rPr>
          <w:sz w:val="20"/>
          <w:szCs w:val="20"/>
        </w:rPr>
      </w:pPr>
      <w:r>
        <w:rPr>
          <w:rFonts w:eastAsia="Times New Roman"/>
          <w:sz w:val="24"/>
          <w:szCs w:val="24"/>
        </w:rPr>
        <w:t>в)(FV - РV) / FV,</w:t>
      </w:r>
    </w:p>
    <w:p w:rsidR="009A586C" w:rsidRDefault="009A586C" w:rsidP="009A586C">
      <w:pPr>
        <w:ind w:left="260"/>
        <w:rPr>
          <w:sz w:val="20"/>
          <w:szCs w:val="20"/>
        </w:rPr>
      </w:pPr>
      <w:r>
        <w:rPr>
          <w:rFonts w:eastAsia="Times New Roman"/>
          <w:sz w:val="24"/>
          <w:szCs w:val="24"/>
        </w:rPr>
        <w:t>г) (РV – FV) /FV .</w:t>
      </w:r>
    </w:p>
    <w:p w:rsidR="009A586C" w:rsidRDefault="009A586C" w:rsidP="009A586C">
      <w:pPr>
        <w:numPr>
          <w:ilvl w:val="0"/>
          <w:numId w:val="19"/>
        </w:numPr>
        <w:tabs>
          <w:tab w:val="left" w:pos="620"/>
        </w:tabs>
        <w:ind w:left="620" w:hanging="359"/>
        <w:rPr>
          <w:rFonts w:eastAsia="Times New Roman"/>
          <w:sz w:val="24"/>
          <w:szCs w:val="24"/>
        </w:rPr>
      </w:pPr>
      <w:r>
        <w:rPr>
          <w:rFonts w:eastAsia="Times New Roman"/>
          <w:sz w:val="24"/>
          <w:szCs w:val="24"/>
        </w:rPr>
        <w:t>Приведенная стоимость денег - это:</w:t>
      </w:r>
    </w:p>
    <w:p w:rsidR="009A586C" w:rsidRDefault="009A586C" w:rsidP="009A586C">
      <w:pPr>
        <w:spacing w:line="12" w:lineRule="exact"/>
        <w:rPr>
          <w:sz w:val="20"/>
          <w:szCs w:val="20"/>
        </w:rPr>
      </w:pPr>
    </w:p>
    <w:p w:rsidR="009A586C" w:rsidRDefault="009A586C" w:rsidP="009A586C">
      <w:pPr>
        <w:spacing w:line="234" w:lineRule="auto"/>
        <w:ind w:left="260"/>
        <w:rPr>
          <w:sz w:val="20"/>
          <w:szCs w:val="20"/>
        </w:rPr>
      </w:pPr>
      <w:r>
        <w:rPr>
          <w:rFonts w:eastAsia="Times New Roman"/>
          <w:sz w:val="24"/>
          <w:szCs w:val="24"/>
        </w:rPr>
        <w:t>а) процесс приведения будущей стоимости денег к их настоящей стоимости путем изъятия из их будущей суммы соответствующей суммы процентов;.</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б) сумма будущих денежных средств, приведенных с учетом определенной ставки процента к настоящему периоду времени.</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в) сумма будущих денежных средств, приведенных с учетом определенной ставки процента к будущему периоду времени.</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г) дисконтированная стоимость денег.</w:t>
      </w:r>
    </w:p>
    <w:p w:rsidR="009A586C" w:rsidRDefault="009A586C" w:rsidP="009A586C">
      <w:pPr>
        <w:spacing w:line="200" w:lineRule="exact"/>
        <w:rPr>
          <w:sz w:val="20"/>
          <w:szCs w:val="20"/>
        </w:rPr>
      </w:pPr>
    </w:p>
    <w:p w:rsidR="009A586C" w:rsidRDefault="009A586C" w:rsidP="009A586C">
      <w:pPr>
        <w:spacing w:line="216" w:lineRule="exact"/>
        <w:rPr>
          <w:sz w:val="20"/>
          <w:szCs w:val="20"/>
        </w:rPr>
      </w:pPr>
    </w:p>
    <w:p w:rsidR="009A586C" w:rsidRDefault="009A586C" w:rsidP="009A586C">
      <w:pPr>
        <w:ind w:left="260"/>
        <w:rPr>
          <w:sz w:val="20"/>
          <w:szCs w:val="20"/>
        </w:rPr>
      </w:pPr>
      <w:r>
        <w:rPr>
          <w:rFonts w:eastAsia="Times New Roman"/>
          <w:sz w:val="28"/>
          <w:szCs w:val="28"/>
        </w:rPr>
        <w:t>Задача 1</w:t>
      </w:r>
    </w:p>
    <w:p w:rsidR="009A586C" w:rsidRDefault="009A586C" w:rsidP="009A586C">
      <w:pPr>
        <w:sectPr w:rsidR="009A586C">
          <w:pgSz w:w="11900" w:h="16836"/>
          <w:pgMar w:top="1122" w:right="848" w:bottom="1440" w:left="1440" w:header="0" w:footer="0" w:gutter="0"/>
          <w:cols w:space="720" w:equalWidth="0">
            <w:col w:w="9620"/>
          </w:cols>
        </w:sectPr>
      </w:pPr>
    </w:p>
    <w:p w:rsidR="009A586C" w:rsidRDefault="009A586C" w:rsidP="009A586C">
      <w:pPr>
        <w:spacing w:line="159" w:lineRule="exact"/>
        <w:rPr>
          <w:sz w:val="20"/>
          <w:szCs w:val="20"/>
        </w:rPr>
      </w:pPr>
    </w:p>
    <w:p w:rsidR="009A586C" w:rsidRDefault="009A586C" w:rsidP="009A586C">
      <w:pPr>
        <w:ind w:left="260"/>
        <w:rPr>
          <w:sz w:val="20"/>
          <w:szCs w:val="20"/>
        </w:rPr>
      </w:pPr>
      <w:r>
        <w:rPr>
          <w:rFonts w:eastAsia="Times New Roman"/>
          <w:i/>
          <w:iCs/>
          <w:sz w:val="28"/>
          <w:szCs w:val="28"/>
        </w:rPr>
        <w:t>Принятие управленческого решения с учетом альтернативных затрат</w:t>
      </w:r>
    </w:p>
    <w:p w:rsidR="009A586C" w:rsidRDefault="009A586C" w:rsidP="009A586C">
      <w:pPr>
        <w:sectPr w:rsidR="009A586C">
          <w:type w:val="continuous"/>
          <w:pgSz w:w="11900" w:h="16836"/>
          <w:pgMar w:top="1122" w:right="848" w:bottom="1440" w:left="1440" w:header="0" w:footer="0" w:gutter="0"/>
          <w:cols w:space="720" w:equalWidth="0">
            <w:col w:w="9620"/>
          </w:cols>
        </w:sectPr>
      </w:pPr>
    </w:p>
    <w:p w:rsidR="009A586C" w:rsidRDefault="009A586C" w:rsidP="009A586C">
      <w:pPr>
        <w:spacing w:line="358" w:lineRule="auto"/>
        <w:ind w:left="260" w:right="220"/>
        <w:rPr>
          <w:rFonts w:eastAsia="Times New Roman"/>
          <w:sz w:val="28"/>
          <w:szCs w:val="28"/>
        </w:rPr>
      </w:pPr>
      <w:r>
        <w:rPr>
          <w:rFonts w:eastAsia="Times New Roman"/>
          <w:sz w:val="28"/>
          <w:szCs w:val="28"/>
        </w:rPr>
        <w:lastRenderedPageBreak/>
        <w:t xml:space="preserve">На предприятие поступил заказ на производство изделия В. Для изготовления этого изделия на станке Х требуется 50 часов. Станок Х работает на полную мощность, выпуская изделие А, и единственный способ, при котором новый заказ может быть выполнен, - это сокращение выпуска изделия А. Однако это означает потерю выручки от продажи изделия А в сумме 100 руб. Новый заказ также связан с дополнительными затратами в 500 руб. </w:t>
      </w:r>
    </w:p>
    <w:p w:rsidR="009A586C" w:rsidRDefault="009A586C" w:rsidP="009A586C">
      <w:pPr>
        <w:spacing w:line="358" w:lineRule="auto"/>
        <w:ind w:left="260" w:right="220"/>
        <w:rPr>
          <w:rFonts w:eastAsia="Times New Roman"/>
          <w:sz w:val="28"/>
          <w:szCs w:val="28"/>
        </w:rPr>
      </w:pPr>
    </w:p>
    <w:p w:rsidR="009A586C" w:rsidRDefault="009A586C" w:rsidP="009A586C">
      <w:pPr>
        <w:spacing w:line="358" w:lineRule="auto"/>
        <w:ind w:left="260" w:right="220"/>
        <w:rPr>
          <w:sz w:val="20"/>
          <w:szCs w:val="20"/>
        </w:rPr>
      </w:pPr>
      <w:r>
        <w:rPr>
          <w:rFonts w:eastAsia="Times New Roman"/>
          <w:sz w:val="28"/>
          <w:szCs w:val="28"/>
        </w:rPr>
        <w:t>Задача 2</w:t>
      </w:r>
    </w:p>
    <w:p w:rsidR="009A586C" w:rsidRDefault="009A586C" w:rsidP="009A586C">
      <w:pPr>
        <w:spacing w:line="8" w:lineRule="exact"/>
        <w:rPr>
          <w:sz w:val="20"/>
          <w:szCs w:val="20"/>
        </w:rPr>
      </w:pPr>
    </w:p>
    <w:p w:rsidR="009A586C" w:rsidRDefault="009A586C" w:rsidP="009A586C">
      <w:pPr>
        <w:ind w:left="260"/>
        <w:rPr>
          <w:sz w:val="20"/>
          <w:szCs w:val="20"/>
        </w:rPr>
      </w:pPr>
      <w:r>
        <w:rPr>
          <w:rFonts w:eastAsia="Times New Roman"/>
          <w:i/>
          <w:iCs/>
          <w:sz w:val="28"/>
          <w:szCs w:val="28"/>
        </w:rPr>
        <w:t>Методика дифференциации затрат</w:t>
      </w:r>
    </w:p>
    <w:p w:rsidR="009A586C" w:rsidRDefault="009A586C" w:rsidP="009A586C">
      <w:pPr>
        <w:spacing w:line="172" w:lineRule="exact"/>
        <w:rPr>
          <w:sz w:val="20"/>
          <w:szCs w:val="20"/>
        </w:rPr>
      </w:pPr>
    </w:p>
    <w:p w:rsidR="009A586C" w:rsidRDefault="009A586C" w:rsidP="009A586C">
      <w:pPr>
        <w:spacing w:line="357" w:lineRule="auto"/>
        <w:ind w:left="260" w:right="220"/>
        <w:jc w:val="both"/>
        <w:rPr>
          <w:sz w:val="20"/>
          <w:szCs w:val="20"/>
        </w:rPr>
      </w:pPr>
      <w:r>
        <w:rPr>
          <w:rFonts w:eastAsia="Times New Roman"/>
          <w:sz w:val="28"/>
          <w:szCs w:val="28"/>
        </w:rPr>
        <w:t>Компания «Болт» выпускает детали. Анализируя данные по затратам производства, она столкнулась с проблемой дифференциации расходов на электроэнергию (см. табл). Произвести дифференциацию затрат по методам: максимальной и минимальной точки, графический, наименьших квадратов</w:t>
      </w:r>
    </w:p>
    <w:p w:rsidR="009A586C" w:rsidRDefault="009A586C" w:rsidP="009A586C">
      <w:pPr>
        <w:spacing w:line="2" w:lineRule="exact"/>
        <w:rPr>
          <w:sz w:val="20"/>
          <w:szCs w:val="20"/>
        </w:rPr>
      </w:pPr>
    </w:p>
    <w:p w:rsidR="009A586C" w:rsidRDefault="009A586C" w:rsidP="009A586C">
      <w:pPr>
        <w:ind w:left="1160"/>
        <w:rPr>
          <w:sz w:val="20"/>
          <w:szCs w:val="20"/>
        </w:rPr>
      </w:pPr>
      <w:r>
        <w:rPr>
          <w:rFonts w:eastAsia="Times New Roman"/>
          <w:sz w:val="28"/>
          <w:szCs w:val="28"/>
        </w:rPr>
        <w:t>Объем производства и расходы на электроэнергию компании «Болт»</w:t>
      </w:r>
    </w:p>
    <w:p w:rsidR="009A586C" w:rsidRDefault="009A586C" w:rsidP="009A586C">
      <w:pPr>
        <w:spacing w:line="152"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360"/>
        <w:gridCol w:w="3700"/>
        <w:gridCol w:w="3760"/>
      </w:tblGrid>
      <w:tr w:rsidR="009A586C" w:rsidTr="00ED041E">
        <w:trPr>
          <w:trHeight w:val="283"/>
        </w:trPr>
        <w:tc>
          <w:tcPr>
            <w:tcW w:w="2360" w:type="dxa"/>
            <w:tcBorders>
              <w:top w:val="single" w:sz="8" w:space="0" w:color="auto"/>
              <w:left w:val="single" w:sz="8" w:space="0" w:color="auto"/>
              <w:bottom w:val="single" w:sz="8" w:space="0" w:color="auto"/>
              <w:right w:val="single" w:sz="8" w:space="0" w:color="auto"/>
            </w:tcBorders>
            <w:vAlign w:val="bottom"/>
          </w:tcPr>
          <w:p w:rsidR="009A586C" w:rsidRDefault="009A586C" w:rsidP="00ED041E">
            <w:pPr>
              <w:jc w:val="center"/>
              <w:rPr>
                <w:sz w:val="20"/>
                <w:szCs w:val="20"/>
              </w:rPr>
            </w:pPr>
            <w:r>
              <w:rPr>
                <w:rFonts w:eastAsia="Times New Roman"/>
                <w:sz w:val="24"/>
                <w:szCs w:val="24"/>
              </w:rPr>
              <w:t>Месяц</w:t>
            </w:r>
          </w:p>
        </w:tc>
        <w:tc>
          <w:tcPr>
            <w:tcW w:w="3700" w:type="dxa"/>
            <w:tcBorders>
              <w:top w:val="single" w:sz="8" w:space="0" w:color="auto"/>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Объем производства, шт.</w:t>
            </w:r>
          </w:p>
        </w:tc>
        <w:tc>
          <w:tcPr>
            <w:tcW w:w="3760" w:type="dxa"/>
            <w:tcBorders>
              <w:top w:val="single" w:sz="8" w:space="0" w:color="auto"/>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Расходы на электроэнергию, руб.</w:t>
            </w:r>
          </w:p>
        </w:tc>
      </w:tr>
      <w:tr w:rsidR="009A586C" w:rsidTr="00ED041E">
        <w:trPr>
          <w:trHeight w:val="264"/>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sz w:val="24"/>
                <w:szCs w:val="24"/>
              </w:rPr>
              <w:t>Январь</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10</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3750</w:t>
            </w:r>
          </w:p>
        </w:tc>
      </w:tr>
      <w:tr w:rsidR="009A586C" w:rsidTr="00ED041E">
        <w:trPr>
          <w:trHeight w:val="268"/>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Февраль</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8</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3500</w:t>
            </w:r>
          </w:p>
        </w:tc>
      </w:tr>
      <w:tr w:rsidR="009A586C" w:rsidTr="00ED041E">
        <w:trPr>
          <w:trHeight w:val="264"/>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Март</w:t>
            </w:r>
          </w:p>
        </w:tc>
        <w:tc>
          <w:tcPr>
            <w:tcW w:w="3700" w:type="dxa"/>
            <w:tcBorders>
              <w:bottom w:val="single" w:sz="8" w:space="0" w:color="auto"/>
              <w:right w:val="single" w:sz="8" w:space="0" w:color="auto"/>
            </w:tcBorders>
            <w:vAlign w:val="bottom"/>
          </w:tcPr>
          <w:p w:rsidR="009A586C" w:rsidRDefault="009A586C" w:rsidP="00ED041E">
            <w:pPr>
              <w:spacing w:line="264" w:lineRule="exact"/>
              <w:ind w:right="1620"/>
              <w:jc w:val="right"/>
              <w:rPr>
                <w:sz w:val="20"/>
                <w:szCs w:val="20"/>
              </w:rPr>
            </w:pPr>
            <w:r>
              <w:rPr>
                <w:rFonts w:eastAsia="Times New Roman"/>
                <w:sz w:val="24"/>
                <w:szCs w:val="24"/>
              </w:rPr>
              <w:t>10</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3700</w:t>
            </w:r>
          </w:p>
        </w:tc>
      </w:tr>
      <w:tr w:rsidR="009A586C" w:rsidTr="00ED041E">
        <w:trPr>
          <w:trHeight w:val="268"/>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sz w:val="24"/>
                <w:szCs w:val="24"/>
              </w:rPr>
              <w:t>Апрель</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11</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3750</w:t>
            </w:r>
          </w:p>
        </w:tc>
      </w:tr>
      <w:tr w:rsidR="009A586C" w:rsidTr="00ED041E">
        <w:trPr>
          <w:trHeight w:val="264"/>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8"/>
                <w:sz w:val="24"/>
                <w:szCs w:val="24"/>
              </w:rPr>
              <w:t>Май</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12</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3800</w:t>
            </w:r>
          </w:p>
        </w:tc>
      </w:tr>
      <w:tr w:rsidR="009A586C" w:rsidTr="00ED041E">
        <w:trPr>
          <w:trHeight w:val="268"/>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8"/>
                <w:sz w:val="24"/>
                <w:szCs w:val="24"/>
              </w:rPr>
              <w:t>Июнь</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9</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3430</w:t>
            </w:r>
          </w:p>
        </w:tc>
      </w:tr>
      <w:tr w:rsidR="009A586C" w:rsidTr="00ED041E">
        <w:trPr>
          <w:trHeight w:val="264"/>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Июль</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8</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3350</w:t>
            </w:r>
          </w:p>
        </w:tc>
      </w:tr>
      <w:tr w:rsidR="009A586C" w:rsidTr="00ED041E">
        <w:trPr>
          <w:trHeight w:val="268"/>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sz w:val="24"/>
                <w:szCs w:val="24"/>
              </w:rPr>
              <w:t>Август</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7</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3350</w:t>
            </w:r>
          </w:p>
        </w:tc>
      </w:tr>
      <w:tr w:rsidR="009A586C" w:rsidTr="00ED041E">
        <w:trPr>
          <w:trHeight w:val="265"/>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Сентябрь</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8</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3420</w:t>
            </w:r>
          </w:p>
        </w:tc>
      </w:tr>
      <w:tr w:rsidR="009A586C" w:rsidTr="00ED041E">
        <w:trPr>
          <w:trHeight w:val="268"/>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sz w:val="24"/>
                <w:szCs w:val="24"/>
              </w:rPr>
              <w:t>Октябрь</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10</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3700</w:t>
            </w:r>
          </w:p>
        </w:tc>
      </w:tr>
      <w:tr w:rsidR="009A586C" w:rsidTr="00ED041E">
        <w:trPr>
          <w:trHeight w:val="264"/>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sz w:val="24"/>
                <w:szCs w:val="24"/>
              </w:rPr>
              <w:t>Ноябрь</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12</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3800</w:t>
            </w:r>
          </w:p>
        </w:tc>
      </w:tr>
      <w:tr w:rsidR="009A586C" w:rsidTr="00ED041E">
        <w:trPr>
          <w:trHeight w:val="268"/>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Декабрь</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13</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3860</w:t>
            </w:r>
          </w:p>
        </w:tc>
      </w:tr>
      <w:tr w:rsidR="009A586C" w:rsidTr="00ED041E">
        <w:trPr>
          <w:trHeight w:val="264"/>
        </w:trPr>
        <w:tc>
          <w:tcPr>
            <w:tcW w:w="23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sz w:val="24"/>
                <w:szCs w:val="24"/>
              </w:rPr>
              <w:t>Всего</w:t>
            </w:r>
          </w:p>
        </w:tc>
        <w:tc>
          <w:tcPr>
            <w:tcW w:w="37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118</w:t>
            </w:r>
          </w:p>
        </w:tc>
        <w:tc>
          <w:tcPr>
            <w:tcW w:w="376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43410</w:t>
            </w:r>
          </w:p>
        </w:tc>
      </w:tr>
    </w:tbl>
    <w:p w:rsidR="009A586C" w:rsidRDefault="009A586C" w:rsidP="009A586C">
      <w:pPr>
        <w:spacing w:line="200" w:lineRule="exact"/>
        <w:rPr>
          <w:sz w:val="20"/>
          <w:szCs w:val="20"/>
        </w:rPr>
      </w:pPr>
    </w:p>
    <w:p w:rsidR="009A586C" w:rsidRDefault="009A586C" w:rsidP="009A586C">
      <w:pPr>
        <w:spacing w:line="200" w:lineRule="exact"/>
        <w:rPr>
          <w:sz w:val="20"/>
          <w:szCs w:val="20"/>
        </w:rPr>
      </w:pPr>
    </w:p>
    <w:p w:rsidR="009A586C" w:rsidRDefault="009A586C" w:rsidP="009A586C">
      <w:pPr>
        <w:spacing w:line="398" w:lineRule="exact"/>
        <w:rPr>
          <w:sz w:val="20"/>
          <w:szCs w:val="20"/>
        </w:rPr>
      </w:pPr>
    </w:p>
    <w:p w:rsidR="009A586C" w:rsidRDefault="009A586C" w:rsidP="009A586C">
      <w:pPr>
        <w:ind w:right="-39"/>
        <w:jc w:val="center"/>
        <w:rPr>
          <w:sz w:val="20"/>
          <w:szCs w:val="20"/>
        </w:rPr>
      </w:pPr>
      <w:r>
        <w:rPr>
          <w:rFonts w:eastAsia="Times New Roman"/>
          <w:sz w:val="28"/>
          <w:szCs w:val="28"/>
        </w:rPr>
        <w:t>Вариант 3</w:t>
      </w:r>
    </w:p>
    <w:p w:rsidR="009A586C" w:rsidRDefault="009A586C" w:rsidP="009A586C">
      <w:pPr>
        <w:spacing w:line="200" w:lineRule="exact"/>
        <w:rPr>
          <w:sz w:val="20"/>
          <w:szCs w:val="20"/>
        </w:rPr>
      </w:pPr>
    </w:p>
    <w:p w:rsidR="009A586C" w:rsidRDefault="009A586C" w:rsidP="009A586C">
      <w:pPr>
        <w:spacing w:line="200" w:lineRule="exact"/>
        <w:rPr>
          <w:sz w:val="20"/>
          <w:szCs w:val="20"/>
        </w:rPr>
      </w:pPr>
    </w:p>
    <w:p w:rsidR="009A586C" w:rsidRDefault="009A586C" w:rsidP="009A586C">
      <w:pPr>
        <w:spacing w:line="242" w:lineRule="exact"/>
        <w:rPr>
          <w:sz w:val="20"/>
          <w:szCs w:val="20"/>
        </w:rPr>
      </w:pPr>
    </w:p>
    <w:p w:rsidR="009A586C" w:rsidRDefault="009A586C" w:rsidP="009A586C">
      <w:pPr>
        <w:numPr>
          <w:ilvl w:val="0"/>
          <w:numId w:val="20"/>
        </w:numPr>
        <w:tabs>
          <w:tab w:val="left" w:pos="1484"/>
        </w:tabs>
        <w:spacing w:line="350" w:lineRule="auto"/>
        <w:ind w:left="280" w:right="240" w:firstLine="689"/>
        <w:rPr>
          <w:rFonts w:eastAsia="Times New Roman"/>
          <w:sz w:val="28"/>
          <w:szCs w:val="28"/>
        </w:rPr>
      </w:pPr>
      <w:r>
        <w:rPr>
          <w:rFonts w:eastAsia="Times New Roman"/>
          <w:sz w:val="28"/>
          <w:szCs w:val="28"/>
        </w:rPr>
        <w:t>Стратегическое, долгосрочное и краткосрочное финансовое планирование.</w:t>
      </w:r>
    </w:p>
    <w:p w:rsidR="009A586C" w:rsidRDefault="009A586C" w:rsidP="009A586C">
      <w:pPr>
        <w:numPr>
          <w:ilvl w:val="0"/>
          <w:numId w:val="21"/>
        </w:numPr>
        <w:tabs>
          <w:tab w:val="left" w:pos="1260"/>
        </w:tabs>
        <w:ind w:left="1260" w:hanging="291"/>
        <w:rPr>
          <w:rFonts w:eastAsia="Times New Roman"/>
          <w:sz w:val="28"/>
          <w:szCs w:val="28"/>
        </w:rPr>
      </w:pPr>
      <w:r>
        <w:rPr>
          <w:rFonts w:eastAsia="Times New Roman"/>
          <w:sz w:val="28"/>
          <w:szCs w:val="28"/>
        </w:rPr>
        <w:t>Бюджеты, их виды и роль в краткосрочном планировании.</w:t>
      </w:r>
    </w:p>
    <w:p w:rsidR="009A586C" w:rsidRDefault="009A586C" w:rsidP="009A586C">
      <w:pPr>
        <w:spacing w:line="162" w:lineRule="exact"/>
        <w:rPr>
          <w:sz w:val="20"/>
          <w:szCs w:val="20"/>
        </w:rPr>
      </w:pPr>
    </w:p>
    <w:p w:rsidR="009A586C" w:rsidRDefault="009A586C" w:rsidP="009A586C">
      <w:pPr>
        <w:tabs>
          <w:tab w:val="left" w:pos="2460"/>
          <w:tab w:val="left" w:pos="2960"/>
          <w:tab w:val="left" w:pos="4180"/>
          <w:tab w:val="left" w:pos="6580"/>
          <w:tab w:val="left" w:pos="8100"/>
        </w:tabs>
        <w:ind w:left="960"/>
        <w:rPr>
          <w:sz w:val="20"/>
          <w:szCs w:val="20"/>
        </w:rPr>
      </w:pPr>
      <w:r>
        <w:rPr>
          <w:rFonts w:eastAsia="Times New Roman"/>
          <w:sz w:val="28"/>
          <w:szCs w:val="28"/>
        </w:rPr>
        <w:t>3.Методы</w:t>
      </w:r>
      <w:r>
        <w:rPr>
          <w:sz w:val="20"/>
          <w:szCs w:val="20"/>
        </w:rPr>
        <w:tab/>
      </w:r>
      <w:r>
        <w:rPr>
          <w:rFonts w:eastAsia="Times New Roman"/>
          <w:sz w:val="28"/>
          <w:szCs w:val="28"/>
        </w:rPr>
        <w:t>и</w:t>
      </w:r>
      <w:r>
        <w:rPr>
          <w:sz w:val="20"/>
          <w:szCs w:val="20"/>
        </w:rPr>
        <w:tab/>
      </w:r>
      <w:r>
        <w:rPr>
          <w:rFonts w:eastAsia="Times New Roman"/>
          <w:sz w:val="28"/>
          <w:szCs w:val="28"/>
        </w:rPr>
        <w:t>модели</w:t>
      </w:r>
      <w:r>
        <w:rPr>
          <w:sz w:val="20"/>
          <w:szCs w:val="20"/>
        </w:rPr>
        <w:tab/>
      </w:r>
      <w:r>
        <w:rPr>
          <w:rFonts w:eastAsia="Times New Roman"/>
          <w:sz w:val="28"/>
          <w:szCs w:val="28"/>
        </w:rPr>
        <w:t>прогнозирования</w:t>
      </w:r>
      <w:r>
        <w:rPr>
          <w:sz w:val="20"/>
          <w:szCs w:val="20"/>
        </w:rPr>
        <w:tab/>
      </w:r>
      <w:r>
        <w:rPr>
          <w:rFonts w:eastAsia="Times New Roman"/>
          <w:sz w:val="28"/>
          <w:szCs w:val="28"/>
        </w:rPr>
        <w:t>основных</w:t>
      </w:r>
      <w:r>
        <w:rPr>
          <w:sz w:val="20"/>
          <w:szCs w:val="20"/>
        </w:rPr>
        <w:tab/>
      </w:r>
      <w:r>
        <w:rPr>
          <w:rFonts w:eastAsia="Times New Roman"/>
          <w:sz w:val="28"/>
          <w:szCs w:val="28"/>
        </w:rPr>
        <w:t>финансовых</w:t>
      </w:r>
    </w:p>
    <w:p w:rsidR="009A586C" w:rsidRDefault="009A586C" w:rsidP="009A586C">
      <w:pPr>
        <w:spacing w:line="162" w:lineRule="exact"/>
        <w:rPr>
          <w:sz w:val="20"/>
          <w:szCs w:val="20"/>
        </w:rPr>
      </w:pPr>
    </w:p>
    <w:p w:rsidR="009A586C" w:rsidRDefault="009A586C" w:rsidP="009A586C">
      <w:pPr>
        <w:ind w:left="280"/>
        <w:rPr>
          <w:sz w:val="20"/>
          <w:szCs w:val="20"/>
        </w:rPr>
      </w:pPr>
      <w:r>
        <w:rPr>
          <w:rFonts w:eastAsia="Times New Roman"/>
          <w:sz w:val="28"/>
          <w:szCs w:val="28"/>
        </w:rPr>
        <w:lastRenderedPageBreak/>
        <w:t>показателей.</w:t>
      </w:r>
    </w:p>
    <w:p w:rsidR="009A586C" w:rsidRDefault="009A586C" w:rsidP="009A586C">
      <w:pPr>
        <w:spacing w:line="162" w:lineRule="exact"/>
        <w:rPr>
          <w:sz w:val="20"/>
          <w:szCs w:val="20"/>
        </w:rPr>
      </w:pPr>
    </w:p>
    <w:p w:rsidR="009A586C" w:rsidRDefault="009A586C" w:rsidP="009A586C">
      <w:pPr>
        <w:spacing w:line="162" w:lineRule="exact"/>
        <w:rPr>
          <w:sz w:val="20"/>
          <w:szCs w:val="20"/>
        </w:rPr>
      </w:pPr>
    </w:p>
    <w:p w:rsidR="009A586C" w:rsidRDefault="009A586C" w:rsidP="009A586C">
      <w:pPr>
        <w:ind w:left="980"/>
        <w:rPr>
          <w:sz w:val="20"/>
          <w:szCs w:val="20"/>
        </w:rPr>
      </w:pPr>
      <w:r>
        <w:rPr>
          <w:rFonts w:eastAsia="Times New Roman"/>
          <w:sz w:val="28"/>
          <w:szCs w:val="28"/>
        </w:rPr>
        <w:t>Отметить и обосновать правильный вариант ответа.</w:t>
      </w:r>
    </w:p>
    <w:p w:rsidR="009A586C" w:rsidRDefault="009A586C" w:rsidP="009A586C">
      <w:pPr>
        <w:spacing w:line="162" w:lineRule="exact"/>
        <w:rPr>
          <w:sz w:val="20"/>
          <w:szCs w:val="20"/>
        </w:rPr>
      </w:pPr>
    </w:p>
    <w:p w:rsidR="009A586C" w:rsidRDefault="009A586C" w:rsidP="009A586C">
      <w:pPr>
        <w:numPr>
          <w:ilvl w:val="0"/>
          <w:numId w:val="22"/>
        </w:numPr>
        <w:tabs>
          <w:tab w:val="left" w:pos="500"/>
        </w:tabs>
        <w:ind w:left="500" w:hanging="239"/>
        <w:rPr>
          <w:rFonts w:eastAsia="Times New Roman"/>
          <w:sz w:val="24"/>
          <w:szCs w:val="24"/>
        </w:rPr>
      </w:pPr>
      <w:r>
        <w:rPr>
          <w:rFonts w:eastAsia="Times New Roman"/>
          <w:sz w:val="24"/>
          <w:szCs w:val="24"/>
        </w:rPr>
        <w:t>Учетная ставка рассчитывается:</w:t>
      </w:r>
    </w:p>
    <w:p w:rsidR="009A586C" w:rsidRDefault="009A586C" w:rsidP="009A586C">
      <w:pPr>
        <w:ind w:left="260"/>
        <w:rPr>
          <w:rFonts w:eastAsia="Times New Roman"/>
          <w:sz w:val="24"/>
          <w:szCs w:val="24"/>
        </w:rPr>
      </w:pPr>
      <w:r>
        <w:rPr>
          <w:rFonts w:eastAsia="Times New Roman"/>
          <w:sz w:val="24"/>
          <w:szCs w:val="24"/>
        </w:rPr>
        <w:t>а) (FV - РV) / РV,</w:t>
      </w:r>
    </w:p>
    <w:p w:rsidR="009A586C" w:rsidRDefault="009A586C" w:rsidP="009A586C">
      <w:pPr>
        <w:spacing w:line="12" w:lineRule="exact"/>
        <w:rPr>
          <w:rFonts w:eastAsia="Times New Roman"/>
          <w:sz w:val="24"/>
          <w:szCs w:val="24"/>
        </w:rPr>
      </w:pPr>
    </w:p>
    <w:p w:rsidR="009A586C" w:rsidRDefault="009A586C" w:rsidP="009A586C">
      <w:pPr>
        <w:spacing w:line="250" w:lineRule="auto"/>
        <w:ind w:left="260" w:right="7580"/>
        <w:rPr>
          <w:rFonts w:eastAsia="Times New Roman"/>
          <w:sz w:val="24"/>
          <w:szCs w:val="24"/>
        </w:rPr>
      </w:pPr>
      <w:r>
        <w:rPr>
          <w:rFonts w:eastAsia="Times New Roman"/>
          <w:sz w:val="23"/>
          <w:szCs w:val="23"/>
        </w:rPr>
        <w:t>б) (РV - FV) / РV, в)(FV - РV) / FV, г)(РV - FV) / FV.</w:t>
      </w:r>
    </w:p>
    <w:p w:rsidR="009A586C" w:rsidRDefault="009A586C" w:rsidP="009A586C">
      <w:pPr>
        <w:spacing w:line="1" w:lineRule="exact"/>
        <w:rPr>
          <w:rFonts w:eastAsia="Times New Roman"/>
          <w:sz w:val="24"/>
          <w:szCs w:val="24"/>
        </w:rPr>
      </w:pPr>
    </w:p>
    <w:p w:rsidR="009A586C" w:rsidRDefault="009A586C" w:rsidP="009A586C">
      <w:pPr>
        <w:numPr>
          <w:ilvl w:val="0"/>
          <w:numId w:val="22"/>
        </w:numPr>
        <w:tabs>
          <w:tab w:val="left" w:pos="560"/>
        </w:tabs>
        <w:ind w:left="260" w:right="2340" w:firstLine="1"/>
        <w:rPr>
          <w:rFonts w:eastAsia="Times New Roman"/>
          <w:sz w:val="24"/>
          <w:szCs w:val="24"/>
        </w:rPr>
      </w:pPr>
      <w:r>
        <w:rPr>
          <w:rFonts w:eastAsia="Times New Roman"/>
          <w:sz w:val="24"/>
          <w:szCs w:val="24"/>
        </w:rPr>
        <w:t>Денежный поток, срок действия которого ограничен, называется: а) срочным, б) срочно-ограниченным, в)бессрочным,</w:t>
      </w:r>
    </w:p>
    <w:p w:rsidR="009A586C" w:rsidRDefault="009A586C" w:rsidP="009A586C">
      <w:pPr>
        <w:spacing w:line="200" w:lineRule="exact"/>
        <w:rPr>
          <w:rFonts w:eastAsia="Times New Roman"/>
          <w:sz w:val="24"/>
          <w:szCs w:val="24"/>
        </w:rPr>
      </w:pPr>
    </w:p>
    <w:p w:rsidR="009A586C" w:rsidRDefault="009A586C" w:rsidP="009A586C">
      <w:pPr>
        <w:spacing w:line="340"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г)кумулятивным.</w:t>
      </w:r>
    </w:p>
    <w:p w:rsidR="009A586C" w:rsidRDefault="009A586C" w:rsidP="009A586C">
      <w:pPr>
        <w:numPr>
          <w:ilvl w:val="0"/>
          <w:numId w:val="22"/>
        </w:numPr>
        <w:tabs>
          <w:tab w:val="left" w:pos="620"/>
        </w:tabs>
        <w:ind w:left="620" w:hanging="359"/>
        <w:rPr>
          <w:rFonts w:eastAsia="Times New Roman"/>
          <w:sz w:val="24"/>
          <w:szCs w:val="24"/>
        </w:rPr>
      </w:pPr>
      <w:r>
        <w:rPr>
          <w:rFonts w:eastAsia="Times New Roman"/>
          <w:sz w:val="24"/>
          <w:szCs w:val="24"/>
        </w:rPr>
        <w:t>Величина дисконтированных доходов рассчитывается по формуле:</w:t>
      </w:r>
    </w:p>
    <w:p w:rsidR="009A586C" w:rsidRDefault="009A586C" w:rsidP="009A586C">
      <w:pPr>
        <w:spacing w:line="205" w:lineRule="auto"/>
        <w:ind w:left="260"/>
        <w:rPr>
          <w:rFonts w:eastAsia="Times New Roman"/>
          <w:sz w:val="24"/>
          <w:szCs w:val="24"/>
        </w:rPr>
      </w:pPr>
      <w:r>
        <w:rPr>
          <w:rFonts w:eastAsia="Times New Roman"/>
          <w:sz w:val="24"/>
          <w:szCs w:val="24"/>
        </w:rPr>
        <w:t xml:space="preserve">а) РV =  </w:t>
      </w:r>
      <w:r>
        <w:rPr>
          <w:rFonts w:ascii="Symbol" w:eastAsia="Symbol" w:hAnsi="Symbol" w:cs="Symbol"/>
          <w:sz w:val="36"/>
          <w:szCs w:val="36"/>
        </w:rPr>
        <w:t></w:t>
      </w:r>
      <w:r>
        <w:rPr>
          <w:rFonts w:eastAsia="Times New Roman"/>
          <w:sz w:val="24"/>
          <w:szCs w:val="24"/>
        </w:rPr>
        <w:t xml:space="preserve"> Р</w:t>
      </w:r>
      <w:r>
        <w:rPr>
          <w:rFonts w:eastAsia="Times New Roman"/>
          <w:sz w:val="16"/>
          <w:szCs w:val="16"/>
        </w:rPr>
        <w:t>k</w:t>
      </w:r>
      <w:r>
        <w:rPr>
          <w:rFonts w:eastAsia="Times New Roman"/>
          <w:sz w:val="24"/>
          <w:szCs w:val="24"/>
        </w:rPr>
        <w:t xml:space="preserve">  (1+ r)</w:t>
      </w:r>
      <w:r>
        <w:rPr>
          <w:rFonts w:eastAsia="Times New Roman"/>
          <w:sz w:val="32"/>
          <w:szCs w:val="32"/>
          <w:vertAlign w:val="superscript"/>
        </w:rPr>
        <w:t>k</w:t>
      </w:r>
      <w:r>
        <w:rPr>
          <w:rFonts w:eastAsia="Times New Roman"/>
          <w:sz w:val="24"/>
          <w:szCs w:val="24"/>
        </w:rPr>
        <w:t>;</w:t>
      </w:r>
    </w:p>
    <w:p w:rsidR="009A586C" w:rsidRDefault="009A586C" w:rsidP="009A586C">
      <w:pPr>
        <w:spacing w:line="197" w:lineRule="auto"/>
        <w:ind w:left="260"/>
        <w:rPr>
          <w:sz w:val="20"/>
          <w:szCs w:val="20"/>
        </w:rPr>
      </w:pPr>
      <w:r>
        <w:rPr>
          <w:rFonts w:eastAsia="Times New Roman"/>
          <w:sz w:val="24"/>
          <w:szCs w:val="24"/>
        </w:rPr>
        <w:t>б) РV = Р</w:t>
      </w:r>
      <w:r>
        <w:rPr>
          <w:rFonts w:eastAsia="Times New Roman"/>
          <w:sz w:val="16"/>
          <w:szCs w:val="16"/>
        </w:rPr>
        <w:t>k</w:t>
      </w:r>
      <w:r>
        <w:rPr>
          <w:rFonts w:eastAsia="Times New Roman"/>
          <w:sz w:val="24"/>
          <w:szCs w:val="24"/>
        </w:rPr>
        <w:t xml:space="preserve"> / (1 + r)</w:t>
      </w:r>
      <w:r>
        <w:rPr>
          <w:rFonts w:eastAsia="Times New Roman"/>
          <w:sz w:val="32"/>
          <w:szCs w:val="32"/>
          <w:vertAlign w:val="superscript"/>
        </w:rPr>
        <w:t>k</w:t>
      </w:r>
      <w:r>
        <w:rPr>
          <w:rFonts w:eastAsia="Times New Roman"/>
          <w:sz w:val="24"/>
          <w:szCs w:val="24"/>
        </w:rPr>
        <w:t>;</w:t>
      </w:r>
    </w:p>
    <w:p w:rsidR="009A586C" w:rsidRDefault="009A586C" w:rsidP="009A586C">
      <w:pPr>
        <w:spacing w:line="224" w:lineRule="auto"/>
        <w:ind w:left="260"/>
        <w:rPr>
          <w:sz w:val="20"/>
          <w:szCs w:val="20"/>
        </w:rPr>
      </w:pPr>
      <w:r>
        <w:rPr>
          <w:rFonts w:eastAsia="Times New Roman"/>
          <w:sz w:val="24"/>
          <w:szCs w:val="24"/>
        </w:rPr>
        <w:t>в) PV = Р</w:t>
      </w:r>
      <w:r>
        <w:rPr>
          <w:rFonts w:eastAsia="Times New Roman"/>
          <w:sz w:val="16"/>
          <w:szCs w:val="16"/>
        </w:rPr>
        <w:t>k</w:t>
      </w:r>
      <w:r>
        <w:rPr>
          <w:rFonts w:eastAsia="Times New Roman"/>
          <w:sz w:val="24"/>
          <w:szCs w:val="24"/>
        </w:rPr>
        <w:t xml:space="preserve"> / (1 + nr);</w:t>
      </w:r>
    </w:p>
    <w:p w:rsidR="009A586C" w:rsidRDefault="009A586C" w:rsidP="009A586C">
      <w:pPr>
        <w:tabs>
          <w:tab w:val="left" w:pos="1620"/>
        </w:tabs>
        <w:ind w:left="260"/>
        <w:rPr>
          <w:sz w:val="20"/>
          <w:szCs w:val="20"/>
        </w:rPr>
      </w:pPr>
      <w:r>
        <w:rPr>
          <w:rFonts w:eastAsia="Times New Roman"/>
          <w:sz w:val="24"/>
          <w:szCs w:val="24"/>
        </w:rPr>
        <w:t xml:space="preserve">г) РV =  </w:t>
      </w:r>
      <w:r>
        <w:rPr>
          <w:rFonts w:ascii="Symbol" w:eastAsia="Symbol" w:hAnsi="Symbol" w:cs="Symbol"/>
          <w:sz w:val="36"/>
          <w:szCs w:val="36"/>
        </w:rPr>
        <w:t></w:t>
      </w:r>
      <w:r>
        <w:rPr>
          <w:sz w:val="20"/>
          <w:szCs w:val="20"/>
        </w:rPr>
        <w:tab/>
      </w:r>
      <w:r>
        <w:rPr>
          <w:rFonts w:eastAsia="Times New Roman"/>
          <w:sz w:val="23"/>
          <w:szCs w:val="23"/>
        </w:rPr>
        <w:t>Р</w:t>
      </w:r>
      <w:r>
        <w:rPr>
          <w:rFonts w:eastAsia="Times New Roman"/>
          <w:sz w:val="16"/>
          <w:szCs w:val="16"/>
        </w:rPr>
        <w:t>k</w:t>
      </w:r>
      <w:r>
        <w:rPr>
          <w:rFonts w:eastAsia="Times New Roman"/>
          <w:sz w:val="23"/>
          <w:szCs w:val="23"/>
        </w:rPr>
        <w:t xml:space="preserve"> / (1+r)</w:t>
      </w:r>
      <w:r>
        <w:rPr>
          <w:rFonts w:eastAsia="Times New Roman"/>
          <w:sz w:val="31"/>
          <w:szCs w:val="31"/>
          <w:vertAlign w:val="superscript"/>
        </w:rPr>
        <w:t>k</w:t>
      </w:r>
    </w:p>
    <w:p w:rsidR="009A586C" w:rsidRDefault="009A586C" w:rsidP="009A586C">
      <w:pPr>
        <w:spacing w:line="7" w:lineRule="exact"/>
        <w:rPr>
          <w:sz w:val="20"/>
          <w:szCs w:val="20"/>
        </w:rPr>
      </w:pPr>
    </w:p>
    <w:p w:rsidR="009A586C" w:rsidRDefault="009A586C" w:rsidP="009A586C">
      <w:pPr>
        <w:numPr>
          <w:ilvl w:val="0"/>
          <w:numId w:val="23"/>
        </w:numPr>
        <w:tabs>
          <w:tab w:val="left" w:pos="592"/>
        </w:tabs>
        <w:spacing w:line="230" w:lineRule="auto"/>
        <w:ind w:left="260" w:firstLine="1"/>
        <w:rPr>
          <w:rFonts w:eastAsia="Times New Roman"/>
          <w:sz w:val="24"/>
          <w:szCs w:val="24"/>
        </w:rPr>
      </w:pPr>
      <w:r>
        <w:rPr>
          <w:rFonts w:eastAsia="Times New Roman"/>
          <w:sz w:val="24"/>
          <w:szCs w:val="24"/>
        </w:rPr>
        <w:t>Процесс, в котором заданы исходная сумма и ставка (процентная или учетная), называется:</w:t>
      </w:r>
    </w:p>
    <w:p w:rsidR="009A586C" w:rsidRDefault="009A586C" w:rsidP="009A586C">
      <w:pPr>
        <w:ind w:left="260"/>
        <w:rPr>
          <w:rFonts w:eastAsia="Times New Roman"/>
          <w:sz w:val="24"/>
          <w:szCs w:val="24"/>
        </w:rPr>
      </w:pPr>
      <w:r>
        <w:rPr>
          <w:rFonts w:eastAsia="Times New Roman"/>
          <w:sz w:val="24"/>
          <w:szCs w:val="24"/>
        </w:rPr>
        <w:t>а) процессом наращения,</w:t>
      </w:r>
    </w:p>
    <w:p w:rsidR="009A586C" w:rsidRDefault="009A586C" w:rsidP="009A586C">
      <w:pPr>
        <w:spacing w:line="12" w:lineRule="exact"/>
        <w:rPr>
          <w:rFonts w:eastAsia="Times New Roman"/>
          <w:sz w:val="24"/>
          <w:szCs w:val="24"/>
        </w:rPr>
      </w:pPr>
    </w:p>
    <w:p w:rsidR="009A586C" w:rsidRDefault="009A586C" w:rsidP="009A586C">
      <w:pPr>
        <w:spacing w:line="236" w:lineRule="auto"/>
        <w:ind w:left="260" w:right="5900"/>
        <w:rPr>
          <w:rFonts w:eastAsia="Times New Roman"/>
          <w:sz w:val="24"/>
          <w:szCs w:val="24"/>
        </w:rPr>
      </w:pPr>
      <w:r>
        <w:rPr>
          <w:rFonts w:eastAsia="Times New Roman"/>
          <w:sz w:val="24"/>
          <w:szCs w:val="24"/>
        </w:rPr>
        <w:t>б) процессом дисконтирования, в) процессом приведения, г) вопрос поставлен некорректно.</w:t>
      </w:r>
    </w:p>
    <w:p w:rsidR="009A586C" w:rsidRDefault="009A586C" w:rsidP="009A586C">
      <w:pPr>
        <w:spacing w:line="2" w:lineRule="exact"/>
        <w:rPr>
          <w:rFonts w:eastAsia="Times New Roman"/>
          <w:sz w:val="24"/>
          <w:szCs w:val="24"/>
        </w:rPr>
      </w:pPr>
    </w:p>
    <w:p w:rsidR="009A586C" w:rsidRDefault="009A586C" w:rsidP="009A586C">
      <w:pPr>
        <w:numPr>
          <w:ilvl w:val="0"/>
          <w:numId w:val="23"/>
        </w:numPr>
        <w:tabs>
          <w:tab w:val="left" w:pos="500"/>
        </w:tabs>
        <w:ind w:left="500" w:hanging="239"/>
        <w:rPr>
          <w:rFonts w:eastAsia="Times New Roman"/>
          <w:sz w:val="24"/>
          <w:szCs w:val="24"/>
        </w:rPr>
      </w:pPr>
      <w:r>
        <w:rPr>
          <w:rFonts w:eastAsia="Times New Roman"/>
          <w:sz w:val="24"/>
          <w:szCs w:val="24"/>
        </w:rPr>
        <w:t>Простая учетная ставка определяется по формуле:</w:t>
      </w:r>
    </w:p>
    <w:p w:rsidR="009A586C" w:rsidRDefault="009A586C" w:rsidP="009A586C">
      <w:pPr>
        <w:ind w:left="320"/>
        <w:rPr>
          <w:sz w:val="20"/>
          <w:szCs w:val="20"/>
        </w:rPr>
      </w:pPr>
      <w:r>
        <w:rPr>
          <w:rFonts w:eastAsia="Times New Roman"/>
          <w:sz w:val="24"/>
          <w:szCs w:val="24"/>
        </w:rPr>
        <w:t>а) d = (FV –РV) / nFV</w:t>
      </w:r>
    </w:p>
    <w:p w:rsidR="009A586C" w:rsidRDefault="009A586C" w:rsidP="009A586C">
      <w:pPr>
        <w:ind w:left="260"/>
        <w:rPr>
          <w:sz w:val="20"/>
          <w:szCs w:val="20"/>
        </w:rPr>
      </w:pPr>
      <w:r>
        <w:rPr>
          <w:rFonts w:eastAsia="Times New Roman"/>
          <w:sz w:val="24"/>
          <w:szCs w:val="24"/>
        </w:rPr>
        <w:t>б) d = (FV - РV) / nPV</w:t>
      </w:r>
    </w:p>
    <w:p w:rsidR="009A586C" w:rsidRDefault="009A586C" w:rsidP="009A586C">
      <w:pPr>
        <w:ind w:left="260"/>
        <w:rPr>
          <w:sz w:val="20"/>
          <w:szCs w:val="20"/>
        </w:rPr>
      </w:pPr>
      <w:r>
        <w:rPr>
          <w:rFonts w:eastAsia="Times New Roman"/>
          <w:sz w:val="24"/>
          <w:szCs w:val="24"/>
        </w:rPr>
        <w:t>в) d = (РV - FV) / nРV</w:t>
      </w:r>
    </w:p>
    <w:p w:rsidR="009A586C" w:rsidRDefault="009A586C" w:rsidP="009A586C">
      <w:pPr>
        <w:ind w:left="260"/>
        <w:rPr>
          <w:sz w:val="20"/>
          <w:szCs w:val="20"/>
        </w:rPr>
      </w:pPr>
      <w:r>
        <w:rPr>
          <w:rFonts w:eastAsia="Times New Roman"/>
          <w:sz w:val="24"/>
          <w:szCs w:val="24"/>
        </w:rPr>
        <w:t>г) d = (РV - FV) / nFV</w:t>
      </w:r>
    </w:p>
    <w:p w:rsidR="009A586C" w:rsidRDefault="009A586C" w:rsidP="009A586C">
      <w:pPr>
        <w:numPr>
          <w:ilvl w:val="0"/>
          <w:numId w:val="24"/>
        </w:numPr>
        <w:tabs>
          <w:tab w:val="left" w:pos="500"/>
        </w:tabs>
        <w:ind w:left="500" w:hanging="239"/>
        <w:rPr>
          <w:rFonts w:eastAsia="Times New Roman"/>
          <w:sz w:val="24"/>
          <w:szCs w:val="24"/>
        </w:rPr>
      </w:pPr>
      <w:r>
        <w:rPr>
          <w:rFonts w:eastAsia="Times New Roman"/>
          <w:sz w:val="24"/>
          <w:szCs w:val="24"/>
        </w:rPr>
        <w:t>Компаундинг - это:</w:t>
      </w:r>
    </w:p>
    <w:p w:rsidR="009A586C" w:rsidRDefault="009A586C" w:rsidP="009A586C">
      <w:pPr>
        <w:spacing w:line="12"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а) процесс приведения будущей стоимости денег к их настоящей стоимости путем изъятия из их будущей суммы соответствующей суммы процентов.</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б) увеличение суммы денежных средств за счет присоединения начисленных процентов</w:t>
      </w:r>
    </w:p>
    <w:p w:rsidR="009A586C" w:rsidRDefault="009A586C" w:rsidP="009A586C">
      <w:pPr>
        <w:spacing w:line="12" w:lineRule="exact"/>
        <w:rPr>
          <w:sz w:val="20"/>
          <w:szCs w:val="20"/>
        </w:rPr>
      </w:pPr>
    </w:p>
    <w:p w:rsidR="009A586C" w:rsidRDefault="009A586C" w:rsidP="009A586C">
      <w:pPr>
        <w:spacing w:line="236" w:lineRule="auto"/>
        <w:ind w:left="260"/>
        <w:jc w:val="both"/>
        <w:rPr>
          <w:sz w:val="20"/>
          <w:szCs w:val="20"/>
        </w:rPr>
      </w:pPr>
      <w:r>
        <w:rPr>
          <w:rFonts w:eastAsia="Times New Roman"/>
          <w:sz w:val="24"/>
          <w:szCs w:val="24"/>
        </w:rPr>
        <w:t>в)процесс приведения настоящей стоимости денег к их будущей стоимости в определенном периоде путем присоединения к их первоначальной сумме начисленной суммы процентов. г) процесс дисконтирования стоимости денежных средств.</w:t>
      </w:r>
    </w:p>
    <w:p w:rsidR="009A586C" w:rsidRDefault="009A586C" w:rsidP="009A586C">
      <w:pPr>
        <w:spacing w:line="2" w:lineRule="exact"/>
        <w:rPr>
          <w:sz w:val="20"/>
          <w:szCs w:val="20"/>
        </w:rPr>
      </w:pPr>
    </w:p>
    <w:p w:rsidR="009A586C" w:rsidRDefault="009A586C" w:rsidP="009A586C">
      <w:pPr>
        <w:numPr>
          <w:ilvl w:val="0"/>
          <w:numId w:val="25"/>
        </w:numPr>
        <w:tabs>
          <w:tab w:val="left" w:pos="500"/>
        </w:tabs>
        <w:ind w:left="500" w:hanging="239"/>
        <w:rPr>
          <w:rFonts w:eastAsia="Times New Roman"/>
          <w:sz w:val="24"/>
          <w:szCs w:val="24"/>
        </w:rPr>
      </w:pPr>
      <w:r>
        <w:rPr>
          <w:rFonts w:eastAsia="Times New Roman"/>
          <w:sz w:val="24"/>
          <w:szCs w:val="24"/>
        </w:rPr>
        <w:t>Эффективная процентная ставка:</w:t>
      </w:r>
    </w:p>
    <w:p w:rsidR="009A586C" w:rsidRDefault="009A586C" w:rsidP="009A586C">
      <w:pPr>
        <w:ind w:left="260"/>
        <w:rPr>
          <w:sz w:val="20"/>
          <w:szCs w:val="20"/>
        </w:rPr>
      </w:pPr>
      <w:r>
        <w:rPr>
          <w:rFonts w:eastAsia="Times New Roman"/>
          <w:sz w:val="24"/>
          <w:szCs w:val="24"/>
        </w:rPr>
        <w:t>а) позволяет сравнивать финансовые операции с различной частотой начислений,</w:t>
      </w:r>
    </w:p>
    <w:p w:rsidR="009A586C" w:rsidRDefault="009A586C" w:rsidP="009A586C">
      <w:pPr>
        <w:spacing w:line="12" w:lineRule="exact"/>
        <w:rPr>
          <w:sz w:val="20"/>
          <w:szCs w:val="20"/>
        </w:rPr>
      </w:pPr>
    </w:p>
    <w:p w:rsidR="009A586C" w:rsidRDefault="009A586C" w:rsidP="009A586C">
      <w:pPr>
        <w:spacing w:line="236" w:lineRule="auto"/>
        <w:ind w:left="260" w:right="220"/>
        <w:rPr>
          <w:sz w:val="20"/>
          <w:szCs w:val="20"/>
        </w:rPr>
      </w:pPr>
      <w:r>
        <w:rPr>
          <w:rFonts w:eastAsia="Times New Roman"/>
          <w:sz w:val="24"/>
          <w:szCs w:val="24"/>
        </w:rPr>
        <w:t>б) позволяет сравнивать финансовые операции с неодинаковьми процентными ставками, в) характеризует реальную эффективность операции, г) все вышеперечисленное.</w:t>
      </w:r>
    </w:p>
    <w:p w:rsidR="009A586C" w:rsidRDefault="009A586C" w:rsidP="009A586C">
      <w:pPr>
        <w:spacing w:line="14" w:lineRule="exact"/>
        <w:rPr>
          <w:sz w:val="20"/>
          <w:szCs w:val="20"/>
        </w:rPr>
      </w:pPr>
    </w:p>
    <w:p w:rsidR="009A586C" w:rsidRDefault="009A586C" w:rsidP="009A586C">
      <w:pPr>
        <w:numPr>
          <w:ilvl w:val="0"/>
          <w:numId w:val="26"/>
        </w:numPr>
        <w:tabs>
          <w:tab w:val="left" w:pos="620"/>
        </w:tabs>
        <w:spacing w:line="234" w:lineRule="auto"/>
        <w:ind w:left="260" w:firstLine="1"/>
        <w:rPr>
          <w:rFonts w:eastAsia="Times New Roman"/>
          <w:sz w:val="24"/>
          <w:szCs w:val="24"/>
        </w:rPr>
      </w:pPr>
      <w:r>
        <w:rPr>
          <w:rFonts w:eastAsia="Times New Roman"/>
          <w:sz w:val="24"/>
          <w:szCs w:val="24"/>
        </w:rPr>
        <w:t>Процесс, в котором заданы ожидаемая в будущем к получению (возвращению) сумма и ставка, называется:</w:t>
      </w:r>
    </w:p>
    <w:p w:rsidR="009A586C" w:rsidRDefault="009A586C" w:rsidP="009A586C">
      <w:pPr>
        <w:spacing w:line="1"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а) процессом наращения,</w:t>
      </w:r>
    </w:p>
    <w:p w:rsidR="009A586C" w:rsidRDefault="009A586C" w:rsidP="009A586C">
      <w:pPr>
        <w:ind w:left="260"/>
        <w:rPr>
          <w:sz w:val="20"/>
          <w:szCs w:val="20"/>
        </w:rPr>
      </w:pPr>
      <w:r>
        <w:rPr>
          <w:rFonts w:eastAsia="Times New Roman"/>
          <w:sz w:val="24"/>
          <w:szCs w:val="24"/>
        </w:rPr>
        <w:t>б) процессом дисконтирования,</w:t>
      </w:r>
    </w:p>
    <w:p w:rsidR="009A586C" w:rsidRDefault="009A586C" w:rsidP="009A586C">
      <w:pPr>
        <w:ind w:left="260"/>
        <w:rPr>
          <w:sz w:val="20"/>
          <w:szCs w:val="20"/>
        </w:rPr>
      </w:pPr>
      <w:r>
        <w:rPr>
          <w:rFonts w:eastAsia="Times New Roman"/>
          <w:sz w:val="24"/>
          <w:szCs w:val="24"/>
        </w:rPr>
        <w:t>в) процессом приведения,</w:t>
      </w:r>
    </w:p>
    <w:p w:rsidR="009A586C" w:rsidRDefault="009A586C" w:rsidP="009A586C">
      <w:pPr>
        <w:ind w:left="260"/>
        <w:rPr>
          <w:sz w:val="20"/>
          <w:szCs w:val="20"/>
        </w:rPr>
      </w:pPr>
      <w:r>
        <w:rPr>
          <w:rFonts w:eastAsia="Times New Roman"/>
          <w:sz w:val="24"/>
          <w:szCs w:val="24"/>
        </w:rPr>
        <w:t>г) вопрос поставлен некорректно.</w:t>
      </w:r>
    </w:p>
    <w:p w:rsidR="009A586C" w:rsidRDefault="009A586C" w:rsidP="009A586C">
      <w:pPr>
        <w:ind w:left="260"/>
        <w:rPr>
          <w:sz w:val="20"/>
          <w:szCs w:val="20"/>
        </w:rPr>
      </w:pPr>
      <w:r>
        <w:rPr>
          <w:rFonts w:eastAsia="Times New Roman"/>
          <w:sz w:val="24"/>
          <w:szCs w:val="24"/>
        </w:rPr>
        <w:t>9.. Сложный процент - это:</w:t>
      </w:r>
    </w:p>
    <w:p w:rsidR="009A586C" w:rsidRDefault="009A586C" w:rsidP="009A586C">
      <w:pPr>
        <w:ind w:left="260"/>
        <w:rPr>
          <w:sz w:val="20"/>
          <w:szCs w:val="20"/>
        </w:rPr>
      </w:pPr>
      <w:r>
        <w:rPr>
          <w:rFonts w:eastAsia="Times New Roman"/>
          <w:sz w:val="24"/>
          <w:szCs w:val="24"/>
        </w:rPr>
        <w:t>а) сумма дохода от предоставления капитала в долг.</w:t>
      </w:r>
    </w:p>
    <w:p w:rsidR="009A586C" w:rsidRDefault="009A586C" w:rsidP="009A586C">
      <w:pPr>
        <w:spacing w:line="12"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б) сумма дохода от предоставления капитала в долг или плата за пользование ссудным капиталом.</w:t>
      </w:r>
    </w:p>
    <w:p w:rsidR="009A586C" w:rsidRDefault="009A586C" w:rsidP="009A586C">
      <w:pPr>
        <w:spacing w:line="14"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lastRenderedPageBreak/>
        <w:t>в) сумма дохода, начисляемого к основной сумме капитала в каждом интервале, по которой дальнейшие расчеты платежей не осуществляются.</w:t>
      </w:r>
    </w:p>
    <w:p w:rsidR="009A586C" w:rsidRDefault="009A586C" w:rsidP="009A586C">
      <w:pPr>
        <w:spacing w:line="14" w:lineRule="exact"/>
        <w:rPr>
          <w:sz w:val="20"/>
          <w:szCs w:val="20"/>
        </w:rPr>
      </w:pPr>
    </w:p>
    <w:p w:rsidR="009A586C" w:rsidRDefault="009A586C" w:rsidP="009A586C">
      <w:pPr>
        <w:spacing w:line="236" w:lineRule="auto"/>
        <w:ind w:left="260"/>
        <w:jc w:val="both"/>
        <w:rPr>
          <w:sz w:val="20"/>
          <w:szCs w:val="20"/>
        </w:rPr>
      </w:pPr>
      <w:r>
        <w:rPr>
          <w:rFonts w:eastAsia="Times New Roman"/>
          <w:sz w:val="24"/>
          <w:szCs w:val="24"/>
        </w:rPr>
        <w:t>г) сумма дохода, начисляемого в каждом интервале, которая не выплачивается, а присоединяется к основной сумме капитала и в последующем платежном периоде сама приносит доход.</w:t>
      </w:r>
    </w:p>
    <w:p w:rsidR="009A586C" w:rsidRDefault="009A586C" w:rsidP="009A586C">
      <w:pPr>
        <w:spacing w:line="14" w:lineRule="exact"/>
        <w:rPr>
          <w:sz w:val="20"/>
          <w:szCs w:val="20"/>
        </w:rPr>
      </w:pPr>
    </w:p>
    <w:p w:rsidR="009A586C" w:rsidRDefault="009A586C" w:rsidP="009A586C">
      <w:pPr>
        <w:numPr>
          <w:ilvl w:val="0"/>
          <w:numId w:val="27"/>
        </w:numPr>
        <w:tabs>
          <w:tab w:val="left" w:pos="620"/>
        </w:tabs>
        <w:spacing w:line="234" w:lineRule="auto"/>
        <w:ind w:left="260" w:right="1220" w:firstLine="1"/>
        <w:rPr>
          <w:rFonts w:eastAsia="Times New Roman"/>
          <w:sz w:val="24"/>
          <w:szCs w:val="24"/>
        </w:rPr>
      </w:pPr>
      <w:r>
        <w:rPr>
          <w:rFonts w:eastAsia="Times New Roman"/>
          <w:sz w:val="24"/>
          <w:szCs w:val="24"/>
        </w:rPr>
        <w:t>Сумма денежных потоков от операционной, инвестиционной и финансовой деятельности называется:</w:t>
      </w:r>
    </w:p>
    <w:p w:rsidR="009A586C" w:rsidRDefault="009A586C" w:rsidP="009A586C">
      <w:pPr>
        <w:spacing w:line="13" w:lineRule="exact"/>
        <w:rPr>
          <w:rFonts w:eastAsia="Times New Roman"/>
          <w:sz w:val="24"/>
          <w:szCs w:val="24"/>
        </w:rPr>
      </w:pPr>
    </w:p>
    <w:p w:rsidR="009A586C" w:rsidRDefault="009A586C" w:rsidP="009A586C">
      <w:pPr>
        <w:spacing w:line="236" w:lineRule="auto"/>
        <w:ind w:left="260" w:right="5740"/>
        <w:rPr>
          <w:rFonts w:eastAsia="Times New Roman"/>
          <w:sz w:val="24"/>
          <w:szCs w:val="24"/>
        </w:rPr>
      </w:pPr>
      <w:r>
        <w:rPr>
          <w:rFonts w:eastAsia="Times New Roman"/>
          <w:sz w:val="24"/>
          <w:szCs w:val="24"/>
        </w:rPr>
        <w:t>а)потоком пренумерандо, б)потоком постнумерандо, в) дискретным денежным потоком,</w:t>
      </w:r>
    </w:p>
    <w:p w:rsidR="009A586C" w:rsidRDefault="009A586C" w:rsidP="009A586C">
      <w:pPr>
        <w:spacing w:line="2"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г)совокупным денежным потоком.</w:t>
      </w:r>
    </w:p>
    <w:p w:rsidR="009A586C" w:rsidRDefault="009A586C" w:rsidP="009A586C">
      <w:pPr>
        <w:spacing w:line="200" w:lineRule="exact"/>
        <w:rPr>
          <w:sz w:val="20"/>
          <w:szCs w:val="20"/>
        </w:rPr>
      </w:pPr>
    </w:p>
    <w:p w:rsidR="009A586C" w:rsidRDefault="009A586C" w:rsidP="009A586C">
      <w:pPr>
        <w:spacing w:line="284" w:lineRule="exact"/>
        <w:rPr>
          <w:sz w:val="20"/>
          <w:szCs w:val="20"/>
        </w:rPr>
      </w:pPr>
    </w:p>
    <w:p w:rsidR="009A586C" w:rsidRDefault="009A586C" w:rsidP="009A586C">
      <w:pPr>
        <w:ind w:left="260"/>
        <w:rPr>
          <w:sz w:val="20"/>
          <w:szCs w:val="20"/>
        </w:rPr>
      </w:pPr>
      <w:r>
        <w:rPr>
          <w:rFonts w:eastAsia="Times New Roman"/>
          <w:sz w:val="28"/>
          <w:szCs w:val="28"/>
        </w:rPr>
        <w:t>Задача 1</w:t>
      </w:r>
    </w:p>
    <w:p w:rsidR="009A586C" w:rsidRDefault="009A586C" w:rsidP="009A586C">
      <w:pPr>
        <w:spacing w:line="176" w:lineRule="exact"/>
        <w:rPr>
          <w:sz w:val="20"/>
          <w:szCs w:val="20"/>
        </w:rPr>
      </w:pPr>
    </w:p>
    <w:p w:rsidR="009A586C" w:rsidRDefault="009A586C" w:rsidP="009A586C">
      <w:pPr>
        <w:spacing w:line="234" w:lineRule="auto"/>
        <w:ind w:left="260" w:right="20"/>
        <w:rPr>
          <w:sz w:val="20"/>
          <w:szCs w:val="20"/>
        </w:rPr>
      </w:pPr>
      <w:r>
        <w:rPr>
          <w:rFonts w:eastAsia="Times New Roman"/>
          <w:i/>
          <w:iCs/>
          <w:sz w:val="28"/>
          <w:szCs w:val="28"/>
        </w:rPr>
        <w:t>Расчет себестоимости и прибыли методом прямых затрат и методом полных затрат</w:t>
      </w:r>
    </w:p>
    <w:p w:rsidR="009A586C" w:rsidRDefault="009A586C" w:rsidP="009A586C">
      <w:pPr>
        <w:spacing w:line="17" w:lineRule="exact"/>
        <w:rPr>
          <w:sz w:val="20"/>
          <w:szCs w:val="20"/>
        </w:rPr>
      </w:pPr>
    </w:p>
    <w:p w:rsidR="009A586C" w:rsidRDefault="009A586C" w:rsidP="009A586C">
      <w:pPr>
        <w:numPr>
          <w:ilvl w:val="0"/>
          <w:numId w:val="28"/>
        </w:numPr>
        <w:tabs>
          <w:tab w:val="left" w:pos="1003"/>
        </w:tabs>
        <w:spacing w:line="233" w:lineRule="auto"/>
        <w:ind w:left="260" w:right="20" w:firstLine="1"/>
        <w:rPr>
          <w:rFonts w:eastAsia="Times New Roman"/>
          <w:sz w:val="28"/>
          <w:szCs w:val="28"/>
        </w:rPr>
      </w:pPr>
      <w:r>
        <w:rPr>
          <w:rFonts w:eastAsia="Times New Roman"/>
          <w:sz w:val="28"/>
          <w:szCs w:val="28"/>
        </w:rPr>
        <w:t>«Каскад» производит один вид продукции, который характеризуется следующими данными.</w:t>
      </w:r>
    </w:p>
    <w:p w:rsidR="009A586C" w:rsidRDefault="009A586C" w:rsidP="009A586C">
      <w:pPr>
        <w:spacing w:line="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420"/>
        <w:gridCol w:w="400"/>
        <w:gridCol w:w="1160"/>
        <w:gridCol w:w="1300"/>
        <w:gridCol w:w="960"/>
        <w:gridCol w:w="120"/>
        <w:gridCol w:w="1100"/>
        <w:gridCol w:w="120"/>
        <w:gridCol w:w="680"/>
        <w:gridCol w:w="120"/>
        <w:gridCol w:w="1000"/>
      </w:tblGrid>
      <w:tr w:rsidR="009A586C" w:rsidTr="00ED041E">
        <w:trPr>
          <w:trHeight w:val="271"/>
        </w:trPr>
        <w:tc>
          <w:tcPr>
            <w:tcW w:w="2420" w:type="dxa"/>
            <w:tcBorders>
              <w:top w:val="single" w:sz="8" w:space="0" w:color="auto"/>
              <w:left w:val="single" w:sz="8" w:space="0" w:color="auto"/>
              <w:bottom w:val="single" w:sz="8" w:space="0" w:color="auto"/>
            </w:tcBorders>
            <w:vAlign w:val="bottom"/>
          </w:tcPr>
          <w:p w:rsidR="009A586C" w:rsidRDefault="009A586C" w:rsidP="00ED041E">
            <w:pPr>
              <w:rPr>
                <w:sz w:val="23"/>
                <w:szCs w:val="23"/>
              </w:rPr>
            </w:pPr>
          </w:p>
        </w:tc>
        <w:tc>
          <w:tcPr>
            <w:tcW w:w="2860" w:type="dxa"/>
            <w:gridSpan w:val="3"/>
            <w:tcBorders>
              <w:top w:val="single" w:sz="8" w:space="0" w:color="auto"/>
              <w:bottom w:val="single" w:sz="8" w:space="0" w:color="auto"/>
            </w:tcBorders>
            <w:vAlign w:val="bottom"/>
          </w:tcPr>
          <w:p w:rsidR="009A586C" w:rsidRDefault="009A586C" w:rsidP="00ED041E">
            <w:pPr>
              <w:spacing w:line="271" w:lineRule="exact"/>
              <w:ind w:right="40"/>
              <w:jc w:val="right"/>
              <w:rPr>
                <w:sz w:val="20"/>
                <w:szCs w:val="20"/>
              </w:rPr>
            </w:pPr>
            <w:r>
              <w:rPr>
                <w:rFonts w:eastAsia="Times New Roman"/>
                <w:sz w:val="24"/>
                <w:szCs w:val="24"/>
              </w:rPr>
              <w:t>Наименование показателя</w:t>
            </w:r>
          </w:p>
        </w:tc>
        <w:tc>
          <w:tcPr>
            <w:tcW w:w="960" w:type="dxa"/>
            <w:tcBorders>
              <w:top w:val="single" w:sz="8" w:space="0" w:color="auto"/>
              <w:bottom w:val="single" w:sz="8" w:space="0" w:color="auto"/>
            </w:tcBorders>
            <w:vAlign w:val="bottom"/>
          </w:tcPr>
          <w:p w:rsidR="009A586C" w:rsidRDefault="009A586C" w:rsidP="00ED041E">
            <w:pPr>
              <w:rPr>
                <w:sz w:val="23"/>
                <w:szCs w:val="23"/>
              </w:rPr>
            </w:pPr>
          </w:p>
        </w:tc>
        <w:tc>
          <w:tcPr>
            <w:tcW w:w="120" w:type="dxa"/>
            <w:tcBorders>
              <w:top w:val="single" w:sz="8" w:space="0" w:color="auto"/>
              <w:bottom w:val="single" w:sz="8" w:space="0" w:color="auto"/>
            </w:tcBorders>
            <w:vAlign w:val="bottom"/>
          </w:tcPr>
          <w:p w:rsidR="009A586C" w:rsidRDefault="009A586C" w:rsidP="00ED041E">
            <w:pPr>
              <w:rPr>
                <w:sz w:val="23"/>
                <w:szCs w:val="23"/>
              </w:rPr>
            </w:pPr>
          </w:p>
        </w:tc>
        <w:tc>
          <w:tcPr>
            <w:tcW w:w="1100" w:type="dxa"/>
            <w:tcBorders>
              <w:top w:val="single" w:sz="8" w:space="0" w:color="auto"/>
              <w:bottom w:val="single" w:sz="8" w:space="0" w:color="auto"/>
            </w:tcBorders>
            <w:vAlign w:val="bottom"/>
          </w:tcPr>
          <w:p w:rsidR="009A586C" w:rsidRDefault="009A586C" w:rsidP="00ED041E">
            <w:pPr>
              <w:rPr>
                <w:sz w:val="23"/>
                <w:szCs w:val="23"/>
              </w:rPr>
            </w:pPr>
          </w:p>
        </w:tc>
        <w:tc>
          <w:tcPr>
            <w:tcW w:w="120" w:type="dxa"/>
            <w:tcBorders>
              <w:top w:val="single" w:sz="8" w:space="0" w:color="auto"/>
              <w:bottom w:val="single" w:sz="8" w:space="0" w:color="auto"/>
              <w:right w:val="single" w:sz="8" w:space="0" w:color="auto"/>
            </w:tcBorders>
            <w:vAlign w:val="bottom"/>
          </w:tcPr>
          <w:p w:rsidR="009A586C" w:rsidRDefault="009A586C" w:rsidP="00ED041E">
            <w:pPr>
              <w:rPr>
                <w:sz w:val="23"/>
                <w:szCs w:val="23"/>
              </w:rPr>
            </w:pPr>
          </w:p>
        </w:tc>
        <w:tc>
          <w:tcPr>
            <w:tcW w:w="1800" w:type="dxa"/>
            <w:gridSpan w:val="3"/>
            <w:tcBorders>
              <w:top w:val="single" w:sz="8" w:space="0" w:color="auto"/>
              <w:bottom w:val="single" w:sz="8" w:space="0" w:color="auto"/>
              <w:right w:val="single" w:sz="8" w:space="0" w:color="auto"/>
            </w:tcBorders>
            <w:vAlign w:val="bottom"/>
          </w:tcPr>
          <w:p w:rsidR="009A586C" w:rsidRDefault="009A586C" w:rsidP="00ED041E">
            <w:pPr>
              <w:spacing w:line="271" w:lineRule="exact"/>
              <w:jc w:val="center"/>
              <w:rPr>
                <w:sz w:val="20"/>
                <w:szCs w:val="20"/>
              </w:rPr>
            </w:pPr>
            <w:r>
              <w:rPr>
                <w:rFonts w:eastAsia="Times New Roman"/>
                <w:sz w:val="24"/>
                <w:szCs w:val="24"/>
              </w:rPr>
              <w:t>Значение</w:t>
            </w:r>
          </w:p>
        </w:tc>
      </w:tr>
      <w:tr w:rsidR="009A586C" w:rsidTr="00ED041E">
        <w:trPr>
          <w:trHeight w:val="268"/>
        </w:trPr>
        <w:tc>
          <w:tcPr>
            <w:tcW w:w="5280" w:type="dxa"/>
            <w:gridSpan w:val="4"/>
            <w:tcBorders>
              <w:left w:val="single" w:sz="8" w:space="0" w:color="auto"/>
              <w:bottom w:val="single" w:sz="8" w:space="0" w:color="auto"/>
            </w:tcBorders>
            <w:vAlign w:val="bottom"/>
          </w:tcPr>
          <w:p w:rsidR="009A586C" w:rsidRDefault="009A586C" w:rsidP="00ED041E">
            <w:pPr>
              <w:spacing w:line="264" w:lineRule="exact"/>
              <w:ind w:left="120"/>
              <w:rPr>
                <w:sz w:val="20"/>
                <w:szCs w:val="20"/>
              </w:rPr>
            </w:pPr>
            <w:r>
              <w:rPr>
                <w:rFonts w:eastAsia="Times New Roman"/>
                <w:sz w:val="24"/>
                <w:szCs w:val="24"/>
              </w:rPr>
              <w:t>Цена за единицу продукции (без НДС), тыс. руб.</w:t>
            </w:r>
          </w:p>
        </w:tc>
        <w:tc>
          <w:tcPr>
            <w:tcW w:w="960" w:type="dxa"/>
            <w:tcBorders>
              <w:bottom w:val="single" w:sz="8" w:space="0" w:color="auto"/>
            </w:tcBorders>
            <w:vAlign w:val="bottom"/>
          </w:tcPr>
          <w:p w:rsidR="009A586C" w:rsidRDefault="009A586C" w:rsidP="00ED041E">
            <w:pPr>
              <w:rPr>
                <w:sz w:val="23"/>
                <w:szCs w:val="23"/>
              </w:rPr>
            </w:pPr>
          </w:p>
        </w:tc>
        <w:tc>
          <w:tcPr>
            <w:tcW w:w="120" w:type="dxa"/>
            <w:tcBorders>
              <w:bottom w:val="single" w:sz="8" w:space="0" w:color="auto"/>
            </w:tcBorders>
            <w:vAlign w:val="bottom"/>
          </w:tcPr>
          <w:p w:rsidR="009A586C" w:rsidRDefault="009A586C" w:rsidP="00ED041E">
            <w:pPr>
              <w:rPr>
                <w:sz w:val="23"/>
                <w:szCs w:val="23"/>
              </w:rPr>
            </w:pPr>
          </w:p>
        </w:tc>
        <w:tc>
          <w:tcPr>
            <w:tcW w:w="1100" w:type="dxa"/>
            <w:tcBorders>
              <w:bottom w:val="single" w:sz="8" w:space="0" w:color="auto"/>
            </w:tcBorders>
            <w:vAlign w:val="bottom"/>
          </w:tcPr>
          <w:p w:rsidR="009A586C" w:rsidRDefault="009A586C" w:rsidP="00ED041E">
            <w:pPr>
              <w:rPr>
                <w:sz w:val="23"/>
                <w:szCs w:val="23"/>
              </w:rPr>
            </w:pPr>
          </w:p>
        </w:tc>
        <w:tc>
          <w:tcPr>
            <w:tcW w:w="120" w:type="dxa"/>
            <w:tcBorders>
              <w:bottom w:val="single" w:sz="8" w:space="0" w:color="auto"/>
              <w:right w:val="single" w:sz="8" w:space="0" w:color="auto"/>
            </w:tcBorders>
            <w:vAlign w:val="bottom"/>
          </w:tcPr>
          <w:p w:rsidR="009A586C" w:rsidRDefault="009A586C" w:rsidP="00ED041E">
            <w:pPr>
              <w:rPr>
                <w:sz w:val="23"/>
                <w:szCs w:val="23"/>
              </w:rPr>
            </w:pPr>
          </w:p>
        </w:tc>
        <w:tc>
          <w:tcPr>
            <w:tcW w:w="680" w:type="dxa"/>
            <w:tcBorders>
              <w:bottom w:val="single" w:sz="8" w:space="0" w:color="auto"/>
            </w:tcBorders>
            <w:vAlign w:val="bottom"/>
          </w:tcPr>
          <w:p w:rsidR="009A586C" w:rsidRDefault="009A586C" w:rsidP="00ED041E">
            <w:pPr>
              <w:rPr>
                <w:sz w:val="23"/>
                <w:szCs w:val="23"/>
              </w:rPr>
            </w:pPr>
          </w:p>
        </w:tc>
        <w:tc>
          <w:tcPr>
            <w:tcW w:w="1120" w:type="dxa"/>
            <w:gridSpan w:val="2"/>
            <w:tcBorders>
              <w:bottom w:val="single" w:sz="8" w:space="0" w:color="auto"/>
              <w:right w:val="single" w:sz="8" w:space="0" w:color="auto"/>
            </w:tcBorders>
            <w:vAlign w:val="bottom"/>
          </w:tcPr>
          <w:p w:rsidR="009A586C" w:rsidRDefault="009A586C" w:rsidP="00ED041E">
            <w:pPr>
              <w:spacing w:line="264" w:lineRule="exact"/>
              <w:ind w:right="600"/>
              <w:jc w:val="center"/>
              <w:rPr>
                <w:sz w:val="20"/>
                <w:szCs w:val="20"/>
              </w:rPr>
            </w:pPr>
            <w:r>
              <w:rPr>
                <w:rFonts w:eastAsia="Times New Roman"/>
                <w:w w:val="99"/>
                <w:sz w:val="24"/>
                <w:szCs w:val="24"/>
              </w:rPr>
              <w:t>11</w:t>
            </w:r>
          </w:p>
        </w:tc>
      </w:tr>
      <w:tr w:rsidR="009A586C" w:rsidTr="00ED041E">
        <w:trPr>
          <w:trHeight w:val="264"/>
        </w:trPr>
        <w:tc>
          <w:tcPr>
            <w:tcW w:w="6360" w:type="dxa"/>
            <w:gridSpan w:val="6"/>
            <w:tcBorders>
              <w:left w:val="single" w:sz="8" w:space="0" w:color="auto"/>
              <w:bottom w:val="single" w:sz="8" w:space="0" w:color="auto"/>
            </w:tcBorders>
            <w:vAlign w:val="bottom"/>
          </w:tcPr>
          <w:p w:rsidR="009A586C" w:rsidRDefault="009A586C" w:rsidP="00ED041E">
            <w:pPr>
              <w:spacing w:line="264" w:lineRule="exact"/>
              <w:ind w:left="120"/>
              <w:rPr>
                <w:sz w:val="20"/>
                <w:szCs w:val="20"/>
              </w:rPr>
            </w:pPr>
            <w:r>
              <w:rPr>
                <w:rFonts w:eastAsia="Times New Roman"/>
                <w:sz w:val="24"/>
                <w:szCs w:val="24"/>
              </w:rPr>
              <w:t>Переменные затраты на единицу продукции, тыс. руб.</w:t>
            </w:r>
          </w:p>
        </w:tc>
        <w:tc>
          <w:tcPr>
            <w:tcW w:w="1100" w:type="dxa"/>
            <w:tcBorders>
              <w:bottom w:val="single" w:sz="8" w:space="0" w:color="auto"/>
            </w:tcBorders>
            <w:vAlign w:val="bottom"/>
          </w:tcPr>
          <w:p w:rsidR="009A586C" w:rsidRDefault="009A586C" w:rsidP="00ED041E"/>
        </w:tc>
        <w:tc>
          <w:tcPr>
            <w:tcW w:w="120" w:type="dxa"/>
            <w:tcBorders>
              <w:bottom w:val="single" w:sz="8" w:space="0" w:color="auto"/>
              <w:right w:val="single" w:sz="8" w:space="0" w:color="auto"/>
            </w:tcBorders>
            <w:vAlign w:val="bottom"/>
          </w:tcPr>
          <w:p w:rsidR="009A586C" w:rsidRDefault="009A586C" w:rsidP="00ED041E"/>
        </w:tc>
        <w:tc>
          <w:tcPr>
            <w:tcW w:w="680" w:type="dxa"/>
            <w:tcBorders>
              <w:bottom w:val="single" w:sz="8" w:space="0" w:color="auto"/>
            </w:tcBorders>
            <w:vAlign w:val="bottom"/>
          </w:tcPr>
          <w:p w:rsidR="009A586C" w:rsidRDefault="009A586C" w:rsidP="00ED041E"/>
        </w:tc>
        <w:tc>
          <w:tcPr>
            <w:tcW w:w="1120" w:type="dxa"/>
            <w:gridSpan w:val="2"/>
            <w:tcBorders>
              <w:bottom w:val="single" w:sz="8" w:space="0" w:color="auto"/>
              <w:right w:val="single" w:sz="8" w:space="0" w:color="auto"/>
            </w:tcBorders>
            <w:vAlign w:val="bottom"/>
          </w:tcPr>
          <w:p w:rsidR="009A586C" w:rsidRDefault="009A586C" w:rsidP="00ED041E">
            <w:pPr>
              <w:spacing w:line="264" w:lineRule="exact"/>
              <w:ind w:right="600"/>
              <w:jc w:val="center"/>
              <w:rPr>
                <w:sz w:val="20"/>
                <w:szCs w:val="20"/>
              </w:rPr>
            </w:pPr>
            <w:r>
              <w:rPr>
                <w:rFonts w:eastAsia="Times New Roman"/>
                <w:w w:val="99"/>
                <w:sz w:val="24"/>
                <w:szCs w:val="24"/>
              </w:rPr>
              <w:t>8</w:t>
            </w:r>
          </w:p>
        </w:tc>
      </w:tr>
      <w:tr w:rsidR="009A586C" w:rsidTr="00ED041E">
        <w:trPr>
          <w:trHeight w:val="268"/>
        </w:trPr>
        <w:tc>
          <w:tcPr>
            <w:tcW w:w="6360" w:type="dxa"/>
            <w:gridSpan w:val="6"/>
            <w:tcBorders>
              <w:left w:val="single" w:sz="8" w:space="0" w:color="auto"/>
              <w:bottom w:val="single" w:sz="8" w:space="0" w:color="auto"/>
            </w:tcBorders>
            <w:vAlign w:val="bottom"/>
          </w:tcPr>
          <w:p w:rsidR="009A586C" w:rsidRDefault="009A586C" w:rsidP="00ED041E">
            <w:pPr>
              <w:spacing w:line="264" w:lineRule="exact"/>
              <w:ind w:left="120"/>
              <w:rPr>
                <w:sz w:val="20"/>
                <w:szCs w:val="20"/>
              </w:rPr>
            </w:pPr>
            <w:r>
              <w:rPr>
                <w:rFonts w:eastAsia="Times New Roman"/>
                <w:sz w:val="24"/>
                <w:szCs w:val="24"/>
              </w:rPr>
              <w:t>Постоянные производственные затраты за месяц, тыс. руб.</w:t>
            </w:r>
          </w:p>
        </w:tc>
        <w:tc>
          <w:tcPr>
            <w:tcW w:w="1100" w:type="dxa"/>
            <w:tcBorders>
              <w:bottom w:val="single" w:sz="8" w:space="0" w:color="auto"/>
            </w:tcBorders>
            <w:vAlign w:val="bottom"/>
          </w:tcPr>
          <w:p w:rsidR="009A586C" w:rsidRDefault="009A586C" w:rsidP="00ED041E">
            <w:pPr>
              <w:rPr>
                <w:sz w:val="23"/>
                <w:szCs w:val="23"/>
              </w:rPr>
            </w:pPr>
          </w:p>
        </w:tc>
        <w:tc>
          <w:tcPr>
            <w:tcW w:w="120" w:type="dxa"/>
            <w:tcBorders>
              <w:bottom w:val="single" w:sz="8" w:space="0" w:color="auto"/>
              <w:right w:val="single" w:sz="8" w:space="0" w:color="auto"/>
            </w:tcBorders>
            <w:vAlign w:val="bottom"/>
          </w:tcPr>
          <w:p w:rsidR="009A586C" w:rsidRDefault="009A586C" w:rsidP="00ED041E">
            <w:pPr>
              <w:rPr>
                <w:sz w:val="23"/>
                <w:szCs w:val="23"/>
              </w:rPr>
            </w:pPr>
          </w:p>
        </w:tc>
        <w:tc>
          <w:tcPr>
            <w:tcW w:w="680" w:type="dxa"/>
            <w:tcBorders>
              <w:bottom w:val="single" w:sz="8" w:space="0" w:color="auto"/>
            </w:tcBorders>
            <w:vAlign w:val="bottom"/>
          </w:tcPr>
          <w:p w:rsidR="009A586C" w:rsidRDefault="009A586C" w:rsidP="00ED041E">
            <w:pPr>
              <w:rPr>
                <w:sz w:val="23"/>
                <w:szCs w:val="23"/>
              </w:rPr>
            </w:pPr>
          </w:p>
        </w:tc>
        <w:tc>
          <w:tcPr>
            <w:tcW w:w="1120" w:type="dxa"/>
            <w:gridSpan w:val="2"/>
            <w:tcBorders>
              <w:bottom w:val="single" w:sz="8" w:space="0" w:color="auto"/>
              <w:right w:val="single" w:sz="8" w:space="0" w:color="auto"/>
            </w:tcBorders>
            <w:vAlign w:val="bottom"/>
          </w:tcPr>
          <w:p w:rsidR="009A586C" w:rsidRDefault="009A586C" w:rsidP="00ED041E">
            <w:pPr>
              <w:spacing w:line="264" w:lineRule="exact"/>
              <w:ind w:right="600"/>
              <w:jc w:val="center"/>
              <w:rPr>
                <w:sz w:val="20"/>
                <w:szCs w:val="20"/>
              </w:rPr>
            </w:pPr>
            <w:r>
              <w:rPr>
                <w:rFonts w:eastAsia="Times New Roman"/>
                <w:w w:val="99"/>
                <w:sz w:val="24"/>
                <w:szCs w:val="24"/>
              </w:rPr>
              <w:t>240</w:t>
            </w:r>
          </w:p>
        </w:tc>
      </w:tr>
      <w:tr w:rsidR="009A586C" w:rsidTr="00ED041E">
        <w:trPr>
          <w:trHeight w:val="259"/>
        </w:trPr>
        <w:tc>
          <w:tcPr>
            <w:tcW w:w="6360" w:type="dxa"/>
            <w:gridSpan w:val="6"/>
            <w:tcBorders>
              <w:left w:val="single" w:sz="8" w:space="0" w:color="auto"/>
            </w:tcBorders>
            <w:vAlign w:val="bottom"/>
          </w:tcPr>
          <w:p w:rsidR="009A586C" w:rsidRDefault="009A586C" w:rsidP="00ED041E">
            <w:pPr>
              <w:spacing w:line="259" w:lineRule="exact"/>
              <w:ind w:left="120"/>
              <w:rPr>
                <w:sz w:val="20"/>
                <w:szCs w:val="20"/>
              </w:rPr>
            </w:pPr>
            <w:r>
              <w:rPr>
                <w:rFonts w:eastAsia="Times New Roman"/>
                <w:sz w:val="24"/>
                <w:szCs w:val="24"/>
              </w:rPr>
              <w:t>Управленческие и коммерческие расходы в месяц, тыс. руб.</w:t>
            </w:r>
          </w:p>
        </w:tc>
        <w:tc>
          <w:tcPr>
            <w:tcW w:w="1100" w:type="dxa"/>
            <w:vAlign w:val="bottom"/>
          </w:tcPr>
          <w:p w:rsidR="009A586C" w:rsidRDefault="009A586C" w:rsidP="00ED041E"/>
        </w:tc>
        <w:tc>
          <w:tcPr>
            <w:tcW w:w="120" w:type="dxa"/>
            <w:tcBorders>
              <w:right w:val="single" w:sz="8" w:space="0" w:color="auto"/>
            </w:tcBorders>
            <w:vAlign w:val="bottom"/>
          </w:tcPr>
          <w:p w:rsidR="009A586C" w:rsidRDefault="009A586C" w:rsidP="00ED041E"/>
        </w:tc>
        <w:tc>
          <w:tcPr>
            <w:tcW w:w="680" w:type="dxa"/>
            <w:vAlign w:val="bottom"/>
          </w:tcPr>
          <w:p w:rsidR="009A586C" w:rsidRDefault="009A586C" w:rsidP="00ED041E"/>
        </w:tc>
        <w:tc>
          <w:tcPr>
            <w:tcW w:w="1120" w:type="dxa"/>
            <w:gridSpan w:val="2"/>
            <w:tcBorders>
              <w:right w:val="single" w:sz="8" w:space="0" w:color="auto"/>
            </w:tcBorders>
            <w:vAlign w:val="bottom"/>
          </w:tcPr>
          <w:p w:rsidR="009A586C" w:rsidRDefault="009A586C" w:rsidP="00ED041E">
            <w:pPr>
              <w:spacing w:line="259" w:lineRule="exact"/>
              <w:ind w:right="600"/>
              <w:jc w:val="center"/>
              <w:rPr>
                <w:sz w:val="20"/>
                <w:szCs w:val="20"/>
              </w:rPr>
            </w:pPr>
            <w:r>
              <w:rPr>
                <w:rFonts w:eastAsia="Times New Roman"/>
                <w:w w:val="99"/>
                <w:sz w:val="24"/>
                <w:szCs w:val="24"/>
              </w:rPr>
              <w:t>100</w:t>
            </w:r>
          </w:p>
        </w:tc>
      </w:tr>
      <w:tr w:rsidR="009A586C" w:rsidTr="00ED041E">
        <w:trPr>
          <w:trHeight w:val="42"/>
        </w:trPr>
        <w:tc>
          <w:tcPr>
            <w:tcW w:w="2820" w:type="dxa"/>
            <w:gridSpan w:val="2"/>
            <w:tcBorders>
              <w:left w:val="single" w:sz="8" w:space="0" w:color="auto"/>
              <w:bottom w:val="single" w:sz="8" w:space="0" w:color="auto"/>
            </w:tcBorders>
            <w:vAlign w:val="bottom"/>
          </w:tcPr>
          <w:p w:rsidR="009A586C" w:rsidRDefault="009A586C" w:rsidP="00ED041E">
            <w:pPr>
              <w:rPr>
                <w:sz w:val="3"/>
                <w:szCs w:val="3"/>
              </w:rPr>
            </w:pPr>
          </w:p>
        </w:tc>
        <w:tc>
          <w:tcPr>
            <w:tcW w:w="1160" w:type="dxa"/>
            <w:tcBorders>
              <w:bottom w:val="single" w:sz="8" w:space="0" w:color="auto"/>
            </w:tcBorders>
            <w:vAlign w:val="bottom"/>
          </w:tcPr>
          <w:p w:rsidR="009A586C" w:rsidRDefault="009A586C" w:rsidP="00ED041E">
            <w:pPr>
              <w:rPr>
                <w:sz w:val="3"/>
                <w:szCs w:val="3"/>
              </w:rPr>
            </w:pPr>
          </w:p>
        </w:tc>
        <w:tc>
          <w:tcPr>
            <w:tcW w:w="1300" w:type="dxa"/>
            <w:tcBorders>
              <w:bottom w:val="single" w:sz="8" w:space="0" w:color="auto"/>
            </w:tcBorders>
            <w:vAlign w:val="bottom"/>
          </w:tcPr>
          <w:p w:rsidR="009A586C" w:rsidRDefault="009A586C" w:rsidP="00ED041E">
            <w:pPr>
              <w:rPr>
                <w:sz w:val="3"/>
                <w:szCs w:val="3"/>
              </w:rPr>
            </w:pPr>
          </w:p>
        </w:tc>
        <w:tc>
          <w:tcPr>
            <w:tcW w:w="960" w:type="dxa"/>
            <w:tcBorders>
              <w:bottom w:val="single" w:sz="8" w:space="0" w:color="auto"/>
            </w:tcBorders>
            <w:vAlign w:val="bottom"/>
          </w:tcPr>
          <w:p w:rsidR="009A586C" w:rsidRDefault="009A586C" w:rsidP="00ED041E">
            <w:pPr>
              <w:rPr>
                <w:sz w:val="3"/>
                <w:szCs w:val="3"/>
              </w:rPr>
            </w:pPr>
          </w:p>
        </w:tc>
        <w:tc>
          <w:tcPr>
            <w:tcW w:w="1220" w:type="dxa"/>
            <w:gridSpan w:val="2"/>
            <w:tcBorders>
              <w:bottom w:val="single" w:sz="8" w:space="0" w:color="auto"/>
            </w:tcBorders>
            <w:vAlign w:val="bottom"/>
          </w:tcPr>
          <w:p w:rsidR="009A586C" w:rsidRDefault="009A586C" w:rsidP="00ED041E">
            <w:pPr>
              <w:rPr>
                <w:sz w:val="3"/>
                <w:szCs w:val="3"/>
              </w:rPr>
            </w:pPr>
          </w:p>
        </w:tc>
        <w:tc>
          <w:tcPr>
            <w:tcW w:w="120" w:type="dxa"/>
            <w:tcBorders>
              <w:bottom w:val="single" w:sz="8" w:space="0" w:color="auto"/>
              <w:right w:val="single" w:sz="8" w:space="0" w:color="auto"/>
            </w:tcBorders>
            <w:vAlign w:val="bottom"/>
          </w:tcPr>
          <w:p w:rsidR="009A586C" w:rsidRDefault="009A586C" w:rsidP="00ED041E">
            <w:pPr>
              <w:rPr>
                <w:sz w:val="3"/>
                <w:szCs w:val="3"/>
              </w:rPr>
            </w:pPr>
          </w:p>
        </w:tc>
        <w:tc>
          <w:tcPr>
            <w:tcW w:w="680" w:type="dxa"/>
            <w:tcBorders>
              <w:bottom w:val="single" w:sz="8" w:space="0" w:color="auto"/>
            </w:tcBorders>
            <w:vAlign w:val="bottom"/>
          </w:tcPr>
          <w:p w:rsidR="009A586C" w:rsidRDefault="009A586C" w:rsidP="00ED041E">
            <w:pPr>
              <w:rPr>
                <w:sz w:val="3"/>
                <w:szCs w:val="3"/>
              </w:rPr>
            </w:pPr>
          </w:p>
        </w:tc>
        <w:tc>
          <w:tcPr>
            <w:tcW w:w="120" w:type="dxa"/>
            <w:tcBorders>
              <w:bottom w:val="single" w:sz="8" w:space="0" w:color="auto"/>
            </w:tcBorders>
            <w:vAlign w:val="bottom"/>
          </w:tcPr>
          <w:p w:rsidR="009A586C" w:rsidRDefault="009A586C" w:rsidP="00ED041E">
            <w:pPr>
              <w:rPr>
                <w:sz w:val="3"/>
                <w:szCs w:val="3"/>
              </w:rPr>
            </w:pPr>
          </w:p>
        </w:tc>
        <w:tc>
          <w:tcPr>
            <w:tcW w:w="1000" w:type="dxa"/>
            <w:tcBorders>
              <w:bottom w:val="single" w:sz="8" w:space="0" w:color="auto"/>
              <w:right w:val="single" w:sz="8" w:space="0" w:color="auto"/>
            </w:tcBorders>
            <w:vAlign w:val="bottom"/>
          </w:tcPr>
          <w:p w:rsidR="009A586C" w:rsidRDefault="009A586C" w:rsidP="00ED041E">
            <w:pPr>
              <w:rPr>
                <w:sz w:val="3"/>
                <w:szCs w:val="3"/>
              </w:rPr>
            </w:pPr>
          </w:p>
        </w:tc>
      </w:tr>
      <w:tr w:rsidR="009A586C" w:rsidTr="00ED041E">
        <w:trPr>
          <w:trHeight w:val="304"/>
        </w:trPr>
        <w:tc>
          <w:tcPr>
            <w:tcW w:w="7580" w:type="dxa"/>
            <w:gridSpan w:val="8"/>
            <w:vAlign w:val="bottom"/>
          </w:tcPr>
          <w:p w:rsidR="009A586C" w:rsidRDefault="009A586C" w:rsidP="00ED041E">
            <w:pPr>
              <w:spacing w:line="304" w:lineRule="exact"/>
              <w:rPr>
                <w:sz w:val="20"/>
                <w:szCs w:val="20"/>
              </w:rPr>
            </w:pPr>
            <w:r>
              <w:rPr>
                <w:rFonts w:eastAsia="Times New Roman"/>
                <w:sz w:val="28"/>
                <w:szCs w:val="28"/>
              </w:rPr>
              <w:t>Объем производства и реализации готовой продукции</w:t>
            </w:r>
          </w:p>
        </w:tc>
        <w:tc>
          <w:tcPr>
            <w:tcW w:w="680" w:type="dxa"/>
            <w:vAlign w:val="bottom"/>
          </w:tcPr>
          <w:p w:rsidR="009A586C" w:rsidRDefault="009A586C" w:rsidP="00ED041E">
            <w:pPr>
              <w:rPr>
                <w:sz w:val="24"/>
                <w:szCs w:val="24"/>
              </w:rPr>
            </w:pPr>
          </w:p>
        </w:tc>
        <w:tc>
          <w:tcPr>
            <w:tcW w:w="120" w:type="dxa"/>
            <w:vAlign w:val="bottom"/>
          </w:tcPr>
          <w:p w:rsidR="009A586C" w:rsidRDefault="009A586C" w:rsidP="00ED041E">
            <w:pPr>
              <w:rPr>
                <w:sz w:val="24"/>
                <w:szCs w:val="24"/>
              </w:rPr>
            </w:pPr>
          </w:p>
        </w:tc>
        <w:tc>
          <w:tcPr>
            <w:tcW w:w="1000" w:type="dxa"/>
            <w:vAlign w:val="bottom"/>
          </w:tcPr>
          <w:p w:rsidR="009A586C" w:rsidRDefault="009A586C" w:rsidP="00ED041E">
            <w:pPr>
              <w:rPr>
                <w:sz w:val="24"/>
                <w:szCs w:val="24"/>
              </w:rPr>
            </w:pPr>
          </w:p>
        </w:tc>
      </w:tr>
      <w:tr w:rsidR="009A586C" w:rsidTr="00ED041E">
        <w:trPr>
          <w:trHeight w:val="173"/>
        </w:trPr>
        <w:tc>
          <w:tcPr>
            <w:tcW w:w="2420" w:type="dxa"/>
            <w:tcBorders>
              <w:bottom w:val="single" w:sz="8" w:space="0" w:color="auto"/>
            </w:tcBorders>
            <w:vAlign w:val="bottom"/>
          </w:tcPr>
          <w:p w:rsidR="009A586C" w:rsidRDefault="009A586C" w:rsidP="00ED041E">
            <w:pPr>
              <w:rPr>
                <w:sz w:val="15"/>
                <w:szCs w:val="15"/>
              </w:rPr>
            </w:pPr>
          </w:p>
        </w:tc>
        <w:tc>
          <w:tcPr>
            <w:tcW w:w="400" w:type="dxa"/>
            <w:tcBorders>
              <w:bottom w:val="single" w:sz="8" w:space="0" w:color="auto"/>
            </w:tcBorders>
            <w:vAlign w:val="bottom"/>
          </w:tcPr>
          <w:p w:rsidR="009A586C" w:rsidRDefault="009A586C" w:rsidP="00ED041E">
            <w:pPr>
              <w:rPr>
                <w:sz w:val="15"/>
                <w:szCs w:val="15"/>
              </w:rPr>
            </w:pPr>
          </w:p>
        </w:tc>
        <w:tc>
          <w:tcPr>
            <w:tcW w:w="1160" w:type="dxa"/>
            <w:tcBorders>
              <w:bottom w:val="single" w:sz="8" w:space="0" w:color="auto"/>
            </w:tcBorders>
            <w:vAlign w:val="bottom"/>
          </w:tcPr>
          <w:p w:rsidR="009A586C" w:rsidRDefault="009A586C" w:rsidP="00ED041E">
            <w:pPr>
              <w:rPr>
                <w:sz w:val="15"/>
                <w:szCs w:val="15"/>
              </w:rPr>
            </w:pPr>
          </w:p>
        </w:tc>
        <w:tc>
          <w:tcPr>
            <w:tcW w:w="1300" w:type="dxa"/>
            <w:tcBorders>
              <w:bottom w:val="single" w:sz="8" w:space="0" w:color="auto"/>
            </w:tcBorders>
            <w:vAlign w:val="bottom"/>
          </w:tcPr>
          <w:p w:rsidR="009A586C" w:rsidRDefault="009A586C" w:rsidP="00ED041E">
            <w:pPr>
              <w:rPr>
                <w:sz w:val="15"/>
                <w:szCs w:val="15"/>
              </w:rPr>
            </w:pPr>
          </w:p>
        </w:tc>
        <w:tc>
          <w:tcPr>
            <w:tcW w:w="960" w:type="dxa"/>
            <w:tcBorders>
              <w:bottom w:val="single" w:sz="8" w:space="0" w:color="auto"/>
            </w:tcBorders>
            <w:vAlign w:val="bottom"/>
          </w:tcPr>
          <w:p w:rsidR="009A586C" w:rsidRDefault="009A586C" w:rsidP="00ED041E">
            <w:pPr>
              <w:rPr>
                <w:sz w:val="15"/>
                <w:szCs w:val="15"/>
              </w:rPr>
            </w:pPr>
          </w:p>
        </w:tc>
        <w:tc>
          <w:tcPr>
            <w:tcW w:w="120" w:type="dxa"/>
            <w:tcBorders>
              <w:bottom w:val="single" w:sz="8" w:space="0" w:color="auto"/>
            </w:tcBorders>
            <w:vAlign w:val="bottom"/>
          </w:tcPr>
          <w:p w:rsidR="009A586C" w:rsidRDefault="009A586C" w:rsidP="00ED041E">
            <w:pPr>
              <w:rPr>
                <w:sz w:val="15"/>
                <w:szCs w:val="15"/>
              </w:rPr>
            </w:pPr>
          </w:p>
        </w:tc>
        <w:tc>
          <w:tcPr>
            <w:tcW w:w="1100" w:type="dxa"/>
            <w:tcBorders>
              <w:bottom w:val="single" w:sz="8" w:space="0" w:color="auto"/>
            </w:tcBorders>
            <w:vAlign w:val="bottom"/>
          </w:tcPr>
          <w:p w:rsidR="009A586C" w:rsidRDefault="009A586C" w:rsidP="00ED041E">
            <w:pPr>
              <w:rPr>
                <w:sz w:val="15"/>
                <w:szCs w:val="15"/>
              </w:rPr>
            </w:pPr>
          </w:p>
        </w:tc>
        <w:tc>
          <w:tcPr>
            <w:tcW w:w="120" w:type="dxa"/>
            <w:tcBorders>
              <w:bottom w:val="single" w:sz="8" w:space="0" w:color="auto"/>
            </w:tcBorders>
            <w:vAlign w:val="bottom"/>
          </w:tcPr>
          <w:p w:rsidR="009A586C" w:rsidRDefault="009A586C" w:rsidP="00ED041E">
            <w:pPr>
              <w:rPr>
                <w:sz w:val="15"/>
                <w:szCs w:val="15"/>
              </w:rPr>
            </w:pPr>
          </w:p>
        </w:tc>
        <w:tc>
          <w:tcPr>
            <w:tcW w:w="680" w:type="dxa"/>
            <w:tcBorders>
              <w:bottom w:val="single" w:sz="8" w:space="0" w:color="auto"/>
            </w:tcBorders>
            <w:vAlign w:val="bottom"/>
          </w:tcPr>
          <w:p w:rsidR="009A586C" w:rsidRDefault="009A586C" w:rsidP="00ED041E">
            <w:pPr>
              <w:rPr>
                <w:sz w:val="15"/>
                <w:szCs w:val="15"/>
              </w:rPr>
            </w:pPr>
          </w:p>
        </w:tc>
        <w:tc>
          <w:tcPr>
            <w:tcW w:w="120" w:type="dxa"/>
            <w:tcBorders>
              <w:bottom w:val="single" w:sz="8" w:space="0" w:color="auto"/>
            </w:tcBorders>
            <w:vAlign w:val="bottom"/>
          </w:tcPr>
          <w:p w:rsidR="009A586C" w:rsidRDefault="009A586C" w:rsidP="00ED041E">
            <w:pPr>
              <w:rPr>
                <w:sz w:val="15"/>
                <w:szCs w:val="15"/>
              </w:rPr>
            </w:pPr>
          </w:p>
        </w:tc>
        <w:tc>
          <w:tcPr>
            <w:tcW w:w="1000" w:type="dxa"/>
            <w:tcBorders>
              <w:bottom w:val="single" w:sz="8" w:space="0" w:color="auto"/>
            </w:tcBorders>
            <w:vAlign w:val="bottom"/>
          </w:tcPr>
          <w:p w:rsidR="009A586C" w:rsidRDefault="009A586C" w:rsidP="00ED041E">
            <w:pPr>
              <w:rPr>
                <w:sz w:val="15"/>
                <w:szCs w:val="15"/>
              </w:rPr>
            </w:pPr>
          </w:p>
        </w:tc>
      </w:tr>
      <w:tr w:rsidR="009A586C" w:rsidTr="00ED041E">
        <w:trPr>
          <w:trHeight w:val="254"/>
        </w:trPr>
        <w:tc>
          <w:tcPr>
            <w:tcW w:w="2420" w:type="dxa"/>
            <w:tcBorders>
              <w:left w:val="single" w:sz="8" w:space="0" w:color="auto"/>
            </w:tcBorders>
            <w:vAlign w:val="bottom"/>
          </w:tcPr>
          <w:p w:rsidR="009A586C" w:rsidRDefault="009A586C" w:rsidP="00ED041E">
            <w:pPr>
              <w:spacing w:line="253" w:lineRule="exact"/>
              <w:ind w:left="660"/>
              <w:rPr>
                <w:sz w:val="20"/>
                <w:szCs w:val="20"/>
              </w:rPr>
            </w:pPr>
            <w:r>
              <w:rPr>
                <w:rFonts w:eastAsia="Times New Roman"/>
                <w:sz w:val="24"/>
                <w:szCs w:val="24"/>
              </w:rPr>
              <w:t>Наименование</w:t>
            </w:r>
          </w:p>
        </w:tc>
        <w:tc>
          <w:tcPr>
            <w:tcW w:w="400" w:type="dxa"/>
            <w:tcBorders>
              <w:right w:val="single" w:sz="8" w:space="0" w:color="auto"/>
            </w:tcBorders>
            <w:vAlign w:val="bottom"/>
          </w:tcPr>
          <w:p w:rsidR="009A586C" w:rsidRDefault="009A586C" w:rsidP="00ED041E"/>
        </w:tc>
        <w:tc>
          <w:tcPr>
            <w:tcW w:w="1160" w:type="dxa"/>
            <w:tcBorders>
              <w:right w:val="single" w:sz="8" w:space="0" w:color="auto"/>
            </w:tcBorders>
            <w:vAlign w:val="bottom"/>
          </w:tcPr>
          <w:p w:rsidR="009A586C" w:rsidRDefault="009A586C" w:rsidP="00ED041E">
            <w:pPr>
              <w:spacing w:line="253" w:lineRule="exact"/>
              <w:ind w:right="100"/>
              <w:jc w:val="right"/>
              <w:rPr>
                <w:sz w:val="20"/>
                <w:szCs w:val="20"/>
              </w:rPr>
            </w:pPr>
            <w:r>
              <w:rPr>
                <w:rFonts w:eastAsia="Times New Roman"/>
                <w:sz w:val="24"/>
                <w:szCs w:val="24"/>
              </w:rPr>
              <w:t>Январь</w:t>
            </w:r>
          </w:p>
        </w:tc>
        <w:tc>
          <w:tcPr>
            <w:tcW w:w="1300" w:type="dxa"/>
            <w:tcBorders>
              <w:right w:val="single" w:sz="8" w:space="0" w:color="auto"/>
            </w:tcBorders>
            <w:vAlign w:val="bottom"/>
          </w:tcPr>
          <w:p w:rsidR="009A586C" w:rsidRDefault="009A586C" w:rsidP="00ED041E">
            <w:pPr>
              <w:spacing w:line="253" w:lineRule="exact"/>
              <w:ind w:right="100"/>
              <w:jc w:val="right"/>
              <w:rPr>
                <w:sz w:val="20"/>
                <w:szCs w:val="20"/>
              </w:rPr>
            </w:pPr>
            <w:r>
              <w:rPr>
                <w:rFonts w:eastAsia="Times New Roman"/>
                <w:sz w:val="24"/>
                <w:szCs w:val="24"/>
              </w:rPr>
              <w:t>Февраль</w:t>
            </w:r>
          </w:p>
        </w:tc>
        <w:tc>
          <w:tcPr>
            <w:tcW w:w="960" w:type="dxa"/>
            <w:tcBorders>
              <w:right w:val="single" w:sz="8" w:space="0" w:color="auto"/>
            </w:tcBorders>
            <w:vAlign w:val="bottom"/>
          </w:tcPr>
          <w:p w:rsidR="009A586C" w:rsidRDefault="009A586C" w:rsidP="00ED041E">
            <w:pPr>
              <w:spacing w:line="253" w:lineRule="exact"/>
              <w:ind w:right="80"/>
              <w:jc w:val="right"/>
              <w:rPr>
                <w:sz w:val="20"/>
                <w:szCs w:val="20"/>
              </w:rPr>
            </w:pPr>
            <w:r>
              <w:rPr>
                <w:rFonts w:eastAsia="Times New Roman"/>
                <w:sz w:val="24"/>
                <w:szCs w:val="24"/>
              </w:rPr>
              <w:t>Март</w:t>
            </w:r>
          </w:p>
        </w:tc>
        <w:tc>
          <w:tcPr>
            <w:tcW w:w="120" w:type="dxa"/>
            <w:vAlign w:val="bottom"/>
          </w:tcPr>
          <w:p w:rsidR="009A586C" w:rsidRDefault="009A586C" w:rsidP="00ED041E"/>
        </w:tc>
        <w:tc>
          <w:tcPr>
            <w:tcW w:w="1100" w:type="dxa"/>
            <w:tcBorders>
              <w:right w:val="single" w:sz="8" w:space="0" w:color="auto"/>
            </w:tcBorders>
            <w:vAlign w:val="bottom"/>
          </w:tcPr>
          <w:p w:rsidR="009A586C" w:rsidRDefault="009A586C" w:rsidP="00ED041E">
            <w:pPr>
              <w:spacing w:line="253" w:lineRule="exact"/>
              <w:ind w:right="120"/>
              <w:jc w:val="right"/>
              <w:rPr>
                <w:sz w:val="20"/>
                <w:szCs w:val="20"/>
              </w:rPr>
            </w:pPr>
            <w:r>
              <w:rPr>
                <w:rFonts w:eastAsia="Times New Roman"/>
                <w:sz w:val="24"/>
                <w:szCs w:val="24"/>
              </w:rPr>
              <w:t>Апрель</w:t>
            </w:r>
          </w:p>
        </w:tc>
        <w:tc>
          <w:tcPr>
            <w:tcW w:w="120" w:type="dxa"/>
            <w:vAlign w:val="bottom"/>
          </w:tcPr>
          <w:p w:rsidR="009A586C" w:rsidRDefault="009A586C" w:rsidP="00ED041E"/>
        </w:tc>
        <w:tc>
          <w:tcPr>
            <w:tcW w:w="680" w:type="dxa"/>
            <w:vAlign w:val="bottom"/>
          </w:tcPr>
          <w:p w:rsidR="009A586C" w:rsidRDefault="009A586C" w:rsidP="00ED041E">
            <w:pPr>
              <w:spacing w:line="253" w:lineRule="exact"/>
              <w:jc w:val="right"/>
              <w:rPr>
                <w:sz w:val="20"/>
                <w:szCs w:val="20"/>
              </w:rPr>
            </w:pPr>
            <w:r>
              <w:rPr>
                <w:rFonts w:eastAsia="Times New Roman"/>
                <w:sz w:val="24"/>
                <w:szCs w:val="24"/>
              </w:rPr>
              <w:t>Май</w:t>
            </w:r>
          </w:p>
        </w:tc>
        <w:tc>
          <w:tcPr>
            <w:tcW w:w="120" w:type="dxa"/>
            <w:tcBorders>
              <w:right w:val="single" w:sz="8" w:space="0" w:color="auto"/>
            </w:tcBorders>
            <w:vAlign w:val="bottom"/>
          </w:tcPr>
          <w:p w:rsidR="009A586C" w:rsidRDefault="009A586C" w:rsidP="00ED041E"/>
        </w:tc>
        <w:tc>
          <w:tcPr>
            <w:tcW w:w="1000" w:type="dxa"/>
            <w:tcBorders>
              <w:right w:val="single" w:sz="8" w:space="0" w:color="auto"/>
            </w:tcBorders>
            <w:vAlign w:val="bottom"/>
          </w:tcPr>
          <w:p w:rsidR="009A586C" w:rsidRDefault="009A586C" w:rsidP="00ED041E">
            <w:pPr>
              <w:spacing w:line="253" w:lineRule="exact"/>
              <w:ind w:right="100"/>
              <w:jc w:val="right"/>
              <w:rPr>
                <w:sz w:val="20"/>
                <w:szCs w:val="20"/>
              </w:rPr>
            </w:pPr>
            <w:r>
              <w:rPr>
                <w:rFonts w:eastAsia="Times New Roman"/>
                <w:sz w:val="24"/>
                <w:szCs w:val="24"/>
              </w:rPr>
              <w:t>Июнь</w:t>
            </w:r>
          </w:p>
        </w:tc>
      </w:tr>
      <w:tr w:rsidR="009A586C" w:rsidTr="00ED041E">
        <w:trPr>
          <w:trHeight w:val="281"/>
        </w:trPr>
        <w:tc>
          <w:tcPr>
            <w:tcW w:w="2420" w:type="dxa"/>
            <w:tcBorders>
              <w:left w:val="single" w:sz="8" w:space="0" w:color="auto"/>
              <w:bottom w:val="single" w:sz="8" w:space="0" w:color="auto"/>
            </w:tcBorders>
            <w:vAlign w:val="bottom"/>
          </w:tcPr>
          <w:p w:rsidR="009A586C" w:rsidRDefault="009A586C" w:rsidP="00ED041E">
            <w:pPr>
              <w:ind w:left="420"/>
              <w:rPr>
                <w:sz w:val="20"/>
                <w:szCs w:val="20"/>
              </w:rPr>
            </w:pPr>
            <w:r>
              <w:rPr>
                <w:rFonts w:eastAsia="Times New Roman"/>
                <w:sz w:val="24"/>
                <w:szCs w:val="24"/>
              </w:rPr>
              <w:t>показателя / Месяц</w:t>
            </w:r>
          </w:p>
        </w:tc>
        <w:tc>
          <w:tcPr>
            <w:tcW w:w="400" w:type="dxa"/>
            <w:tcBorders>
              <w:bottom w:val="single" w:sz="8" w:space="0" w:color="auto"/>
              <w:right w:val="single" w:sz="8" w:space="0" w:color="auto"/>
            </w:tcBorders>
            <w:vAlign w:val="bottom"/>
          </w:tcPr>
          <w:p w:rsidR="009A586C" w:rsidRDefault="009A586C" w:rsidP="00ED041E">
            <w:pPr>
              <w:rPr>
                <w:sz w:val="24"/>
                <w:szCs w:val="24"/>
              </w:rPr>
            </w:pPr>
          </w:p>
        </w:tc>
        <w:tc>
          <w:tcPr>
            <w:tcW w:w="1160" w:type="dxa"/>
            <w:tcBorders>
              <w:bottom w:val="single" w:sz="8" w:space="0" w:color="auto"/>
              <w:right w:val="single" w:sz="8" w:space="0" w:color="auto"/>
            </w:tcBorders>
            <w:vAlign w:val="bottom"/>
          </w:tcPr>
          <w:p w:rsidR="009A586C" w:rsidRDefault="009A586C" w:rsidP="00ED041E">
            <w:pPr>
              <w:rPr>
                <w:sz w:val="24"/>
                <w:szCs w:val="24"/>
              </w:rPr>
            </w:pPr>
          </w:p>
        </w:tc>
        <w:tc>
          <w:tcPr>
            <w:tcW w:w="1300" w:type="dxa"/>
            <w:tcBorders>
              <w:bottom w:val="single" w:sz="8" w:space="0" w:color="auto"/>
              <w:right w:val="single" w:sz="8" w:space="0" w:color="auto"/>
            </w:tcBorders>
            <w:vAlign w:val="bottom"/>
          </w:tcPr>
          <w:p w:rsidR="009A586C" w:rsidRDefault="009A586C" w:rsidP="00ED041E">
            <w:pPr>
              <w:rPr>
                <w:sz w:val="24"/>
                <w:szCs w:val="24"/>
              </w:rPr>
            </w:pPr>
          </w:p>
        </w:tc>
        <w:tc>
          <w:tcPr>
            <w:tcW w:w="960" w:type="dxa"/>
            <w:tcBorders>
              <w:bottom w:val="single" w:sz="8" w:space="0" w:color="auto"/>
              <w:right w:val="single" w:sz="8" w:space="0" w:color="auto"/>
            </w:tcBorders>
            <w:vAlign w:val="bottom"/>
          </w:tcPr>
          <w:p w:rsidR="009A586C" w:rsidRDefault="009A586C" w:rsidP="00ED041E">
            <w:pPr>
              <w:rPr>
                <w:sz w:val="24"/>
                <w:szCs w:val="24"/>
              </w:rPr>
            </w:pPr>
          </w:p>
        </w:tc>
        <w:tc>
          <w:tcPr>
            <w:tcW w:w="120" w:type="dxa"/>
            <w:tcBorders>
              <w:bottom w:val="single" w:sz="8" w:space="0" w:color="auto"/>
            </w:tcBorders>
            <w:vAlign w:val="bottom"/>
          </w:tcPr>
          <w:p w:rsidR="009A586C" w:rsidRDefault="009A586C" w:rsidP="00ED041E">
            <w:pPr>
              <w:rPr>
                <w:sz w:val="24"/>
                <w:szCs w:val="24"/>
              </w:rPr>
            </w:pPr>
          </w:p>
        </w:tc>
        <w:tc>
          <w:tcPr>
            <w:tcW w:w="1100" w:type="dxa"/>
            <w:tcBorders>
              <w:bottom w:val="single" w:sz="8" w:space="0" w:color="auto"/>
              <w:right w:val="single" w:sz="8" w:space="0" w:color="auto"/>
            </w:tcBorders>
            <w:vAlign w:val="bottom"/>
          </w:tcPr>
          <w:p w:rsidR="009A586C" w:rsidRDefault="009A586C" w:rsidP="00ED041E">
            <w:pPr>
              <w:rPr>
                <w:sz w:val="24"/>
                <w:szCs w:val="24"/>
              </w:rPr>
            </w:pPr>
          </w:p>
        </w:tc>
        <w:tc>
          <w:tcPr>
            <w:tcW w:w="120" w:type="dxa"/>
            <w:tcBorders>
              <w:bottom w:val="single" w:sz="8" w:space="0" w:color="auto"/>
            </w:tcBorders>
            <w:vAlign w:val="bottom"/>
          </w:tcPr>
          <w:p w:rsidR="009A586C" w:rsidRDefault="009A586C" w:rsidP="00ED041E">
            <w:pPr>
              <w:rPr>
                <w:sz w:val="24"/>
                <w:szCs w:val="24"/>
              </w:rPr>
            </w:pPr>
          </w:p>
        </w:tc>
        <w:tc>
          <w:tcPr>
            <w:tcW w:w="680" w:type="dxa"/>
            <w:tcBorders>
              <w:bottom w:val="single" w:sz="8" w:space="0" w:color="auto"/>
            </w:tcBorders>
            <w:vAlign w:val="bottom"/>
          </w:tcPr>
          <w:p w:rsidR="009A586C" w:rsidRDefault="009A586C" w:rsidP="00ED041E">
            <w:pPr>
              <w:rPr>
                <w:sz w:val="24"/>
                <w:szCs w:val="24"/>
              </w:rPr>
            </w:pPr>
          </w:p>
        </w:tc>
        <w:tc>
          <w:tcPr>
            <w:tcW w:w="120" w:type="dxa"/>
            <w:tcBorders>
              <w:bottom w:val="single" w:sz="8" w:space="0" w:color="auto"/>
              <w:right w:val="single" w:sz="8" w:space="0" w:color="auto"/>
            </w:tcBorders>
            <w:vAlign w:val="bottom"/>
          </w:tcPr>
          <w:p w:rsidR="009A586C" w:rsidRDefault="009A586C" w:rsidP="00ED041E">
            <w:pPr>
              <w:rPr>
                <w:sz w:val="24"/>
                <w:szCs w:val="24"/>
              </w:rPr>
            </w:pPr>
          </w:p>
        </w:tc>
        <w:tc>
          <w:tcPr>
            <w:tcW w:w="1000" w:type="dxa"/>
            <w:tcBorders>
              <w:bottom w:val="single" w:sz="8" w:space="0" w:color="auto"/>
              <w:right w:val="single" w:sz="8" w:space="0" w:color="auto"/>
            </w:tcBorders>
            <w:vAlign w:val="bottom"/>
          </w:tcPr>
          <w:p w:rsidR="009A586C" w:rsidRDefault="009A586C" w:rsidP="00ED041E">
            <w:pPr>
              <w:rPr>
                <w:sz w:val="24"/>
                <w:szCs w:val="24"/>
              </w:rPr>
            </w:pPr>
          </w:p>
        </w:tc>
      </w:tr>
      <w:tr w:rsidR="009A586C" w:rsidTr="00ED041E">
        <w:trPr>
          <w:trHeight w:val="268"/>
        </w:trPr>
        <w:tc>
          <w:tcPr>
            <w:tcW w:w="2420" w:type="dxa"/>
            <w:tcBorders>
              <w:left w:val="single" w:sz="8" w:space="0" w:color="auto"/>
              <w:bottom w:val="single" w:sz="8" w:space="0" w:color="auto"/>
            </w:tcBorders>
            <w:vAlign w:val="bottom"/>
          </w:tcPr>
          <w:p w:rsidR="009A586C" w:rsidRDefault="009A586C" w:rsidP="00ED041E">
            <w:pPr>
              <w:spacing w:line="264" w:lineRule="exact"/>
              <w:ind w:left="140"/>
              <w:rPr>
                <w:sz w:val="20"/>
                <w:szCs w:val="20"/>
              </w:rPr>
            </w:pPr>
            <w:r>
              <w:rPr>
                <w:rFonts w:eastAsia="Times New Roman"/>
                <w:sz w:val="24"/>
                <w:szCs w:val="24"/>
              </w:rPr>
              <w:t>Объем продаж, шт.</w:t>
            </w:r>
          </w:p>
        </w:tc>
        <w:tc>
          <w:tcPr>
            <w:tcW w:w="400" w:type="dxa"/>
            <w:tcBorders>
              <w:bottom w:val="single" w:sz="8" w:space="0" w:color="auto"/>
              <w:right w:val="single" w:sz="8" w:space="0" w:color="auto"/>
            </w:tcBorders>
            <w:vAlign w:val="bottom"/>
          </w:tcPr>
          <w:p w:rsidR="009A586C" w:rsidRDefault="009A586C" w:rsidP="00ED041E">
            <w:pPr>
              <w:rPr>
                <w:sz w:val="23"/>
                <w:szCs w:val="23"/>
              </w:rPr>
            </w:pPr>
          </w:p>
        </w:tc>
        <w:tc>
          <w:tcPr>
            <w:tcW w:w="1160" w:type="dxa"/>
            <w:tcBorders>
              <w:bottom w:val="single" w:sz="8" w:space="0" w:color="auto"/>
              <w:right w:val="single" w:sz="8" w:space="0" w:color="auto"/>
            </w:tcBorders>
            <w:vAlign w:val="bottom"/>
          </w:tcPr>
          <w:p w:rsidR="009A586C" w:rsidRDefault="009A586C" w:rsidP="00ED041E">
            <w:pPr>
              <w:spacing w:line="264" w:lineRule="exact"/>
              <w:jc w:val="right"/>
              <w:rPr>
                <w:sz w:val="20"/>
                <w:szCs w:val="20"/>
              </w:rPr>
            </w:pPr>
            <w:r>
              <w:rPr>
                <w:rFonts w:eastAsia="Times New Roman"/>
                <w:sz w:val="24"/>
                <w:szCs w:val="24"/>
              </w:rPr>
              <w:t>140</w:t>
            </w:r>
          </w:p>
        </w:tc>
        <w:tc>
          <w:tcPr>
            <w:tcW w:w="1300" w:type="dxa"/>
            <w:tcBorders>
              <w:bottom w:val="single" w:sz="8" w:space="0" w:color="auto"/>
              <w:right w:val="single" w:sz="8" w:space="0" w:color="auto"/>
            </w:tcBorders>
            <w:vAlign w:val="bottom"/>
          </w:tcPr>
          <w:p w:rsidR="009A586C" w:rsidRDefault="009A586C" w:rsidP="00ED041E">
            <w:pPr>
              <w:spacing w:line="264" w:lineRule="exact"/>
              <w:jc w:val="right"/>
              <w:rPr>
                <w:sz w:val="20"/>
                <w:szCs w:val="20"/>
              </w:rPr>
            </w:pPr>
            <w:r>
              <w:rPr>
                <w:rFonts w:eastAsia="Times New Roman"/>
                <w:sz w:val="24"/>
                <w:szCs w:val="24"/>
              </w:rPr>
              <w:t>130</w:t>
            </w:r>
          </w:p>
        </w:tc>
        <w:tc>
          <w:tcPr>
            <w:tcW w:w="960" w:type="dxa"/>
            <w:tcBorders>
              <w:bottom w:val="single" w:sz="8" w:space="0" w:color="auto"/>
              <w:right w:val="single" w:sz="8" w:space="0" w:color="auto"/>
            </w:tcBorders>
            <w:vAlign w:val="bottom"/>
          </w:tcPr>
          <w:p w:rsidR="009A586C" w:rsidRDefault="009A586C" w:rsidP="00ED041E">
            <w:pPr>
              <w:spacing w:line="264" w:lineRule="exact"/>
              <w:jc w:val="right"/>
              <w:rPr>
                <w:sz w:val="20"/>
                <w:szCs w:val="20"/>
              </w:rPr>
            </w:pPr>
            <w:r>
              <w:rPr>
                <w:rFonts w:eastAsia="Times New Roman"/>
                <w:sz w:val="24"/>
                <w:szCs w:val="24"/>
              </w:rPr>
              <w:t>160</w:t>
            </w:r>
          </w:p>
        </w:tc>
        <w:tc>
          <w:tcPr>
            <w:tcW w:w="120" w:type="dxa"/>
            <w:tcBorders>
              <w:bottom w:val="single" w:sz="8" w:space="0" w:color="auto"/>
            </w:tcBorders>
            <w:vAlign w:val="bottom"/>
          </w:tcPr>
          <w:p w:rsidR="009A586C" w:rsidRDefault="009A586C" w:rsidP="00ED041E">
            <w:pPr>
              <w:rPr>
                <w:sz w:val="23"/>
                <w:szCs w:val="23"/>
              </w:rPr>
            </w:pPr>
          </w:p>
        </w:tc>
        <w:tc>
          <w:tcPr>
            <w:tcW w:w="1100" w:type="dxa"/>
            <w:tcBorders>
              <w:bottom w:val="single" w:sz="8" w:space="0" w:color="auto"/>
              <w:right w:val="single" w:sz="8" w:space="0" w:color="auto"/>
            </w:tcBorders>
            <w:vAlign w:val="bottom"/>
          </w:tcPr>
          <w:p w:rsidR="009A586C" w:rsidRDefault="009A586C" w:rsidP="00ED041E">
            <w:pPr>
              <w:spacing w:line="264" w:lineRule="exact"/>
              <w:jc w:val="right"/>
              <w:rPr>
                <w:sz w:val="20"/>
                <w:szCs w:val="20"/>
              </w:rPr>
            </w:pPr>
            <w:r>
              <w:rPr>
                <w:rFonts w:eastAsia="Times New Roman"/>
                <w:sz w:val="24"/>
                <w:szCs w:val="24"/>
              </w:rPr>
              <w:t>150</w:t>
            </w:r>
          </w:p>
        </w:tc>
        <w:tc>
          <w:tcPr>
            <w:tcW w:w="120" w:type="dxa"/>
            <w:tcBorders>
              <w:bottom w:val="single" w:sz="8" w:space="0" w:color="auto"/>
            </w:tcBorders>
            <w:vAlign w:val="bottom"/>
          </w:tcPr>
          <w:p w:rsidR="009A586C" w:rsidRDefault="009A586C" w:rsidP="00ED041E">
            <w:pPr>
              <w:rPr>
                <w:sz w:val="23"/>
                <w:szCs w:val="23"/>
              </w:rPr>
            </w:pPr>
          </w:p>
        </w:tc>
        <w:tc>
          <w:tcPr>
            <w:tcW w:w="680" w:type="dxa"/>
            <w:tcBorders>
              <w:bottom w:val="single" w:sz="8" w:space="0" w:color="auto"/>
            </w:tcBorders>
            <w:vAlign w:val="bottom"/>
          </w:tcPr>
          <w:p w:rsidR="009A586C" w:rsidRDefault="009A586C" w:rsidP="00ED041E">
            <w:pPr>
              <w:spacing w:line="264" w:lineRule="exact"/>
              <w:jc w:val="right"/>
              <w:rPr>
                <w:sz w:val="20"/>
                <w:szCs w:val="20"/>
              </w:rPr>
            </w:pPr>
            <w:r>
              <w:rPr>
                <w:rFonts w:eastAsia="Times New Roman"/>
                <w:sz w:val="24"/>
                <w:szCs w:val="24"/>
              </w:rPr>
              <w:t>160</w:t>
            </w:r>
          </w:p>
        </w:tc>
        <w:tc>
          <w:tcPr>
            <w:tcW w:w="120" w:type="dxa"/>
            <w:tcBorders>
              <w:bottom w:val="single" w:sz="8" w:space="0" w:color="auto"/>
              <w:right w:val="single" w:sz="8" w:space="0" w:color="auto"/>
            </w:tcBorders>
            <w:vAlign w:val="bottom"/>
          </w:tcPr>
          <w:p w:rsidR="009A586C" w:rsidRDefault="009A586C" w:rsidP="00ED041E">
            <w:pPr>
              <w:rPr>
                <w:sz w:val="23"/>
                <w:szCs w:val="23"/>
              </w:rPr>
            </w:pPr>
          </w:p>
        </w:tc>
        <w:tc>
          <w:tcPr>
            <w:tcW w:w="1000" w:type="dxa"/>
            <w:tcBorders>
              <w:bottom w:val="single" w:sz="8" w:space="0" w:color="auto"/>
              <w:right w:val="single" w:sz="8" w:space="0" w:color="auto"/>
            </w:tcBorders>
            <w:vAlign w:val="bottom"/>
          </w:tcPr>
          <w:p w:rsidR="009A586C" w:rsidRDefault="009A586C" w:rsidP="00ED041E">
            <w:pPr>
              <w:spacing w:line="264" w:lineRule="exact"/>
              <w:ind w:right="20"/>
              <w:jc w:val="right"/>
              <w:rPr>
                <w:sz w:val="20"/>
                <w:szCs w:val="20"/>
              </w:rPr>
            </w:pPr>
            <w:r>
              <w:rPr>
                <w:rFonts w:eastAsia="Times New Roman"/>
                <w:sz w:val="24"/>
                <w:szCs w:val="24"/>
              </w:rPr>
              <w:t>160</w:t>
            </w:r>
          </w:p>
        </w:tc>
      </w:tr>
      <w:tr w:rsidR="009A586C" w:rsidTr="00ED041E">
        <w:trPr>
          <w:trHeight w:val="259"/>
        </w:trPr>
        <w:tc>
          <w:tcPr>
            <w:tcW w:w="2420" w:type="dxa"/>
            <w:tcBorders>
              <w:left w:val="single" w:sz="8" w:space="0" w:color="auto"/>
            </w:tcBorders>
            <w:vAlign w:val="bottom"/>
          </w:tcPr>
          <w:p w:rsidR="009A586C" w:rsidRDefault="009A586C" w:rsidP="00ED041E">
            <w:pPr>
              <w:spacing w:line="259" w:lineRule="exact"/>
              <w:ind w:left="140"/>
              <w:rPr>
                <w:sz w:val="20"/>
                <w:szCs w:val="20"/>
              </w:rPr>
            </w:pPr>
            <w:r>
              <w:rPr>
                <w:rFonts w:eastAsia="Times New Roman"/>
                <w:sz w:val="24"/>
                <w:szCs w:val="24"/>
              </w:rPr>
              <w:t>Объем производства,</w:t>
            </w:r>
          </w:p>
        </w:tc>
        <w:tc>
          <w:tcPr>
            <w:tcW w:w="400" w:type="dxa"/>
            <w:tcBorders>
              <w:right w:val="single" w:sz="8" w:space="0" w:color="auto"/>
            </w:tcBorders>
            <w:vAlign w:val="bottom"/>
          </w:tcPr>
          <w:p w:rsidR="009A586C" w:rsidRDefault="009A586C" w:rsidP="00ED041E"/>
        </w:tc>
        <w:tc>
          <w:tcPr>
            <w:tcW w:w="1160" w:type="dxa"/>
            <w:tcBorders>
              <w:right w:val="single" w:sz="8" w:space="0" w:color="auto"/>
            </w:tcBorders>
            <w:vAlign w:val="bottom"/>
          </w:tcPr>
          <w:p w:rsidR="009A586C" w:rsidRDefault="009A586C" w:rsidP="00ED041E">
            <w:pPr>
              <w:spacing w:line="259" w:lineRule="exact"/>
              <w:jc w:val="right"/>
              <w:rPr>
                <w:sz w:val="20"/>
                <w:szCs w:val="20"/>
              </w:rPr>
            </w:pPr>
            <w:r>
              <w:rPr>
                <w:rFonts w:eastAsia="Times New Roman"/>
                <w:sz w:val="24"/>
                <w:szCs w:val="24"/>
              </w:rPr>
              <w:t>150</w:t>
            </w:r>
          </w:p>
        </w:tc>
        <w:tc>
          <w:tcPr>
            <w:tcW w:w="1300" w:type="dxa"/>
            <w:tcBorders>
              <w:right w:val="single" w:sz="8" w:space="0" w:color="auto"/>
            </w:tcBorders>
            <w:vAlign w:val="bottom"/>
          </w:tcPr>
          <w:p w:rsidR="009A586C" w:rsidRDefault="009A586C" w:rsidP="00ED041E">
            <w:pPr>
              <w:spacing w:line="259" w:lineRule="exact"/>
              <w:jc w:val="right"/>
              <w:rPr>
                <w:sz w:val="20"/>
                <w:szCs w:val="20"/>
              </w:rPr>
            </w:pPr>
            <w:r>
              <w:rPr>
                <w:rFonts w:eastAsia="Times New Roman"/>
                <w:sz w:val="24"/>
                <w:szCs w:val="24"/>
              </w:rPr>
              <w:t>150</w:t>
            </w:r>
          </w:p>
        </w:tc>
        <w:tc>
          <w:tcPr>
            <w:tcW w:w="960" w:type="dxa"/>
            <w:tcBorders>
              <w:right w:val="single" w:sz="8" w:space="0" w:color="auto"/>
            </w:tcBorders>
            <w:vAlign w:val="bottom"/>
          </w:tcPr>
          <w:p w:rsidR="009A586C" w:rsidRDefault="009A586C" w:rsidP="00ED041E">
            <w:pPr>
              <w:spacing w:line="259" w:lineRule="exact"/>
              <w:jc w:val="right"/>
              <w:rPr>
                <w:sz w:val="20"/>
                <w:szCs w:val="20"/>
              </w:rPr>
            </w:pPr>
            <w:r>
              <w:rPr>
                <w:rFonts w:eastAsia="Times New Roman"/>
                <w:sz w:val="24"/>
                <w:szCs w:val="24"/>
              </w:rPr>
              <w:t>150</w:t>
            </w:r>
          </w:p>
        </w:tc>
        <w:tc>
          <w:tcPr>
            <w:tcW w:w="120" w:type="dxa"/>
            <w:vAlign w:val="bottom"/>
          </w:tcPr>
          <w:p w:rsidR="009A586C" w:rsidRDefault="009A586C" w:rsidP="00ED041E"/>
        </w:tc>
        <w:tc>
          <w:tcPr>
            <w:tcW w:w="1100" w:type="dxa"/>
            <w:tcBorders>
              <w:right w:val="single" w:sz="8" w:space="0" w:color="auto"/>
            </w:tcBorders>
            <w:vAlign w:val="bottom"/>
          </w:tcPr>
          <w:p w:rsidR="009A586C" w:rsidRDefault="009A586C" w:rsidP="00ED041E">
            <w:pPr>
              <w:spacing w:line="259" w:lineRule="exact"/>
              <w:jc w:val="right"/>
              <w:rPr>
                <w:sz w:val="20"/>
                <w:szCs w:val="20"/>
              </w:rPr>
            </w:pPr>
            <w:r>
              <w:rPr>
                <w:rFonts w:eastAsia="Times New Roman"/>
                <w:sz w:val="24"/>
                <w:szCs w:val="24"/>
              </w:rPr>
              <w:t>150</w:t>
            </w:r>
          </w:p>
        </w:tc>
        <w:tc>
          <w:tcPr>
            <w:tcW w:w="120" w:type="dxa"/>
            <w:vAlign w:val="bottom"/>
          </w:tcPr>
          <w:p w:rsidR="009A586C" w:rsidRDefault="009A586C" w:rsidP="00ED041E"/>
        </w:tc>
        <w:tc>
          <w:tcPr>
            <w:tcW w:w="680" w:type="dxa"/>
            <w:vAlign w:val="bottom"/>
          </w:tcPr>
          <w:p w:rsidR="009A586C" w:rsidRDefault="009A586C" w:rsidP="00ED041E">
            <w:pPr>
              <w:spacing w:line="259" w:lineRule="exact"/>
              <w:jc w:val="right"/>
              <w:rPr>
                <w:sz w:val="20"/>
                <w:szCs w:val="20"/>
              </w:rPr>
            </w:pPr>
            <w:r>
              <w:rPr>
                <w:rFonts w:eastAsia="Times New Roman"/>
                <w:sz w:val="24"/>
                <w:szCs w:val="24"/>
              </w:rPr>
              <w:t>170</w:t>
            </w:r>
          </w:p>
        </w:tc>
        <w:tc>
          <w:tcPr>
            <w:tcW w:w="120" w:type="dxa"/>
            <w:tcBorders>
              <w:right w:val="single" w:sz="8" w:space="0" w:color="auto"/>
            </w:tcBorders>
            <w:vAlign w:val="bottom"/>
          </w:tcPr>
          <w:p w:rsidR="009A586C" w:rsidRDefault="009A586C" w:rsidP="00ED041E"/>
        </w:tc>
        <w:tc>
          <w:tcPr>
            <w:tcW w:w="1000" w:type="dxa"/>
            <w:tcBorders>
              <w:right w:val="single" w:sz="8" w:space="0" w:color="auto"/>
            </w:tcBorders>
            <w:vAlign w:val="bottom"/>
          </w:tcPr>
          <w:p w:rsidR="009A586C" w:rsidRDefault="009A586C" w:rsidP="00ED041E">
            <w:pPr>
              <w:spacing w:line="259" w:lineRule="exact"/>
              <w:ind w:right="20"/>
              <w:jc w:val="right"/>
              <w:rPr>
                <w:sz w:val="20"/>
                <w:szCs w:val="20"/>
              </w:rPr>
            </w:pPr>
            <w:r>
              <w:rPr>
                <w:rFonts w:eastAsia="Times New Roman"/>
                <w:sz w:val="24"/>
                <w:szCs w:val="24"/>
              </w:rPr>
              <w:t>130</w:t>
            </w:r>
          </w:p>
        </w:tc>
      </w:tr>
      <w:tr w:rsidR="009A586C" w:rsidTr="00ED041E">
        <w:trPr>
          <w:trHeight w:val="281"/>
        </w:trPr>
        <w:tc>
          <w:tcPr>
            <w:tcW w:w="2420" w:type="dxa"/>
            <w:tcBorders>
              <w:left w:val="single" w:sz="8" w:space="0" w:color="auto"/>
              <w:bottom w:val="single" w:sz="8" w:space="0" w:color="auto"/>
            </w:tcBorders>
            <w:vAlign w:val="bottom"/>
          </w:tcPr>
          <w:p w:rsidR="009A586C" w:rsidRDefault="009A586C" w:rsidP="00ED041E">
            <w:pPr>
              <w:ind w:left="120"/>
              <w:rPr>
                <w:sz w:val="20"/>
                <w:szCs w:val="20"/>
              </w:rPr>
            </w:pPr>
            <w:r>
              <w:rPr>
                <w:rFonts w:eastAsia="Times New Roman"/>
                <w:sz w:val="24"/>
                <w:szCs w:val="24"/>
              </w:rPr>
              <w:t>шт.</w:t>
            </w:r>
          </w:p>
        </w:tc>
        <w:tc>
          <w:tcPr>
            <w:tcW w:w="400" w:type="dxa"/>
            <w:tcBorders>
              <w:bottom w:val="single" w:sz="8" w:space="0" w:color="auto"/>
              <w:right w:val="single" w:sz="8" w:space="0" w:color="auto"/>
            </w:tcBorders>
            <w:vAlign w:val="bottom"/>
          </w:tcPr>
          <w:p w:rsidR="009A586C" w:rsidRDefault="009A586C" w:rsidP="00ED041E">
            <w:pPr>
              <w:rPr>
                <w:sz w:val="24"/>
                <w:szCs w:val="24"/>
              </w:rPr>
            </w:pPr>
          </w:p>
        </w:tc>
        <w:tc>
          <w:tcPr>
            <w:tcW w:w="1160" w:type="dxa"/>
            <w:tcBorders>
              <w:bottom w:val="single" w:sz="8" w:space="0" w:color="auto"/>
              <w:right w:val="single" w:sz="8" w:space="0" w:color="auto"/>
            </w:tcBorders>
            <w:vAlign w:val="bottom"/>
          </w:tcPr>
          <w:p w:rsidR="009A586C" w:rsidRDefault="009A586C" w:rsidP="00ED041E">
            <w:pPr>
              <w:rPr>
                <w:sz w:val="24"/>
                <w:szCs w:val="24"/>
              </w:rPr>
            </w:pPr>
          </w:p>
        </w:tc>
        <w:tc>
          <w:tcPr>
            <w:tcW w:w="1300" w:type="dxa"/>
            <w:tcBorders>
              <w:bottom w:val="single" w:sz="8" w:space="0" w:color="auto"/>
              <w:right w:val="single" w:sz="8" w:space="0" w:color="auto"/>
            </w:tcBorders>
            <w:vAlign w:val="bottom"/>
          </w:tcPr>
          <w:p w:rsidR="009A586C" w:rsidRDefault="009A586C" w:rsidP="00ED041E">
            <w:pPr>
              <w:rPr>
                <w:sz w:val="24"/>
                <w:szCs w:val="24"/>
              </w:rPr>
            </w:pPr>
          </w:p>
        </w:tc>
        <w:tc>
          <w:tcPr>
            <w:tcW w:w="960" w:type="dxa"/>
            <w:tcBorders>
              <w:bottom w:val="single" w:sz="8" w:space="0" w:color="auto"/>
              <w:right w:val="single" w:sz="8" w:space="0" w:color="auto"/>
            </w:tcBorders>
            <w:vAlign w:val="bottom"/>
          </w:tcPr>
          <w:p w:rsidR="009A586C" w:rsidRDefault="009A586C" w:rsidP="00ED041E">
            <w:pPr>
              <w:rPr>
                <w:sz w:val="24"/>
                <w:szCs w:val="24"/>
              </w:rPr>
            </w:pPr>
          </w:p>
        </w:tc>
        <w:tc>
          <w:tcPr>
            <w:tcW w:w="120" w:type="dxa"/>
            <w:tcBorders>
              <w:bottom w:val="single" w:sz="8" w:space="0" w:color="auto"/>
            </w:tcBorders>
            <w:vAlign w:val="bottom"/>
          </w:tcPr>
          <w:p w:rsidR="009A586C" w:rsidRDefault="009A586C" w:rsidP="00ED041E">
            <w:pPr>
              <w:rPr>
                <w:sz w:val="24"/>
                <w:szCs w:val="24"/>
              </w:rPr>
            </w:pPr>
          </w:p>
        </w:tc>
        <w:tc>
          <w:tcPr>
            <w:tcW w:w="1100" w:type="dxa"/>
            <w:tcBorders>
              <w:bottom w:val="single" w:sz="8" w:space="0" w:color="auto"/>
              <w:right w:val="single" w:sz="8" w:space="0" w:color="auto"/>
            </w:tcBorders>
            <w:vAlign w:val="bottom"/>
          </w:tcPr>
          <w:p w:rsidR="009A586C" w:rsidRDefault="009A586C" w:rsidP="00ED041E">
            <w:pPr>
              <w:rPr>
                <w:sz w:val="24"/>
                <w:szCs w:val="24"/>
              </w:rPr>
            </w:pPr>
          </w:p>
        </w:tc>
        <w:tc>
          <w:tcPr>
            <w:tcW w:w="120" w:type="dxa"/>
            <w:tcBorders>
              <w:bottom w:val="single" w:sz="8" w:space="0" w:color="auto"/>
            </w:tcBorders>
            <w:vAlign w:val="bottom"/>
          </w:tcPr>
          <w:p w:rsidR="009A586C" w:rsidRDefault="009A586C" w:rsidP="00ED041E">
            <w:pPr>
              <w:rPr>
                <w:sz w:val="24"/>
                <w:szCs w:val="24"/>
              </w:rPr>
            </w:pPr>
          </w:p>
        </w:tc>
        <w:tc>
          <w:tcPr>
            <w:tcW w:w="680" w:type="dxa"/>
            <w:tcBorders>
              <w:bottom w:val="single" w:sz="8" w:space="0" w:color="auto"/>
            </w:tcBorders>
            <w:vAlign w:val="bottom"/>
          </w:tcPr>
          <w:p w:rsidR="009A586C" w:rsidRDefault="009A586C" w:rsidP="00ED041E">
            <w:pPr>
              <w:rPr>
                <w:sz w:val="24"/>
                <w:szCs w:val="24"/>
              </w:rPr>
            </w:pPr>
          </w:p>
        </w:tc>
        <w:tc>
          <w:tcPr>
            <w:tcW w:w="120" w:type="dxa"/>
            <w:tcBorders>
              <w:bottom w:val="single" w:sz="8" w:space="0" w:color="auto"/>
              <w:right w:val="single" w:sz="8" w:space="0" w:color="auto"/>
            </w:tcBorders>
            <w:vAlign w:val="bottom"/>
          </w:tcPr>
          <w:p w:rsidR="009A586C" w:rsidRDefault="009A586C" w:rsidP="00ED041E">
            <w:pPr>
              <w:rPr>
                <w:sz w:val="24"/>
                <w:szCs w:val="24"/>
              </w:rPr>
            </w:pPr>
          </w:p>
        </w:tc>
        <w:tc>
          <w:tcPr>
            <w:tcW w:w="1000" w:type="dxa"/>
            <w:tcBorders>
              <w:bottom w:val="single" w:sz="8" w:space="0" w:color="auto"/>
              <w:right w:val="single" w:sz="8" w:space="0" w:color="auto"/>
            </w:tcBorders>
            <w:vAlign w:val="bottom"/>
          </w:tcPr>
          <w:p w:rsidR="009A586C" w:rsidRDefault="009A586C" w:rsidP="00ED041E">
            <w:pPr>
              <w:rPr>
                <w:sz w:val="24"/>
                <w:szCs w:val="24"/>
              </w:rPr>
            </w:pPr>
          </w:p>
        </w:tc>
      </w:tr>
    </w:tbl>
    <w:p w:rsidR="009A586C" w:rsidRDefault="009A586C" w:rsidP="009A586C">
      <w:pPr>
        <w:spacing w:line="8" w:lineRule="exact"/>
        <w:rPr>
          <w:sz w:val="20"/>
          <w:szCs w:val="20"/>
        </w:rPr>
      </w:pPr>
    </w:p>
    <w:p w:rsidR="009A586C" w:rsidRDefault="009A586C" w:rsidP="009A586C">
      <w:pPr>
        <w:spacing w:line="350" w:lineRule="auto"/>
        <w:ind w:left="260" w:right="880"/>
        <w:rPr>
          <w:sz w:val="20"/>
          <w:szCs w:val="20"/>
        </w:rPr>
      </w:pPr>
      <w:r>
        <w:rPr>
          <w:rFonts w:eastAsia="Times New Roman"/>
          <w:sz w:val="28"/>
          <w:szCs w:val="28"/>
        </w:rPr>
        <w:t>На начало января запасы готовой продукции на складе отсутствовали. Задача 2</w:t>
      </w:r>
    </w:p>
    <w:p w:rsidR="009A586C" w:rsidRDefault="009A586C" w:rsidP="009A586C">
      <w:pPr>
        <w:spacing w:line="23" w:lineRule="exact"/>
        <w:rPr>
          <w:sz w:val="20"/>
          <w:szCs w:val="20"/>
        </w:rPr>
      </w:pPr>
    </w:p>
    <w:p w:rsidR="009A586C" w:rsidRDefault="009A586C" w:rsidP="009A586C">
      <w:pPr>
        <w:ind w:left="260"/>
        <w:rPr>
          <w:sz w:val="20"/>
          <w:szCs w:val="20"/>
        </w:rPr>
      </w:pPr>
      <w:r>
        <w:rPr>
          <w:rFonts w:eastAsia="Times New Roman"/>
          <w:i/>
          <w:iCs/>
          <w:sz w:val="27"/>
          <w:szCs w:val="27"/>
        </w:rPr>
        <w:t>Расчет точки безубыточности, целевого объема продаж, запаса финансовой</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i/>
          <w:iCs/>
          <w:sz w:val="28"/>
          <w:szCs w:val="28"/>
        </w:rPr>
        <w:t>прочности, операционного левериджа</w:t>
      </w:r>
    </w:p>
    <w:p w:rsidR="009A586C" w:rsidRDefault="009A586C" w:rsidP="009A586C">
      <w:pPr>
        <w:spacing w:line="238" w:lineRule="auto"/>
        <w:ind w:left="260"/>
        <w:rPr>
          <w:sz w:val="20"/>
          <w:szCs w:val="20"/>
        </w:rPr>
      </w:pPr>
      <w:r>
        <w:rPr>
          <w:rFonts w:eastAsia="Times New Roman"/>
          <w:sz w:val="28"/>
          <w:szCs w:val="28"/>
        </w:rPr>
        <w:t>Предприятие ООО «Зенит» имеет следующие показатели.</w:t>
      </w:r>
    </w:p>
    <w:p w:rsidR="009A586C" w:rsidRDefault="009A586C" w:rsidP="009A586C">
      <w:pPr>
        <w:spacing w:line="31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20"/>
        <w:gridCol w:w="3400"/>
        <w:gridCol w:w="2120"/>
        <w:gridCol w:w="1940"/>
        <w:gridCol w:w="1600"/>
      </w:tblGrid>
      <w:tr w:rsidR="009A586C" w:rsidTr="00ED041E">
        <w:trPr>
          <w:trHeight w:val="278"/>
        </w:trPr>
        <w:tc>
          <w:tcPr>
            <w:tcW w:w="320" w:type="dxa"/>
            <w:tcBorders>
              <w:top w:val="single" w:sz="8" w:space="0" w:color="auto"/>
              <w:left w:val="single" w:sz="8" w:space="0" w:color="auto"/>
            </w:tcBorders>
            <w:vAlign w:val="bottom"/>
          </w:tcPr>
          <w:p w:rsidR="009A586C" w:rsidRDefault="009A586C" w:rsidP="00ED041E">
            <w:pPr>
              <w:rPr>
                <w:sz w:val="24"/>
                <w:szCs w:val="24"/>
              </w:rPr>
            </w:pPr>
          </w:p>
        </w:tc>
        <w:tc>
          <w:tcPr>
            <w:tcW w:w="3400" w:type="dxa"/>
            <w:tcBorders>
              <w:top w:val="single" w:sz="8" w:space="0" w:color="auto"/>
              <w:right w:val="single" w:sz="8" w:space="0" w:color="auto"/>
            </w:tcBorders>
            <w:vAlign w:val="bottom"/>
          </w:tcPr>
          <w:p w:rsidR="009A586C" w:rsidRDefault="009A586C" w:rsidP="00ED041E">
            <w:pPr>
              <w:ind w:left="200"/>
              <w:rPr>
                <w:sz w:val="20"/>
                <w:szCs w:val="20"/>
              </w:rPr>
            </w:pPr>
            <w:r>
              <w:rPr>
                <w:rFonts w:eastAsia="Times New Roman"/>
                <w:sz w:val="24"/>
                <w:szCs w:val="24"/>
              </w:rPr>
              <w:t>Наименование показателя</w:t>
            </w:r>
          </w:p>
        </w:tc>
        <w:tc>
          <w:tcPr>
            <w:tcW w:w="2120" w:type="dxa"/>
            <w:tcBorders>
              <w:top w:val="single" w:sz="8" w:space="0" w:color="auto"/>
              <w:right w:val="single" w:sz="8" w:space="0" w:color="auto"/>
            </w:tcBorders>
            <w:vAlign w:val="bottom"/>
          </w:tcPr>
          <w:p w:rsidR="009A586C" w:rsidRDefault="009A586C" w:rsidP="00ED041E">
            <w:pPr>
              <w:jc w:val="center"/>
              <w:rPr>
                <w:sz w:val="20"/>
                <w:szCs w:val="20"/>
              </w:rPr>
            </w:pPr>
            <w:r>
              <w:rPr>
                <w:rFonts w:eastAsia="Times New Roman"/>
                <w:w w:val="98"/>
                <w:sz w:val="24"/>
                <w:szCs w:val="24"/>
              </w:rPr>
              <w:t>Всего, руб.</w:t>
            </w:r>
          </w:p>
        </w:tc>
        <w:tc>
          <w:tcPr>
            <w:tcW w:w="1940" w:type="dxa"/>
            <w:tcBorders>
              <w:top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На единицу</w:t>
            </w:r>
          </w:p>
        </w:tc>
        <w:tc>
          <w:tcPr>
            <w:tcW w:w="1600" w:type="dxa"/>
            <w:tcBorders>
              <w:top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Процент от</w:t>
            </w:r>
          </w:p>
        </w:tc>
      </w:tr>
      <w:tr w:rsidR="009A586C" w:rsidTr="00ED041E">
        <w:trPr>
          <w:trHeight w:val="281"/>
        </w:trPr>
        <w:tc>
          <w:tcPr>
            <w:tcW w:w="320" w:type="dxa"/>
            <w:tcBorders>
              <w:left w:val="single" w:sz="8" w:space="0" w:color="auto"/>
              <w:bottom w:val="single" w:sz="8" w:space="0" w:color="auto"/>
            </w:tcBorders>
            <w:vAlign w:val="bottom"/>
          </w:tcPr>
          <w:p w:rsidR="009A586C" w:rsidRDefault="009A586C" w:rsidP="00ED041E">
            <w:pPr>
              <w:rPr>
                <w:sz w:val="24"/>
                <w:szCs w:val="24"/>
              </w:rPr>
            </w:pPr>
          </w:p>
        </w:tc>
        <w:tc>
          <w:tcPr>
            <w:tcW w:w="3400" w:type="dxa"/>
            <w:tcBorders>
              <w:bottom w:val="single" w:sz="8" w:space="0" w:color="auto"/>
              <w:right w:val="single" w:sz="8" w:space="0" w:color="auto"/>
            </w:tcBorders>
            <w:vAlign w:val="bottom"/>
          </w:tcPr>
          <w:p w:rsidR="009A586C" w:rsidRDefault="009A586C" w:rsidP="00ED041E">
            <w:pPr>
              <w:rPr>
                <w:sz w:val="24"/>
                <w:szCs w:val="24"/>
              </w:rPr>
            </w:pPr>
          </w:p>
        </w:tc>
        <w:tc>
          <w:tcPr>
            <w:tcW w:w="2120" w:type="dxa"/>
            <w:tcBorders>
              <w:bottom w:val="single" w:sz="8" w:space="0" w:color="auto"/>
              <w:right w:val="single" w:sz="8" w:space="0" w:color="auto"/>
            </w:tcBorders>
            <w:vAlign w:val="bottom"/>
          </w:tcPr>
          <w:p w:rsidR="009A586C" w:rsidRDefault="009A586C" w:rsidP="00ED041E">
            <w:pPr>
              <w:rPr>
                <w:sz w:val="24"/>
                <w:szCs w:val="24"/>
              </w:rPr>
            </w:pPr>
          </w:p>
        </w:tc>
        <w:tc>
          <w:tcPr>
            <w:tcW w:w="194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sz w:val="24"/>
                <w:szCs w:val="24"/>
              </w:rPr>
              <w:t>продукции, руб.</w:t>
            </w:r>
          </w:p>
        </w:tc>
        <w:tc>
          <w:tcPr>
            <w:tcW w:w="160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продаж</w:t>
            </w:r>
          </w:p>
        </w:tc>
      </w:tr>
      <w:tr w:rsidR="009A586C" w:rsidTr="00ED041E">
        <w:trPr>
          <w:trHeight w:val="265"/>
        </w:trPr>
        <w:tc>
          <w:tcPr>
            <w:tcW w:w="320" w:type="dxa"/>
            <w:tcBorders>
              <w:left w:val="single" w:sz="8" w:space="0" w:color="auto"/>
              <w:bottom w:val="single" w:sz="8" w:space="0" w:color="auto"/>
            </w:tcBorders>
            <w:vAlign w:val="bottom"/>
          </w:tcPr>
          <w:p w:rsidR="009A586C" w:rsidRDefault="009A586C" w:rsidP="00ED041E">
            <w:pPr>
              <w:spacing w:line="264" w:lineRule="exact"/>
              <w:jc w:val="right"/>
              <w:rPr>
                <w:sz w:val="20"/>
                <w:szCs w:val="20"/>
              </w:rPr>
            </w:pPr>
            <w:r>
              <w:rPr>
                <w:rFonts w:eastAsia="Times New Roman"/>
                <w:sz w:val="24"/>
                <w:szCs w:val="24"/>
              </w:rPr>
              <w:t>1.</w:t>
            </w:r>
          </w:p>
        </w:tc>
        <w:tc>
          <w:tcPr>
            <w:tcW w:w="3400" w:type="dxa"/>
            <w:tcBorders>
              <w:bottom w:val="single" w:sz="8" w:space="0" w:color="auto"/>
              <w:right w:val="single" w:sz="8" w:space="0" w:color="auto"/>
            </w:tcBorders>
            <w:vAlign w:val="bottom"/>
          </w:tcPr>
          <w:p w:rsidR="009A586C" w:rsidRDefault="009A586C" w:rsidP="00ED041E">
            <w:pPr>
              <w:spacing w:line="264" w:lineRule="exact"/>
              <w:ind w:left="40"/>
              <w:rPr>
                <w:sz w:val="20"/>
                <w:szCs w:val="20"/>
              </w:rPr>
            </w:pPr>
            <w:r>
              <w:rPr>
                <w:rFonts w:eastAsia="Times New Roman"/>
                <w:sz w:val="24"/>
                <w:szCs w:val="24"/>
              </w:rPr>
              <w:t>Выручка (2 000 ед.)</w:t>
            </w:r>
          </w:p>
        </w:tc>
        <w:tc>
          <w:tcPr>
            <w:tcW w:w="212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100 000</w:t>
            </w:r>
          </w:p>
        </w:tc>
        <w:tc>
          <w:tcPr>
            <w:tcW w:w="194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50</w:t>
            </w:r>
          </w:p>
        </w:tc>
        <w:tc>
          <w:tcPr>
            <w:tcW w:w="16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100%</w:t>
            </w:r>
          </w:p>
        </w:tc>
      </w:tr>
      <w:tr w:rsidR="009A586C" w:rsidTr="00ED041E">
        <w:trPr>
          <w:trHeight w:val="268"/>
        </w:trPr>
        <w:tc>
          <w:tcPr>
            <w:tcW w:w="320" w:type="dxa"/>
            <w:tcBorders>
              <w:left w:val="single" w:sz="8" w:space="0" w:color="auto"/>
              <w:bottom w:val="single" w:sz="8" w:space="0" w:color="auto"/>
            </w:tcBorders>
            <w:vAlign w:val="bottom"/>
          </w:tcPr>
          <w:p w:rsidR="009A586C" w:rsidRDefault="009A586C" w:rsidP="00ED041E">
            <w:pPr>
              <w:spacing w:line="264" w:lineRule="exact"/>
              <w:jc w:val="right"/>
              <w:rPr>
                <w:sz w:val="20"/>
                <w:szCs w:val="20"/>
              </w:rPr>
            </w:pPr>
            <w:r>
              <w:rPr>
                <w:rFonts w:eastAsia="Times New Roman"/>
                <w:sz w:val="24"/>
                <w:szCs w:val="24"/>
              </w:rPr>
              <w:t>2.</w:t>
            </w:r>
          </w:p>
        </w:tc>
        <w:tc>
          <w:tcPr>
            <w:tcW w:w="3400" w:type="dxa"/>
            <w:tcBorders>
              <w:bottom w:val="single" w:sz="8" w:space="0" w:color="auto"/>
              <w:right w:val="single" w:sz="8" w:space="0" w:color="auto"/>
            </w:tcBorders>
            <w:vAlign w:val="bottom"/>
          </w:tcPr>
          <w:p w:rsidR="009A586C" w:rsidRDefault="009A586C" w:rsidP="00ED041E">
            <w:pPr>
              <w:spacing w:line="264" w:lineRule="exact"/>
              <w:ind w:left="40"/>
              <w:rPr>
                <w:sz w:val="20"/>
                <w:szCs w:val="20"/>
              </w:rPr>
            </w:pPr>
            <w:r>
              <w:rPr>
                <w:rFonts w:eastAsia="Times New Roman"/>
                <w:sz w:val="24"/>
                <w:szCs w:val="24"/>
              </w:rPr>
              <w:t>Переменные затраты</w:t>
            </w:r>
          </w:p>
        </w:tc>
        <w:tc>
          <w:tcPr>
            <w:tcW w:w="212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(20 000)</w:t>
            </w:r>
          </w:p>
        </w:tc>
        <w:tc>
          <w:tcPr>
            <w:tcW w:w="194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(10)</w:t>
            </w:r>
          </w:p>
        </w:tc>
        <w:tc>
          <w:tcPr>
            <w:tcW w:w="16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20%</w:t>
            </w:r>
          </w:p>
        </w:tc>
      </w:tr>
      <w:tr w:rsidR="009A586C" w:rsidTr="00ED041E">
        <w:trPr>
          <w:trHeight w:val="264"/>
        </w:trPr>
        <w:tc>
          <w:tcPr>
            <w:tcW w:w="320" w:type="dxa"/>
            <w:tcBorders>
              <w:left w:val="single" w:sz="8" w:space="0" w:color="auto"/>
              <w:bottom w:val="single" w:sz="8" w:space="0" w:color="auto"/>
            </w:tcBorders>
            <w:vAlign w:val="bottom"/>
          </w:tcPr>
          <w:p w:rsidR="009A586C" w:rsidRDefault="009A586C" w:rsidP="00ED041E">
            <w:pPr>
              <w:spacing w:line="264" w:lineRule="exact"/>
              <w:jc w:val="right"/>
              <w:rPr>
                <w:sz w:val="20"/>
                <w:szCs w:val="20"/>
              </w:rPr>
            </w:pPr>
            <w:r>
              <w:rPr>
                <w:rFonts w:eastAsia="Times New Roman"/>
                <w:sz w:val="24"/>
                <w:szCs w:val="24"/>
              </w:rPr>
              <w:t>3.</w:t>
            </w:r>
          </w:p>
        </w:tc>
        <w:tc>
          <w:tcPr>
            <w:tcW w:w="3400" w:type="dxa"/>
            <w:tcBorders>
              <w:bottom w:val="single" w:sz="8" w:space="0" w:color="auto"/>
              <w:right w:val="single" w:sz="8" w:space="0" w:color="auto"/>
            </w:tcBorders>
            <w:vAlign w:val="bottom"/>
          </w:tcPr>
          <w:p w:rsidR="009A586C" w:rsidRDefault="009A586C" w:rsidP="00ED041E">
            <w:pPr>
              <w:spacing w:line="264" w:lineRule="exact"/>
              <w:ind w:left="40"/>
              <w:rPr>
                <w:sz w:val="20"/>
                <w:szCs w:val="20"/>
              </w:rPr>
            </w:pPr>
            <w:r>
              <w:rPr>
                <w:rFonts w:eastAsia="Times New Roman"/>
                <w:sz w:val="24"/>
                <w:szCs w:val="24"/>
              </w:rPr>
              <w:t>Маржинальная прибыль</w:t>
            </w:r>
          </w:p>
        </w:tc>
        <w:tc>
          <w:tcPr>
            <w:tcW w:w="212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80 000</w:t>
            </w:r>
          </w:p>
        </w:tc>
        <w:tc>
          <w:tcPr>
            <w:tcW w:w="194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40</w:t>
            </w:r>
          </w:p>
        </w:tc>
        <w:tc>
          <w:tcPr>
            <w:tcW w:w="160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80%</w:t>
            </w:r>
          </w:p>
        </w:tc>
      </w:tr>
      <w:tr w:rsidR="009A586C" w:rsidTr="00ED041E">
        <w:trPr>
          <w:trHeight w:val="266"/>
        </w:trPr>
        <w:tc>
          <w:tcPr>
            <w:tcW w:w="320" w:type="dxa"/>
            <w:tcBorders>
              <w:left w:val="single" w:sz="8" w:space="0" w:color="auto"/>
              <w:bottom w:val="single" w:sz="8" w:space="0" w:color="auto"/>
            </w:tcBorders>
            <w:vAlign w:val="bottom"/>
          </w:tcPr>
          <w:p w:rsidR="009A586C" w:rsidRDefault="009A586C" w:rsidP="00ED041E">
            <w:pPr>
              <w:spacing w:line="264" w:lineRule="exact"/>
              <w:jc w:val="right"/>
              <w:rPr>
                <w:sz w:val="20"/>
                <w:szCs w:val="20"/>
              </w:rPr>
            </w:pPr>
            <w:r>
              <w:rPr>
                <w:rFonts w:eastAsia="Times New Roman"/>
                <w:sz w:val="24"/>
                <w:szCs w:val="24"/>
              </w:rPr>
              <w:t>4.</w:t>
            </w:r>
          </w:p>
        </w:tc>
        <w:tc>
          <w:tcPr>
            <w:tcW w:w="3400" w:type="dxa"/>
            <w:tcBorders>
              <w:bottom w:val="single" w:sz="8" w:space="0" w:color="auto"/>
              <w:right w:val="single" w:sz="8" w:space="0" w:color="auto"/>
            </w:tcBorders>
            <w:vAlign w:val="bottom"/>
          </w:tcPr>
          <w:p w:rsidR="009A586C" w:rsidRDefault="009A586C" w:rsidP="00ED041E">
            <w:pPr>
              <w:spacing w:line="264" w:lineRule="exact"/>
              <w:ind w:left="40"/>
              <w:rPr>
                <w:sz w:val="20"/>
                <w:szCs w:val="20"/>
              </w:rPr>
            </w:pPr>
            <w:r>
              <w:rPr>
                <w:rFonts w:eastAsia="Times New Roman"/>
                <w:sz w:val="24"/>
                <w:szCs w:val="24"/>
              </w:rPr>
              <w:t>Постоянные затраты</w:t>
            </w:r>
          </w:p>
        </w:tc>
        <w:tc>
          <w:tcPr>
            <w:tcW w:w="212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(64 000)</w:t>
            </w:r>
          </w:p>
        </w:tc>
        <w:tc>
          <w:tcPr>
            <w:tcW w:w="1940" w:type="dxa"/>
            <w:tcBorders>
              <w:bottom w:val="single" w:sz="8" w:space="0" w:color="auto"/>
              <w:right w:val="single" w:sz="8" w:space="0" w:color="auto"/>
            </w:tcBorders>
            <w:vAlign w:val="bottom"/>
          </w:tcPr>
          <w:p w:rsidR="009A586C" w:rsidRDefault="009A586C" w:rsidP="00ED041E">
            <w:pPr>
              <w:rPr>
                <w:sz w:val="23"/>
                <w:szCs w:val="23"/>
              </w:rPr>
            </w:pPr>
          </w:p>
        </w:tc>
        <w:tc>
          <w:tcPr>
            <w:tcW w:w="1600" w:type="dxa"/>
            <w:tcBorders>
              <w:bottom w:val="single" w:sz="8" w:space="0" w:color="auto"/>
              <w:right w:val="single" w:sz="8" w:space="0" w:color="auto"/>
            </w:tcBorders>
            <w:vAlign w:val="bottom"/>
          </w:tcPr>
          <w:p w:rsidR="009A586C" w:rsidRDefault="009A586C" w:rsidP="00ED041E">
            <w:pPr>
              <w:rPr>
                <w:sz w:val="23"/>
                <w:szCs w:val="23"/>
              </w:rPr>
            </w:pPr>
          </w:p>
        </w:tc>
      </w:tr>
    </w:tbl>
    <w:p w:rsidR="009A586C" w:rsidRDefault="009A586C" w:rsidP="009A586C">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3BE55707" wp14:editId="68486F8C">
                <wp:simplePos x="0" y="0"/>
                <wp:positionH relativeFrom="column">
                  <wp:posOffset>5088255</wp:posOffset>
                </wp:positionH>
                <wp:positionV relativeFrom="paragraph">
                  <wp:posOffset>-731520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6331E605" id="Shape 4" o:spid="_x0000_s1026" style="position:absolute;margin-left:400.65pt;margin-top:-57.6pt;width:.95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" o:allowincell="f" fillcolor="black" stroked="f">
                <v:path arrowok="t"/>
              </v:rect>
            </w:pict>
          </mc:Fallback>
        </mc:AlternateContent>
      </w:r>
    </w:p>
    <w:p w:rsidR="009A586C" w:rsidRDefault="009A586C" w:rsidP="009A586C">
      <w:pPr>
        <w:sectPr w:rsidR="009A586C">
          <w:pgSz w:w="11900" w:h="16836"/>
          <w:pgMar w:top="1122" w:right="848" w:bottom="57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500"/>
        <w:gridCol w:w="1340"/>
        <w:gridCol w:w="660"/>
        <w:gridCol w:w="1220"/>
        <w:gridCol w:w="2120"/>
        <w:gridCol w:w="1940"/>
        <w:gridCol w:w="1600"/>
      </w:tblGrid>
      <w:tr w:rsidR="009A586C" w:rsidTr="00ED041E">
        <w:trPr>
          <w:trHeight w:val="278"/>
        </w:trPr>
        <w:tc>
          <w:tcPr>
            <w:tcW w:w="500" w:type="dxa"/>
            <w:tcBorders>
              <w:top w:val="single" w:sz="8" w:space="0" w:color="auto"/>
              <w:left w:val="single" w:sz="8" w:space="0" w:color="auto"/>
            </w:tcBorders>
            <w:vAlign w:val="bottom"/>
          </w:tcPr>
          <w:p w:rsidR="009A586C" w:rsidRDefault="009A586C" w:rsidP="00ED041E">
            <w:pPr>
              <w:ind w:left="120"/>
              <w:rPr>
                <w:sz w:val="20"/>
                <w:szCs w:val="20"/>
              </w:rPr>
            </w:pPr>
            <w:r>
              <w:rPr>
                <w:rFonts w:eastAsia="Times New Roman"/>
                <w:sz w:val="24"/>
                <w:szCs w:val="24"/>
              </w:rPr>
              <w:lastRenderedPageBreak/>
              <w:t>5.</w:t>
            </w:r>
          </w:p>
        </w:tc>
        <w:tc>
          <w:tcPr>
            <w:tcW w:w="1340" w:type="dxa"/>
            <w:tcBorders>
              <w:top w:val="single" w:sz="8" w:space="0" w:color="auto"/>
            </w:tcBorders>
            <w:vAlign w:val="bottom"/>
          </w:tcPr>
          <w:p w:rsidR="009A586C" w:rsidRDefault="009A586C" w:rsidP="00ED041E">
            <w:pPr>
              <w:ind w:left="200"/>
              <w:rPr>
                <w:sz w:val="20"/>
                <w:szCs w:val="20"/>
              </w:rPr>
            </w:pPr>
            <w:r>
              <w:rPr>
                <w:rFonts w:eastAsia="Times New Roman"/>
                <w:sz w:val="24"/>
                <w:szCs w:val="24"/>
              </w:rPr>
              <w:t>Прибыль</w:t>
            </w:r>
          </w:p>
        </w:tc>
        <w:tc>
          <w:tcPr>
            <w:tcW w:w="660" w:type="dxa"/>
            <w:tcBorders>
              <w:top w:val="single" w:sz="8" w:space="0" w:color="auto"/>
            </w:tcBorders>
            <w:vAlign w:val="bottom"/>
          </w:tcPr>
          <w:p w:rsidR="009A586C" w:rsidRDefault="009A586C" w:rsidP="00ED041E">
            <w:pPr>
              <w:ind w:left="220"/>
              <w:rPr>
                <w:sz w:val="20"/>
                <w:szCs w:val="20"/>
              </w:rPr>
            </w:pPr>
            <w:r>
              <w:rPr>
                <w:rFonts w:eastAsia="Times New Roman"/>
                <w:sz w:val="24"/>
                <w:szCs w:val="24"/>
              </w:rPr>
              <w:t>до</w:t>
            </w:r>
          </w:p>
        </w:tc>
        <w:tc>
          <w:tcPr>
            <w:tcW w:w="1220" w:type="dxa"/>
            <w:tcBorders>
              <w:top w:val="single" w:sz="8" w:space="0" w:color="auto"/>
              <w:right w:val="single" w:sz="8" w:space="0" w:color="auto"/>
            </w:tcBorders>
            <w:vAlign w:val="bottom"/>
          </w:tcPr>
          <w:p w:rsidR="009A586C" w:rsidRDefault="009A586C" w:rsidP="00ED041E">
            <w:pPr>
              <w:ind w:left="200"/>
              <w:rPr>
                <w:sz w:val="20"/>
                <w:szCs w:val="20"/>
              </w:rPr>
            </w:pPr>
            <w:r>
              <w:rPr>
                <w:rFonts w:eastAsia="Times New Roman"/>
                <w:sz w:val="24"/>
                <w:szCs w:val="24"/>
              </w:rPr>
              <w:t>выплаты</w:t>
            </w:r>
          </w:p>
        </w:tc>
        <w:tc>
          <w:tcPr>
            <w:tcW w:w="2120" w:type="dxa"/>
            <w:tcBorders>
              <w:top w:val="single" w:sz="8" w:space="0" w:color="auto"/>
              <w:right w:val="single" w:sz="8" w:space="0" w:color="auto"/>
            </w:tcBorders>
            <w:vAlign w:val="bottom"/>
          </w:tcPr>
          <w:p w:rsidR="009A586C" w:rsidRDefault="009A586C" w:rsidP="00ED041E">
            <w:pPr>
              <w:ind w:right="620"/>
              <w:jc w:val="right"/>
              <w:rPr>
                <w:sz w:val="20"/>
                <w:szCs w:val="20"/>
              </w:rPr>
            </w:pPr>
            <w:r>
              <w:rPr>
                <w:rFonts w:eastAsia="Times New Roman"/>
                <w:sz w:val="24"/>
                <w:szCs w:val="24"/>
              </w:rPr>
              <w:t>16 000</w:t>
            </w:r>
          </w:p>
        </w:tc>
        <w:tc>
          <w:tcPr>
            <w:tcW w:w="1940" w:type="dxa"/>
            <w:tcBorders>
              <w:top w:val="single" w:sz="8" w:space="0" w:color="auto"/>
              <w:right w:val="single" w:sz="8" w:space="0" w:color="auto"/>
            </w:tcBorders>
            <w:vAlign w:val="bottom"/>
          </w:tcPr>
          <w:p w:rsidR="009A586C" w:rsidRDefault="009A586C" w:rsidP="00ED041E">
            <w:pPr>
              <w:rPr>
                <w:sz w:val="24"/>
                <w:szCs w:val="24"/>
              </w:rPr>
            </w:pPr>
          </w:p>
        </w:tc>
        <w:tc>
          <w:tcPr>
            <w:tcW w:w="1600" w:type="dxa"/>
            <w:tcBorders>
              <w:top w:val="single" w:sz="8" w:space="0" w:color="auto"/>
              <w:right w:val="single" w:sz="8" w:space="0" w:color="auto"/>
            </w:tcBorders>
            <w:vAlign w:val="bottom"/>
          </w:tcPr>
          <w:p w:rsidR="009A586C" w:rsidRDefault="009A586C" w:rsidP="00ED041E">
            <w:pPr>
              <w:rPr>
                <w:sz w:val="24"/>
                <w:szCs w:val="24"/>
              </w:rPr>
            </w:pPr>
          </w:p>
        </w:tc>
      </w:tr>
      <w:tr w:rsidR="009A586C" w:rsidTr="00ED041E">
        <w:trPr>
          <w:trHeight w:val="279"/>
        </w:trPr>
        <w:tc>
          <w:tcPr>
            <w:tcW w:w="2500" w:type="dxa"/>
            <w:gridSpan w:val="3"/>
            <w:tcBorders>
              <w:left w:val="single" w:sz="8" w:space="0" w:color="auto"/>
              <w:bottom w:val="single" w:sz="8" w:space="0" w:color="auto"/>
            </w:tcBorders>
            <w:vAlign w:val="bottom"/>
          </w:tcPr>
          <w:p w:rsidR="009A586C" w:rsidRDefault="009A586C" w:rsidP="00ED041E">
            <w:pPr>
              <w:ind w:left="120"/>
              <w:rPr>
                <w:sz w:val="20"/>
                <w:szCs w:val="20"/>
              </w:rPr>
            </w:pPr>
            <w:r>
              <w:rPr>
                <w:rFonts w:eastAsia="Times New Roman"/>
                <w:sz w:val="24"/>
                <w:szCs w:val="24"/>
              </w:rPr>
              <w:t>процентов и налогов</w:t>
            </w:r>
          </w:p>
        </w:tc>
        <w:tc>
          <w:tcPr>
            <w:tcW w:w="1220" w:type="dxa"/>
            <w:tcBorders>
              <w:bottom w:val="single" w:sz="8" w:space="0" w:color="auto"/>
              <w:right w:val="single" w:sz="8" w:space="0" w:color="auto"/>
            </w:tcBorders>
            <w:vAlign w:val="bottom"/>
          </w:tcPr>
          <w:p w:rsidR="009A586C" w:rsidRDefault="009A586C" w:rsidP="00ED041E">
            <w:pPr>
              <w:rPr>
                <w:sz w:val="24"/>
                <w:szCs w:val="24"/>
              </w:rPr>
            </w:pPr>
          </w:p>
        </w:tc>
        <w:tc>
          <w:tcPr>
            <w:tcW w:w="2120" w:type="dxa"/>
            <w:tcBorders>
              <w:bottom w:val="single" w:sz="8" w:space="0" w:color="auto"/>
              <w:right w:val="single" w:sz="8" w:space="0" w:color="auto"/>
            </w:tcBorders>
            <w:vAlign w:val="bottom"/>
          </w:tcPr>
          <w:p w:rsidR="009A586C" w:rsidRDefault="009A586C" w:rsidP="00ED041E">
            <w:pPr>
              <w:rPr>
                <w:sz w:val="24"/>
                <w:szCs w:val="24"/>
              </w:rPr>
            </w:pPr>
          </w:p>
        </w:tc>
        <w:tc>
          <w:tcPr>
            <w:tcW w:w="1940" w:type="dxa"/>
            <w:tcBorders>
              <w:bottom w:val="single" w:sz="8" w:space="0" w:color="auto"/>
              <w:right w:val="single" w:sz="8" w:space="0" w:color="auto"/>
            </w:tcBorders>
            <w:vAlign w:val="bottom"/>
          </w:tcPr>
          <w:p w:rsidR="009A586C" w:rsidRDefault="009A586C" w:rsidP="00ED041E">
            <w:pPr>
              <w:rPr>
                <w:sz w:val="24"/>
                <w:szCs w:val="24"/>
              </w:rPr>
            </w:pPr>
          </w:p>
        </w:tc>
        <w:tc>
          <w:tcPr>
            <w:tcW w:w="1600" w:type="dxa"/>
            <w:tcBorders>
              <w:bottom w:val="single" w:sz="8" w:space="0" w:color="auto"/>
              <w:right w:val="single" w:sz="8" w:space="0" w:color="auto"/>
            </w:tcBorders>
            <w:vAlign w:val="bottom"/>
          </w:tcPr>
          <w:p w:rsidR="009A586C" w:rsidRDefault="009A586C" w:rsidP="00ED041E">
            <w:pPr>
              <w:rPr>
                <w:sz w:val="24"/>
                <w:szCs w:val="24"/>
              </w:rPr>
            </w:pPr>
          </w:p>
        </w:tc>
      </w:tr>
    </w:tbl>
    <w:p w:rsidR="009A586C" w:rsidRDefault="009A586C" w:rsidP="009A586C">
      <w:pPr>
        <w:spacing w:line="20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3DEC3D0E" wp14:editId="2AEF0AD8">
                <wp:simplePos x="0" y="0"/>
                <wp:positionH relativeFrom="page">
                  <wp:posOffset>1075690</wp:posOffset>
                </wp:positionH>
                <wp:positionV relativeFrom="page">
                  <wp:posOffset>716280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3342245" id="Shape 5" o:spid="_x0000_s1026" style="position:absolute;margin-left:84.7pt;margin-top:56.4pt;width:1pt;height: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62336" behindDoc="1" locked="0" layoutInCell="0" allowOverlap="1" wp14:anchorId="2F7FC242" wp14:editId="534C23E2">
                <wp:simplePos x="0" y="0"/>
                <wp:positionH relativeFrom="page">
                  <wp:posOffset>7013575</wp:posOffset>
                </wp:positionH>
                <wp:positionV relativeFrom="page">
                  <wp:posOffset>716280</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94C2BD5" id="Shape 6" o:spid="_x0000_s1026" style="position:absolute;margin-left:552.25pt;margin-top:56.4pt;width:1pt;height:1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" o:allowincell="f" fillcolor="black" stroked="f">
                <v:path arrowok="t"/>
                <w10:wrap anchorx="page" anchory="page"/>
              </v:rect>
            </w:pict>
          </mc:Fallback>
        </mc:AlternateContent>
      </w:r>
    </w:p>
    <w:p w:rsidR="009A586C" w:rsidRDefault="009A586C" w:rsidP="009A586C">
      <w:pPr>
        <w:spacing w:line="200" w:lineRule="exact"/>
        <w:rPr>
          <w:sz w:val="20"/>
          <w:szCs w:val="20"/>
        </w:rPr>
      </w:pPr>
    </w:p>
    <w:p w:rsidR="009A586C" w:rsidRDefault="009A586C" w:rsidP="009A586C">
      <w:pPr>
        <w:spacing w:line="238" w:lineRule="exact"/>
        <w:rPr>
          <w:sz w:val="20"/>
          <w:szCs w:val="20"/>
        </w:rPr>
      </w:pPr>
    </w:p>
    <w:p w:rsidR="009A586C" w:rsidRDefault="009A586C" w:rsidP="009A586C">
      <w:pPr>
        <w:ind w:left="4520"/>
        <w:rPr>
          <w:sz w:val="20"/>
          <w:szCs w:val="20"/>
        </w:rPr>
      </w:pPr>
      <w:r>
        <w:rPr>
          <w:rFonts w:eastAsia="Times New Roman"/>
          <w:sz w:val="28"/>
          <w:szCs w:val="28"/>
        </w:rPr>
        <w:t>Вариант 4</w:t>
      </w:r>
    </w:p>
    <w:p w:rsidR="009A586C" w:rsidRDefault="009A586C" w:rsidP="009A586C">
      <w:pPr>
        <w:spacing w:line="322" w:lineRule="exact"/>
        <w:rPr>
          <w:sz w:val="20"/>
          <w:szCs w:val="20"/>
        </w:rPr>
      </w:pPr>
    </w:p>
    <w:p w:rsidR="009A586C" w:rsidRDefault="009A586C" w:rsidP="009A586C">
      <w:pPr>
        <w:spacing w:line="162" w:lineRule="exact"/>
        <w:rPr>
          <w:sz w:val="20"/>
          <w:szCs w:val="20"/>
        </w:rPr>
      </w:pPr>
    </w:p>
    <w:p w:rsidR="009A586C" w:rsidRDefault="009A586C" w:rsidP="009A586C">
      <w:pPr>
        <w:ind w:left="280"/>
        <w:rPr>
          <w:sz w:val="20"/>
          <w:szCs w:val="20"/>
        </w:rPr>
      </w:pPr>
      <w:r>
        <w:rPr>
          <w:rFonts w:eastAsia="Times New Roman"/>
          <w:sz w:val="28"/>
          <w:szCs w:val="28"/>
        </w:rPr>
        <w:t>1.Временная стоимость денег.</w:t>
      </w:r>
    </w:p>
    <w:p w:rsidR="009A586C" w:rsidRDefault="009A586C" w:rsidP="009A586C">
      <w:pPr>
        <w:spacing w:line="158" w:lineRule="exact"/>
        <w:rPr>
          <w:sz w:val="20"/>
          <w:szCs w:val="20"/>
        </w:rPr>
      </w:pPr>
    </w:p>
    <w:p w:rsidR="009A586C" w:rsidRDefault="009A586C" w:rsidP="009A586C">
      <w:pPr>
        <w:ind w:left="280"/>
        <w:rPr>
          <w:sz w:val="20"/>
          <w:szCs w:val="20"/>
        </w:rPr>
      </w:pPr>
      <w:r>
        <w:rPr>
          <w:rFonts w:eastAsia="Times New Roman"/>
          <w:sz w:val="28"/>
          <w:szCs w:val="28"/>
        </w:rPr>
        <w:t>2.Денежные потоки и методы их оценки.</w:t>
      </w:r>
    </w:p>
    <w:p w:rsidR="009A586C" w:rsidRDefault="009A586C" w:rsidP="009A586C">
      <w:pPr>
        <w:spacing w:line="163" w:lineRule="exact"/>
        <w:rPr>
          <w:sz w:val="20"/>
          <w:szCs w:val="20"/>
        </w:rPr>
      </w:pPr>
    </w:p>
    <w:p w:rsidR="009A586C" w:rsidRDefault="009A586C" w:rsidP="009A586C">
      <w:pPr>
        <w:ind w:left="280"/>
        <w:rPr>
          <w:sz w:val="20"/>
          <w:szCs w:val="20"/>
        </w:rPr>
      </w:pPr>
      <w:r>
        <w:rPr>
          <w:rFonts w:eastAsia="Times New Roman"/>
          <w:sz w:val="28"/>
          <w:szCs w:val="28"/>
        </w:rPr>
        <w:t>3.Методы оценки основных финансовых активов.</w:t>
      </w:r>
    </w:p>
    <w:p w:rsidR="009A586C" w:rsidRDefault="009A586C" w:rsidP="009A586C">
      <w:pPr>
        <w:spacing w:line="162" w:lineRule="exact"/>
        <w:rPr>
          <w:sz w:val="20"/>
          <w:szCs w:val="20"/>
        </w:rPr>
      </w:pPr>
    </w:p>
    <w:p w:rsidR="009A586C" w:rsidRDefault="009A586C" w:rsidP="009A586C">
      <w:pPr>
        <w:spacing w:line="158" w:lineRule="exact"/>
        <w:rPr>
          <w:sz w:val="20"/>
          <w:szCs w:val="20"/>
        </w:rPr>
      </w:pPr>
    </w:p>
    <w:p w:rsidR="009A586C" w:rsidRDefault="009A586C" w:rsidP="009A586C">
      <w:pPr>
        <w:ind w:left="980"/>
        <w:rPr>
          <w:sz w:val="20"/>
          <w:szCs w:val="20"/>
        </w:rPr>
      </w:pPr>
      <w:r>
        <w:rPr>
          <w:rFonts w:eastAsia="Times New Roman"/>
          <w:sz w:val="28"/>
          <w:szCs w:val="28"/>
        </w:rPr>
        <w:t>Отметить и обосновать правильный вариант ответа.</w:t>
      </w:r>
    </w:p>
    <w:p w:rsidR="009A586C" w:rsidRDefault="009A586C" w:rsidP="009A586C">
      <w:pPr>
        <w:spacing w:line="174" w:lineRule="exact"/>
        <w:rPr>
          <w:sz w:val="20"/>
          <w:szCs w:val="20"/>
        </w:rPr>
      </w:pPr>
    </w:p>
    <w:p w:rsidR="009A586C" w:rsidRDefault="009A586C" w:rsidP="009A586C">
      <w:pPr>
        <w:numPr>
          <w:ilvl w:val="0"/>
          <w:numId w:val="29"/>
        </w:numPr>
        <w:tabs>
          <w:tab w:val="left" w:pos="576"/>
        </w:tabs>
        <w:spacing w:line="234" w:lineRule="auto"/>
        <w:ind w:left="260" w:firstLine="1"/>
        <w:rPr>
          <w:rFonts w:eastAsia="Times New Roman"/>
          <w:sz w:val="24"/>
          <w:szCs w:val="24"/>
        </w:rPr>
      </w:pPr>
      <w:r>
        <w:rPr>
          <w:rFonts w:eastAsia="Times New Roman"/>
          <w:sz w:val="24"/>
          <w:szCs w:val="24"/>
        </w:rPr>
        <w:t>Денежный поток с равными поступлениями в течение ограниченного промежутка времени называется:</w:t>
      </w:r>
    </w:p>
    <w:p w:rsidR="009A586C" w:rsidRDefault="009A586C" w:rsidP="009A586C">
      <w:pPr>
        <w:spacing w:line="14" w:lineRule="exact"/>
        <w:rPr>
          <w:rFonts w:eastAsia="Times New Roman"/>
          <w:sz w:val="24"/>
          <w:szCs w:val="24"/>
        </w:rPr>
      </w:pPr>
    </w:p>
    <w:p w:rsidR="009A586C" w:rsidRDefault="009A586C" w:rsidP="009A586C">
      <w:pPr>
        <w:spacing w:line="250" w:lineRule="auto"/>
        <w:ind w:left="260" w:right="6560"/>
        <w:rPr>
          <w:rFonts w:eastAsia="Times New Roman"/>
          <w:sz w:val="24"/>
          <w:szCs w:val="24"/>
        </w:rPr>
      </w:pPr>
      <w:r>
        <w:rPr>
          <w:rFonts w:eastAsia="Times New Roman"/>
          <w:sz w:val="23"/>
          <w:szCs w:val="23"/>
        </w:rPr>
        <w:t>а) потоком пренумерандо, б) потоком постнумерандо, в) аннуитетом,</w:t>
      </w:r>
    </w:p>
    <w:p w:rsidR="009A586C" w:rsidRDefault="009A586C" w:rsidP="009A586C">
      <w:pPr>
        <w:ind w:left="260"/>
        <w:rPr>
          <w:rFonts w:eastAsia="Times New Roman"/>
          <w:sz w:val="24"/>
          <w:szCs w:val="24"/>
        </w:rPr>
      </w:pPr>
      <w:r>
        <w:rPr>
          <w:rFonts w:eastAsia="Times New Roman"/>
          <w:sz w:val="24"/>
          <w:szCs w:val="24"/>
        </w:rPr>
        <w:t>г) совокупньм денежным потоком.</w:t>
      </w:r>
    </w:p>
    <w:p w:rsidR="009A586C" w:rsidRDefault="009A586C" w:rsidP="009A586C">
      <w:pPr>
        <w:numPr>
          <w:ilvl w:val="0"/>
          <w:numId w:val="29"/>
        </w:numPr>
        <w:tabs>
          <w:tab w:val="left" w:pos="500"/>
        </w:tabs>
        <w:ind w:left="500" w:hanging="239"/>
        <w:rPr>
          <w:rFonts w:eastAsia="Times New Roman"/>
          <w:sz w:val="24"/>
          <w:szCs w:val="24"/>
        </w:rPr>
      </w:pPr>
      <w:r>
        <w:rPr>
          <w:rFonts w:eastAsia="Times New Roman"/>
          <w:sz w:val="24"/>
          <w:szCs w:val="24"/>
        </w:rPr>
        <w:t>Формула И. Фишера имеет вид:</w:t>
      </w:r>
    </w:p>
    <w:p w:rsidR="009A586C" w:rsidRDefault="009A586C" w:rsidP="009A586C">
      <w:pPr>
        <w:spacing w:line="204" w:lineRule="auto"/>
        <w:ind w:left="260"/>
        <w:rPr>
          <w:sz w:val="20"/>
          <w:szCs w:val="20"/>
        </w:rPr>
      </w:pPr>
      <w:r>
        <w:rPr>
          <w:rFonts w:eastAsia="Times New Roman"/>
          <w:sz w:val="24"/>
          <w:szCs w:val="24"/>
        </w:rPr>
        <w:t xml:space="preserve">а) r </w:t>
      </w:r>
      <w:r>
        <w:rPr>
          <w:rFonts w:ascii="Symbol" w:eastAsia="Symbol" w:hAnsi="Symbol" w:cs="Symbol"/>
          <w:i/>
          <w:iCs/>
          <w:sz w:val="28"/>
          <w:szCs w:val="28"/>
        </w:rPr>
        <w:t></w:t>
      </w:r>
      <w:r>
        <w:rPr>
          <w:rFonts w:eastAsia="Times New Roman"/>
          <w:sz w:val="24"/>
          <w:szCs w:val="24"/>
        </w:rPr>
        <w:t xml:space="preserve"> = r + </w:t>
      </w:r>
      <w:r>
        <w:rPr>
          <w:rFonts w:ascii="Symbol" w:eastAsia="Symbol" w:hAnsi="Symbol" w:cs="Symbol"/>
          <w:i/>
          <w:iCs/>
          <w:sz w:val="28"/>
          <w:szCs w:val="28"/>
        </w:rPr>
        <w:t></w:t>
      </w:r>
      <w:r>
        <w:rPr>
          <w:rFonts w:eastAsia="Times New Roman"/>
          <w:sz w:val="24"/>
          <w:szCs w:val="24"/>
        </w:rPr>
        <w:t xml:space="preserve"> + r </w:t>
      </w:r>
      <w:r>
        <w:rPr>
          <w:rFonts w:ascii="Symbol" w:eastAsia="Symbol" w:hAnsi="Symbol" w:cs="Symbol"/>
          <w:i/>
          <w:iCs/>
          <w:sz w:val="28"/>
          <w:szCs w:val="28"/>
        </w:rPr>
        <w:t></w:t>
      </w:r>
    </w:p>
    <w:p w:rsidR="009A586C" w:rsidRDefault="009A586C" w:rsidP="009A586C">
      <w:pPr>
        <w:spacing w:line="200" w:lineRule="auto"/>
        <w:ind w:left="260"/>
        <w:rPr>
          <w:sz w:val="20"/>
          <w:szCs w:val="20"/>
        </w:rPr>
      </w:pPr>
      <w:r>
        <w:rPr>
          <w:rFonts w:eastAsia="Times New Roman"/>
          <w:sz w:val="24"/>
          <w:szCs w:val="24"/>
        </w:rPr>
        <w:t xml:space="preserve">б) (1 + r </w:t>
      </w:r>
      <w:r>
        <w:rPr>
          <w:rFonts w:ascii="Symbol" w:eastAsia="Symbol" w:hAnsi="Symbol" w:cs="Symbol"/>
          <w:i/>
          <w:iCs/>
          <w:sz w:val="28"/>
          <w:szCs w:val="28"/>
        </w:rPr>
        <w:t></w:t>
      </w:r>
      <w:r>
        <w:rPr>
          <w:rFonts w:eastAsia="Times New Roman"/>
          <w:sz w:val="24"/>
          <w:szCs w:val="24"/>
        </w:rPr>
        <w:t xml:space="preserve"> ) = (1 + r)(1 + </w:t>
      </w:r>
      <w:r>
        <w:rPr>
          <w:rFonts w:ascii="Symbol" w:eastAsia="Symbol" w:hAnsi="Symbol" w:cs="Symbol"/>
          <w:i/>
          <w:iCs/>
          <w:sz w:val="28"/>
          <w:szCs w:val="28"/>
        </w:rPr>
        <w:t></w:t>
      </w:r>
      <w:r>
        <w:rPr>
          <w:rFonts w:eastAsia="Times New Roman"/>
          <w:sz w:val="24"/>
          <w:szCs w:val="24"/>
        </w:rPr>
        <w:t xml:space="preserve"> )</w:t>
      </w:r>
    </w:p>
    <w:p w:rsidR="009A586C" w:rsidRDefault="009A586C" w:rsidP="009A586C">
      <w:pPr>
        <w:tabs>
          <w:tab w:val="left" w:pos="3240"/>
        </w:tabs>
        <w:spacing w:line="229" w:lineRule="auto"/>
        <w:ind w:left="260"/>
        <w:rPr>
          <w:sz w:val="20"/>
          <w:szCs w:val="20"/>
        </w:rPr>
      </w:pPr>
      <w:r>
        <w:rPr>
          <w:rFonts w:eastAsia="Times New Roman"/>
          <w:sz w:val="24"/>
          <w:szCs w:val="24"/>
        </w:rPr>
        <w:t xml:space="preserve">в) FV </w:t>
      </w:r>
      <w:r>
        <w:rPr>
          <w:rFonts w:ascii="Symbol" w:eastAsia="Symbol" w:hAnsi="Symbol" w:cs="Symbol"/>
          <w:i/>
          <w:iCs/>
          <w:sz w:val="28"/>
          <w:szCs w:val="28"/>
        </w:rPr>
        <w:t></w:t>
      </w:r>
      <w:r>
        <w:rPr>
          <w:rFonts w:eastAsia="Times New Roman"/>
          <w:sz w:val="24"/>
          <w:szCs w:val="24"/>
        </w:rPr>
        <w:t xml:space="preserve"> = РV(1 + r)(1 + </w:t>
      </w:r>
      <w:r>
        <w:rPr>
          <w:rFonts w:ascii="Symbol" w:eastAsia="Symbol" w:hAnsi="Symbol" w:cs="Symbol"/>
          <w:i/>
          <w:iCs/>
          <w:sz w:val="28"/>
          <w:szCs w:val="28"/>
        </w:rPr>
        <w:t></w:t>
      </w:r>
      <w:r>
        <w:rPr>
          <w:rFonts w:eastAsia="Times New Roman"/>
          <w:sz w:val="24"/>
          <w:szCs w:val="24"/>
        </w:rPr>
        <w:t xml:space="preserve"> )</w:t>
      </w:r>
      <w:r>
        <w:rPr>
          <w:sz w:val="20"/>
          <w:szCs w:val="20"/>
        </w:rPr>
        <w:tab/>
      </w:r>
      <w:r>
        <w:rPr>
          <w:rFonts w:eastAsia="Times New Roman"/>
          <w:sz w:val="24"/>
          <w:szCs w:val="24"/>
        </w:rPr>
        <w:t>.</w:t>
      </w:r>
    </w:p>
    <w:p w:rsidR="009A586C" w:rsidRDefault="009A586C" w:rsidP="009A586C">
      <w:pPr>
        <w:spacing w:line="198" w:lineRule="auto"/>
        <w:ind w:left="260"/>
        <w:rPr>
          <w:sz w:val="20"/>
          <w:szCs w:val="20"/>
        </w:rPr>
      </w:pPr>
      <w:r>
        <w:rPr>
          <w:rFonts w:eastAsia="Times New Roman"/>
          <w:sz w:val="24"/>
          <w:szCs w:val="24"/>
        </w:rPr>
        <w:t xml:space="preserve">г) r </w:t>
      </w:r>
      <w:r>
        <w:rPr>
          <w:rFonts w:ascii="Symbol" w:eastAsia="Symbol" w:hAnsi="Symbol" w:cs="Symbol"/>
          <w:i/>
          <w:iCs/>
          <w:sz w:val="28"/>
          <w:szCs w:val="28"/>
        </w:rPr>
        <w:t></w:t>
      </w:r>
      <w:r>
        <w:rPr>
          <w:rFonts w:eastAsia="Times New Roman"/>
          <w:sz w:val="24"/>
          <w:szCs w:val="24"/>
        </w:rPr>
        <w:t xml:space="preserve"> = (1 + r)(1 + </w:t>
      </w:r>
      <w:r>
        <w:rPr>
          <w:rFonts w:ascii="Symbol" w:eastAsia="Symbol" w:hAnsi="Symbol" w:cs="Symbol"/>
          <w:i/>
          <w:iCs/>
          <w:sz w:val="28"/>
          <w:szCs w:val="28"/>
        </w:rPr>
        <w:t></w:t>
      </w:r>
      <w:r>
        <w:rPr>
          <w:rFonts w:eastAsia="Times New Roman"/>
          <w:sz w:val="24"/>
          <w:szCs w:val="24"/>
        </w:rPr>
        <w:t xml:space="preserve"> )</w:t>
      </w:r>
    </w:p>
    <w:p w:rsidR="009A586C" w:rsidRDefault="009A586C" w:rsidP="009A586C">
      <w:pPr>
        <w:spacing w:line="4" w:lineRule="exact"/>
        <w:rPr>
          <w:sz w:val="20"/>
          <w:szCs w:val="20"/>
        </w:rPr>
      </w:pPr>
    </w:p>
    <w:p w:rsidR="009A586C" w:rsidRDefault="009A586C" w:rsidP="009A586C">
      <w:pPr>
        <w:numPr>
          <w:ilvl w:val="0"/>
          <w:numId w:val="30"/>
        </w:numPr>
        <w:tabs>
          <w:tab w:val="left" w:pos="572"/>
        </w:tabs>
        <w:spacing w:line="234" w:lineRule="auto"/>
        <w:ind w:left="260" w:firstLine="1"/>
        <w:rPr>
          <w:rFonts w:eastAsia="Times New Roman"/>
          <w:sz w:val="24"/>
          <w:szCs w:val="24"/>
        </w:rPr>
      </w:pPr>
      <w:r>
        <w:rPr>
          <w:rFonts w:eastAsia="Times New Roman"/>
          <w:sz w:val="24"/>
          <w:szCs w:val="24"/>
        </w:rPr>
        <w:t>Определение текущего эквивалента денежных средств, ожидаемых к получению в определенный момент в будущем - это:</w:t>
      </w:r>
    </w:p>
    <w:p w:rsidR="009A586C" w:rsidRDefault="009A586C" w:rsidP="009A586C">
      <w:pPr>
        <w:spacing w:line="1"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а) процесс наращения,</w:t>
      </w:r>
    </w:p>
    <w:p w:rsidR="009A586C" w:rsidRDefault="009A586C" w:rsidP="009A586C">
      <w:pPr>
        <w:spacing w:line="12" w:lineRule="exact"/>
        <w:rPr>
          <w:rFonts w:eastAsia="Times New Roman"/>
          <w:sz w:val="24"/>
          <w:szCs w:val="24"/>
        </w:rPr>
      </w:pPr>
    </w:p>
    <w:p w:rsidR="009A586C" w:rsidRDefault="009A586C" w:rsidP="009A586C">
      <w:pPr>
        <w:spacing w:line="250" w:lineRule="auto"/>
        <w:ind w:left="260" w:right="6380"/>
        <w:jc w:val="both"/>
        <w:rPr>
          <w:rFonts w:eastAsia="Times New Roman"/>
          <w:sz w:val="24"/>
          <w:szCs w:val="24"/>
        </w:rPr>
      </w:pPr>
      <w:r>
        <w:rPr>
          <w:rFonts w:eastAsia="Times New Roman"/>
          <w:sz w:val="23"/>
          <w:szCs w:val="23"/>
        </w:rPr>
        <w:t>б) процесс дисконтирования, в) процесс бюджетирования, г) процесс моделирования.</w:t>
      </w:r>
    </w:p>
    <w:p w:rsidR="009A586C" w:rsidRDefault="009A586C" w:rsidP="009A586C">
      <w:pPr>
        <w:numPr>
          <w:ilvl w:val="0"/>
          <w:numId w:val="30"/>
        </w:numPr>
        <w:tabs>
          <w:tab w:val="left" w:pos="500"/>
        </w:tabs>
        <w:ind w:left="500" w:hanging="239"/>
        <w:rPr>
          <w:rFonts w:eastAsia="Times New Roman"/>
          <w:sz w:val="24"/>
          <w:szCs w:val="24"/>
        </w:rPr>
      </w:pPr>
      <w:r>
        <w:rPr>
          <w:rFonts w:eastAsia="Times New Roman"/>
          <w:sz w:val="24"/>
          <w:szCs w:val="24"/>
        </w:rPr>
        <w:t>Дисконт - это:</w:t>
      </w:r>
    </w:p>
    <w:p w:rsidR="009A586C" w:rsidRDefault="009A586C" w:rsidP="009A586C">
      <w:pPr>
        <w:ind w:left="260"/>
        <w:rPr>
          <w:sz w:val="20"/>
          <w:szCs w:val="20"/>
        </w:rPr>
      </w:pPr>
      <w:r>
        <w:rPr>
          <w:rFonts w:eastAsia="Times New Roman"/>
          <w:sz w:val="24"/>
          <w:szCs w:val="24"/>
        </w:rPr>
        <w:t>а) доход, полученный по учетной ставке,</w:t>
      </w:r>
    </w:p>
    <w:p w:rsidR="009A586C" w:rsidRDefault="009A586C" w:rsidP="009A586C">
      <w:pPr>
        <w:spacing w:line="12" w:lineRule="exact"/>
        <w:rPr>
          <w:sz w:val="20"/>
          <w:szCs w:val="20"/>
        </w:rPr>
      </w:pPr>
    </w:p>
    <w:p w:rsidR="009A586C" w:rsidRDefault="009A586C" w:rsidP="009A586C">
      <w:pPr>
        <w:spacing w:line="234" w:lineRule="auto"/>
        <w:ind w:left="260" w:right="4000"/>
        <w:rPr>
          <w:sz w:val="20"/>
          <w:szCs w:val="20"/>
        </w:rPr>
      </w:pPr>
      <w:r>
        <w:rPr>
          <w:rFonts w:eastAsia="Times New Roman"/>
          <w:sz w:val="24"/>
          <w:szCs w:val="24"/>
        </w:rPr>
        <w:t>б) сумма дохода от предоставления капитала в долг, в) плата за пользование ссудным капиталом,</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г) плата, взимая банками за авансирование денежных средств.</w:t>
      </w:r>
    </w:p>
    <w:p w:rsidR="009A586C" w:rsidRDefault="009A586C" w:rsidP="009A586C">
      <w:pPr>
        <w:spacing w:line="12" w:lineRule="exact"/>
        <w:rPr>
          <w:sz w:val="20"/>
          <w:szCs w:val="20"/>
        </w:rPr>
      </w:pPr>
    </w:p>
    <w:p w:rsidR="009A586C" w:rsidRDefault="009A586C" w:rsidP="009A586C">
      <w:pPr>
        <w:numPr>
          <w:ilvl w:val="0"/>
          <w:numId w:val="31"/>
        </w:numPr>
        <w:tabs>
          <w:tab w:val="left" w:pos="564"/>
        </w:tabs>
        <w:spacing w:line="234" w:lineRule="auto"/>
        <w:ind w:left="260" w:firstLine="1"/>
        <w:rPr>
          <w:rFonts w:eastAsia="Times New Roman"/>
          <w:sz w:val="24"/>
          <w:szCs w:val="24"/>
        </w:rPr>
      </w:pPr>
      <w:r>
        <w:rPr>
          <w:rFonts w:eastAsia="Times New Roman"/>
          <w:sz w:val="24"/>
          <w:szCs w:val="24"/>
        </w:rPr>
        <w:t>Процентные ставки, используемые в процессе оценки стоимости денег во времени называются:</w:t>
      </w:r>
    </w:p>
    <w:p w:rsidR="009A586C" w:rsidRDefault="009A586C" w:rsidP="009A586C">
      <w:pPr>
        <w:spacing w:line="1"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а) ставками наращения и приведения,</w:t>
      </w:r>
    </w:p>
    <w:p w:rsidR="009A586C" w:rsidRDefault="009A586C" w:rsidP="009A586C">
      <w:pPr>
        <w:ind w:left="260"/>
        <w:rPr>
          <w:rFonts w:eastAsia="Times New Roman"/>
          <w:sz w:val="24"/>
          <w:szCs w:val="24"/>
        </w:rPr>
      </w:pPr>
      <w:r>
        <w:rPr>
          <w:rFonts w:eastAsia="Times New Roman"/>
          <w:sz w:val="24"/>
          <w:szCs w:val="24"/>
        </w:rPr>
        <w:t>б) ставками наращения и дисконтирования,</w:t>
      </w:r>
    </w:p>
    <w:p w:rsidR="009A586C" w:rsidRDefault="009A586C" w:rsidP="009A586C">
      <w:pPr>
        <w:ind w:left="260"/>
        <w:rPr>
          <w:rFonts w:eastAsia="Times New Roman"/>
          <w:sz w:val="24"/>
          <w:szCs w:val="24"/>
        </w:rPr>
      </w:pPr>
      <w:r>
        <w:rPr>
          <w:rFonts w:eastAsia="Times New Roman"/>
          <w:sz w:val="24"/>
          <w:szCs w:val="24"/>
        </w:rPr>
        <w:t>в) эффективными и базовыми процентными ставками,</w:t>
      </w:r>
    </w:p>
    <w:p w:rsidR="009A586C" w:rsidRDefault="009A586C" w:rsidP="009A586C">
      <w:pPr>
        <w:ind w:left="260"/>
        <w:rPr>
          <w:rFonts w:eastAsia="Times New Roman"/>
          <w:sz w:val="24"/>
          <w:szCs w:val="24"/>
        </w:rPr>
      </w:pPr>
      <w:r>
        <w:rPr>
          <w:rFonts w:eastAsia="Times New Roman"/>
          <w:sz w:val="24"/>
          <w:szCs w:val="24"/>
        </w:rPr>
        <w:t>г) фиксированными и плавающими процентными ставками.</w:t>
      </w:r>
    </w:p>
    <w:p w:rsidR="009A586C" w:rsidRDefault="009A586C" w:rsidP="009A586C">
      <w:pPr>
        <w:spacing w:line="12" w:lineRule="exact"/>
        <w:rPr>
          <w:rFonts w:eastAsia="Times New Roman"/>
          <w:sz w:val="24"/>
          <w:szCs w:val="24"/>
        </w:rPr>
      </w:pPr>
    </w:p>
    <w:p w:rsidR="009A586C" w:rsidRDefault="009A586C" w:rsidP="009A586C">
      <w:pPr>
        <w:numPr>
          <w:ilvl w:val="0"/>
          <w:numId w:val="31"/>
        </w:numPr>
        <w:tabs>
          <w:tab w:val="left" w:pos="584"/>
        </w:tabs>
        <w:spacing w:line="234" w:lineRule="auto"/>
        <w:ind w:left="260" w:firstLine="1"/>
        <w:rPr>
          <w:rFonts w:eastAsia="Times New Roman"/>
          <w:sz w:val="24"/>
          <w:szCs w:val="24"/>
        </w:rPr>
      </w:pPr>
      <w:r>
        <w:rPr>
          <w:rFonts w:eastAsia="Times New Roman"/>
          <w:sz w:val="24"/>
          <w:szCs w:val="24"/>
        </w:rPr>
        <w:t>Процентные ставки, используемые для обеспечения определенной годовой суммы процента, называются:</w:t>
      </w:r>
    </w:p>
    <w:p w:rsidR="009A586C" w:rsidRDefault="009A586C" w:rsidP="009A586C">
      <w:pPr>
        <w:sectPr w:rsidR="009A586C">
          <w:pgSz w:w="11900" w:h="16836"/>
          <w:pgMar w:top="1112" w:right="848" w:bottom="628" w:left="1440" w:header="0" w:footer="0" w:gutter="0"/>
          <w:cols w:space="720" w:equalWidth="0">
            <w:col w:w="9620"/>
          </w:cols>
        </w:sectPr>
      </w:pPr>
    </w:p>
    <w:p w:rsidR="009A586C" w:rsidRDefault="009A586C" w:rsidP="009A586C">
      <w:pPr>
        <w:ind w:left="260"/>
        <w:rPr>
          <w:sz w:val="20"/>
          <w:szCs w:val="20"/>
        </w:rPr>
      </w:pPr>
      <w:r>
        <w:rPr>
          <w:rFonts w:eastAsia="Times New Roman"/>
          <w:sz w:val="24"/>
          <w:szCs w:val="24"/>
        </w:rPr>
        <w:lastRenderedPageBreak/>
        <w:t>а) ставками наращения и дисконтирования,</w:t>
      </w:r>
    </w:p>
    <w:p w:rsidR="009A586C" w:rsidRDefault="009A586C" w:rsidP="009A586C">
      <w:pPr>
        <w:spacing w:line="12" w:lineRule="exact"/>
        <w:rPr>
          <w:sz w:val="20"/>
          <w:szCs w:val="20"/>
        </w:rPr>
      </w:pPr>
    </w:p>
    <w:p w:rsidR="009A586C" w:rsidRDefault="009A586C" w:rsidP="009A586C">
      <w:pPr>
        <w:spacing w:line="234" w:lineRule="auto"/>
        <w:ind w:left="260" w:right="3780"/>
        <w:rPr>
          <w:sz w:val="20"/>
          <w:szCs w:val="20"/>
        </w:rPr>
      </w:pPr>
      <w:r>
        <w:rPr>
          <w:rFonts w:eastAsia="Times New Roman"/>
          <w:sz w:val="24"/>
          <w:szCs w:val="24"/>
        </w:rPr>
        <w:t>б) эффективными и базовыми процентными ставками, в) эффективными и периодическими,</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г) фиксированными и плавающими процентными ставками.</w:t>
      </w:r>
    </w:p>
    <w:p w:rsidR="009A586C" w:rsidRDefault="009A586C" w:rsidP="009A586C">
      <w:pPr>
        <w:numPr>
          <w:ilvl w:val="0"/>
          <w:numId w:val="32"/>
        </w:numPr>
        <w:tabs>
          <w:tab w:val="left" w:pos="500"/>
        </w:tabs>
        <w:ind w:left="500" w:hanging="239"/>
        <w:rPr>
          <w:rFonts w:eastAsia="Times New Roman"/>
          <w:sz w:val="24"/>
          <w:szCs w:val="24"/>
        </w:rPr>
      </w:pPr>
      <w:r>
        <w:rPr>
          <w:rFonts w:eastAsia="Times New Roman"/>
          <w:sz w:val="24"/>
          <w:szCs w:val="24"/>
        </w:rPr>
        <w:t>Период начисления - это:</w:t>
      </w:r>
    </w:p>
    <w:p w:rsidR="009A586C" w:rsidRDefault="009A586C" w:rsidP="009A586C">
      <w:pPr>
        <w:tabs>
          <w:tab w:val="left" w:pos="600"/>
          <w:tab w:val="left" w:pos="1440"/>
          <w:tab w:val="left" w:pos="2320"/>
          <w:tab w:val="left" w:pos="3400"/>
          <w:tab w:val="left" w:pos="3680"/>
          <w:tab w:val="left" w:pos="4640"/>
          <w:tab w:val="left" w:pos="5720"/>
          <w:tab w:val="left" w:pos="7500"/>
          <w:tab w:val="left" w:pos="8480"/>
        </w:tabs>
        <w:ind w:left="260"/>
        <w:rPr>
          <w:sz w:val="20"/>
          <w:szCs w:val="20"/>
        </w:rPr>
      </w:pPr>
      <w:r>
        <w:rPr>
          <w:rFonts w:eastAsia="Times New Roman"/>
          <w:sz w:val="24"/>
          <w:szCs w:val="24"/>
        </w:rPr>
        <w:t>а)</w:t>
      </w:r>
      <w:r>
        <w:rPr>
          <w:rFonts w:eastAsia="Times New Roman"/>
          <w:sz w:val="24"/>
          <w:szCs w:val="24"/>
        </w:rPr>
        <w:tab/>
        <w:t>общий</w:t>
      </w:r>
      <w:r>
        <w:rPr>
          <w:rFonts w:eastAsia="Times New Roman"/>
          <w:sz w:val="24"/>
          <w:szCs w:val="24"/>
        </w:rPr>
        <w:tab/>
        <w:t>период</w:t>
      </w:r>
      <w:r>
        <w:rPr>
          <w:rFonts w:eastAsia="Times New Roman"/>
          <w:sz w:val="24"/>
          <w:szCs w:val="24"/>
        </w:rPr>
        <w:tab/>
        <w:t>времени,</w:t>
      </w:r>
      <w:r>
        <w:rPr>
          <w:rFonts w:eastAsia="Times New Roman"/>
          <w:sz w:val="24"/>
          <w:szCs w:val="24"/>
        </w:rPr>
        <w:tab/>
        <w:t>в</w:t>
      </w:r>
      <w:r>
        <w:rPr>
          <w:rFonts w:eastAsia="Times New Roman"/>
          <w:sz w:val="24"/>
          <w:szCs w:val="24"/>
        </w:rPr>
        <w:tab/>
        <w:t>течение</w:t>
      </w:r>
      <w:r>
        <w:rPr>
          <w:rFonts w:eastAsia="Times New Roman"/>
          <w:sz w:val="24"/>
          <w:szCs w:val="24"/>
        </w:rPr>
        <w:tab/>
        <w:t>которого</w:t>
      </w:r>
      <w:r>
        <w:rPr>
          <w:rFonts w:eastAsia="Times New Roman"/>
          <w:sz w:val="24"/>
          <w:szCs w:val="24"/>
        </w:rPr>
        <w:tab/>
        <w:t>осуществляется</w:t>
      </w:r>
      <w:r>
        <w:rPr>
          <w:rFonts w:eastAsia="Times New Roman"/>
          <w:sz w:val="24"/>
          <w:szCs w:val="24"/>
        </w:rPr>
        <w:tab/>
        <w:t>процесс</w:t>
      </w:r>
      <w:r>
        <w:rPr>
          <w:sz w:val="20"/>
          <w:szCs w:val="20"/>
        </w:rPr>
        <w:tab/>
      </w:r>
      <w:r>
        <w:rPr>
          <w:rFonts w:eastAsia="Times New Roman"/>
          <w:sz w:val="23"/>
          <w:szCs w:val="23"/>
        </w:rPr>
        <w:t>наращения</w:t>
      </w:r>
    </w:p>
    <w:p w:rsidR="009A586C" w:rsidRDefault="009A586C" w:rsidP="009A586C">
      <w:pPr>
        <w:ind w:left="260"/>
        <w:rPr>
          <w:sz w:val="20"/>
          <w:szCs w:val="20"/>
        </w:rPr>
      </w:pPr>
      <w:r>
        <w:rPr>
          <w:rFonts w:eastAsia="Times New Roman"/>
          <w:sz w:val="24"/>
          <w:szCs w:val="24"/>
        </w:rPr>
        <w:t>стоимости денежных средств,</w:t>
      </w:r>
    </w:p>
    <w:p w:rsidR="009A586C" w:rsidRDefault="009A586C" w:rsidP="009A586C">
      <w:pPr>
        <w:ind w:left="260"/>
        <w:rPr>
          <w:sz w:val="20"/>
          <w:szCs w:val="20"/>
        </w:rPr>
      </w:pPr>
      <w:r>
        <w:rPr>
          <w:rFonts w:eastAsia="Times New Roman"/>
          <w:sz w:val="24"/>
          <w:szCs w:val="24"/>
        </w:rPr>
        <w:t>б) общий период времени, в течение которого осуществляется процесс дисконтирования</w:t>
      </w:r>
    </w:p>
    <w:p w:rsidR="009A586C" w:rsidRDefault="009A586C" w:rsidP="009A586C">
      <w:pPr>
        <w:ind w:left="260"/>
        <w:rPr>
          <w:sz w:val="20"/>
          <w:szCs w:val="20"/>
        </w:rPr>
      </w:pPr>
      <w:r>
        <w:rPr>
          <w:rFonts w:eastAsia="Times New Roman"/>
          <w:sz w:val="24"/>
          <w:szCs w:val="24"/>
        </w:rPr>
        <w:t>стоимости денежных средств,</w:t>
      </w:r>
    </w:p>
    <w:p w:rsidR="009A586C" w:rsidRDefault="009A586C" w:rsidP="009A586C">
      <w:pPr>
        <w:ind w:left="260"/>
        <w:rPr>
          <w:sz w:val="20"/>
          <w:szCs w:val="20"/>
        </w:rPr>
      </w:pPr>
      <w:r>
        <w:rPr>
          <w:rFonts w:eastAsia="Times New Roman"/>
          <w:sz w:val="24"/>
          <w:szCs w:val="24"/>
        </w:rPr>
        <w:t>в) обусловленный конкретный временной срок, в рамках которого рассчитывается сумма</w:t>
      </w:r>
    </w:p>
    <w:p w:rsidR="009A586C" w:rsidRDefault="009A586C" w:rsidP="009A586C">
      <w:pPr>
        <w:ind w:left="260"/>
        <w:rPr>
          <w:sz w:val="20"/>
          <w:szCs w:val="20"/>
        </w:rPr>
      </w:pPr>
      <w:r>
        <w:rPr>
          <w:rFonts w:eastAsia="Times New Roman"/>
          <w:sz w:val="24"/>
          <w:szCs w:val="24"/>
        </w:rPr>
        <w:t>процента по установленной ставке,</w:t>
      </w:r>
    </w:p>
    <w:p w:rsidR="009A586C" w:rsidRDefault="009A586C" w:rsidP="009A586C">
      <w:pPr>
        <w:ind w:left="260"/>
        <w:rPr>
          <w:sz w:val="20"/>
          <w:szCs w:val="20"/>
        </w:rPr>
      </w:pPr>
      <w:r>
        <w:rPr>
          <w:rFonts w:eastAsia="Times New Roman"/>
          <w:sz w:val="24"/>
          <w:szCs w:val="24"/>
        </w:rPr>
        <w:t>г) общий период времени, в течение которого осуществляется процесс наращения или</w:t>
      </w:r>
    </w:p>
    <w:p w:rsidR="009A586C" w:rsidRDefault="009A586C" w:rsidP="009A586C">
      <w:pPr>
        <w:ind w:left="260"/>
        <w:rPr>
          <w:sz w:val="20"/>
          <w:szCs w:val="20"/>
        </w:rPr>
      </w:pPr>
      <w:r>
        <w:rPr>
          <w:rFonts w:eastAsia="Times New Roman"/>
          <w:sz w:val="24"/>
          <w:szCs w:val="24"/>
        </w:rPr>
        <w:t>дисконтирования стоимости денежных средств.</w:t>
      </w:r>
    </w:p>
    <w:p w:rsidR="009A586C" w:rsidRDefault="009A586C" w:rsidP="009A586C">
      <w:pPr>
        <w:numPr>
          <w:ilvl w:val="0"/>
          <w:numId w:val="33"/>
        </w:numPr>
        <w:tabs>
          <w:tab w:val="left" w:pos="500"/>
        </w:tabs>
        <w:ind w:left="500" w:hanging="239"/>
        <w:rPr>
          <w:rFonts w:eastAsia="Times New Roman"/>
          <w:sz w:val="24"/>
          <w:szCs w:val="24"/>
        </w:rPr>
      </w:pPr>
      <w:r>
        <w:rPr>
          <w:rFonts w:eastAsia="Times New Roman"/>
          <w:sz w:val="24"/>
          <w:szCs w:val="24"/>
        </w:rPr>
        <w:t>Номинальная ставка процентов - это:</w:t>
      </w:r>
    </w:p>
    <w:p w:rsidR="009A586C" w:rsidRDefault="009A586C" w:rsidP="009A586C">
      <w:pPr>
        <w:ind w:left="260"/>
        <w:rPr>
          <w:sz w:val="20"/>
          <w:szCs w:val="20"/>
        </w:rPr>
      </w:pPr>
      <w:r>
        <w:rPr>
          <w:rFonts w:eastAsia="Times New Roman"/>
          <w:sz w:val="24"/>
          <w:szCs w:val="24"/>
        </w:rPr>
        <w:t>а) годовая ставка, по которой определяется величина ставки процентов, применяемая на</w:t>
      </w:r>
    </w:p>
    <w:p w:rsidR="009A586C" w:rsidRDefault="009A586C" w:rsidP="009A586C">
      <w:pPr>
        <w:ind w:left="260"/>
        <w:rPr>
          <w:sz w:val="20"/>
          <w:szCs w:val="20"/>
        </w:rPr>
      </w:pPr>
      <w:r>
        <w:rPr>
          <w:rFonts w:eastAsia="Times New Roman"/>
          <w:sz w:val="24"/>
          <w:szCs w:val="24"/>
        </w:rPr>
        <w:t>каждом интервале начисления,</w:t>
      </w:r>
    </w:p>
    <w:p w:rsidR="009A586C" w:rsidRDefault="009A586C" w:rsidP="009A586C">
      <w:pPr>
        <w:ind w:left="260"/>
        <w:rPr>
          <w:sz w:val="20"/>
          <w:szCs w:val="20"/>
        </w:rPr>
      </w:pPr>
      <w:r>
        <w:rPr>
          <w:rFonts w:eastAsia="Times New Roman"/>
          <w:sz w:val="24"/>
          <w:szCs w:val="24"/>
        </w:rPr>
        <w:t>б) годовая ставка процентов,</w:t>
      </w:r>
    </w:p>
    <w:p w:rsidR="009A586C" w:rsidRDefault="009A586C" w:rsidP="009A586C">
      <w:pPr>
        <w:ind w:left="260"/>
        <w:rPr>
          <w:sz w:val="20"/>
          <w:szCs w:val="20"/>
        </w:rPr>
      </w:pPr>
      <w:r>
        <w:rPr>
          <w:rFonts w:eastAsia="Times New Roman"/>
          <w:sz w:val="24"/>
          <w:szCs w:val="24"/>
        </w:rPr>
        <w:t>в) годовая ставка процентов, используемая для сравнительного анализа эффективности</w:t>
      </w:r>
    </w:p>
    <w:p w:rsidR="009A586C" w:rsidRDefault="009A586C" w:rsidP="009A586C">
      <w:pPr>
        <w:ind w:left="260"/>
        <w:rPr>
          <w:sz w:val="20"/>
          <w:szCs w:val="20"/>
        </w:rPr>
      </w:pPr>
      <w:r>
        <w:rPr>
          <w:rFonts w:eastAsia="Times New Roman"/>
          <w:sz w:val="24"/>
          <w:szCs w:val="24"/>
        </w:rPr>
        <w:t>финансовых контрактов,</w:t>
      </w:r>
    </w:p>
    <w:p w:rsidR="009A586C" w:rsidRDefault="009A586C" w:rsidP="009A586C">
      <w:pPr>
        <w:ind w:left="260"/>
        <w:rPr>
          <w:sz w:val="20"/>
          <w:szCs w:val="20"/>
        </w:rPr>
      </w:pPr>
      <w:r>
        <w:rPr>
          <w:rFonts w:eastAsia="Times New Roman"/>
          <w:sz w:val="24"/>
          <w:szCs w:val="24"/>
        </w:rPr>
        <w:t>г) годовая сумма процента.</w:t>
      </w:r>
    </w:p>
    <w:p w:rsidR="009A586C" w:rsidRDefault="009A586C" w:rsidP="009A586C">
      <w:pPr>
        <w:numPr>
          <w:ilvl w:val="0"/>
          <w:numId w:val="34"/>
        </w:numPr>
        <w:tabs>
          <w:tab w:val="left" w:pos="500"/>
        </w:tabs>
        <w:ind w:left="500" w:hanging="239"/>
        <w:rPr>
          <w:rFonts w:eastAsia="Times New Roman"/>
          <w:sz w:val="24"/>
          <w:szCs w:val="24"/>
        </w:rPr>
      </w:pPr>
      <w:r>
        <w:rPr>
          <w:rFonts w:eastAsia="Times New Roman"/>
          <w:sz w:val="24"/>
          <w:szCs w:val="24"/>
        </w:rPr>
        <w:t>Будущая стоимость потока постнумерандо рассчитывается по формуле:</w:t>
      </w:r>
    </w:p>
    <w:p w:rsidR="009A586C" w:rsidRDefault="009A586C" w:rsidP="009A586C">
      <w:pPr>
        <w:sectPr w:rsidR="009A586C">
          <w:pgSz w:w="11900" w:h="16836"/>
          <w:pgMar w:top="1122" w:right="848" w:bottom="672" w:left="1440" w:header="0" w:footer="0" w:gutter="0"/>
          <w:cols w:space="720" w:equalWidth="0">
            <w:col w:w="9620"/>
          </w:cols>
        </w:sectPr>
      </w:pPr>
    </w:p>
    <w:p w:rsidR="009A586C" w:rsidRDefault="009A586C" w:rsidP="009A586C">
      <w:pPr>
        <w:spacing w:line="44" w:lineRule="exact"/>
        <w:rPr>
          <w:sz w:val="20"/>
          <w:szCs w:val="20"/>
        </w:rPr>
      </w:pPr>
    </w:p>
    <w:p w:rsidR="009A586C" w:rsidRDefault="009A586C" w:rsidP="009A586C">
      <w:pPr>
        <w:ind w:left="260"/>
        <w:rPr>
          <w:sz w:val="20"/>
          <w:szCs w:val="20"/>
        </w:rPr>
      </w:pPr>
      <w:r>
        <w:rPr>
          <w:rFonts w:eastAsia="Times New Roman"/>
          <w:sz w:val="24"/>
          <w:szCs w:val="24"/>
        </w:rPr>
        <w:t>а) FVpst =</w:t>
      </w:r>
    </w:p>
    <w:p w:rsidR="009A586C" w:rsidRDefault="009A586C" w:rsidP="009A586C">
      <w:pPr>
        <w:spacing w:line="116" w:lineRule="exact"/>
        <w:rPr>
          <w:sz w:val="20"/>
          <w:szCs w:val="20"/>
        </w:rPr>
      </w:pPr>
    </w:p>
    <w:p w:rsidR="009A586C" w:rsidRDefault="009A586C" w:rsidP="009A586C">
      <w:pPr>
        <w:ind w:left="260"/>
        <w:rPr>
          <w:sz w:val="20"/>
          <w:szCs w:val="20"/>
        </w:rPr>
      </w:pPr>
      <w:r>
        <w:rPr>
          <w:rFonts w:eastAsia="Times New Roman"/>
          <w:sz w:val="23"/>
          <w:szCs w:val="23"/>
        </w:rPr>
        <w:t>б) FVpst =</w:t>
      </w:r>
    </w:p>
    <w:p w:rsidR="009A586C" w:rsidRDefault="009A586C" w:rsidP="009A586C">
      <w:pPr>
        <w:spacing w:line="105" w:lineRule="exact"/>
        <w:rPr>
          <w:sz w:val="20"/>
          <w:szCs w:val="20"/>
        </w:rPr>
      </w:pPr>
    </w:p>
    <w:p w:rsidR="009A586C" w:rsidRDefault="009A586C" w:rsidP="009A586C">
      <w:pPr>
        <w:ind w:left="260"/>
        <w:rPr>
          <w:sz w:val="20"/>
          <w:szCs w:val="20"/>
        </w:rPr>
      </w:pPr>
      <w:r>
        <w:rPr>
          <w:rFonts w:eastAsia="Times New Roman"/>
          <w:sz w:val="24"/>
          <w:szCs w:val="24"/>
        </w:rPr>
        <w:t>в) FVpst =</w:t>
      </w:r>
    </w:p>
    <w:p w:rsidR="009A586C" w:rsidRDefault="009A586C" w:rsidP="009A586C">
      <w:pPr>
        <w:spacing w:line="104" w:lineRule="exact"/>
        <w:rPr>
          <w:sz w:val="20"/>
          <w:szCs w:val="20"/>
        </w:rPr>
      </w:pPr>
    </w:p>
    <w:p w:rsidR="009A586C" w:rsidRDefault="009A586C" w:rsidP="009A586C">
      <w:pPr>
        <w:ind w:left="260"/>
        <w:rPr>
          <w:sz w:val="20"/>
          <w:szCs w:val="20"/>
        </w:rPr>
      </w:pPr>
      <w:r>
        <w:rPr>
          <w:rFonts w:eastAsia="Times New Roman"/>
          <w:sz w:val="24"/>
          <w:szCs w:val="24"/>
        </w:rPr>
        <w:t>г) FVpst =</w:t>
      </w:r>
    </w:p>
    <w:p w:rsidR="009A586C" w:rsidRDefault="009A586C" w:rsidP="009A586C">
      <w:pPr>
        <w:spacing w:line="20" w:lineRule="exact"/>
        <w:rPr>
          <w:sz w:val="20"/>
          <w:szCs w:val="20"/>
        </w:rPr>
      </w:pPr>
      <w:r>
        <w:rPr>
          <w:sz w:val="20"/>
          <w:szCs w:val="20"/>
        </w:rPr>
        <w:br w:type="column"/>
      </w:r>
    </w:p>
    <w:p w:rsidR="009A586C" w:rsidRDefault="009A586C" w:rsidP="009A586C">
      <w:pPr>
        <w:spacing w:line="205" w:lineRule="auto"/>
        <w:ind w:left="20"/>
        <w:rPr>
          <w:sz w:val="20"/>
          <w:szCs w:val="20"/>
        </w:rPr>
      </w:pPr>
      <w:r>
        <w:rPr>
          <w:rFonts w:ascii="Symbol" w:eastAsia="Symbol" w:hAnsi="Symbol" w:cs="Symbol"/>
          <w:sz w:val="37"/>
          <w:szCs w:val="37"/>
        </w:rPr>
        <w:t></w:t>
      </w:r>
    </w:p>
    <w:p w:rsidR="009A586C" w:rsidRDefault="009A586C" w:rsidP="009A586C">
      <w:pPr>
        <w:spacing w:line="207" w:lineRule="auto"/>
        <w:ind w:left="40"/>
        <w:rPr>
          <w:sz w:val="20"/>
          <w:szCs w:val="20"/>
        </w:rPr>
      </w:pPr>
      <w:r>
        <w:rPr>
          <w:rFonts w:ascii="Symbol" w:eastAsia="Symbol" w:hAnsi="Symbol" w:cs="Symbol"/>
          <w:sz w:val="36"/>
          <w:szCs w:val="36"/>
        </w:rPr>
        <w:t></w:t>
      </w:r>
    </w:p>
    <w:p w:rsidR="009A586C" w:rsidRDefault="009A586C" w:rsidP="009A586C">
      <w:pPr>
        <w:spacing w:line="201" w:lineRule="auto"/>
        <w:ind w:left="20"/>
        <w:rPr>
          <w:sz w:val="20"/>
          <w:szCs w:val="20"/>
        </w:rPr>
      </w:pPr>
      <w:r>
        <w:rPr>
          <w:rFonts w:ascii="Symbol" w:eastAsia="Symbol" w:hAnsi="Symbol" w:cs="Symbol"/>
          <w:sz w:val="37"/>
          <w:szCs w:val="37"/>
        </w:rPr>
        <w:t></w:t>
      </w:r>
    </w:p>
    <w:p w:rsidR="009A586C" w:rsidRDefault="009A586C" w:rsidP="009A586C">
      <w:pPr>
        <w:spacing w:line="206" w:lineRule="auto"/>
        <w:rPr>
          <w:sz w:val="20"/>
          <w:szCs w:val="20"/>
        </w:rPr>
      </w:pPr>
      <w:r>
        <w:rPr>
          <w:rFonts w:ascii="Symbol" w:eastAsia="Symbol" w:hAnsi="Symbol" w:cs="Symbol"/>
          <w:sz w:val="37"/>
          <w:szCs w:val="37"/>
        </w:rPr>
        <w:t></w:t>
      </w:r>
    </w:p>
    <w:p w:rsidR="009A586C" w:rsidRDefault="009A586C" w:rsidP="009A586C">
      <w:pPr>
        <w:spacing w:line="20" w:lineRule="exact"/>
        <w:rPr>
          <w:sz w:val="20"/>
          <w:szCs w:val="20"/>
        </w:rPr>
      </w:pPr>
      <w:r>
        <w:rPr>
          <w:sz w:val="20"/>
          <w:szCs w:val="20"/>
        </w:rPr>
        <w:br w:type="column"/>
      </w:r>
    </w:p>
    <w:p w:rsidR="009A586C" w:rsidRDefault="009A586C" w:rsidP="009A586C">
      <w:pPr>
        <w:spacing w:line="16" w:lineRule="exact"/>
        <w:rPr>
          <w:sz w:val="20"/>
          <w:szCs w:val="20"/>
        </w:rPr>
      </w:pPr>
    </w:p>
    <w:p w:rsidR="009A586C" w:rsidRDefault="009A586C" w:rsidP="009A586C">
      <w:pPr>
        <w:ind w:left="20"/>
        <w:rPr>
          <w:sz w:val="20"/>
          <w:szCs w:val="20"/>
        </w:rPr>
      </w:pPr>
      <w:r>
        <w:rPr>
          <w:rFonts w:eastAsia="Times New Roman"/>
        </w:rPr>
        <w:t>C</w:t>
      </w:r>
      <w:r>
        <w:rPr>
          <w:rFonts w:eastAsia="Times New Roman"/>
          <w:sz w:val="15"/>
          <w:szCs w:val="15"/>
        </w:rPr>
        <w:t>k</w:t>
      </w:r>
      <w:r>
        <w:rPr>
          <w:rFonts w:eastAsia="Times New Roman"/>
        </w:rPr>
        <w:t xml:space="preserve">  (1+ r) </w:t>
      </w:r>
      <w:r>
        <w:rPr>
          <w:rFonts w:eastAsia="Times New Roman"/>
          <w:sz w:val="29"/>
          <w:szCs w:val="29"/>
          <w:vertAlign w:val="superscript"/>
        </w:rPr>
        <w:t>n-k</w:t>
      </w:r>
      <w:r>
        <w:rPr>
          <w:rFonts w:eastAsia="Times New Roman"/>
        </w:rPr>
        <w:t>;</w:t>
      </w:r>
    </w:p>
    <w:p w:rsidR="009A586C" w:rsidRDefault="009A586C" w:rsidP="009A586C">
      <w:pPr>
        <w:spacing w:line="22" w:lineRule="exact"/>
        <w:rPr>
          <w:sz w:val="20"/>
          <w:szCs w:val="20"/>
        </w:rPr>
      </w:pPr>
    </w:p>
    <w:p w:rsidR="009A586C" w:rsidRPr="00727FA7" w:rsidRDefault="009A586C" w:rsidP="009A586C">
      <w:pPr>
        <w:ind w:left="40"/>
        <w:rPr>
          <w:sz w:val="20"/>
          <w:szCs w:val="20"/>
          <w:lang w:val="en-US"/>
        </w:rPr>
      </w:pPr>
      <w:r w:rsidRPr="00727FA7">
        <w:rPr>
          <w:rFonts w:eastAsia="Times New Roman"/>
          <w:sz w:val="24"/>
          <w:szCs w:val="24"/>
          <w:lang w:val="en-US"/>
        </w:rPr>
        <w:t>C</w:t>
      </w:r>
      <w:r w:rsidRPr="00727FA7">
        <w:rPr>
          <w:rFonts w:eastAsia="Times New Roman"/>
          <w:sz w:val="16"/>
          <w:szCs w:val="16"/>
          <w:lang w:val="en-US"/>
        </w:rPr>
        <w:t>k</w:t>
      </w:r>
      <w:r w:rsidRPr="00727FA7">
        <w:rPr>
          <w:rFonts w:eastAsia="Times New Roman"/>
          <w:sz w:val="24"/>
          <w:szCs w:val="24"/>
          <w:lang w:val="en-US"/>
        </w:rPr>
        <w:t xml:space="preserve">  (1+ r) </w:t>
      </w:r>
      <w:r w:rsidRPr="00727FA7">
        <w:rPr>
          <w:rFonts w:eastAsia="Times New Roman"/>
          <w:sz w:val="32"/>
          <w:szCs w:val="32"/>
          <w:vertAlign w:val="superscript"/>
          <w:lang w:val="en-US"/>
        </w:rPr>
        <w:t>n</w:t>
      </w:r>
    </w:p>
    <w:p w:rsidR="009A586C" w:rsidRPr="00727FA7" w:rsidRDefault="009A586C" w:rsidP="009A586C">
      <w:pPr>
        <w:spacing w:line="11" w:lineRule="exact"/>
        <w:rPr>
          <w:sz w:val="20"/>
          <w:szCs w:val="20"/>
          <w:lang w:val="en-US"/>
        </w:rPr>
      </w:pPr>
    </w:p>
    <w:p w:rsidR="009A586C" w:rsidRPr="00727FA7" w:rsidRDefault="009A586C" w:rsidP="009A586C">
      <w:pPr>
        <w:ind w:left="20"/>
        <w:rPr>
          <w:sz w:val="20"/>
          <w:szCs w:val="20"/>
          <w:lang w:val="en-US"/>
        </w:rPr>
      </w:pPr>
      <w:r w:rsidRPr="00727FA7">
        <w:rPr>
          <w:rFonts w:eastAsia="Times New Roman"/>
          <w:sz w:val="24"/>
          <w:szCs w:val="24"/>
          <w:lang w:val="en-US"/>
        </w:rPr>
        <w:t>C</w:t>
      </w:r>
      <w:r w:rsidRPr="00727FA7">
        <w:rPr>
          <w:rFonts w:eastAsia="Times New Roman"/>
          <w:sz w:val="16"/>
          <w:szCs w:val="16"/>
          <w:lang w:val="en-US"/>
        </w:rPr>
        <w:t>k</w:t>
      </w:r>
      <w:r w:rsidRPr="00727FA7">
        <w:rPr>
          <w:rFonts w:eastAsia="Times New Roman"/>
          <w:sz w:val="24"/>
          <w:szCs w:val="24"/>
          <w:lang w:val="en-US"/>
        </w:rPr>
        <w:t xml:space="preserve">  (1+ r) </w:t>
      </w:r>
      <w:r w:rsidRPr="00727FA7">
        <w:rPr>
          <w:rFonts w:eastAsia="Times New Roman"/>
          <w:sz w:val="32"/>
          <w:szCs w:val="32"/>
          <w:vertAlign w:val="superscript"/>
          <w:lang w:val="en-US"/>
        </w:rPr>
        <w:t>k</w:t>
      </w:r>
    </w:p>
    <w:p w:rsidR="009A586C" w:rsidRPr="00727FA7" w:rsidRDefault="009A586C" w:rsidP="009A586C">
      <w:pPr>
        <w:spacing w:line="38" w:lineRule="exact"/>
        <w:rPr>
          <w:sz w:val="20"/>
          <w:szCs w:val="20"/>
          <w:lang w:val="en-US"/>
        </w:rPr>
      </w:pPr>
    </w:p>
    <w:p w:rsidR="009A586C" w:rsidRPr="00727FA7" w:rsidRDefault="009A586C" w:rsidP="009A586C">
      <w:pPr>
        <w:rPr>
          <w:sz w:val="20"/>
          <w:szCs w:val="20"/>
          <w:lang w:val="en-US"/>
        </w:rPr>
      </w:pPr>
      <w:r w:rsidRPr="00727FA7">
        <w:rPr>
          <w:rFonts w:eastAsia="Times New Roman"/>
          <w:sz w:val="23"/>
          <w:szCs w:val="23"/>
          <w:lang w:val="en-US"/>
        </w:rPr>
        <w:t>C</w:t>
      </w:r>
      <w:r w:rsidRPr="00727FA7">
        <w:rPr>
          <w:rFonts w:eastAsia="Times New Roman"/>
          <w:sz w:val="16"/>
          <w:szCs w:val="16"/>
          <w:lang w:val="en-US"/>
        </w:rPr>
        <w:t>k</w:t>
      </w:r>
      <w:r w:rsidRPr="00727FA7">
        <w:rPr>
          <w:rFonts w:eastAsia="Times New Roman"/>
          <w:sz w:val="23"/>
          <w:szCs w:val="23"/>
          <w:lang w:val="en-US"/>
        </w:rPr>
        <w:t xml:space="preserve">  (1+ r) </w:t>
      </w:r>
      <w:r w:rsidRPr="00727FA7">
        <w:rPr>
          <w:rFonts w:eastAsia="Times New Roman"/>
          <w:sz w:val="31"/>
          <w:szCs w:val="31"/>
          <w:vertAlign w:val="superscript"/>
          <w:lang w:val="en-US"/>
        </w:rPr>
        <w:t>k-1</w:t>
      </w:r>
    </w:p>
    <w:p w:rsidR="009A586C" w:rsidRPr="00727FA7" w:rsidRDefault="009A586C" w:rsidP="009A586C">
      <w:pPr>
        <w:spacing w:line="4" w:lineRule="exact"/>
        <w:rPr>
          <w:sz w:val="20"/>
          <w:szCs w:val="20"/>
          <w:lang w:val="en-US"/>
        </w:rPr>
      </w:pPr>
    </w:p>
    <w:p w:rsidR="009A586C" w:rsidRPr="00727FA7" w:rsidRDefault="009A586C" w:rsidP="009A586C">
      <w:pPr>
        <w:rPr>
          <w:lang w:val="en-US"/>
        </w:rPr>
        <w:sectPr w:rsidR="009A586C" w:rsidRPr="00727FA7">
          <w:type w:val="continuous"/>
          <w:pgSz w:w="11900" w:h="16836"/>
          <w:pgMar w:top="1122" w:right="848" w:bottom="672" w:left="1440" w:header="0" w:footer="0" w:gutter="0"/>
          <w:cols w:num="3" w:space="720" w:equalWidth="0">
            <w:col w:w="1300" w:space="100"/>
            <w:col w:w="300" w:space="160"/>
            <w:col w:w="7760"/>
          </w:cols>
        </w:sectPr>
      </w:pPr>
    </w:p>
    <w:p w:rsidR="009A586C" w:rsidRDefault="009A586C" w:rsidP="009A586C">
      <w:pPr>
        <w:numPr>
          <w:ilvl w:val="0"/>
          <w:numId w:val="35"/>
        </w:numPr>
        <w:tabs>
          <w:tab w:val="left" w:pos="620"/>
        </w:tabs>
        <w:spacing w:line="236" w:lineRule="auto"/>
        <w:ind w:left="620" w:hanging="359"/>
        <w:rPr>
          <w:rFonts w:eastAsia="Times New Roman"/>
          <w:sz w:val="23"/>
          <w:szCs w:val="23"/>
        </w:rPr>
      </w:pPr>
      <w:r>
        <w:rPr>
          <w:rFonts w:eastAsia="Times New Roman"/>
          <w:sz w:val="23"/>
          <w:szCs w:val="23"/>
        </w:rPr>
        <w:lastRenderedPageBreak/>
        <w:t>Будущая стоимость потока пренумерандо рассчитывается по формуле:</w:t>
      </w:r>
    </w:p>
    <w:p w:rsidR="009A586C" w:rsidRDefault="009A586C" w:rsidP="009A586C">
      <w:pPr>
        <w:sectPr w:rsidR="009A586C">
          <w:type w:val="continuous"/>
          <w:pgSz w:w="11900" w:h="16836"/>
          <w:pgMar w:top="1122" w:right="848" w:bottom="672" w:left="1440" w:header="0" w:footer="0" w:gutter="0"/>
          <w:cols w:space="720" w:equalWidth="0">
            <w:col w:w="9620"/>
          </w:cols>
        </w:sectPr>
      </w:pPr>
    </w:p>
    <w:p w:rsidR="009A586C" w:rsidRDefault="009A586C" w:rsidP="009A586C">
      <w:pPr>
        <w:spacing w:line="44" w:lineRule="exact"/>
        <w:rPr>
          <w:sz w:val="20"/>
          <w:szCs w:val="20"/>
        </w:rPr>
      </w:pPr>
    </w:p>
    <w:p w:rsidR="009A586C" w:rsidRDefault="009A586C" w:rsidP="009A586C">
      <w:pPr>
        <w:ind w:left="260"/>
        <w:rPr>
          <w:sz w:val="20"/>
          <w:szCs w:val="20"/>
        </w:rPr>
      </w:pPr>
      <w:r>
        <w:rPr>
          <w:rFonts w:eastAsia="Times New Roman"/>
          <w:sz w:val="24"/>
          <w:szCs w:val="24"/>
        </w:rPr>
        <w:t>а) FVpre =</w:t>
      </w:r>
    </w:p>
    <w:p w:rsidR="009A586C" w:rsidRDefault="009A586C" w:rsidP="009A586C">
      <w:pPr>
        <w:spacing w:line="116" w:lineRule="exact"/>
        <w:rPr>
          <w:sz w:val="20"/>
          <w:szCs w:val="20"/>
        </w:rPr>
      </w:pPr>
    </w:p>
    <w:p w:rsidR="009A586C" w:rsidRDefault="009A586C" w:rsidP="009A586C">
      <w:pPr>
        <w:ind w:left="260"/>
        <w:rPr>
          <w:sz w:val="20"/>
          <w:szCs w:val="20"/>
        </w:rPr>
      </w:pPr>
      <w:r>
        <w:rPr>
          <w:rFonts w:eastAsia="Times New Roman"/>
          <w:sz w:val="23"/>
          <w:szCs w:val="23"/>
        </w:rPr>
        <w:t>б) FVpre =</w:t>
      </w:r>
    </w:p>
    <w:p w:rsidR="009A586C" w:rsidRDefault="009A586C" w:rsidP="009A586C">
      <w:pPr>
        <w:spacing w:line="116" w:lineRule="exact"/>
        <w:rPr>
          <w:sz w:val="20"/>
          <w:szCs w:val="20"/>
        </w:rPr>
      </w:pPr>
    </w:p>
    <w:p w:rsidR="009A586C" w:rsidRDefault="009A586C" w:rsidP="009A586C">
      <w:pPr>
        <w:ind w:left="260"/>
        <w:rPr>
          <w:sz w:val="20"/>
          <w:szCs w:val="20"/>
        </w:rPr>
      </w:pPr>
      <w:r>
        <w:rPr>
          <w:rFonts w:eastAsia="Times New Roman"/>
          <w:sz w:val="23"/>
          <w:szCs w:val="23"/>
        </w:rPr>
        <w:t>в) FVpre =</w:t>
      </w:r>
    </w:p>
    <w:p w:rsidR="009A586C" w:rsidRDefault="009A586C" w:rsidP="009A586C">
      <w:pPr>
        <w:spacing w:line="104" w:lineRule="exact"/>
        <w:rPr>
          <w:sz w:val="20"/>
          <w:szCs w:val="20"/>
        </w:rPr>
      </w:pPr>
    </w:p>
    <w:p w:rsidR="009A586C" w:rsidRDefault="009A586C" w:rsidP="009A586C">
      <w:pPr>
        <w:ind w:left="260"/>
        <w:rPr>
          <w:sz w:val="20"/>
          <w:szCs w:val="20"/>
        </w:rPr>
      </w:pPr>
      <w:r>
        <w:rPr>
          <w:rFonts w:eastAsia="Times New Roman"/>
          <w:sz w:val="24"/>
          <w:szCs w:val="24"/>
        </w:rPr>
        <w:t>г) FVpre =</w:t>
      </w:r>
    </w:p>
    <w:p w:rsidR="009A586C" w:rsidRDefault="009A586C" w:rsidP="009A586C">
      <w:pPr>
        <w:spacing w:line="20" w:lineRule="exact"/>
        <w:rPr>
          <w:sz w:val="20"/>
          <w:szCs w:val="20"/>
        </w:rPr>
      </w:pPr>
      <w:r>
        <w:rPr>
          <w:sz w:val="20"/>
          <w:szCs w:val="20"/>
        </w:rPr>
        <w:br w:type="column"/>
      </w:r>
    </w:p>
    <w:p w:rsidR="009A586C" w:rsidRDefault="009A586C" w:rsidP="009A586C">
      <w:pPr>
        <w:spacing w:line="205" w:lineRule="auto"/>
        <w:rPr>
          <w:sz w:val="20"/>
          <w:szCs w:val="20"/>
        </w:rPr>
      </w:pPr>
      <w:r>
        <w:rPr>
          <w:rFonts w:ascii="Symbol" w:eastAsia="Symbol" w:hAnsi="Symbol" w:cs="Symbol"/>
          <w:sz w:val="37"/>
          <w:szCs w:val="37"/>
        </w:rPr>
        <w:t></w:t>
      </w:r>
    </w:p>
    <w:p w:rsidR="009A586C" w:rsidRDefault="009A586C" w:rsidP="009A586C">
      <w:pPr>
        <w:spacing w:line="207" w:lineRule="auto"/>
        <w:ind w:left="20"/>
        <w:rPr>
          <w:sz w:val="20"/>
          <w:szCs w:val="20"/>
        </w:rPr>
      </w:pPr>
      <w:r>
        <w:rPr>
          <w:rFonts w:ascii="Symbol" w:eastAsia="Symbol" w:hAnsi="Symbol" w:cs="Symbol"/>
          <w:sz w:val="36"/>
          <w:szCs w:val="36"/>
        </w:rPr>
        <w:t></w:t>
      </w:r>
    </w:p>
    <w:p w:rsidR="009A586C" w:rsidRDefault="009A586C" w:rsidP="009A586C">
      <w:pPr>
        <w:spacing w:line="201" w:lineRule="auto"/>
        <w:rPr>
          <w:sz w:val="20"/>
          <w:szCs w:val="20"/>
        </w:rPr>
      </w:pPr>
      <w:r>
        <w:rPr>
          <w:rFonts w:ascii="Symbol" w:eastAsia="Symbol" w:hAnsi="Symbol" w:cs="Symbol"/>
          <w:sz w:val="37"/>
          <w:szCs w:val="37"/>
        </w:rPr>
        <w:t></w:t>
      </w:r>
    </w:p>
    <w:p w:rsidR="009A586C" w:rsidRDefault="009A586C" w:rsidP="009A586C">
      <w:pPr>
        <w:spacing w:line="205" w:lineRule="auto"/>
        <w:rPr>
          <w:sz w:val="20"/>
          <w:szCs w:val="20"/>
        </w:rPr>
      </w:pPr>
      <w:r>
        <w:rPr>
          <w:rFonts w:ascii="Symbol" w:eastAsia="Symbol" w:hAnsi="Symbol" w:cs="Symbol"/>
          <w:sz w:val="37"/>
          <w:szCs w:val="37"/>
        </w:rPr>
        <w:t></w:t>
      </w:r>
    </w:p>
    <w:p w:rsidR="009A586C" w:rsidRDefault="009A586C" w:rsidP="009A586C">
      <w:pPr>
        <w:spacing w:line="20" w:lineRule="exact"/>
        <w:rPr>
          <w:sz w:val="20"/>
          <w:szCs w:val="20"/>
        </w:rPr>
      </w:pPr>
      <w:r>
        <w:rPr>
          <w:sz w:val="20"/>
          <w:szCs w:val="20"/>
        </w:rPr>
        <w:br w:type="column"/>
      </w:r>
    </w:p>
    <w:p w:rsidR="009A586C" w:rsidRDefault="009A586C" w:rsidP="009A586C">
      <w:pPr>
        <w:spacing w:line="16" w:lineRule="exact"/>
        <w:rPr>
          <w:sz w:val="20"/>
          <w:szCs w:val="20"/>
        </w:rPr>
      </w:pPr>
    </w:p>
    <w:p w:rsidR="009A586C" w:rsidRDefault="009A586C" w:rsidP="009A586C">
      <w:pPr>
        <w:rPr>
          <w:sz w:val="20"/>
          <w:szCs w:val="20"/>
        </w:rPr>
      </w:pPr>
      <w:r>
        <w:rPr>
          <w:rFonts w:eastAsia="Times New Roman"/>
        </w:rPr>
        <w:t>C</w:t>
      </w:r>
      <w:r>
        <w:rPr>
          <w:rFonts w:eastAsia="Times New Roman"/>
          <w:sz w:val="15"/>
          <w:szCs w:val="15"/>
        </w:rPr>
        <w:t>k</w:t>
      </w:r>
      <w:r>
        <w:rPr>
          <w:rFonts w:eastAsia="Times New Roman"/>
        </w:rPr>
        <w:t xml:space="preserve">  (1+ r) </w:t>
      </w:r>
      <w:r>
        <w:rPr>
          <w:rFonts w:eastAsia="Times New Roman"/>
          <w:sz w:val="29"/>
          <w:szCs w:val="29"/>
          <w:vertAlign w:val="superscript"/>
        </w:rPr>
        <w:t>n-k</w:t>
      </w:r>
      <w:r>
        <w:rPr>
          <w:rFonts w:eastAsia="Times New Roman"/>
        </w:rPr>
        <w:t>;</w:t>
      </w:r>
    </w:p>
    <w:p w:rsidR="009A586C" w:rsidRDefault="009A586C" w:rsidP="009A586C">
      <w:pPr>
        <w:spacing w:line="22" w:lineRule="exact"/>
        <w:rPr>
          <w:sz w:val="20"/>
          <w:szCs w:val="20"/>
        </w:rPr>
      </w:pPr>
    </w:p>
    <w:p w:rsidR="009A586C" w:rsidRPr="00727FA7" w:rsidRDefault="009A586C" w:rsidP="009A586C">
      <w:pPr>
        <w:ind w:left="20"/>
        <w:rPr>
          <w:sz w:val="20"/>
          <w:szCs w:val="20"/>
          <w:lang w:val="en-US"/>
        </w:rPr>
      </w:pPr>
      <w:r w:rsidRPr="00727FA7">
        <w:rPr>
          <w:rFonts w:eastAsia="Times New Roman"/>
          <w:sz w:val="24"/>
          <w:szCs w:val="24"/>
          <w:lang w:val="en-US"/>
        </w:rPr>
        <w:t>C</w:t>
      </w:r>
      <w:r w:rsidRPr="00727FA7">
        <w:rPr>
          <w:rFonts w:eastAsia="Times New Roman"/>
          <w:sz w:val="16"/>
          <w:szCs w:val="16"/>
          <w:lang w:val="en-US"/>
        </w:rPr>
        <w:t>k</w:t>
      </w:r>
      <w:r w:rsidRPr="00727FA7">
        <w:rPr>
          <w:rFonts w:eastAsia="Times New Roman"/>
          <w:sz w:val="24"/>
          <w:szCs w:val="24"/>
          <w:lang w:val="en-US"/>
        </w:rPr>
        <w:t xml:space="preserve">  (1+ r) </w:t>
      </w:r>
      <w:r w:rsidRPr="00727FA7">
        <w:rPr>
          <w:rFonts w:eastAsia="Times New Roman"/>
          <w:sz w:val="32"/>
          <w:szCs w:val="32"/>
          <w:vertAlign w:val="superscript"/>
          <w:lang w:val="en-US"/>
        </w:rPr>
        <w:t>n</w:t>
      </w:r>
    </w:p>
    <w:p w:rsidR="009A586C" w:rsidRPr="00727FA7" w:rsidRDefault="009A586C" w:rsidP="009A586C">
      <w:pPr>
        <w:spacing w:line="12" w:lineRule="exact"/>
        <w:rPr>
          <w:sz w:val="20"/>
          <w:szCs w:val="20"/>
          <w:lang w:val="en-US"/>
        </w:rPr>
      </w:pPr>
    </w:p>
    <w:p w:rsidR="009A586C" w:rsidRPr="00727FA7" w:rsidRDefault="009A586C" w:rsidP="009A586C">
      <w:pPr>
        <w:rPr>
          <w:sz w:val="20"/>
          <w:szCs w:val="20"/>
          <w:lang w:val="en-US"/>
        </w:rPr>
      </w:pPr>
      <w:r w:rsidRPr="00727FA7">
        <w:rPr>
          <w:rFonts w:eastAsia="Times New Roman"/>
          <w:sz w:val="24"/>
          <w:szCs w:val="24"/>
          <w:lang w:val="en-US"/>
        </w:rPr>
        <w:t>C</w:t>
      </w:r>
      <w:r w:rsidRPr="00727FA7">
        <w:rPr>
          <w:rFonts w:eastAsia="Times New Roman"/>
          <w:sz w:val="16"/>
          <w:szCs w:val="16"/>
          <w:lang w:val="en-US"/>
        </w:rPr>
        <w:t>k</w:t>
      </w:r>
      <w:r w:rsidRPr="00727FA7">
        <w:rPr>
          <w:rFonts w:eastAsia="Times New Roman"/>
          <w:sz w:val="24"/>
          <w:szCs w:val="24"/>
          <w:lang w:val="en-US"/>
        </w:rPr>
        <w:t xml:space="preserve">  (1+ r) </w:t>
      </w:r>
      <w:r w:rsidRPr="00727FA7">
        <w:rPr>
          <w:rFonts w:eastAsia="Times New Roman"/>
          <w:sz w:val="32"/>
          <w:szCs w:val="32"/>
          <w:vertAlign w:val="superscript"/>
          <w:lang w:val="en-US"/>
        </w:rPr>
        <w:t>k</w:t>
      </w:r>
    </w:p>
    <w:p w:rsidR="009A586C" w:rsidRPr="00727FA7" w:rsidRDefault="009A586C" w:rsidP="009A586C">
      <w:pPr>
        <w:spacing w:line="37" w:lineRule="exact"/>
        <w:rPr>
          <w:sz w:val="20"/>
          <w:szCs w:val="20"/>
          <w:lang w:val="en-US"/>
        </w:rPr>
      </w:pPr>
    </w:p>
    <w:p w:rsidR="009A586C" w:rsidRPr="00727FA7" w:rsidRDefault="009A586C" w:rsidP="009A586C">
      <w:pPr>
        <w:rPr>
          <w:sz w:val="20"/>
          <w:szCs w:val="20"/>
          <w:lang w:val="en-US"/>
        </w:rPr>
      </w:pPr>
      <w:r w:rsidRPr="00727FA7">
        <w:rPr>
          <w:rFonts w:eastAsia="Times New Roman"/>
          <w:sz w:val="23"/>
          <w:szCs w:val="23"/>
          <w:lang w:val="en-US"/>
        </w:rPr>
        <w:t>C</w:t>
      </w:r>
      <w:r w:rsidRPr="00727FA7">
        <w:rPr>
          <w:rFonts w:eastAsia="Times New Roman"/>
          <w:sz w:val="16"/>
          <w:szCs w:val="16"/>
          <w:lang w:val="en-US"/>
        </w:rPr>
        <w:t>k</w:t>
      </w:r>
      <w:r w:rsidRPr="00727FA7">
        <w:rPr>
          <w:rFonts w:eastAsia="Times New Roman"/>
          <w:sz w:val="23"/>
          <w:szCs w:val="23"/>
          <w:lang w:val="en-US"/>
        </w:rPr>
        <w:t xml:space="preserve">  (1+ r) </w:t>
      </w:r>
      <w:r w:rsidRPr="00727FA7">
        <w:rPr>
          <w:rFonts w:eastAsia="Times New Roman"/>
          <w:sz w:val="31"/>
          <w:szCs w:val="31"/>
          <w:vertAlign w:val="superscript"/>
          <w:lang w:val="en-US"/>
        </w:rPr>
        <w:t>k-1</w:t>
      </w:r>
    </w:p>
    <w:p w:rsidR="009A586C" w:rsidRPr="00727FA7" w:rsidRDefault="009A586C" w:rsidP="009A586C">
      <w:pPr>
        <w:spacing w:line="201" w:lineRule="exact"/>
        <w:rPr>
          <w:sz w:val="20"/>
          <w:szCs w:val="20"/>
          <w:lang w:val="en-US"/>
        </w:rPr>
      </w:pPr>
    </w:p>
    <w:p w:rsidR="009A586C" w:rsidRPr="00727FA7" w:rsidRDefault="009A586C" w:rsidP="009A586C">
      <w:pPr>
        <w:rPr>
          <w:lang w:val="en-US"/>
        </w:rPr>
        <w:sectPr w:rsidR="009A586C" w:rsidRPr="00727FA7">
          <w:type w:val="continuous"/>
          <w:pgSz w:w="11900" w:h="16836"/>
          <w:pgMar w:top="1122" w:right="848" w:bottom="672" w:left="1440" w:header="0" w:footer="0" w:gutter="0"/>
          <w:cols w:num="3" w:space="720" w:equalWidth="0">
            <w:col w:w="1320" w:space="120"/>
            <w:col w:w="280" w:space="180"/>
            <w:col w:w="7720"/>
          </w:cols>
        </w:sectPr>
      </w:pPr>
    </w:p>
    <w:p w:rsidR="009A586C" w:rsidRPr="00727FA7" w:rsidRDefault="009A586C" w:rsidP="009A586C">
      <w:pPr>
        <w:spacing w:line="271" w:lineRule="exact"/>
        <w:rPr>
          <w:sz w:val="20"/>
          <w:szCs w:val="20"/>
          <w:lang w:val="en-US"/>
        </w:rPr>
      </w:pPr>
    </w:p>
    <w:p w:rsidR="009A586C" w:rsidRDefault="009A586C" w:rsidP="009A586C">
      <w:pPr>
        <w:ind w:left="260"/>
        <w:rPr>
          <w:sz w:val="20"/>
          <w:szCs w:val="20"/>
        </w:rPr>
      </w:pPr>
      <w:r>
        <w:rPr>
          <w:rFonts w:eastAsia="Times New Roman"/>
          <w:sz w:val="28"/>
          <w:szCs w:val="28"/>
        </w:rPr>
        <w:t>Задача 1</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i/>
          <w:iCs/>
          <w:sz w:val="28"/>
          <w:szCs w:val="28"/>
        </w:rPr>
        <w:t>Анализ ассортиментной политики</w:t>
      </w:r>
    </w:p>
    <w:p w:rsidR="009A586C" w:rsidRDefault="009A586C" w:rsidP="009A586C">
      <w:pPr>
        <w:spacing w:line="176" w:lineRule="exact"/>
        <w:rPr>
          <w:sz w:val="20"/>
          <w:szCs w:val="20"/>
        </w:rPr>
      </w:pPr>
    </w:p>
    <w:p w:rsidR="009A586C" w:rsidRDefault="009A586C" w:rsidP="009A586C">
      <w:pPr>
        <w:spacing w:line="354" w:lineRule="auto"/>
        <w:ind w:left="260" w:right="20"/>
        <w:jc w:val="both"/>
        <w:rPr>
          <w:sz w:val="20"/>
          <w:szCs w:val="20"/>
        </w:rPr>
      </w:pPr>
      <w:r>
        <w:rPr>
          <w:rFonts w:eastAsia="Times New Roman"/>
          <w:sz w:val="28"/>
          <w:szCs w:val="28"/>
        </w:rPr>
        <w:t>Предприятие производит и реализует шампуни трех наименований: «Яблоко», «Абрикос» и «Цветочный». На основе бюджета финансовый менеджер подготовил следующую информацию.</w:t>
      </w:r>
    </w:p>
    <w:p w:rsidR="009A586C" w:rsidRDefault="009A586C" w:rsidP="009A586C">
      <w:pPr>
        <w:spacing w:line="9" w:lineRule="exact"/>
        <w:rPr>
          <w:sz w:val="20"/>
          <w:szCs w:val="20"/>
        </w:rPr>
      </w:pPr>
    </w:p>
    <w:p w:rsidR="009A586C" w:rsidRDefault="009A586C" w:rsidP="009A586C">
      <w:pPr>
        <w:ind w:left="2240"/>
        <w:rPr>
          <w:sz w:val="20"/>
          <w:szCs w:val="20"/>
        </w:rPr>
      </w:pPr>
      <w:r>
        <w:rPr>
          <w:rFonts w:eastAsia="Times New Roman"/>
          <w:sz w:val="28"/>
          <w:szCs w:val="28"/>
        </w:rPr>
        <w:t>Выручка и затраты предприятия согласно бюджета</w:t>
      </w:r>
    </w:p>
    <w:p w:rsidR="009A586C" w:rsidRDefault="009A586C" w:rsidP="009A586C">
      <w:pPr>
        <w:spacing w:line="15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900"/>
        <w:gridCol w:w="1360"/>
        <w:gridCol w:w="1360"/>
        <w:gridCol w:w="1600"/>
        <w:gridCol w:w="1160"/>
      </w:tblGrid>
      <w:tr w:rsidR="009A586C" w:rsidTr="00ED041E">
        <w:trPr>
          <w:trHeight w:val="279"/>
        </w:trPr>
        <w:tc>
          <w:tcPr>
            <w:tcW w:w="3900" w:type="dxa"/>
            <w:tcBorders>
              <w:top w:val="single" w:sz="8" w:space="0" w:color="auto"/>
              <w:left w:val="single" w:sz="8" w:space="0" w:color="auto"/>
              <w:bottom w:val="single" w:sz="8" w:space="0" w:color="auto"/>
              <w:right w:val="single" w:sz="8" w:space="0" w:color="auto"/>
            </w:tcBorders>
            <w:vAlign w:val="bottom"/>
          </w:tcPr>
          <w:p w:rsidR="009A586C" w:rsidRDefault="009A586C" w:rsidP="00ED041E">
            <w:pPr>
              <w:ind w:left="600"/>
              <w:rPr>
                <w:sz w:val="20"/>
                <w:szCs w:val="20"/>
              </w:rPr>
            </w:pPr>
            <w:r>
              <w:rPr>
                <w:rFonts w:eastAsia="Times New Roman"/>
                <w:sz w:val="24"/>
                <w:szCs w:val="24"/>
              </w:rPr>
              <w:t>Наименование показателя</w:t>
            </w:r>
          </w:p>
        </w:tc>
        <w:tc>
          <w:tcPr>
            <w:tcW w:w="1360" w:type="dxa"/>
            <w:tcBorders>
              <w:top w:val="single" w:sz="8" w:space="0" w:color="auto"/>
              <w:bottom w:val="single" w:sz="8" w:space="0" w:color="auto"/>
              <w:right w:val="single" w:sz="8" w:space="0" w:color="auto"/>
            </w:tcBorders>
            <w:vAlign w:val="bottom"/>
          </w:tcPr>
          <w:p w:rsidR="009A586C" w:rsidRDefault="009A586C" w:rsidP="00ED041E">
            <w:pPr>
              <w:jc w:val="center"/>
              <w:rPr>
                <w:sz w:val="20"/>
                <w:szCs w:val="20"/>
              </w:rPr>
            </w:pPr>
            <w:r>
              <w:rPr>
                <w:rFonts w:eastAsia="Times New Roman"/>
                <w:sz w:val="24"/>
                <w:szCs w:val="24"/>
              </w:rPr>
              <w:t>«Яблоко»</w:t>
            </w:r>
          </w:p>
        </w:tc>
        <w:tc>
          <w:tcPr>
            <w:tcW w:w="1360" w:type="dxa"/>
            <w:tcBorders>
              <w:top w:val="single" w:sz="8" w:space="0" w:color="auto"/>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«Абрикос»</w:t>
            </w:r>
          </w:p>
        </w:tc>
        <w:tc>
          <w:tcPr>
            <w:tcW w:w="1600" w:type="dxa"/>
            <w:tcBorders>
              <w:top w:val="single" w:sz="8" w:space="0" w:color="auto"/>
              <w:bottom w:val="single" w:sz="8" w:space="0" w:color="auto"/>
              <w:right w:val="single" w:sz="8" w:space="0" w:color="auto"/>
            </w:tcBorders>
            <w:vAlign w:val="bottom"/>
          </w:tcPr>
          <w:p w:rsidR="009A586C" w:rsidRDefault="009A586C" w:rsidP="00ED041E">
            <w:pPr>
              <w:jc w:val="center"/>
              <w:rPr>
                <w:sz w:val="20"/>
                <w:szCs w:val="20"/>
              </w:rPr>
            </w:pPr>
            <w:r>
              <w:rPr>
                <w:rFonts w:eastAsia="Times New Roman"/>
                <w:sz w:val="24"/>
                <w:szCs w:val="24"/>
              </w:rPr>
              <w:t>«Цветочный»</w:t>
            </w:r>
          </w:p>
        </w:tc>
        <w:tc>
          <w:tcPr>
            <w:tcW w:w="1160" w:type="dxa"/>
            <w:tcBorders>
              <w:top w:val="single" w:sz="8" w:space="0" w:color="auto"/>
              <w:bottom w:val="single" w:sz="8" w:space="0" w:color="auto"/>
              <w:right w:val="single" w:sz="8" w:space="0" w:color="auto"/>
            </w:tcBorders>
            <w:vAlign w:val="bottom"/>
          </w:tcPr>
          <w:p w:rsidR="009A586C" w:rsidRDefault="009A586C" w:rsidP="00ED041E">
            <w:pPr>
              <w:jc w:val="center"/>
              <w:rPr>
                <w:sz w:val="20"/>
                <w:szCs w:val="20"/>
              </w:rPr>
            </w:pPr>
            <w:r>
              <w:rPr>
                <w:rFonts w:eastAsia="Times New Roman"/>
                <w:sz w:val="24"/>
                <w:szCs w:val="24"/>
              </w:rPr>
              <w:t>Всего</w:t>
            </w:r>
          </w:p>
        </w:tc>
      </w:tr>
      <w:tr w:rsidR="009A586C" w:rsidTr="00ED041E">
        <w:trPr>
          <w:trHeight w:val="263"/>
        </w:trPr>
        <w:tc>
          <w:tcPr>
            <w:tcW w:w="3900" w:type="dxa"/>
            <w:tcBorders>
              <w:left w:val="single" w:sz="8" w:space="0" w:color="auto"/>
              <w:right w:val="single" w:sz="8" w:space="0" w:color="auto"/>
            </w:tcBorders>
            <w:vAlign w:val="bottom"/>
          </w:tcPr>
          <w:p w:rsidR="009A586C" w:rsidRDefault="009A586C" w:rsidP="00ED041E">
            <w:pPr>
              <w:spacing w:line="263" w:lineRule="exact"/>
              <w:ind w:left="40"/>
              <w:rPr>
                <w:sz w:val="20"/>
                <w:szCs w:val="20"/>
              </w:rPr>
            </w:pPr>
            <w:r>
              <w:rPr>
                <w:rFonts w:eastAsia="Times New Roman"/>
                <w:sz w:val="24"/>
                <w:szCs w:val="24"/>
              </w:rPr>
              <w:t>Выручка, руб.</w:t>
            </w:r>
          </w:p>
        </w:tc>
        <w:tc>
          <w:tcPr>
            <w:tcW w:w="136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9"/>
                <w:sz w:val="24"/>
                <w:szCs w:val="24"/>
              </w:rPr>
              <w:t>300</w:t>
            </w:r>
          </w:p>
        </w:tc>
        <w:tc>
          <w:tcPr>
            <w:tcW w:w="136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9"/>
                <w:sz w:val="24"/>
                <w:szCs w:val="24"/>
              </w:rPr>
              <w:t>600</w:t>
            </w:r>
          </w:p>
        </w:tc>
        <w:tc>
          <w:tcPr>
            <w:tcW w:w="160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9"/>
                <w:sz w:val="24"/>
                <w:szCs w:val="24"/>
              </w:rPr>
              <w:t>100</w:t>
            </w:r>
          </w:p>
        </w:tc>
        <w:tc>
          <w:tcPr>
            <w:tcW w:w="116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9"/>
                <w:sz w:val="24"/>
                <w:szCs w:val="24"/>
              </w:rPr>
              <w:t>1000</w:t>
            </w:r>
          </w:p>
        </w:tc>
      </w:tr>
      <w:tr w:rsidR="009A586C" w:rsidTr="00ED041E">
        <w:trPr>
          <w:trHeight w:val="281"/>
        </w:trPr>
        <w:tc>
          <w:tcPr>
            <w:tcW w:w="3900" w:type="dxa"/>
            <w:tcBorders>
              <w:left w:val="single" w:sz="8" w:space="0" w:color="auto"/>
              <w:bottom w:val="single" w:sz="8" w:space="0" w:color="auto"/>
              <w:right w:val="single" w:sz="8" w:space="0" w:color="auto"/>
            </w:tcBorders>
            <w:vAlign w:val="bottom"/>
          </w:tcPr>
          <w:p w:rsidR="009A586C" w:rsidRDefault="009A586C" w:rsidP="00ED041E">
            <w:pPr>
              <w:ind w:left="40"/>
              <w:rPr>
                <w:sz w:val="20"/>
                <w:szCs w:val="20"/>
              </w:rPr>
            </w:pPr>
            <w:r>
              <w:rPr>
                <w:rFonts w:eastAsia="Times New Roman"/>
                <w:sz w:val="24"/>
                <w:szCs w:val="24"/>
              </w:rPr>
              <w:t>Процентный состав выручки, %</w:t>
            </w:r>
          </w:p>
        </w:tc>
        <w:tc>
          <w:tcPr>
            <w:tcW w:w="136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30%</w:t>
            </w:r>
          </w:p>
        </w:tc>
        <w:tc>
          <w:tcPr>
            <w:tcW w:w="136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60%</w:t>
            </w:r>
          </w:p>
        </w:tc>
        <w:tc>
          <w:tcPr>
            <w:tcW w:w="160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10%</w:t>
            </w:r>
          </w:p>
        </w:tc>
        <w:tc>
          <w:tcPr>
            <w:tcW w:w="116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100%</w:t>
            </w:r>
          </w:p>
        </w:tc>
      </w:tr>
      <w:tr w:rsidR="009A586C" w:rsidTr="00ED041E">
        <w:trPr>
          <w:trHeight w:val="260"/>
        </w:trPr>
        <w:tc>
          <w:tcPr>
            <w:tcW w:w="3900" w:type="dxa"/>
            <w:tcBorders>
              <w:left w:val="single" w:sz="8" w:space="0" w:color="auto"/>
              <w:right w:val="single" w:sz="8" w:space="0" w:color="auto"/>
            </w:tcBorders>
            <w:vAlign w:val="bottom"/>
          </w:tcPr>
          <w:p w:rsidR="009A586C" w:rsidRDefault="009A586C" w:rsidP="00ED041E">
            <w:pPr>
              <w:spacing w:line="259" w:lineRule="exact"/>
              <w:ind w:left="40"/>
              <w:rPr>
                <w:sz w:val="20"/>
                <w:szCs w:val="20"/>
              </w:rPr>
            </w:pPr>
            <w:r>
              <w:rPr>
                <w:rFonts w:eastAsia="Times New Roman"/>
                <w:sz w:val="24"/>
                <w:szCs w:val="24"/>
              </w:rPr>
              <w:t>Доля переменных затрат в выручке,</w:t>
            </w:r>
          </w:p>
        </w:tc>
        <w:tc>
          <w:tcPr>
            <w:tcW w:w="1360" w:type="dxa"/>
            <w:tcBorders>
              <w:right w:val="single" w:sz="8" w:space="0" w:color="auto"/>
            </w:tcBorders>
            <w:vAlign w:val="bottom"/>
          </w:tcPr>
          <w:p w:rsidR="009A586C" w:rsidRDefault="009A586C" w:rsidP="00ED041E">
            <w:pPr>
              <w:spacing w:line="259" w:lineRule="exact"/>
              <w:jc w:val="center"/>
              <w:rPr>
                <w:sz w:val="20"/>
                <w:szCs w:val="20"/>
              </w:rPr>
            </w:pPr>
            <w:r>
              <w:rPr>
                <w:rFonts w:eastAsia="Times New Roman"/>
                <w:w w:val="99"/>
                <w:sz w:val="24"/>
                <w:szCs w:val="24"/>
              </w:rPr>
              <w:t>80%</w:t>
            </w:r>
          </w:p>
        </w:tc>
        <w:tc>
          <w:tcPr>
            <w:tcW w:w="1360" w:type="dxa"/>
            <w:tcBorders>
              <w:right w:val="single" w:sz="8" w:space="0" w:color="auto"/>
            </w:tcBorders>
            <w:vAlign w:val="bottom"/>
          </w:tcPr>
          <w:p w:rsidR="009A586C" w:rsidRDefault="009A586C" w:rsidP="00ED041E">
            <w:pPr>
              <w:spacing w:line="259" w:lineRule="exact"/>
              <w:jc w:val="center"/>
              <w:rPr>
                <w:sz w:val="20"/>
                <w:szCs w:val="20"/>
              </w:rPr>
            </w:pPr>
            <w:r>
              <w:rPr>
                <w:rFonts w:eastAsia="Times New Roman"/>
                <w:w w:val="99"/>
                <w:sz w:val="24"/>
                <w:szCs w:val="24"/>
              </w:rPr>
              <w:t>70%</w:t>
            </w:r>
          </w:p>
        </w:tc>
        <w:tc>
          <w:tcPr>
            <w:tcW w:w="1600" w:type="dxa"/>
            <w:tcBorders>
              <w:right w:val="single" w:sz="8" w:space="0" w:color="auto"/>
            </w:tcBorders>
            <w:vAlign w:val="bottom"/>
          </w:tcPr>
          <w:p w:rsidR="009A586C" w:rsidRDefault="009A586C" w:rsidP="00ED041E">
            <w:pPr>
              <w:spacing w:line="259" w:lineRule="exact"/>
              <w:jc w:val="center"/>
              <w:rPr>
                <w:sz w:val="20"/>
                <w:szCs w:val="20"/>
              </w:rPr>
            </w:pPr>
            <w:r>
              <w:rPr>
                <w:rFonts w:eastAsia="Times New Roman"/>
                <w:w w:val="99"/>
                <w:sz w:val="24"/>
                <w:szCs w:val="24"/>
              </w:rPr>
              <w:t>52%</w:t>
            </w:r>
          </w:p>
        </w:tc>
        <w:tc>
          <w:tcPr>
            <w:tcW w:w="1160" w:type="dxa"/>
            <w:tcBorders>
              <w:right w:val="single" w:sz="8" w:space="0" w:color="auto"/>
            </w:tcBorders>
            <w:vAlign w:val="bottom"/>
          </w:tcPr>
          <w:p w:rsidR="009A586C" w:rsidRDefault="009A586C" w:rsidP="00ED041E"/>
        </w:tc>
      </w:tr>
      <w:tr w:rsidR="009A586C" w:rsidTr="00ED041E">
        <w:trPr>
          <w:trHeight w:val="276"/>
        </w:trPr>
        <w:tc>
          <w:tcPr>
            <w:tcW w:w="3900" w:type="dxa"/>
            <w:tcBorders>
              <w:left w:val="single" w:sz="8" w:space="0" w:color="auto"/>
              <w:right w:val="single" w:sz="8" w:space="0" w:color="auto"/>
            </w:tcBorders>
            <w:vAlign w:val="bottom"/>
          </w:tcPr>
          <w:p w:rsidR="009A586C" w:rsidRDefault="009A586C" w:rsidP="00ED041E">
            <w:pPr>
              <w:ind w:left="40"/>
              <w:rPr>
                <w:sz w:val="20"/>
                <w:szCs w:val="20"/>
              </w:rPr>
            </w:pPr>
            <w:r>
              <w:rPr>
                <w:rFonts w:eastAsia="Times New Roman"/>
                <w:sz w:val="24"/>
                <w:szCs w:val="24"/>
              </w:rPr>
              <w:t>%</w:t>
            </w:r>
          </w:p>
        </w:tc>
        <w:tc>
          <w:tcPr>
            <w:tcW w:w="136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(240)</w:t>
            </w:r>
          </w:p>
        </w:tc>
        <w:tc>
          <w:tcPr>
            <w:tcW w:w="136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(420)</w:t>
            </w:r>
          </w:p>
        </w:tc>
        <w:tc>
          <w:tcPr>
            <w:tcW w:w="160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(52)</w:t>
            </w:r>
          </w:p>
        </w:tc>
        <w:tc>
          <w:tcPr>
            <w:tcW w:w="116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(712)</w:t>
            </w:r>
          </w:p>
        </w:tc>
      </w:tr>
      <w:tr w:rsidR="009A586C" w:rsidTr="00ED041E">
        <w:trPr>
          <w:trHeight w:val="276"/>
        </w:trPr>
        <w:tc>
          <w:tcPr>
            <w:tcW w:w="3900" w:type="dxa"/>
            <w:tcBorders>
              <w:left w:val="single" w:sz="8" w:space="0" w:color="auto"/>
              <w:right w:val="single" w:sz="8" w:space="0" w:color="auto"/>
            </w:tcBorders>
            <w:vAlign w:val="bottom"/>
          </w:tcPr>
          <w:p w:rsidR="009A586C" w:rsidRDefault="009A586C" w:rsidP="00ED041E">
            <w:pPr>
              <w:ind w:left="40"/>
              <w:rPr>
                <w:sz w:val="20"/>
                <w:szCs w:val="20"/>
              </w:rPr>
            </w:pPr>
            <w:r>
              <w:rPr>
                <w:rFonts w:eastAsia="Times New Roman"/>
                <w:sz w:val="24"/>
                <w:szCs w:val="24"/>
              </w:rPr>
              <w:t>Переменные затраты, руб.</w:t>
            </w:r>
          </w:p>
        </w:tc>
        <w:tc>
          <w:tcPr>
            <w:tcW w:w="136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60</w:t>
            </w:r>
          </w:p>
        </w:tc>
        <w:tc>
          <w:tcPr>
            <w:tcW w:w="136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180</w:t>
            </w:r>
          </w:p>
        </w:tc>
        <w:tc>
          <w:tcPr>
            <w:tcW w:w="160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48</w:t>
            </w:r>
          </w:p>
        </w:tc>
        <w:tc>
          <w:tcPr>
            <w:tcW w:w="1160" w:type="dxa"/>
            <w:tcBorders>
              <w:right w:val="single" w:sz="8" w:space="0" w:color="auto"/>
            </w:tcBorders>
            <w:vAlign w:val="bottom"/>
          </w:tcPr>
          <w:p w:rsidR="009A586C" w:rsidRDefault="009A586C" w:rsidP="00ED041E">
            <w:pPr>
              <w:jc w:val="center"/>
              <w:rPr>
                <w:sz w:val="20"/>
                <w:szCs w:val="20"/>
              </w:rPr>
            </w:pPr>
            <w:r>
              <w:rPr>
                <w:rFonts w:eastAsia="Times New Roman"/>
                <w:w w:val="99"/>
                <w:sz w:val="24"/>
                <w:szCs w:val="24"/>
              </w:rPr>
              <w:t>288</w:t>
            </w:r>
          </w:p>
        </w:tc>
      </w:tr>
      <w:tr w:rsidR="009A586C" w:rsidTr="00ED041E">
        <w:trPr>
          <w:trHeight w:val="281"/>
        </w:trPr>
        <w:tc>
          <w:tcPr>
            <w:tcW w:w="3900" w:type="dxa"/>
            <w:tcBorders>
              <w:left w:val="single" w:sz="8" w:space="0" w:color="auto"/>
              <w:bottom w:val="single" w:sz="8" w:space="0" w:color="auto"/>
              <w:right w:val="single" w:sz="8" w:space="0" w:color="auto"/>
            </w:tcBorders>
            <w:vAlign w:val="bottom"/>
          </w:tcPr>
          <w:p w:rsidR="009A586C" w:rsidRDefault="009A586C" w:rsidP="00ED041E">
            <w:pPr>
              <w:ind w:left="40"/>
              <w:rPr>
                <w:sz w:val="20"/>
                <w:szCs w:val="20"/>
              </w:rPr>
            </w:pPr>
            <w:r>
              <w:rPr>
                <w:rFonts w:eastAsia="Times New Roman"/>
                <w:sz w:val="24"/>
                <w:szCs w:val="24"/>
              </w:rPr>
              <w:t>Маржинальная прибыль, руб.</w:t>
            </w:r>
          </w:p>
        </w:tc>
        <w:tc>
          <w:tcPr>
            <w:tcW w:w="136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20%</w:t>
            </w:r>
          </w:p>
        </w:tc>
        <w:tc>
          <w:tcPr>
            <w:tcW w:w="136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30%</w:t>
            </w:r>
          </w:p>
        </w:tc>
        <w:tc>
          <w:tcPr>
            <w:tcW w:w="160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48%</w:t>
            </w:r>
          </w:p>
        </w:tc>
        <w:tc>
          <w:tcPr>
            <w:tcW w:w="116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28,8%</w:t>
            </w:r>
          </w:p>
        </w:tc>
      </w:tr>
    </w:tbl>
    <w:p w:rsidR="009A586C" w:rsidRDefault="009A586C" w:rsidP="009A586C">
      <w:pPr>
        <w:sectPr w:rsidR="009A586C">
          <w:type w:val="continuous"/>
          <w:pgSz w:w="11900" w:h="16836"/>
          <w:pgMar w:top="1122" w:right="848" w:bottom="672"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3900"/>
        <w:gridCol w:w="1360"/>
        <w:gridCol w:w="1360"/>
        <w:gridCol w:w="1600"/>
        <w:gridCol w:w="1160"/>
      </w:tblGrid>
      <w:tr w:rsidR="009A586C" w:rsidTr="00ED041E">
        <w:trPr>
          <w:trHeight w:val="278"/>
        </w:trPr>
        <w:tc>
          <w:tcPr>
            <w:tcW w:w="3900" w:type="dxa"/>
            <w:tcBorders>
              <w:top w:val="single" w:sz="8" w:space="0" w:color="auto"/>
              <w:left w:val="single" w:sz="8" w:space="0" w:color="auto"/>
              <w:right w:val="single" w:sz="8" w:space="0" w:color="auto"/>
            </w:tcBorders>
            <w:vAlign w:val="bottom"/>
          </w:tcPr>
          <w:p w:rsidR="009A586C" w:rsidRDefault="009A586C" w:rsidP="00ED041E">
            <w:pPr>
              <w:ind w:left="40"/>
              <w:rPr>
                <w:sz w:val="20"/>
                <w:szCs w:val="20"/>
              </w:rPr>
            </w:pPr>
            <w:r>
              <w:rPr>
                <w:rFonts w:eastAsia="Times New Roman"/>
                <w:sz w:val="24"/>
                <w:szCs w:val="24"/>
              </w:rPr>
              <w:lastRenderedPageBreak/>
              <w:t>Коэффициент маржинальной</w:t>
            </w:r>
          </w:p>
        </w:tc>
        <w:tc>
          <w:tcPr>
            <w:tcW w:w="1360" w:type="dxa"/>
            <w:tcBorders>
              <w:top w:val="single" w:sz="8" w:space="0" w:color="auto"/>
              <w:right w:val="single" w:sz="8" w:space="0" w:color="auto"/>
            </w:tcBorders>
            <w:vAlign w:val="bottom"/>
          </w:tcPr>
          <w:p w:rsidR="009A586C" w:rsidRDefault="009A586C" w:rsidP="00ED041E">
            <w:pPr>
              <w:rPr>
                <w:sz w:val="24"/>
                <w:szCs w:val="24"/>
              </w:rPr>
            </w:pPr>
          </w:p>
        </w:tc>
        <w:tc>
          <w:tcPr>
            <w:tcW w:w="1360" w:type="dxa"/>
            <w:tcBorders>
              <w:top w:val="single" w:sz="8" w:space="0" w:color="auto"/>
              <w:right w:val="single" w:sz="8" w:space="0" w:color="auto"/>
            </w:tcBorders>
            <w:vAlign w:val="bottom"/>
          </w:tcPr>
          <w:p w:rsidR="009A586C" w:rsidRDefault="009A586C" w:rsidP="00ED041E">
            <w:pPr>
              <w:rPr>
                <w:sz w:val="24"/>
                <w:szCs w:val="24"/>
              </w:rPr>
            </w:pPr>
          </w:p>
        </w:tc>
        <w:tc>
          <w:tcPr>
            <w:tcW w:w="1600" w:type="dxa"/>
            <w:tcBorders>
              <w:top w:val="single" w:sz="8" w:space="0" w:color="auto"/>
              <w:right w:val="single" w:sz="8" w:space="0" w:color="auto"/>
            </w:tcBorders>
            <w:vAlign w:val="bottom"/>
          </w:tcPr>
          <w:p w:rsidR="009A586C" w:rsidRDefault="009A586C" w:rsidP="00ED041E">
            <w:pPr>
              <w:rPr>
                <w:sz w:val="24"/>
                <w:szCs w:val="24"/>
              </w:rPr>
            </w:pPr>
          </w:p>
        </w:tc>
        <w:tc>
          <w:tcPr>
            <w:tcW w:w="1160" w:type="dxa"/>
            <w:tcBorders>
              <w:top w:val="single" w:sz="8" w:space="0" w:color="auto"/>
              <w:right w:val="single" w:sz="8" w:space="0" w:color="auto"/>
            </w:tcBorders>
            <w:vAlign w:val="bottom"/>
          </w:tcPr>
          <w:p w:rsidR="009A586C" w:rsidRDefault="009A586C" w:rsidP="00ED041E">
            <w:pPr>
              <w:rPr>
                <w:sz w:val="24"/>
                <w:szCs w:val="24"/>
              </w:rPr>
            </w:pPr>
          </w:p>
        </w:tc>
      </w:tr>
      <w:tr w:rsidR="009A586C" w:rsidTr="00ED041E">
        <w:trPr>
          <w:trHeight w:val="276"/>
        </w:trPr>
        <w:tc>
          <w:tcPr>
            <w:tcW w:w="3900" w:type="dxa"/>
            <w:tcBorders>
              <w:left w:val="single" w:sz="8" w:space="0" w:color="auto"/>
              <w:right w:val="single" w:sz="8" w:space="0" w:color="auto"/>
            </w:tcBorders>
            <w:vAlign w:val="bottom"/>
          </w:tcPr>
          <w:p w:rsidR="009A586C" w:rsidRDefault="009A586C" w:rsidP="00ED041E">
            <w:pPr>
              <w:ind w:left="40"/>
              <w:rPr>
                <w:sz w:val="20"/>
                <w:szCs w:val="20"/>
              </w:rPr>
            </w:pPr>
            <w:r>
              <w:rPr>
                <w:rFonts w:eastAsia="Times New Roman"/>
                <w:sz w:val="24"/>
                <w:szCs w:val="24"/>
              </w:rPr>
              <w:t>прибыли, %</w:t>
            </w:r>
          </w:p>
        </w:tc>
        <w:tc>
          <w:tcPr>
            <w:tcW w:w="1360" w:type="dxa"/>
            <w:tcBorders>
              <w:right w:val="single" w:sz="8" w:space="0" w:color="auto"/>
            </w:tcBorders>
            <w:vAlign w:val="bottom"/>
          </w:tcPr>
          <w:p w:rsidR="009A586C" w:rsidRDefault="009A586C" w:rsidP="00ED041E">
            <w:pPr>
              <w:rPr>
                <w:sz w:val="24"/>
                <w:szCs w:val="24"/>
              </w:rPr>
            </w:pPr>
          </w:p>
        </w:tc>
        <w:tc>
          <w:tcPr>
            <w:tcW w:w="1360" w:type="dxa"/>
            <w:tcBorders>
              <w:right w:val="single" w:sz="8" w:space="0" w:color="auto"/>
            </w:tcBorders>
            <w:vAlign w:val="bottom"/>
          </w:tcPr>
          <w:p w:rsidR="009A586C" w:rsidRDefault="009A586C" w:rsidP="00ED041E">
            <w:pPr>
              <w:rPr>
                <w:sz w:val="24"/>
                <w:szCs w:val="24"/>
              </w:rPr>
            </w:pPr>
          </w:p>
        </w:tc>
        <w:tc>
          <w:tcPr>
            <w:tcW w:w="1600" w:type="dxa"/>
            <w:tcBorders>
              <w:right w:val="single" w:sz="8" w:space="0" w:color="auto"/>
            </w:tcBorders>
            <w:vAlign w:val="bottom"/>
          </w:tcPr>
          <w:p w:rsidR="009A586C" w:rsidRDefault="009A586C" w:rsidP="00ED041E">
            <w:pPr>
              <w:rPr>
                <w:sz w:val="24"/>
                <w:szCs w:val="24"/>
              </w:rPr>
            </w:pPr>
          </w:p>
        </w:tc>
        <w:tc>
          <w:tcPr>
            <w:tcW w:w="1160" w:type="dxa"/>
            <w:tcBorders>
              <w:right w:val="single" w:sz="8" w:space="0" w:color="auto"/>
            </w:tcBorders>
            <w:vAlign w:val="bottom"/>
          </w:tcPr>
          <w:p w:rsidR="009A586C" w:rsidRDefault="009A586C" w:rsidP="00ED041E">
            <w:pPr>
              <w:rPr>
                <w:sz w:val="24"/>
                <w:szCs w:val="24"/>
              </w:rPr>
            </w:pPr>
          </w:p>
        </w:tc>
      </w:tr>
      <w:tr w:rsidR="009A586C" w:rsidTr="00ED041E">
        <w:trPr>
          <w:trHeight w:val="478"/>
        </w:trPr>
        <w:tc>
          <w:tcPr>
            <w:tcW w:w="3900" w:type="dxa"/>
            <w:tcBorders>
              <w:left w:val="single" w:sz="8" w:space="0" w:color="auto"/>
              <w:bottom w:val="single" w:sz="8" w:space="0" w:color="auto"/>
              <w:right w:val="single" w:sz="8" w:space="0" w:color="auto"/>
            </w:tcBorders>
            <w:vAlign w:val="bottom"/>
          </w:tcPr>
          <w:p w:rsidR="009A586C" w:rsidRDefault="009A586C" w:rsidP="00ED041E">
            <w:pPr>
              <w:rPr>
                <w:sz w:val="24"/>
                <w:szCs w:val="24"/>
              </w:rPr>
            </w:pPr>
          </w:p>
        </w:tc>
        <w:tc>
          <w:tcPr>
            <w:tcW w:w="1360" w:type="dxa"/>
            <w:tcBorders>
              <w:bottom w:val="single" w:sz="8" w:space="0" w:color="auto"/>
              <w:right w:val="single" w:sz="8" w:space="0" w:color="auto"/>
            </w:tcBorders>
            <w:vAlign w:val="bottom"/>
          </w:tcPr>
          <w:p w:rsidR="009A586C" w:rsidRDefault="009A586C" w:rsidP="00ED041E">
            <w:pPr>
              <w:rPr>
                <w:sz w:val="24"/>
                <w:szCs w:val="24"/>
              </w:rPr>
            </w:pPr>
          </w:p>
        </w:tc>
        <w:tc>
          <w:tcPr>
            <w:tcW w:w="1360" w:type="dxa"/>
            <w:tcBorders>
              <w:bottom w:val="single" w:sz="8" w:space="0" w:color="auto"/>
              <w:right w:val="single" w:sz="8" w:space="0" w:color="auto"/>
            </w:tcBorders>
            <w:vAlign w:val="bottom"/>
          </w:tcPr>
          <w:p w:rsidR="009A586C" w:rsidRDefault="009A586C" w:rsidP="00ED041E">
            <w:pPr>
              <w:rPr>
                <w:sz w:val="24"/>
                <w:szCs w:val="24"/>
              </w:rPr>
            </w:pPr>
          </w:p>
        </w:tc>
        <w:tc>
          <w:tcPr>
            <w:tcW w:w="1600" w:type="dxa"/>
            <w:tcBorders>
              <w:bottom w:val="single" w:sz="8" w:space="0" w:color="auto"/>
              <w:right w:val="single" w:sz="8" w:space="0" w:color="auto"/>
            </w:tcBorders>
            <w:vAlign w:val="bottom"/>
          </w:tcPr>
          <w:p w:rsidR="009A586C" w:rsidRDefault="009A586C" w:rsidP="00ED041E">
            <w:pPr>
              <w:rPr>
                <w:sz w:val="24"/>
                <w:szCs w:val="24"/>
              </w:rPr>
            </w:pPr>
          </w:p>
        </w:tc>
        <w:tc>
          <w:tcPr>
            <w:tcW w:w="1160" w:type="dxa"/>
            <w:tcBorders>
              <w:bottom w:val="single" w:sz="8" w:space="0" w:color="auto"/>
              <w:right w:val="single" w:sz="8" w:space="0" w:color="auto"/>
            </w:tcBorders>
            <w:vAlign w:val="bottom"/>
          </w:tcPr>
          <w:p w:rsidR="009A586C" w:rsidRDefault="009A586C" w:rsidP="00ED041E">
            <w:pPr>
              <w:rPr>
                <w:sz w:val="24"/>
                <w:szCs w:val="24"/>
              </w:rPr>
            </w:pPr>
          </w:p>
        </w:tc>
      </w:tr>
      <w:tr w:rsidR="009A586C" w:rsidTr="00ED041E">
        <w:trPr>
          <w:trHeight w:val="258"/>
        </w:trPr>
        <w:tc>
          <w:tcPr>
            <w:tcW w:w="3900" w:type="dxa"/>
            <w:tcBorders>
              <w:left w:val="single" w:sz="8" w:space="0" w:color="auto"/>
              <w:right w:val="single" w:sz="8" w:space="0" w:color="auto"/>
            </w:tcBorders>
            <w:vAlign w:val="bottom"/>
          </w:tcPr>
          <w:p w:rsidR="009A586C" w:rsidRDefault="009A586C" w:rsidP="00ED041E">
            <w:pPr>
              <w:spacing w:line="258" w:lineRule="exact"/>
              <w:ind w:left="40"/>
              <w:rPr>
                <w:sz w:val="20"/>
                <w:szCs w:val="20"/>
              </w:rPr>
            </w:pPr>
            <w:r>
              <w:rPr>
                <w:rFonts w:eastAsia="Times New Roman"/>
                <w:sz w:val="24"/>
                <w:szCs w:val="24"/>
              </w:rPr>
              <w:t>Постоянные затраты, руб.</w:t>
            </w:r>
          </w:p>
        </w:tc>
        <w:tc>
          <w:tcPr>
            <w:tcW w:w="1360" w:type="dxa"/>
            <w:tcBorders>
              <w:right w:val="single" w:sz="8" w:space="0" w:color="auto"/>
            </w:tcBorders>
            <w:vAlign w:val="bottom"/>
          </w:tcPr>
          <w:p w:rsidR="009A586C" w:rsidRDefault="009A586C" w:rsidP="00ED041E"/>
        </w:tc>
        <w:tc>
          <w:tcPr>
            <w:tcW w:w="1360" w:type="dxa"/>
            <w:tcBorders>
              <w:right w:val="single" w:sz="8" w:space="0" w:color="auto"/>
            </w:tcBorders>
            <w:vAlign w:val="bottom"/>
          </w:tcPr>
          <w:p w:rsidR="009A586C" w:rsidRDefault="009A586C" w:rsidP="00ED041E"/>
        </w:tc>
        <w:tc>
          <w:tcPr>
            <w:tcW w:w="1600" w:type="dxa"/>
            <w:tcBorders>
              <w:right w:val="single" w:sz="8" w:space="0" w:color="auto"/>
            </w:tcBorders>
            <w:vAlign w:val="bottom"/>
          </w:tcPr>
          <w:p w:rsidR="009A586C" w:rsidRDefault="009A586C" w:rsidP="00ED041E"/>
        </w:tc>
        <w:tc>
          <w:tcPr>
            <w:tcW w:w="1160" w:type="dxa"/>
            <w:tcBorders>
              <w:right w:val="single" w:sz="8" w:space="0" w:color="auto"/>
            </w:tcBorders>
            <w:vAlign w:val="bottom"/>
          </w:tcPr>
          <w:p w:rsidR="009A586C" w:rsidRDefault="009A586C" w:rsidP="00ED041E">
            <w:pPr>
              <w:spacing w:line="258" w:lineRule="exact"/>
              <w:ind w:right="220"/>
              <w:jc w:val="right"/>
              <w:rPr>
                <w:sz w:val="20"/>
                <w:szCs w:val="20"/>
              </w:rPr>
            </w:pPr>
            <w:r>
              <w:rPr>
                <w:rFonts w:eastAsia="Times New Roman"/>
                <w:sz w:val="24"/>
                <w:szCs w:val="24"/>
              </w:rPr>
              <w:t>(180)</w:t>
            </w:r>
          </w:p>
        </w:tc>
      </w:tr>
      <w:tr w:rsidR="009A586C" w:rsidTr="00ED041E">
        <w:trPr>
          <w:trHeight w:val="276"/>
        </w:trPr>
        <w:tc>
          <w:tcPr>
            <w:tcW w:w="3900" w:type="dxa"/>
            <w:tcBorders>
              <w:left w:val="single" w:sz="8" w:space="0" w:color="auto"/>
              <w:right w:val="single" w:sz="8" w:space="0" w:color="auto"/>
            </w:tcBorders>
            <w:vAlign w:val="bottom"/>
          </w:tcPr>
          <w:p w:rsidR="009A586C" w:rsidRDefault="009A586C" w:rsidP="00ED041E">
            <w:pPr>
              <w:ind w:left="40"/>
              <w:rPr>
                <w:sz w:val="20"/>
                <w:szCs w:val="20"/>
              </w:rPr>
            </w:pPr>
            <w:r>
              <w:rPr>
                <w:rFonts w:eastAsia="Times New Roman"/>
                <w:sz w:val="24"/>
                <w:szCs w:val="24"/>
              </w:rPr>
              <w:t>Прибыль до выплаты процентов и</w:t>
            </w:r>
          </w:p>
        </w:tc>
        <w:tc>
          <w:tcPr>
            <w:tcW w:w="1360" w:type="dxa"/>
            <w:tcBorders>
              <w:right w:val="single" w:sz="8" w:space="0" w:color="auto"/>
            </w:tcBorders>
            <w:vAlign w:val="bottom"/>
          </w:tcPr>
          <w:p w:rsidR="009A586C" w:rsidRDefault="009A586C" w:rsidP="00ED041E">
            <w:pPr>
              <w:rPr>
                <w:sz w:val="23"/>
                <w:szCs w:val="23"/>
              </w:rPr>
            </w:pPr>
          </w:p>
        </w:tc>
        <w:tc>
          <w:tcPr>
            <w:tcW w:w="1360" w:type="dxa"/>
            <w:tcBorders>
              <w:right w:val="single" w:sz="8" w:space="0" w:color="auto"/>
            </w:tcBorders>
            <w:vAlign w:val="bottom"/>
          </w:tcPr>
          <w:p w:rsidR="009A586C" w:rsidRDefault="009A586C" w:rsidP="00ED041E">
            <w:pPr>
              <w:rPr>
                <w:sz w:val="23"/>
                <w:szCs w:val="23"/>
              </w:rPr>
            </w:pPr>
          </w:p>
        </w:tc>
        <w:tc>
          <w:tcPr>
            <w:tcW w:w="1600" w:type="dxa"/>
            <w:tcBorders>
              <w:right w:val="single" w:sz="8" w:space="0" w:color="auto"/>
            </w:tcBorders>
            <w:vAlign w:val="bottom"/>
          </w:tcPr>
          <w:p w:rsidR="009A586C" w:rsidRDefault="009A586C" w:rsidP="00ED041E">
            <w:pPr>
              <w:rPr>
                <w:sz w:val="23"/>
                <w:szCs w:val="23"/>
              </w:rPr>
            </w:pPr>
          </w:p>
        </w:tc>
        <w:tc>
          <w:tcPr>
            <w:tcW w:w="1160" w:type="dxa"/>
            <w:tcBorders>
              <w:right w:val="single" w:sz="8" w:space="0" w:color="auto"/>
            </w:tcBorders>
            <w:vAlign w:val="bottom"/>
          </w:tcPr>
          <w:p w:rsidR="009A586C" w:rsidRDefault="009A586C" w:rsidP="00ED041E">
            <w:pPr>
              <w:ind w:right="300"/>
              <w:jc w:val="right"/>
              <w:rPr>
                <w:sz w:val="20"/>
                <w:szCs w:val="20"/>
              </w:rPr>
            </w:pPr>
            <w:r>
              <w:rPr>
                <w:rFonts w:eastAsia="Times New Roman"/>
                <w:sz w:val="24"/>
                <w:szCs w:val="24"/>
              </w:rPr>
              <w:t>108</w:t>
            </w:r>
          </w:p>
        </w:tc>
      </w:tr>
      <w:tr w:rsidR="009A586C" w:rsidTr="00ED041E">
        <w:trPr>
          <w:trHeight w:val="279"/>
        </w:trPr>
        <w:tc>
          <w:tcPr>
            <w:tcW w:w="3900" w:type="dxa"/>
            <w:tcBorders>
              <w:left w:val="single" w:sz="8" w:space="0" w:color="auto"/>
              <w:bottom w:val="single" w:sz="8" w:space="0" w:color="auto"/>
              <w:right w:val="single" w:sz="8" w:space="0" w:color="auto"/>
            </w:tcBorders>
            <w:vAlign w:val="bottom"/>
          </w:tcPr>
          <w:p w:rsidR="009A586C" w:rsidRDefault="009A586C" w:rsidP="00ED041E">
            <w:pPr>
              <w:ind w:left="40"/>
              <w:rPr>
                <w:sz w:val="20"/>
                <w:szCs w:val="20"/>
              </w:rPr>
            </w:pPr>
            <w:r>
              <w:rPr>
                <w:rFonts w:eastAsia="Times New Roman"/>
                <w:sz w:val="24"/>
                <w:szCs w:val="24"/>
              </w:rPr>
              <w:t>налогов, руб.</w:t>
            </w:r>
          </w:p>
        </w:tc>
        <w:tc>
          <w:tcPr>
            <w:tcW w:w="1360" w:type="dxa"/>
            <w:tcBorders>
              <w:bottom w:val="single" w:sz="8" w:space="0" w:color="auto"/>
              <w:right w:val="single" w:sz="8" w:space="0" w:color="auto"/>
            </w:tcBorders>
            <w:vAlign w:val="bottom"/>
          </w:tcPr>
          <w:p w:rsidR="009A586C" w:rsidRDefault="009A586C" w:rsidP="00ED041E">
            <w:pPr>
              <w:rPr>
                <w:sz w:val="24"/>
                <w:szCs w:val="24"/>
              </w:rPr>
            </w:pPr>
          </w:p>
        </w:tc>
        <w:tc>
          <w:tcPr>
            <w:tcW w:w="1360" w:type="dxa"/>
            <w:tcBorders>
              <w:bottom w:val="single" w:sz="8" w:space="0" w:color="auto"/>
              <w:right w:val="single" w:sz="8" w:space="0" w:color="auto"/>
            </w:tcBorders>
            <w:vAlign w:val="bottom"/>
          </w:tcPr>
          <w:p w:rsidR="009A586C" w:rsidRDefault="009A586C" w:rsidP="00ED041E">
            <w:pPr>
              <w:rPr>
                <w:sz w:val="24"/>
                <w:szCs w:val="24"/>
              </w:rPr>
            </w:pPr>
          </w:p>
        </w:tc>
        <w:tc>
          <w:tcPr>
            <w:tcW w:w="1600" w:type="dxa"/>
            <w:tcBorders>
              <w:bottom w:val="single" w:sz="8" w:space="0" w:color="auto"/>
              <w:right w:val="single" w:sz="8" w:space="0" w:color="auto"/>
            </w:tcBorders>
            <w:vAlign w:val="bottom"/>
          </w:tcPr>
          <w:p w:rsidR="009A586C" w:rsidRDefault="009A586C" w:rsidP="00ED041E">
            <w:pPr>
              <w:rPr>
                <w:sz w:val="24"/>
                <w:szCs w:val="24"/>
              </w:rPr>
            </w:pPr>
          </w:p>
        </w:tc>
        <w:tc>
          <w:tcPr>
            <w:tcW w:w="1160" w:type="dxa"/>
            <w:tcBorders>
              <w:bottom w:val="single" w:sz="8" w:space="0" w:color="auto"/>
              <w:right w:val="single" w:sz="8" w:space="0" w:color="auto"/>
            </w:tcBorders>
            <w:vAlign w:val="bottom"/>
          </w:tcPr>
          <w:p w:rsidR="009A586C" w:rsidRDefault="009A586C" w:rsidP="00ED041E">
            <w:pPr>
              <w:rPr>
                <w:sz w:val="24"/>
                <w:szCs w:val="24"/>
              </w:rPr>
            </w:pPr>
          </w:p>
        </w:tc>
      </w:tr>
    </w:tbl>
    <w:p w:rsidR="009A586C" w:rsidRDefault="009A586C" w:rsidP="009A586C">
      <w:pPr>
        <w:spacing w:line="235" w:lineRule="auto"/>
        <w:ind w:left="260"/>
        <w:rPr>
          <w:sz w:val="20"/>
          <w:szCs w:val="20"/>
        </w:rPr>
      </w:pPr>
      <w:r>
        <w:rPr>
          <w:rFonts w:eastAsia="Times New Roman"/>
          <w:sz w:val="28"/>
          <w:szCs w:val="28"/>
        </w:rPr>
        <w:t>Определить точки безубыточности для каждого из шампуней.</w:t>
      </w:r>
    </w:p>
    <w:p w:rsidR="009A586C" w:rsidRDefault="009A586C" w:rsidP="009A586C">
      <w:pPr>
        <w:spacing w:line="163" w:lineRule="exact"/>
        <w:rPr>
          <w:sz w:val="20"/>
          <w:szCs w:val="20"/>
        </w:rPr>
      </w:pPr>
    </w:p>
    <w:p w:rsidR="009A586C" w:rsidRDefault="009A586C" w:rsidP="009A586C">
      <w:pPr>
        <w:ind w:left="260"/>
        <w:rPr>
          <w:sz w:val="20"/>
          <w:szCs w:val="20"/>
        </w:rPr>
      </w:pPr>
      <w:r>
        <w:rPr>
          <w:rFonts w:eastAsia="Times New Roman"/>
          <w:sz w:val="28"/>
          <w:szCs w:val="28"/>
        </w:rPr>
        <w:t>Задача 2</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i/>
          <w:iCs/>
          <w:sz w:val="28"/>
          <w:szCs w:val="28"/>
        </w:rPr>
        <w:t>Принятие краткосрочного решения о цене</w:t>
      </w:r>
    </w:p>
    <w:p w:rsidR="009A586C" w:rsidRDefault="009A586C" w:rsidP="009A586C">
      <w:pPr>
        <w:spacing w:line="336" w:lineRule="exact"/>
        <w:rPr>
          <w:sz w:val="20"/>
          <w:szCs w:val="20"/>
        </w:rPr>
      </w:pPr>
    </w:p>
    <w:p w:rsidR="009A586C" w:rsidRDefault="009A586C" w:rsidP="009A586C">
      <w:pPr>
        <w:spacing w:line="354" w:lineRule="auto"/>
        <w:ind w:left="260" w:firstLine="144"/>
        <w:jc w:val="both"/>
        <w:rPr>
          <w:sz w:val="20"/>
          <w:szCs w:val="20"/>
        </w:rPr>
      </w:pPr>
      <w:r>
        <w:rPr>
          <w:rFonts w:eastAsia="Times New Roman"/>
          <w:sz w:val="28"/>
          <w:szCs w:val="28"/>
        </w:rPr>
        <w:t>Предприятие изготавливает электроплиты и продает их оптом по цене 12000 руб. за ед. Информация о затратах предприятия в расчете на единицу продукции приведена в таблице.</w:t>
      </w:r>
    </w:p>
    <w:tbl>
      <w:tblPr>
        <w:tblW w:w="0" w:type="auto"/>
        <w:tblInd w:w="270" w:type="dxa"/>
        <w:tblLayout w:type="fixed"/>
        <w:tblCellMar>
          <w:left w:w="0" w:type="dxa"/>
          <w:right w:w="0" w:type="dxa"/>
        </w:tblCellMar>
        <w:tblLook w:val="04A0" w:firstRow="1" w:lastRow="0" w:firstColumn="1" w:lastColumn="0" w:noHBand="0" w:noVBand="1"/>
      </w:tblPr>
      <w:tblGrid>
        <w:gridCol w:w="120"/>
        <w:gridCol w:w="3640"/>
        <w:gridCol w:w="2380"/>
        <w:gridCol w:w="100"/>
        <w:gridCol w:w="60"/>
        <w:gridCol w:w="2980"/>
        <w:gridCol w:w="100"/>
      </w:tblGrid>
      <w:tr w:rsidR="009A586C" w:rsidTr="00ED041E">
        <w:trPr>
          <w:trHeight w:val="278"/>
        </w:trPr>
        <w:tc>
          <w:tcPr>
            <w:tcW w:w="120" w:type="dxa"/>
            <w:tcBorders>
              <w:top w:val="single" w:sz="8" w:space="0" w:color="auto"/>
              <w:left w:val="single" w:sz="8" w:space="0" w:color="auto"/>
              <w:bottom w:val="single" w:sz="8" w:space="0" w:color="auto"/>
              <w:right w:val="single" w:sz="8" w:space="0" w:color="E5E5E5"/>
            </w:tcBorders>
            <w:vAlign w:val="bottom"/>
          </w:tcPr>
          <w:p w:rsidR="009A586C" w:rsidRDefault="009A586C" w:rsidP="00ED041E">
            <w:pPr>
              <w:rPr>
                <w:sz w:val="24"/>
                <w:szCs w:val="24"/>
              </w:rPr>
            </w:pPr>
          </w:p>
        </w:tc>
        <w:tc>
          <w:tcPr>
            <w:tcW w:w="6020" w:type="dxa"/>
            <w:gridSpan w:val="2"/>
            <w:tcBorders>
              <w:top w:val="single" w:sz="8" w:space="0" w:color="auto"/>
              <w:bottom w:val="single" w:sz="8" w:space="0" w:color="auto"/>
            </w:tcBorders>
            <w:shd w:val="clear" w:color="auto" w:fill="E5E5E5"/>
            <w:vAlign w:val="bottom"/>
          </w:tcPr>
          <w:p w:rsidR="009A586C" w:rsidRDefault="009A586C" w:rsidP="00ED041E">
            <w:pPr>
              <w:ind w:left="1640"/>
              <w:rPr>
                <w:sz w:val="20"/>
                <w:szCs w:val="20"/>
              </w:rPr>
            </w:pPr>
            <w:r>
              <w:rPr>
                <w:rFonts w:eastAsia="Times New Roman"/>
                <w:sz w:val="24"/>
                <w:szCs w:val="24"/>
              </w:rPr>
              <w:t>Наименование показателя</w:t>
            </w:r>
          </w:p>
        </w:tc>
        <w:tc>
          <w:tcPr>
            <w:tcW w:w="100" w:type="dxa"/>
            <w:tcBorders>
              <w:top w:val="single" w:sz="8" w:space="0" w:color="auto"/>
              <w:bottom w:val="single" w:sz="8" w:space="0" w:color="auto"/>
              <w:right w:val="single" w:sz="8" w:space="0" w:color="auto"/>
            </w:tcBorders>
            <w:vAlign w:val="bottom"/>
          </w:tcPr>
          <w:p w:rsidR="009A586C" w:rsidRDefault="009A586C" w:rsidP="00ED041E">
            <w:pPr>
              <w:rPr>
                <w:sz w:val="24"/>
                <w:szCs w:val="24"/>
              </w:rPr>
            </w:pPr>
          </w:p>
        </w:tc>
        <w:tc>
          <w:tcPr>
            <w:tcW w:w="60" w:type="dxa"/>
            <w:tcBorders>
              <w:top w:val="single" w:sz="8" w:space="0" w:color="auto"/>
              <w:bottom w:val="single" w:sz="8" w:space="0" w:color="auto"/>
            </w:tcBorders>
            <w:vAlign w:val="bottom"/>
          </w:tcPr>
          <w:p w:rsidR="009A586C" w:rsidRDefault="009A586C" w:rsidP="00ED041E">
            <w:pPr>
              <w:rPr>
                <w:sz w:val="24"/>
                <w:szCs w:val="24"/>
              </w:rPr>
            </w:pPr>
          </w:p>
        </w:tc>
        <w:tc>
          <w:tcPr>
            <w:tcW w:w="2980" w:type="dxa"/>
            <w:tcBorders>
              <w:top w:val="single" w:sz="8" w:space="0" w:color="auto"/>
              <w:bottom w:val="single" w:sz="8" w:space="0" w:color="auto"/>
            </w:tcBorders>
            <w:shd w:val="clear" w:color="auto" w:fill="E5E5E5"/>
            <w:vAlign w:val="bottom"/>
          </w:tcPr>
          <w:p w:rsidR="009A586C" w:rsidRDefault="009A586C" w:rsidP="00ED041E">
            <w:pPr>
              <w:jc w:val="center"/>
              <w:rPr>
                <w:sz w:val="20"/>
                <w:szCs w:val="20"/>
              </w:rPr>
            </w:pPr>
            <w:r>
              <w:rPr>
                <w:rFonts w:eastAsia="Times New Roman"/>
                <w:w w:val="99"/>
                <w:sz w:val="24"/>
                <w:szCs w:val="24"/>
              </w:rPr>
              <w:t>Значение, руб.</w:t>
            </w:r>
          </w:p>
        </w:tc>
        <w:tc>
          <w:tcPr>
            <w:tcW w:w="100" w:type="dxa"/>
            <w:tcBorders>
              <w:top w:val="single" w:sz="8" w:space="0" w:color="auto"/>
              <w:bottom w:val="single" w:sz="8" w:space="0" w:color="auto"/>
              <w:right w:val="single" w:sz="8" w:space="0" w:color="auto"/>
            </w:tcBorders>
            <w:vAlign w:val="bottom"/>
          </w:tcPr>
          <w:p w:rsidR="009A586C" w:rsidRDefault="009A586C" w:rsidP="00ED041E">
            <w:pPr>
              <w:rPr>
                <w:sz w:val="24"/>
                <w:szCs w:val="24"/>
              </w:rPr>
            </w:pPr>
          </w:p>
        </w:tc>
      </w:tr>
      <w:tr w:rsidR="009A586C" w:rsidTr="00ED041E">
        <w:trPr>
          <w:trHeight w:val="263"/>
        </w:trPr>
        <w:tc>
          <w:tcPr>
            <w:tcW w:w="120" w:type="dxa"/>
            <w:tcBorders>
              <w:left w:val="single" w:sz="8" w:space="0" w:color="auto"/>
            </w:tcBorders>
            <w:vAlign w:val="bottom"/>
          </w:tcPr>
          <w:p w:rsidR="009A586C" w:rsidRDefault="009A586C" w:rsidP="00ED041E"/>
        </w:tc>
        <w:tc>
          <w:tcPr>
            <w:tcW w:w="6020" w:type="dxa"/>
            <w:gridSpan w:val="2"/>
            <w:vAlign w:val="bottom"/>
          </w:tcPr>
          <w:p w:rsidR="009A586C" w:rsidRDefault="009A586C" w:rsidP="00ED041E">
            <w:pPr>
              <w:spacing w:line="263" w:lineRule="exact"/>
              <w:rPr>
                <w:sz w:val="20"/>
                <w:szCs w:val="20"/>
              </w:rPr>
            </w:pPr>
            <w:r>
              <w:rPr>
                <w:rFonts w:eastAsia="Times New Roman"/>
                <w:sz w:val="24"/>
                <w:szCs w:val="24"/>
              </w:rPr>
              <w:t>Прямые материальные затраты</w:t>
            </w:r>
          </w:p>
        </w:tc>
        <w:tc>
          <w:tcPr>
            <w:tcW w:w="100" w:type="dxa"/>
            <w:tcBorders>
              <w:right w:val="single" w:sz="8" w:space="0" w:color="auto"/>
            </w:tcBorders>
            <w:vAlign w:val="bottom"/>
          </w:tcPr>
          <w:p w:rsidR="009A586C" w:rsidRDefault="009A586C" w:rsidP="00ED041E"/>
        </w:tc>
        <w:tc>
          <w:tcPr>
            <w:tcW w:w="3040" w:type="dxa"/>
            <w:gridSpan w:val="2"/>
            <w:vAlign w:val="bottom"/>
          </w:tcPr>
          <w:p w:rsidR="009A586C" w:rsidRDefault="009A586C" w:rsidP="00ED041E">
            <w:pPr>
              <w:spacing w:line="263" w:lineRule="exact"/>
              <w:jc w:val="center"/>
              <w:rPr>
                <w:sz w:val="20"/>
                <w:szCs w:val="20"/>
              </w:rPr>
            </w:pPr>
            <w:r>
              <w:rPr>
                <w:rFonts w:eastAsia="Times New Roman"/>
                <w:w w:val="99"/>
                <w:sz w:val="24"/>
                <w:szCs w:val="24"/>
              </w:rPr>
              <w:t>2000</w:t>
            </w:r>
          </w:p>
        </w:tc>
        <w:tc>
          <w:tcPr>
            <w:tcW w:w="100" w:type="dxa"/>
            <w:tcBorders>
              <w:right w:val="single" w:sz="8" w:space="0" w:color="auto"/>
            </w:tcBorders>
            <w:vAlign w:val="bottom"/>
          </w:tcPr>
          <w:p w:rsidR="009A586C" w:rsidRDefault="009A586C" w:rsidP="00ED041E"/>
        </w:tc>
      </w:tr>
      <w:tr w:rsidR="009A586C" w:rsidTr="00ED041E">
        <w:trPr>
          <w:trHeight w:val="276"/>
        </w:trPr>
        <w:tc>
          <w:tcPr>
            <w:tcW w:w="120" w:type="dxa"/>
            <w:tcBorders>
              <w:left w:val="single" w:sz="8" w:space="0" w:color="auto"/>
            </w:tcBorders>
            <w:vAlign w:val="bottom"/>
          </w:tcPr>
          <w:p w:rsidR="009A586C" w:rsidRDefault="009A586C" w:rsidP="00ED041E">
            <w:pPr>
              <w:rPr>
                <w:sz w:val="24"/>
                <w:szCs w:val="24"/>
              </w:rPr>
            </w:pPr>
          </w:p>
        </w:tc>
        <w:tc>
          <w:tcPr>
            <w:tcW w:w="6020" w:type="dxa"/>
            <w:gridSpan w:val="2"/>
            <w:vAlign w:val="bottom"/>
          </w:tcPr>
          <w:p w:rsidR="009A586C" w:rsidRDefault="009A586C" w:rsidP="00ED041E">
            <w:pPr>
              <w:rPr>
                <w:sz w:val="20"/>
                <w:szCs w:val="20"/>
              </w:rPr>
            </w:pPr>
            <w:r>
              <w:rPr>
                <w:rFonts w:eastAsia="Times New Roman"/>
                <w:sz w:val="24"/>
                <w:szCs w:val="24"/>
              </w:rPr>
              <w:t>Прямые затраты на рабочую силу</w:t>
            </w:r>
          </w:p>
        </w:tc>
        <w:tc>
          <w:tcPr>
            <w:tcW w:w="100" w:type="dxa"/>
            <w:tcBorders>
              <w:right w:val="single" w:sz="8" w:space="0" w:color="auto"/>
            </w:tcBorders>
            <w:vAlign w:val="bottom"/>
          </w:tcPr>
          <w:p w:rsidR="009A586C" w:rsidRDefault="009A586C" w:rsidP="00ED041E">
            <w:pPr>
              <w:rPr>
                <w:sz w:val="24"/>
                <w:szCs w:val="24"/>
              </w:rPr>
            </w:pPr>
          </w:p>
        </w:tc>
        <w:tc>
          <w:tcPr>
            <w:tcW w:w="3040" w:type="dxa"/>
            <w:gridSpan w:val="2"/>
            <w:vAlign w:val="bottom"/>
          </w:tcPr>
          <w:p w:rsidR="009A586C" w:rsidRDefault="009A586C" w:rsidP="00ED041E">
            <w:pPr>
              <w:jc w:val="center"/>
              <w:rPr>
                <w:sz w:val="20"/>
                <w:szCs w:val="20"/>
              </w:rPr>
            </w:pPr>
            <w:r>
              <w:rPr>
                <w:rFonts w:eastAsia="Times New Roman"/>
                <w:w w:val="99"/>
                <w:sz w:val="24"/>
                <w:szCs w:val="24"/>
              </w:rPr>
              <w:t>3000</w:t>
            </w:r>
          </w:p>
        </w:tc>
        <w:tc>
          <w:tcPr>
            <w:tcW w:w="100" w:type="dxa"/>
            <w:tcBorders>
              <w:right w:val="single" w:sz="8" w:space="0" w:color="auto"/>
            </w:tcBorders>
            <w:vAlign w:val="bottom"/>
          </w:tcPr>
          <w:p w:rsidR="009A586C" w:rsidRDefault="009A586C" w:rsidP="00ED041E">
            <w:pPr>
              <w:rPr>
                <w:sz w:val="24"/>
                <w:szCs w:val="24"/>
              </w:rPr>
            </w:pPr>
          </w:p>
        </w:tc>
      </w:tr>
      <w:tr w:rsidR="009A586C" w:rsidTr="00ED041E">
        <w:trPr>
          <w:trHeight w:val="276"/>
        </w:trPr>
        <w:tc>
          <w:tcPr>
            <w:tcW w:w="120" w:type="dxa"/>
            <w:tcBorders>
              <w:left w:val="single" w:sz="8" w:space="0" w:color="auto"/>
            </w:tcBorders>
            <w:vAlign w:val="bottom"/>
          </w:tcPr>
          <w:p w:rsidR="009A586C" w:rsidRDefault="009A586C" w:rsidP="00ED041E">
            <w:pPr>
              <w:rPr>
                <w:sz w:val="24"/>
                <w:szCs w:val="24"/>
              </w:rPr>
            </w:pPr>
          </w:p>
        </w:tc>
        <w:tc>
          <w:tcPr>
            <w:tcW w:w="6020" w:type="dxa"/>
            <w:gridSpan w:val="2"/>
            <w:vAlign w:val="bottom"/>
          </w:tcPr>
          <w:p w:rsidR="009A586C" w:rsidRDefault="009A586C" w:rsidP="00ED041E">
            <w:pPr>
              <w:rPr>
                <w:sz w:val="20"/>
                <w:szCs w:val="20"/>
              </w:rPr>
            </w:pPr>
            <w:r>
              <w:rPr>
                <w:rFonts w:eastAsia="Times New Roman"/>
                <w:sz w:val="24"/>
                <w:szCs w:val="24"/>
              </w:rPr>
              <w:t>Переменные косвенные затраты</w:t>
            </w:r>
          </w:p>
        </w:tc>
        <w:tc>
          <w:tcPr>
            <w:tcW w:w="100" w:type="dxa"/>
            <w:tcBorders>
              <w:right w:val="single" w:sz="8" w:space="0" w:color="auto"/>
            </w:tcBorders>
            <w:vAlign w:val="bottom"/>
          </w:tcPr>
          <w:p w:rsidR="009A586C" w:rsidRDefault="009A586C" w:rsidP="00ED041E">
            <w:pPr>
              <w:rPr>
                <w:sz w:val="24"/>
                <w:szCs w:val="24"/>
              </w:rPr>
            </w:pPr>
          </w:p>
        </w:tc>
        <w:tc>
          <w:tcPr>
            <w:tcW w:w="3040" w:type="dxa"/>
            <w:gridSpan w:val="2"/>
            <w:vAlign w:val="bottom"/>
          </w:tcPr>
          <w:p w:rsidR="009A586C" w:rsidRDefault="009A586C" w:rsidP="00ED041E">
            <w:pPr>
              <w:jc w:val="center"/>
              <w:rPr>
                <w:sz w:val="20"/>
                <w:szCs w:val="20"/>
              </w:rPr>
            </w:pPr>
            <w:r>
              <w:rPr>
                <w:rFonts w:eastAsia="Times New Roman"/>
                <w:w w:val="99"/>
                <w:sz w:val="24"/>
                <w:szCs w:val="24"/>
              </w:rPr>
              <w:t>1000</w:t>
            </w:r>
          </w:p>
        </w:tc>
        <w:tc>
          <w:tcPr>
            <w:tcW w:w="100" w:type="dxa"/>
            <w:tcBorders>
              <w:right w:val="single" w:sz="8" w:space="0" w:color="auto"/>
            </w:tcBorders>
            <w:vAlign w:val="bottom"/>
          </w:tcPr>
          <w:p w:rsidR="009A586C" w:rsidRDefault="009A586C" w:rsidP="00ED041E">
            <w:pPr>
              <w:rPr>
                <w:sz w:val="24"/>
                <w:szCs w:val="24"/>
              </w:rPr>
            </w:pPr>
          </w:p>
        </w:tc>
      </w:tr>
      <w:tr w:rsidR="009A586C" w:rsidTr="00ED041E">
        <w:trPr>
          <w:trHeight w:val="276"/>
        </w:trPr>
        <w:tc>
          <w:tcPr>
            <w:tcW w:w="120" w:type="dxa"/>
            <w:tcBorders>
              <w:left w:val="single" w:sz="8" w:space="0" w:color="auto"/>
            </w:tcBorders>
            <w:vAlign w:val="bottom"/>
          </w:tcPr>
          <w:p w:rsidR="009A586C" w:rsidRDefault="009A586C" w:rsidP="00ED041E">
            <w:pPr>
              <w:rPr>
                <w:sz w:val="23"/>
                <w:szCs w:val="23"/>
              </w:rPr>
            </w:pPr>
          </w:p>
        </w:tc>
        <w:tc>
          <w:tcPr>
            <w:tcW w:w="6020" w:type="dxa"/>
            <w:gridSpan w:val="2"/>
            <w:vAlign w:val="bottom"/>
          </w:tcPr>
          <w:p w:rsidR="009A586C" w:rsidRDefault="009A586C" w:rsidP="00ED041E">
            <w:pPr>
              <w:rPr>
                <w:sz w:val="20"/>
                <w:szCs w:val="20"/>
              </w:rPr>
            </w:pPr>
            <w:r>
              <w:rPr>
                <w:rFonts w:eastAsia="Times New Roman"/>
                <w:sz w:val="24"/>
                <w:szCs w:val="24"/>
              </w:rPr>
              <w:t>Постоянные косвенные затраты</w:t>
            </w:r>
          </w:p>
        </w:tc>
        <w:tc>
          <w:tcPr>
            <w:tcW w:w="100" w:type="dxa"/>
            <w:tcBorders>
              <w:right w:val="single" w:sz="8" w:space="0" w:color="auto"/>
            </w:tcBorders>
            <w:vAlign w:val="bottom"/>
          </w:tcPr>
          <w:p w:rsidR="009A586C" w:rsidRDefault="009A586C" w:rsidP="00ED041E">
            <w:pPr>
              <w:rPr>
                <w:sz w:val="23"/>
                <w:szCs w:val="23"/>
              </w:rPr>
            </w:pPr>
          </w:p>
        </w:tc>
        <w:tc>
          <w:tcPr>
            <w:tcW w:w="3040" w:type="dxa"/>
            <w:gridSpan w:val="2"/>
            <w:vAlign w:val="bottom"/>
          </w:tcPr>
          <w:p w:rsidR="009A586C" w:rsidRDefault="009A586C" w:rsidP="00ED041E">
            <w:pPr>
              <w:jc w:val="center"/>
              <w:rPr>
                <w:sz w:val="20"/>
                <w:szCs w:val="20"/>
              </w:rPr>
            </w:pPr>
            <w:r>
              <w:rPr>
                <w:rFonts w:eastAsia="Times New Roman"/>
                <w:w w:val="99"/>
                <w:sz w:val="24"/>
                <w:szCs w:val="24"/>
              </w:rPr>
              <w:t>2500</w:t>
            </w:r>
          </w:p>
        </w:tc>
        <w:tc>
          <w:tcPr>
            <w:tcW w:w="100" w:type="dxa"/>
            <w:tcBorders>
              <w:right w:val="single" w:sz="8" w:space="0" w:color="auto"/>
            </w:tcBorders>
            <w:vAlign w:val="bottom"/>
          </w:tcPr>
          <w:p w:rsidR="009A586C" w:rsidRDefault="009A586C" w:rsidP="00ED041E">
            <w:pPr>
              <w:rPr>
                <w:sz w:val="23"/>
                <w:szCs w:val="23"/>
              </w:rPr>
            </w:pPr>
          </w:p>
        </w:tc>
      </w:tr>
      <w:tr w:rsidR="009A586C" w:rsidTr="00ED041E">
        <w:trPr>
          <w:trHeight w:val="276"/>
        </w:trPr>
        <w:tc>
          <w:tcPr>
            <w:tcW w:w="120" w:type="dxa"/>
            <w:tcBorders>
              <w:left w:val="single" w:sz="8" w:space="0" w:color="auto"/>
            </w:tcBorders>
            <w:vAlign w:val="bottom"/>
          </w:tcPr>
          <w:p w:rsidR="009A586C" w:rsidRDefault="009A586C" w:rsidP="00ED041E">
            <w:pPr>
              <w:rPr>
                <w:sz w:val="24"/>
                <w:szCs w:val="24"/>
              </w:rPr>
            </w:pPr>
          </w:p>
        </w:tc>
        <w:tc>
          <w:tcPr>
            <w:tcW w:w="6020" w:type="dxa"/>
            <w:gridSpan w:val="2"/>
            <w:vAlign w:val="bottom"/>
          </w:tcPr>
          <w:p w:rsidR="009A586C" w:rsidRDefault="009A586C" w:rsidP="00ED041E">
            <w:pPr>
              <w:rPr>
                <w:sz w:val="20"/>
                <w:szCs w:val="20"/>
              </w:rPr>
            </w:pPr>
            <w:r>
              <w:rPr>
                <w:rFonts w:eastAsia="Times New Roman"/>
                <w:sz w:val="24"/>
                <w:szCs w:val="24"/>
              </w:rPr>
              <w:t>Издержки обращения (переменные)</w:t>
            </w:r>
          </w:p>
        </w:tc>
        <w:tc>
          <w:tcPr>
            <w:tcW w:w="100" w:type="dxa"/>
            <w:tcBorders>
              <w:right w:val="single" w:sz="8" w:space="0" w:color="auto"/>
            </w:tcBorders>
            <w:vAlign w:val="bottom"/>
          </w:tcPr>
          <w:p w:rsidR="009A586C" w:rsidRDefault="009A586C" w:rsidP="00ED041E">
            <w:pPr>
              <w:rPr>
                <w:sz w:val="24"/>
                <w:szCs w:val="24"/>
              </w:rPr>
            </w:pPr>
          </w:p>
        </w:tc>
        <w:tc>
          <w:tcPr>
            <w:tcW w:w="3040" w:type="dxa"/>
            <w:gridSpan w:val="2"/>
            <w:vAlign w:val="bottom"/>
          </w:tcPr>
          <w:p w:rsidR="009A586C" w:rsidRDefault="009A586C" w:rsidP="00ED041E">
            <w:pPr>
              <w:jc w:val="center"/>
              <w:rPr>
                <w:sz w:val="20"/>
                <w:szCs w:val="20"/>
              </w:rPr>
            </w:pPr>
            <w:r>
              <w:rPr>
                <w:rFonts w:eastAsia="Times New Roman"/>
                <w:w w:val="99"/>
                <w:sz w:val="24"/>
                <w:szCs w:val="24"/>
              </w:rPr>
              <w:t>500</w:t>
            </w:r>
          </w:p>
        </w:tc>
        <w:tc>
          <w:tcPr>
            <w:tcW w:w="100" w:type="dxa"/>
            <w:tcBorders>
              <w:right w:val="single" w:sz="8" w:space="0" w:color="auto"/>
            </w:tcBorders>
            <w:vAlign w:val="bottom"/>
          </w:tcPr>
          <w:p w:rsidR="009A586C" w:rsidRDefault="009A586C" w:rsidP="00ED041E">
            <w:pPr>
              <w:rPr>
                <w:sz w:val="24"/>
                <w:szCs w:val="24"/>
              </w:rPr>
            </w:pPr>
          </w:p>
        </w:tc>
      </w:tr>
      <w:tr w:rsidR="009A586C" w:rsidTr="00ED041E">
        <w:trPr>
          <w:trHeight w:val="254"/>
        </w:trPr>
        <w:tc>
          <w:tcPr>
            <w:tcW w:w="120" w:type="dxa"/>
            <w:tcBorders>
              <w:left w:val="single" w:sz="8" w:space="0" w:color="auto"/>
            </w:tcBorders>
            <w:vAlign w:val="bottom"/>
          </w:tcPr>
          <w:p w:rsidR="009A586C" w:rsidRDefault="009A586C" w:rsidP="00ED041E"/>
        </w:tc>
        <w:tc>
          <w:tcPr>
            <w:tcW w:w="6020" w:type="dxa"/>
            <w:gridSpan w:val="2"/>
            <w:vAlign w:val="bottom"/>
          </w:tcPr>
          <w:p w:rsidR="009A586C" w:rsidRDefault="009A586C" w:rsidP="00ED041E">
            <w:pPr>
              <w:spacing w:line="255" w:lineRule="exact"/>
              <w:rPr>
                <w:sz w:val="20"/>
                <w:szCs w:val="20"/>
              </w:rPr>
            </w:pPr>
            <w:r>
              <w:rPr>
                <w:rFonts w:eastAsia="Times New Roman"/>
                <w:sz w:val="24"/>
                <w:szCs w:val="24"/>
              </w:rPr>
              <w:t>Издержки обращения (постоянные)</w:t>
            </w:r>
          </w:p>
        </w:tc>
        <w:tc>
          <w:tcPr>
            <w:tcW w:w="100" w:type="dxa"/>
            <w:tcBorders>
              <w:right w:val="single" w:sz="8" w:space="0" w:color="auto"/>
            </w:tcBorders>
            <w:vAlign w:val="bottom"/>
          </w:tcPr>
          <w:p w:rsidR="009A586C" w:rsidRDefault="009A586C" w:rsidP="00ED041E"/>
        </w:tc>
        <w:tc>
          <w:tcPr>
            <w:tcW w:w="3040" w:type="dxa"/>
            <w:gridSpan w:val="2"/>
            <w:vAlign w:val="bottom"/>
          </w:tcPr>
          <w:p w:rsidR="009A586C" w:rsidRDefault="009A586C" w:rsidP="00ED041E">
            <w:pPr>
              <w:spacing w:line="255" w:lineRule="exact"/>
              <w:jc w:val="center"/>
              <w:rPr>
                <w:sz w:val="20"/>
                <w:szCs w:val="20"/>
              </w:rPr>
            </w:pPr>
            <w:r>
              <w:rPr>
                <w:rFonts w:eastAsia="Times New Roman"/>
                <w:w w:val="99"/>
                <w:sz w:val="24"/>
                <w:szCs w:val="24"/>
              </w:rPr>
              <w:t>250</w:t>
            </w:r>
          </w:p>
        </w:tc>
        <w:tc>
          <w:tcPr>
            <w:tcW w:w="100" w:type="dxa"/>
            <w:tcBorders>
              <w:right w:val="single" w:sz="8" w:space="0" w:color="auto"/>
            </w:tcBorders>
            <w:vAlign w:val="bottom"/>
          </w:tcPr>
          <w:p w:rsidR="009A586C" w:rsidRDefault="009A586C" w:rsidP="00ED041E"/>
        </w:tc>
      </w:tr>
      <w:tr w:rsidR="009A586C" w:rsidTr="00ED041E">
        <w:trPr>
          <w:trHeight w:val="281"/>
        </w:trPr>
        <w:tc>
          <w:tcPr>
            <w:tcW w:w="120" w:type="dxa"/>
            <w:tcBorders>
              <w:left w:val="single" w:sz="8" w:space="0" w:color="auto"/>
              <w:bottom w:val="single" w:sz="8" w:space="0" w:color="auto"/>
            </w:tcBorders>
            <w:vAlign w:val="bottom"/>
          </w:tcPr>
          <w:p w:rsidR="009A586C" w:rsidRDefault="009A586C" w:rsidP="00ED041E">
            <w:pPr>
              <w:rPr>
                <w:sz w:val="24"/>
                <w:szCs w:val="24"/>
              </w:rPr>
            </w:pPr>
          </w:p>
        </w:tc>
        <w:tc>
          <w:tcPr>
            <w:tcW w:w="3640" w:type="dxa"/>
            <w:tcBorders>
              <w:top w:val="single" w:sz="8" w:space="0" w:color="auto"/>
              <w:bottom w:val="single" w:sz="8" w:space="0" w:color="auto"/>
            </w:tcBorders>
            <w:vAlign w:val="bottom"/>
          </w:tcPr>
          <w:p w:rsidR="009A586C" w:rsidRDefault="009A586C" w:rsidP="00ED041E">
            <w:pPr>
              <w:rPr>
                <w:sz w:val="20"/>
                <w:szCs w:val="20"/>
              </w:rPr>
            </w:pPr>
            <w:r>
              <w:rPr>
                <w:rFonts w:eastAsia="Times New Roman"/>
                <w:sz w:val="24"/>
                <w:szCs w:val="24"/>
              </w:rPr>
              <w:t>Итого</w:t>
            </w:r>
          </w:p>
        </w:tc>
        <w:tc>
          <w:tcPr>
            <w:tcW w:w="2380" w:type="dxa"/>
            <w:tcBorders>
              <w:bottom w:val="single" w:sz="8" w:space="0" w:color="auto"/>
            </w:tcBorders>
            <w:vAlign w:val="bottom"/>
          </w:tcPr>
          <w:p w:rsidR="009A586C" w:rsidRDefault="009A586C" w:rsidP="00ED041E">
            <w:pPr>
              <w:rPr>
                <w:sz w:val="24"/>
                <w:szCs w:val="24"/>
              </w:rPr>
            </w:pPr>
          </w:p>
        </w:tc>
        <w:tc>
          <w:tcPr>
            <w:tcW w:w="100" w:type="dxa"/>
            <w:tcBorders>
              <w:bottom w:val="single" w:sz="8" w:space="0" w:color="auto"/>
              <w:right w:val="single" w:sz="8" w:space="0" w:color="auto"/>
            </w:tcBorders>
            <w:vAlign w:val="bottom"/>
          </w:tcPr>
          <w:p w:rsidR="009A586C" w:rsidRDefault="009A586C" w:rsidP="00ED041E">
            <w:pPr>
              <w:rPr>
                <w:sz w:val="24"/>
                <w:szCs w:val="24"/>
              </w:rPr>
            </w:pPr>
          </w:p>
        </w:tc>
        <w:tc>
          <w:tcPr>
            <w:tcW w:w="3040" w:type="dxa"/>
            <w:gridSpan w:val="2"/>
            <w:tcBorders>
              <w:bottom w:val="single" w:sz="8" w:space="0" w:color="auto"/>
            </w:tcBorders>
            <w:vAlign w:val="bottom"/>
          </w:tcPr>
          <w:p w:rsidR="009A586C" w:rsidRDefault="009A586C" w:rsidP="00ED041E">
            <w:pPr>
              <w:jc w:val="center"/>
              <w:rPr>
                <w:sz w:val="20"/>
                <w:szCs w:val="20"/>
              </w:rPr>
            </w:pPr>
            <w:r>
              <w:rPr>
                <w:rFonts w:eastAsia="Times New Roman"/>
                <w:w w:val="99"/>
                <w:sz w:val="24"/>
                <w:szCs w:val="24"/>
              </w:rPr>
              <w:t>9250</w:t>
            </w:r>
          </w:p>
        </w:tc>
        <w:tc>
          <w:tcPr>
            <w:tcW w:w="100" w:type="dxa"/>
            <w:tcBorders>
              <w:bottom w:val="single" w:sz="8" w:space="0" w:color="auto"/>
              <w:right w:val="single" w:sz="8" w:space="0" w:color="auto"/>
            </w:tcBorders>
            <w:vAlign w:val="bottom"/>
          </w:tcPr>
          <w:p w:rsidR="009A586C" w:rsidRDefault="009A586C" w:rsidP="00ED041E">
            <w:pPr>
              <w:rPr>
                <w:sz w:val="24"/>
                <w:szCs w:val="24"/>
              </w:rPr>
            </w:pPr>
          </w:p>
        </w:tc>
      </w:tr>
    </w:tbl>
    <w:p w:rsidR="009A586C" w:rsidRDefault="009A586C" w:rsidP="009A586C">
      <w:pPr>
        <w:spacing w:line="8" w:lineRule="exact"/>
        <w:rPr>
          <w:sz w:val="20"/>
          <w:szCs w:val="20"/>
        </w:rPr>
      </w:pPr>
    </w:p>
    <w:p w:rsidR="009A586C" w:rsidRDefault="009A586C" w:rsidP="009A586C">
      <w:pPr>
        <w:spacing w:line="355" w:lineRule="auto"/>
        <w:ind w:left="260" w:firstLine="708"/>
        <w:jc w:val="both"/>
        <w:rPr>
          <w:sz w:val="20"/>
          <w:szCs w:val="20"/>
        </w:rPr>
      </w:pPr>
      <w:r>
        <w:rPr>
          <w:rFonts w:eastAsia="Times New Roman"/>
          <w:sz w:val="28"/>
          <w:szCs w:val="28"/>
        </w:rPr>
        <w:t>Предприятие получает предложение подписать контракт на производство дополнительной партии электроплит (20 ед.) по цене 8500 руб. Стоит ли руководству предприятия принимать поступившее предложение?</w:t>
      </w:r>
    </w:p>
    <w:p w:rsidR="009A586C" w:rsidRDefault="009A586C" w:rsidP="009A586C">
      <w:pPr>
        <w:spacing w:line="200" w:lineRule="exact"/>
        <w:rPr>
          <w:sz w:val="20"/>
          <w:szCs w:val="20"/>
        </w:rPr>
      </w:pPr>
    </w:p>
    <w:p w:rsidR="009A586C" w:rsidRDefault="009A586C" w:rsidP="009A586C">
      <w:pPr>
        <w:spacing w:line="200" w:lineRule="exact"/>
        <w:rPr>
          <w:sz w:val="20"/>
          <w:szCs w:val="20"/>
        </w:rPr>
      </w:pPr>
    </w:p>
    <w:p w:rsidR="009A586C" w:rsidRDefault="009A586C" w:rsidP="009A586C">
      <w:pPr>
        <w:spacing w:line="253" w:lineRule="exact"/>
        <w:rPr>
          <w:sz w:val="20"/>
          <w:szCs w:val="20"/>
        </w:rPr>
      </w:pPr>
    </w:p>
    <w:p w:rsidR="009A586C" w:rsidRDefault="009A586C" w:rsidP="009A586C">
      <w:pPr>
        <w:ind w:left="4520"/>
        <w:rPr>
          <w:sz w:val="20"/>
          <w:szCs w:val="20"/>
        </w:rPr>
      </w:pPr>
      <w:r>
        <w:rPr>
          <w:rFonts w:eastAsia="Times New Roman"/>
          <w:sz w:val="28"/>
          <w:szCs w:val="28"/>
        </w:rPr>
        <w:t>Вариант 5</w:t>
      </w:r>
    </w:p>
    <w:p w:rsidR="009A586C" w:rsidRDefault="009A586C" w:rsidP="009A586C">
      <w:pPr>
        <w:spacing w:line="322" w:lineRule="exact"/>
        <w:rPr>
          <w:sz w:val="20"/>
          <w:szCs w:val="20"/>
        </w:rPr>
      </w:pPr>
    </w:p>
    <w:p w:rsidR="009A586C" w:rsidRDefault="009A586C" w:rsidP="009A586C">
      <w:pPr>
        <w:spacing w:line="162" w:lineRule="exact"/>
        <w:rPr>
          <w:sz w:val="20"/>
          <w:szCs w:val="20"/>
        </w:rPr>
      </w:pPr>
    </w:p>
    <w:p w:rsidR="009A586C" w:rsidRDefault="009A586C" w:rsidP="009A586C">
      <w:pPr>
        <w:numPr>
          <w:ilvl w:val="0"/>
          <w:numId w:val="36"/>
        </w:numPr>
        <w:tabs>
          <w:tab w:val="left" w:pos="540"/>
        </w:tabs>
        <w:ind w:left="540" w:hanging="279"/>
        <w:rPr>
          <w:rFonts w:eastAsia="Times New Roman"/>
          <w:sz w:val="28"/>
          <w:szCs w:val="28"/>
        </w:rPr>
      </w:pPr>
      <w:r>
        <w:rPr>
          <w:rFonts w:eastAsia="Times New Roman"/>
          <w:sz w:val="28"/>
          <w:szCs w:val="28"/>
        </w:rPr>
        <w:t>Роль амортизационной политики в обновление основного капитала</w:t>
      </w:r>
    </w:p>
    <w:p w:rsidR="009A586C" w:rsidRDefault="009A586C" w:rsidP="009A586C">
      <w:pPr>
        <w:spacing w:line="162" w:lineRule="exact"/>
        <w:rPr>
          <w:rFonts w:eastAsia="Times New Roman"/>
          <w:sz w:val="28"/>
          <w:szCs w:val="28"/>
        </w:rPr>
      </w:pPr>
    </w:p>
    <w:p w:rsidR="009A586C" w:rsidRDefault="009A586C" w:rsidP="009A586C">
      <w:pPr>
        <w:numPr>
          <w:ilvl w:val="0"/>
          <w:numId w:val="36"/>
        </w:numPr>
        <w:tabs>
          <w:tab w:val="left" w:pos="540"/>
        </w:tabs>
        <w:ind w:left="540" w:hanging="279"/>
        <w:rPr>
          <w:rFonts w:eastAsia="Times New Roman"/>
          <w:sz w:val="28"/>
          <w:szCs w:val="28"/>
        </w:rPr>
      </w:pPr>
      <w:r>
        <w:rPr>
          <w:rFonts w:eastAsia="Times New Roman"/>
          <w:sz w:val="28"/>
          <w:szCs w:val="28"/>
        </w:rPr>
        <w:t>Политика управления внеоборотными активами</w:t>
      </w:r>
    </w:p>
    <w:p w:rsidR="009A586C" w:rsidRDefault="009A586C" w:rsidP="009A586C">
      <w:pPr>
        <w:spacing w:line="172" w:lineRule="exact"/>
        <w:rPr>
          <w:rFonts w:eastAsia="Times New Roman"/>
          <w:sz w:val="28"/>
          <w:szCs w:val="28"/>
        </w:rPr>
      </w:pPr>
    </w:p>
    <w:p w:rsidR="009A586C" w:rsidRDefault="009A586C" w:rsidP="009A586C">
      <w:pPr>
        <w:numPr>
          <w:ilvl w:val="0"/>
          <w:numId w:val="36"/>
        </w:numPr>
        <w:tabs>
          <w:tab w:val="left" w:pos="543"/>
        </w:tabs>
        <w:spacing w:line="355" w:lineRule="auto"/>
        <w:ind w:left="260" w:right="2160" w:firstLine="1"/>
        <w:rPr>
          <w:rFonts w:eastAsia="Times New Roman"/>
          <w:sz w:val="28"/>
          <w:szCs w:val="28"/>
        </w:rPr>
      </w:pPr>
      <w:r>
        <w:rPr>
          <w:rFonts w:eastAsia="Times New Roman"/>
          <w:sz w:val="28"/>
          <w:szCs w:val="28"/>
        </w:rPr>
        <w:t>Политика управления оборотными активами организации Заключение Список использованных источников</w:t>
      </w:r>
    </w:p>
    <w:p w:rsidR="009A586C" w:rsidRDefault="009A586C" w:rsidP="009A586C">
      <w:pPr>
        <w:spacing w:line="5" w:lineRule="exact"/>
        <w:rPr>
          <w:rFonts w:eastAsia="Times New Roman"/>
          <w:sz w:val="28"/>
          <w:szCs w:val="28"/>
        </w:rPr>
      </w:pPr>
    </w:p>
    <w:p w:rsidR="009A586C" w:rsidRDefault="009A586C" w:rsidP="009A586C">
      <w:pPr>
        <w:ind w:left="980"/>
        <w:rPr>
          <w:rFonts w:eastAsia="Times New Roman"/>
          <w:sz w:val="28"/>
          <w:szCs w:val="28"/>
        </w:rPr>
      </w:pPr>
      <w:r>
        <w:rPr>
          <w:rFonts w:eastAsia="Times New Roman"/>
          <w:sz w:val="28"/>
          <w:szCs w:val="28"/>
        </w:rPr>
        <w:t>Отметить и обосновать правильный вариант ответа.</w:t>
      </w:r>
    </w:p>
    <w:p w:rsidR="009A586C" w:rsidRDefault="009A586C" w:rsidP="009A586C">
      <w:pPr>
        <w:sectPr w:rsidR="009A586C">
          <w:pgSz w:w="11900" w:h="16836"/>
          <w:pgMar w:top="1112" w:right="848" w:bottom="610" w:left="1440" w:header="0" w:footer="0" w:gutter="0"/>
          <w:cols w:space="720" w:equalWidth="0">
            <w:col w:w="9620"/>
          </w:cols>
        </w:sectPr>
      </w:pPr>
    </w:p>
    <w:p w:rsidR="009A586C" w:rsidRDefault="009A586C" w:rsidP="009A586C">
      <w:pPr>
        <w:spacing w:line="162" w:lineRule="exact"/>
        <w:rPr>
          <w:sz w:val="20"/>
          <w:szCs w:val="20"/>
        </w:rPr>
      </w:pPr>
    </w:p>
    <w:p w:rsidR="009A586C" w:rsidRDefault="009A586C" w:rsidP="009A586C">
      <w:pPr>
        <w:numPr>
          <w:ilvl w:val="0"/>
          <w:numId w:val="37"/>
        </w:numPr>
        <w:tabs>
          <w:tab w:val="left" w:pos="540"/>
        </w:tabs>
        <w:ind w:left="540" w:hanging="279"/>
        <w:rPr>
          <w:rFonts w:eastAsia="Times New Roman"/>
          <w:sz w:val="24"/>
          <w:szCs w:val="24"/>
        </w:rPr>
      </w:pPr>
      <w:r>
        <w:rPr>
          <w:rFonts w:eastAsia="Times New Roman"/>
          <w:sz w:val="24"/>
          <w:szCs w:val="24"/>
        </w:rPr>
        <w:t>Какая из следующих моделей применима для оценки финансовых активов, имеющих</w:t>
      </w:r>
    </w:p>
    <w:p w:rsidR="009A586C" w:rsidRDefault="009A586C" w:rsidP="009A586C">
      <w:pPr>
        <w:sectPr w:rsidR="009A586C">
          <w:type w:val="continuous"/>
          <w:pgSz w:w="11900" w:h="16836"/>
          <w:pgMar w:top="1112" w:right="848" w:bottom="610" w:left="1440" w:header="0" w:footer="0" w:gutter="0"/>
          <w:cols w:space="720" w:equalWidth="0">
            <w:col w:w="9620"/>
          </w:cols>
        </w:sectPr>
      </w:pPr>
    </w:p>
    <w:p w:rsidR="009A586C" w:rsidRDefault="009A586C" w:rsidP="009A586C">
      <w:pPr>
        <w:ind w:left="260"/>
        <w:rPr>
          <w:sz w:val="20"/>
          <w:szCs w:val="20"/>
        </w:rPr>
      </w:pPr>
      <w:r>
        <w:rPr>
          <w:rFonts w:eastAsia="Times New Roman"/>
          <w:sz w:val="24"/>
          <w:szCs w:val="24"/>
        </w:rPr>
        <w:lastRenderedPageBreak/>
        <w:t>умеренный стабильный темп роста денежных доходов?</w:t>
      </w:r>
    </w:p>
    <w:p w:rsidR="009A586C" w:rsidRDefault="009A586C" w:rsidP="009A586C">
      <w:pPr>
        <w:ind w:left="260"/>
        <w:rPr>
          <w:sz w:val="20"/>
          <w:szCs w:val="20"/>
        </w:rPr>
      </w:pPr>
      <w:r>
        <w:rPr>
          <w:rFonts w:eastAsia="Times New Roman"/>
          <w:sz w:val="24"/>
          <w:szCs w:val="24"/>
        </w:rPr>
        <w:t>а) модель Ринга.</w:t>
      </w:r>
    </w:p>
    <w:p w:rsidR="009A586C" w:rsidRDefault="009A586C" w:rsidP="009A586C">
      <w:pPr>
        <w:ind w:left="260"/>
        <w:rPr>
          <w:sz w:val="20"/>
          <w:szCs w:val="20"/>
        </w:rPr>
      </w:pPr>
      <w:r>
        <w:rPr>
          <w:rFonts w:eastAsia="Times New Roman"/>
          <w:sz w:val="24"/>
          <w:szCs w:val="24"/>
        </w:rPr>
        <w:t>б) модель Гордона.</w:t>
      </w:r>
    </w:p>
    <w:p w:rsidR="009A586C" w:rsidRDefault="009A586C" w:rsidP="009A586C">
      <w:pPr>
        <w:ind w:left="260"/>
        <w:rPr>
          <w:sz w:val="20"/>
          <w:szCs w:val="20"/>
        </w:rPr>
      </w:pPr>
      <w:r>
        <w:rPr>
          <w:rFonts w:eastAsia="Times New Roman"/>
          <w:sz w:val="24"/>
          <w:szCs w:val="24"/>
        </w:rPr>
        <w:t>в) модель Инвуда.</w:t>
      </w:r>
    </w:p>
    <w:p w:rsidR="009A586C" w:rsidRDefault="009A586C" w:rsidP="009A586C">
      <w:pPr>
        <w:ind w:left="260"/>
        <w:rPr>
          <w:sz w:val="20"/>
          <w:szCs w:val="20"/>
        </w:rPr>
      </w:pPr>
      <w:r>
        <w:rPr>
          <w:rFonts w:eastAsia="Times New Roman"/>
          <w:sz w:val="24"/>
          <w:szCs w:val="24"/>
        </w:rPr>
        <w:t>г) модель Хоскальда.</w:t>
      </w:r>
    </w:p>
    <w:p w:rsidR="009A586C" w:rsidRDefault="009A586C" w:rsidP="009A586C">
      <w:pPr>
        <w:spacing w:line="12" w:lineRule="exact"/>
        <w:rPr>
          <w:sz w:val="20"/>
          <w:szCs w:val="20"/>
        </w:rPr>
      </w:pPr>
    </w:p>
    <w:p w:rsidR="009A586C" w:rsidRDefault="009A586C" w:rsidP="009A586C">
      <w:pPr>
        <w:numPr>
          <w:ilvl w:val="0"/>
          <w:numId w:val="38"/>
        </w:numPr>
        <w:tabs>
          <w:tab w:val="left" w:pos="504"/>
        </w:tabs>
        <w:spacing w:line="234" w:lineRule="auto"/>
        <w:ind w:left="260" w:firstLine="1"/>
        <w:rPr>
          <w:rFonts w:eastAsia="Times New Roman"/>
          <w:sz w:val="24"/>
          <w:szCs w:val="24"/>
        </w:rPr>
      </w:pPr>
      <w:r>
        <w:rPr>
          <w:rFonts w:eastAsia="Times New Roman"/>
          <w:sz w:val="24"/>
          <w:szCs w:val="24"/>
        </w:rPr>
        <w:t>Модель оценки стоимости акций со стабильным уровнем дивиденда можно представить следующей формулой:</w:t>
      </w:r>
    </w:p>
    <w:tbl>
      <w:tblPr>
        <w:tblW w:w="0" w:type="auto"/>
        <w:tblInd w:w="260" w:type="dxa"/>
        <w:tblLayout w:type="fixed"/>
        <w:tblCellMar>
          <w:left w:w="0" w:type="dxa"/>
          <w:right w:w="0" w:type="dxa"/>
        </w:tblCellMar>
        <w:tblLook w:val="04A0" w:firstRow="1" w:lastRow="0" w:firstColumn="1" w:lastColumn="0" w:noHBand="0" w:noVBand="1"/>
      </w:tblPr>
      <w:tblGrid>
        <w:gridCol w:w="760"/>
        <w:gridCol w:w="320"/>
        <w:gridCol w:w="20"/>
        <w:gridCol w:w="60"/>
        <w:gridCol w:w="160"/>
        <w:gridCol w:w="100"/>
        <w:gridCol w:w="60"/>
        <w:gridCol w:w="300"/>
        <w:gridCol w:w="140"/>
        <w:gridCol w:w="100"/>
        <w:gridCol w:w="460"/>
        <w:gridCol w:w="180"/>
        <w:gridCol w:w="60"/>
        <w:gridCol w:w="660"/>
        <w:gridCol w:w="60"/>
        <w:gridCol w:w="240"/>
        <w:gridCol w:w="640"/>
        <w:gridCol w:w="20"/>
      </w:tblGrid>
      <w:tr w:rsidR="009A586C" w:rsidTr="00ED041E">
        <w:trPr>
          <w:trHeight w:val="399"/>
        </w:trPr>
        <w:tc>
          <w:tcPr>
            <w:tcW w:w="1080" w:type="dxa"/>
            <w:gridSpan w:val="2"/>
            <w:vMerge w:val="restart"/>
            <w:vAlign w:val="bottom"/>
          </w:tcPr>
          <w:p w:rsidR="009A586C" w:rsidRDefault="009A586C" w:rsidP="00ED041E">
            <w:pPr>
              <w:rPr>
                <w:sz w:val="20"/>
                <w:szCs w:val="20"/>
              </w:rPr>
            </w:pPr>
            <w:r>
              <w:rPr>
                <w:rFonts w:eastAsia="Times New Roman"/>
                <w:sz w:val="24"/>
                <w:szCs w:val="24"/>
              </w:rPr>
              <w:t>а) V</w:t>
            </w:r>
            <w:r>
              <w:rPr>
                <w:rFonts w:eastAsia="Times New Roman"/>
                <w:sz w:val="16"/>
                <w:szCs w:val="16"/>
              </w:rPr>
              <w:t>a</w:t>
            </w:r>
            <w:r>
              <w:rPr>
                <w:rFonts w:eastAsia="Times New Roman"/>
                <w:sz w:val="24"/>
                <w:szCs w:val="24"/>
              </w:rPr>
              <w:t xml:space="preserve"> = </w:t>
            </w:r>
            <w:r>
              <w:rPr>
                <w:rFonts w:ascii="Symbol" w:eastAsia="Symbol" w:hAnsi="Symbol" w:cs="Symbol"/>
                <w:sz w:val="36"/>
                <w:szCs w:val="36"/>
              </w:rPr>
              <w:t></w:t>
            </w:r>
          </w:p>
        </w:tc>
        <w:tc>
          <w:tcPr>
            <w:tcW w:w="20" w:type="dxa"/>
            <w:tcBorders>
              <w:bottom w:val="single" w:sz="8" w:space="0" w:color="auto"/>
            </w:tcBorders>
            <w:vAlign w:val="bottom"/>
          </w:tcPr>
          <w:p w:rsidR="009A586C" w:rsidRDefault="009A586C" w:rsidP="00ED041E">
            <w:pPr>
              <w:rPr>
                <w:sz w:val="24"/>
                <w:szCs w:val="24"/>
              </w:rPr>
            </w:pPr>
          </w:p>
        </w:tc>
        <w:tc>
          <w:tcPr>
            <w:tcW w:w="60" w:type="dxa"/>
            <w:tcBorders>
              <w:bottom w:val="single" w:sz="8" w:space="0" w:color="auto"/>
            </w:tcBorders>
            <w:vAlign w:val="bottom"/>
          </w:tcPr>
          <w:p w:rsidR="009A586C" w:rsidRDefault="009A586C" w:rsidP="00ED041E">
            <w:pPr>
              <w:rPr>
                <w:sz w:val="24"/>
                <w:szCs w:val="24"/>
              </w:rPr>
            </w:pPr>
          </w:p>
        </w:tc>
        <w:tc>
          <w:tcPr>
            <w:tcW w:w="160" w:type="dxa"/>
            <w:tcBorders>
              <w:bottom w:val="single" w:sz="8" w:space="0" w:color="auto"/>
            </w:tcBorders>
            <w:vAlign w:val="bottom"/>
          </w:tcPr>
          <w:p w:rsidR="009A586C" w:rsidRDefault="009A586C" w:rsidP="00ED041E">
            <w:pPr>
              <w:rPr>
                <w:sz w:val="24"/>
                <w:szCs w:val="24"/>
              </w:rPr>
            </w:pPr>
          </w:p>
        </w:tc>
        <w:tc>
          <w:tcPr>
            <w:tcW w:w="460" w:type="dxa"/>
            <w:gridSpan w:val="3"/>
            <w:tcBorders>
              <w:bottom w:val="single" w:sz="8" w:space="0" w:color="auto"/>
            </w:tcBorders>
            <w:vAlign w:val="bottom"/>
          </w:tcPr>
          <w:p w:rsidR="009A586C" w:rsidRDefault="009A586C" w:rsidP="00ED041E">
            <w:pPr>
              <w:spacing w:line="399" w:lineRule="exact"/>
              <w:ind w:left="20"/>
              <w:rPr>
                <w:sz w:val="20"/>
                <w:szCs w:val="20"/>
              </w:rPr>
            </w:pPr>
            <w:r>
              <w:rPr>
                <w:rFonts w:eastAsia="Times New Roman"/>
                <w:i/>
                <w:iCs/>
                <w:sz w:val="46"/>
                <w:szCs w:val="46"/>
                <w:vertAlign w:val="superscript"/>
              </w:rPr>
              <w:t>D</w:t>
            </w:r>
            <w:r>
              <w:rPr>
                <w:rFonts w:eastAsia="Times New Roman"/>
                <w:i/>
                <w:iCs/>
                <w:sz w:val="18"/>
                <w:szCs w:val="18"/>
              </w:rPr>
              <w:t>t</w:t>
            </w:r>
          </w:p>
        </w:tc>
        <w:tc>
          <w:tcPr>
            <w:tcW w:w="140" w:type="dxa"/>
            <w:tcBorders>
              <w:bottom w:val="single" w:sz="8" w:space="0" w:color="auto"/>
            </w:tcBorders>
            <w:vAlign w:val="bottom"/>
          </w:tcPr>
          <w:p w:rsidR="009A586C" w:rsidRDefault="009A586C" w:rsidP="00ED041E">
            <w:pPr>
              <w:rPr>
                <w:sz w:val="24"/>
                <w:szCs w:val="24"/>
              </w:rPr>
            </w:pPr>
          </w:p>
        </w:tc>
        <w:tc>
          <w:tcPr>
            <w:tcW w:w="100" w:type="dxa"/>
            <w:vAlign w:val="bottom"/>
          </w:tcPr>
          <w:p w:rsidR="009A586C" w:rsidRDefault="009A586C" w:rsidP="00ED041E">
            <w:pPr>
              <w:rPr>
                <w:sz w:val="24"/>
                <w:szCs w:val="24"/>
              </w:rPr>
            </w:pPr>
          </w:p>
        </w:tc>
        <w:tc>
          <w:tcPr>
            <w:tcW w:w="460" w:type="dxa"/>
            <w:vAlign w:val="bottom"/>
          </w:tcPr>
          <w:p w:rsidR="009A586C" w:rsidRDefault="009A586C" w:rsidP="00ED041E">
            <w:pPr>
              <w:rPr>
                <w:sz w:val="24"/>
                <w:szCs w:val="24"/>
              </w:rPr>
            </w:pPr>
          </w:p>
        </w:tc>
        <w:tc>
          <w:tcPr>
            <w:tcW w:w="180" w:type="dxa"/>
            <w:vAlign w:val="bottom"/>
          </w:tcPr>
          <w:p w:rsidR="009A586C" w:rsidRDefault="009A586C" w:rsidP="00ED041E">
            <w:pPr>
              <w:rPr>
                <w:sz w:val="24"/>
                <w:szCs w:val="24"/>
              </w:rPr>
            </w:pPr>
          </w:p>
        </w:tc>
        <w:tc>
          <w:tcPr>
            <w:tcW w:w="60" w:type="dxa"/>
            <w:vAlign w:val="bottom"/>
          </w:tcPr>
          <w:p w:rsidR="009A586C" w:rsidRDefault="009A586C" w:rsidP="00ED041E">
            <w:pPr>
              <w:rPr>
                <w:sz w:val="24"/>
                <w:szCs w:val="24"/>
              </w:rPr>
            </w:pPr>
          </w:p>
        </w:tc>
        <w:tc>
          <w:tcPr>
            <w:tcW w:w="660" w:type="dxa"/>
            <w:vAlign w:val="bottom"/>
          </w:tcPr>
          <w:p w:rsidR="009A586C" w:rsidRDefault="009A586C" w:rsidP="00ED041E">
            <w:pPr>
              <w:rPr>
                <w:sz w:val="24"/>
                <w:szCs w:val="24"/>
              </w:rPr>
            </w:pPr>
          </w:p>
        </w:tc>
        <w:tc>
          <w:tcPr>
            <w:tcW w:w="60" w:type="dxa"/>
            <w:vAlign w:val="bottom"/>
          </w:tcPr>
          <w:p w:rsidR="009A586C" w:rsidRDefault="009A586C" w:rsidP="00ED041E">
            <w:pPr>
              <w:rPr>
                <w:sz w:val="24"/>
                <w:szCs w:val="24"/>
              </w:rPr>
            </w:pPr>
          </w:p>
        </w:tc>
        <w:tc>
          <w:tcPr>
            <w:tcW w:w="240" w:type="dxa"/>
            <w:vAlign w:val="bottom"/>
          </w:tcPr>
          <w:p w:rsidR="009A586C" w:rsidRDefault="009A586C" w:rsidP="00ED041E">
            <w:pPr>
              <w:rPr>
                <w:sz w:val="24"/>
                <w:szCs w:val="24"/>
              </w:rPr>
            </w:pPr>
          </w:p>
        </w:tc>
        <w:tc>
          <w:tcPr>
            <w:tcW w:w="640" w:type="dxa"/>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180"/>
        </w:trPr>
        <w:tc>
          <w:tcPr>
            <w:tcW w:w="1080" w:type="dxa"/>
            <w:gridSpan w:val="2"/>
            <w:vMerge/>
            <w:vAlign w:val="bottom"/>
          </w:tcPr>
          <w:p w:rsidR="009A586C" w:rsidRDefault="009A586C" w:rsidP="00ED041E">
            <w:pPr>
              <w:rPr>
                <w:sz w:val="15"/>
                <w:szCs w:val="15"/>
              </w:rPr>
            </w:pPr>
          </w:p>
        </w:tc>
        <w:tc>
          <w:tcPr>
            <w:tcW w:w="240" w:type="dxa"/>
            <w:gridSpan w:val="3"/>
            <w:vMerge w:val="restart"/>
            <w:vAlign w:val="bottom"/>
          </w:tcPr>
          <w:p w:rsidR="009A586C" w:rsidRDefault="009A586C" w:rsidP="00ED041E">
            <w:pPr>
              <w:jc w:val="center"/>
              <w:rPr>
                <w:sz w:val="20"/>
                <w:szCs w:val="20"/>
              </w:rPr>
            </w:pPr>
            <w:r>
              <w:rPr>
                <w:rFonts w:eastAsia="Times New Roman"/>
                <w:w w:val="94"/>
                <w:sz w:val="28"/>
                <w:szCs w:val="28"/>
              </w:rPr>
              <w:t>(1</w:t>
            </w:r>
          </w:p>
        </w:tc>
        <w:tc>
          <w:tcPr>
            <w:tcW w:w="700" w:type="dxa"/>
            <w:gridSpan w:val="5"/>
            <w:vMerge w:val="restart"/>
            <w:vAlign w:val="bottom"/>
          </w:tcPr>
          <w:p w:rsidR="009A586C" w:rsidRDefault="009A586C" w:rsidP="00ED041E">
            <w:pPr>
              <w:spacing w:line="430" w:lineRule="exact"/>
              <w:ind w:right="140"/>
              <w:jc w:val="center"/>
              <w:rPr>
                <w:sz w:val="20"/>
                <w:szCs w:val="20"/>
              </w:rPr>
            </w:pPr>
            <w:r>
              <w:rPr>
                <w:rFonts w:ascii="Symbol" w:eastAsia="Symbol" w:hAnsi="Symbol" w:cs="Symbol"/>
                <w:sz w:val="28"/>
                <w:szCs w:val="28"/>
              </w:rPr>
              <w:t></w:t>
            </w:r>
            <w:r>
              <w:rPr>
                <w:rFonts w:eastAsia="Times New Roman"/>
                <w:i/>
                <w:iCs/>
                <w:sz w:val="28"/>
                <w:szCs w:val="28"/>
              </w:rPr>
              <w:t xml:space="preserve"> r</w:t>
            </w:r>
            <w:r>
              <w:rPr>
                <w:rFonts w:eastAsia="Times New Roman"/>
                <w:sz w:val="28"/>
                <w:szCs w:val="28"/>
              </w:rPr>
              <w:t>)</w:t>
            </w:r>
            <w:r>
              <w:rPr>
                <w:rFonts w:eastAsia="Times New Roman"/>
                <w:i/>
                <w:iCs/>
                <w:sz w:val="40"/>
                <w:szCs w:val="40"/>
                <w:vertAlign w:val="superscript"/>
              </w:rPr>
              <w:t>t</w:t>
            </w:r>
          </w:p>
        </w:tc>
        <w:tc>
          <w:tcPr>
            <w:tcW w:w="460" w:type="dxa"/>
            <w:vAlign w:val="bottom"/>
          </w:tcPr>
          <w:p w:rsidR="009A586C" w:rsidRDefault="009A586C" w:rsidP="00ED041E">
            <w:pPr>
              <w:rPr>
                <w:sz w:val="15"/>
                <w:szCs w:val="15"/>
              </w:rPr>
            </w:pPr>
          </w:p>
        </w:tc>
        <w:tc>
          <w:tcPr>
            <w:tcW w:w="180" w:type="dxa"/>
            <w:vAlign w:val="bottom"/>
          </w:tcPr>
          <w:p w:rsidR="009A586C" w:rsidRDefault="009A586C" w:rsidP="00ED041E">
            <w:pPr>
              <w:rPr>
                <w:sz w:val="15"/>
                <w:szCs w:val="15"/>
              </w:rPr>
            </w:pPr>
          </w:p>
        </w:tc>
        <w:tc>
          <w:tcPr>
            <w:tcW w:w="60" w:type="dxa"/>
            <w:vAlign w:val="bottom"/>
          </w:tcPr>
          <w:p w:rsidR="009A586C" w:rsidRDefault="009A586C" w:rsidP="00ED041E">
            <w:pPr>
              <w:rPr>
                <w:sz w:val="15"/>
                <w:szCs w:val="15"/>
              </w:rPr>
            </w:pPr>
          </w:p>
        </w:tc>
        <w:tc>
          <w:tcPr>
            <w:tcW w:w="660" w:type="dxa"/>
            <w:vAlign w:val="bottom"/>
          </w:tcPr>
          <w:p w:rsidR="009A586C" w:rsidRDefault="009A586C" w:rsidP="00ED041E">
            <w:pPr>
              <w:rPr>
                <w:sz w:val="15"/>
                <w:szCs w:val="15"/>
              </w:rPr>
            </w:pPr>
          </w:p>
        </w:tc>
        <w:tc>
          <w:tcPr>
            <w:tcW w:w="60" w:type="dxa"/>
            <w:vAlign w:val="bottom"/>
          </w:tcPr>
          <w:p w:rsidR="009A586C" w:rsidRDefault="009A586C" w:rsidP="00ED041E">
            <w:pPr>
              <w:rPr>
                <w:sz w:val="15"/>
                <w:szCs w:val="15"/>
              </w:rPr>
            </w:pPr>
          </w:p>
        </w:tc>
        <w:tc>
          <w:tcPr>
            <w:tcW w:w="240" w:type="dxa"/>
            <w:vAlign w:val="bottom"/>
          </w:tcPr>
          <w:p w:rsidR="009A586C" w:rsidRDefault="009A586C" w:rsidP="00ED041E">
            <w:pPr>
              <w:rPr>
                <w:sz w:val="15"/>
                <w:szCs w:val="15"/>
              </w:rPr>
            </w:pPr>
          </w:p>
        </w:tc>
        <w:tc>
          <w:tcPr>
            <w:tcW w:w="640" w:type="dxa"/>
            <w:vAlign w:val="bottom"/>
          </w:tcPr>
          <w:p w:rsidR="009A586C" w:rsidRDefault="009A586C" w:rsidP="00ED041E">
            <w:pPr>
              <w:rPr>
                <w:sz w:val="15"/>
                <w:szCs w:val="15"/>
              </w:rPr>
            </w:pPr>
          </w:p>
        </w:tc>
        <w:tc>
          <w:tcPr>
            <w:tcW w:w="0" w:type="dxa"/>
            <w:vAlign w:val="bottom"/>
          </w:tcPr>
          <w:p w:rsidR="009A586C" w:rsidRDefault="009A586C" w:rsidP="00ED041E">
            <w:pPr>
              <w:rPr>
                <w:sz w:val="1"/>
                <w:szCs w:val="1"/>
              </w:rPr>
            </w:pPr>
          </w:p>
        </w:tc>
      </w:tr>
      <w:tr w:rsidR="009A586C" w:rsidTr="00ED041E">
        <w:trPr>
          <w:trHeight w:val="251"/>
        </w:trPr>
        <w:tc>
          <w:tcPr>
            <w:tcW w:w="760" w:type="dxa"/>
            <w:vAlign w:val="bottom"/>
          </w:tcPr>
          <w:p w:rsidR="009A586C" w:rsidRDefault="009A586C" w:rsidP="00ED041E">
            <w:pPr>
              <w:rPr>
                <w:sz w:val="21"/>
                <w:szCs w:val="21"/>
              </w:rPr>
            </w:pPr>
          </w:p>
        </w:tc>
        <w:tc>
          <w:tcPr>
            <w:tcW w:w="320" w:type="dxa"/>
            <w:vAlign w:val="bottom"/>
          </w:tcPr>
          <w:p w:rsidR="009A586C" w:rsidRDefault="009A586C" w:rsidP="00ED041E">
            <w:pPr>
              <w:rPr>
                <w:sz w:val="21"/>
                <w:szCs w:val="21"/>
              </w:rPr>
            </w:pPr>
          </w:p>
        </w:tc>
        <w:tc>
          <w:tcPr>
            <w:tcW w:w="240" w:type="dxa"/>
            <w:gridSpan w:val="3"/>
            <w:vMerge/>
            <w:vAlign w:val="bottom"/>
          </w:tcPr>
          <w:p w:rsidR="009A586C" w:rsidRDefault="009A586C" w:rsidP="00ED041E">
            <w:pPr>
              <w:rPr>
                <w:sz w:val="21"/>
                <w:szCs w:val="21"/>
              </w:rPr>
            </w:pPr>
          </w:p>
        </w:tc>
        <w:tc>
          <w:tcPr>
            <w:tcW w:w="700" w:type="dxa"/>
            <w:gridSpan w:val="5"/>
            <w:vMerge/>
            <w:vAlign w:val="bottom"/>
          </w:tcPr>
          <w:p w:rsidR="009A586C" w:rsidRDefault="009A586C" w:rsidP="00ED041E">
            <w:pPr>
              <w:rPr>
                <w:sz w:val="21"/>
                <w:szCs w:val="21"/>
              </w:rPr>
            </w:pPr>
          </w:p>
        </w:tc>
        <w:tc>
          <w:tcPr>
            <w:tcW w:w="460" w:type="dxa"/>
            <w:vAlign w:val="bottom"/>
          </w:tcPr>
          <w:p w:rsidR="009A586C" w:rsidRDefault="009A586C" w:rsidP="00ED041E">
            <w:pPr>
              <w:rPr>
                <w:sz w:val="21"/>
                <w:szCs w:val="21"/>
              </w:rPr>
            </w:pPr>
          </w:p>
        </w:tc>
        <w:tc>
          <w:tcPr>
            <w:tcW w:w="180" w:type="dxa"/>
            <w:vAlign w:val="bottom"/>
          </w:tcPr>
          <w:p w:rsidR="009A586C" w:rsidRDefault="009A586C" w:rsidP="00ED041E">
            <w:pPr>
              <w:rPr>
                <w:sz w:val="21"/>
                <w:szCs w:val="21"/>
              </w:rPr>
            </w:pPr>
          </w:p>
        </w:tc>
        <w:tc>
          <w:tcPr>
            <w:tcW w:w="60" w:type="dxa"/>
            <w:vAlign w:val="bottom"/>
          </w:tcPr>
          <w:p w:rsidR="009A586C" w:rsidRDefault="009A586C" w:rsidP="00ED041E">
            <w:pPr>
              <w:rPr>
                <w:sz w:val="21"/>
                <w:szCs w:val="21"/>
              </w:rPr>
            </w:pPr>
          </w:p>
        </w:tc>
        <w:tc>
          <w:tcPr>
            <w:tcW w:w="660" w:type="dxa"/>
            <w:vAlign w:val="bottom"/>
          </w:tcPr>
          <w:p w:rsidR="009A586C" w:rsidRDefault="009A586C" w:rsidP="00ED041E">
            <w:pPr>
              <w:rPr>
                <w:sz w:val="21"/>
                <w:szCs w:val="21"/>
              </w:rPr>
            </w:pPr>
          </w:p>
        </w:tc>
        <w:tc>
          <w:tcPr>
            <w:tcW w:w="60" w:type="dxa"/>
            <w:vAlign w:val="bottom"/>
          </w:tcPr>
          <w:p w:rsidR="009A586C" w:rsidRDefault="009A586C" w:rsidP="00ED041E">
            <w:pPr>
              <w:rPr>
                <w:sz w:val="21"/>
                <w:szCs w:val="21"/>
              </w:rPr>
            </w:pPr>
          </w:p>
        </w:tc>
        <w:tc>
          <w:tcPr>
            <w:tcW w:w="240" w:type="dxa"/>
            <w:vAlign w:val="bottom"/>
          </w:tcPr>
          <w:p w:rsidR="009A586C" w:rsidRDefault="009A586C" w:rsidP="00ED041E">
            <w:pPr>
              <w:rPr>
                <w:sz w:val="21"/>
                <w:szCs w:val="21"/>
              </w:rPr>
            </w:pPr>
          </w:p>
        </w:tc>
        <w:tc>
          <w:tcPr>
            <w:tcW w:w="640" w:type="dxa"/>
            <w:vAlign w:val="bottom"/>
          </w:tcPr>
          <w:p w:rsidR="009A586C" w:rsidRDefault="009A586C" w:rsidP="00ED041E">
            <w:pPr>
              <w:rPr>
                <w:sz w:val="21"/>
                <w:szCs w:val="21"/>
              </w:rPr>
            </w:pPr>
          </w:p>
        </w:tc>
        <w:tc>
          <w:tcPr>
            <w:tcW w:w="0" w:type="dxa"/>
            <w:vAlign w:val="bottom"/>
          </w:tcPr>
          <w:p w:rsidR="009A586C" w:rsidRDefault="009A586C" w:rsidP="00ED041E">
            <w:pPr>
              <w:rPr>
                <w:sz w:val="1"/>
                <w:szCs w:val="1"/>
              </w:rPr>
            </w:pPr>
          </w:p>
        </w:tc>
      </w:tr>
      <w:tr w:rsidR="009A586C" w:rsidTr="00ED041E">
        <w:trPr>
          <w:trHeight w:val="369"/>
        </w:trPr>
        <w:tc>
          <w:tcPr>
            <w:tcW w:w="1160" w:type="dxa"/>
            <w:gridSpan w:val="4"/>
            <w:vMerge w:val="restart"/>
            <w:vAlign w:val="bottom"/>
          </w:tcPr>
          <w:p w:rsidR="009A586C" w:rsidRDefault="009A586C" w:rsidP="00ED041E">
            <w:pPr>
              <w:rPr>
                <w:sz w:val="20"/>
                <w:szCs w:val="20"/>
              </w:rPr>
            </w:pPr>
            <w:r>
              <w:rPr>
                <w:rFonts w:eastAsia="Times New Roman"/>
                <w:sz w:val="24"/>
                <w:szCs w:val="24"/>
              </w:rPr>
              <w:t>б) V</w:t>
            </w:r>
            <w:r>
              <w:rPr>
                <w:rFonts w:eastAsia="Times New Roman"/>
                <w:sz w:val="16"/>
                <w:szCs w:val="16"/>
              </w:rPr>
              <w:t>a</w:t>
            </w:r>
            <w:r>
              <w:rPr>
                <w:rFonts w:eastAsia="Times New Roman"/>
                <w:sz w:val="24"/>
                <w:szCs w:val="24"/>
              </w:rPr>
              <w:t xml:space="preserve"> = </w:t>
            </w:r>
            <w:r>
              <w:rPr>
                <w:rFonts w:ascii="Symbol" w:eastAsia="Symbol" w:hAnsi="Symbol" w:cs="Symbol"/>
                <w:sz w:val="36"/>
                <w:szCs w:val="36"/>
              </w:rPr>
              <w:t></w:t>
            </w:r>
            <w:r>
              <w:rPr>
                <w:rFonts w:eastAsia="Times New Roman"/>
                <w:sz w:val="28"/>
                <w:szCs w:val="28"/>
              </w:rPr>
              <w:t>[</w:t>
            </w:r>
          </w:p>
        </w:tc>
        <w:tc>
          <w:tcPr>
            <w:tcW w:w="160" w:type="dxa"/>
            <w:tcBorders>
              <w:bottom w:val="single" w:sz="8" w:space="0" w:color="auto"/>
            </w:tcBorders>
            <w:vAlign w:val="bottom"/>
          </w:tcPr>
          <w:p w:rsidR="009A586C" w:rsidRDefault="009A586C" w:rsidP="00ED041E">
            <w:pPr>
              <w:rPr>
                <w:sz w:val="24"/>
                <w:szCs w:val="24"/>
              </w:rPr>
            </w:pPr>
          </w:p>
        </w:tc>
        <w:tc>
          <w:tcPr>
            <w:tcW w:w="100" w:type="dxa"/>
            <w:tcBorders>
              <w:bottom w:val="single" w:sz="8" w:space="0" w:color="auto"/>
            </w:tcBorders>
            <w:vAlign w:val="bottom"/>
          </w:tcPr>
          <w:p w:rsidR="009A586C" w:rsidRDefault="009A586C" w:rsidP="00ED041E">
            <w:pPr>
              <w:rPr>
                <w:sz w:val="24"/>
                <w:szCs w:val="24"/>
              </w:rPr>
            </w:pPr>
          </w:p>
        </w:tc>
        <w:tc>
          <w:tcPr>
            <w:tcW w:w="360" w:type="dxa"/>
            <w:gridSpan w:val="2"/>
            <w:tcBorders>
              <w:bottom w:val="single" w:sz="8" w:space="0" w:color="auto"/>
            </w:tcBorders>
            <w:vAlign w:val="bottom"/>
          </w:tcPr>
          <w:p w:rsidR="009A586C" w:rsidRDefault="009A586C" w:rsidP="00ED041E">
            <w:pPr>
              <w:spacing w:line="369" w:lineRule="exact"/>
              <w:jc w:val="center"/>
              <w:rPr>
                <w:sz w:val="20"/>
                <w:szCs w:val="20"/>
              </w:rPr>
            </w:pPr>
            <w:r>
              <w:rPr>
                <w:rFonts w:eastAsia="Times New Roman"/>
                <w:i/>
                <w:iCs/>
                <w:sz w:val="42"/>
                <w:szCs w:val="42"/>
                <w:vertAlign w:val="superscript"/>
              </w:rPr>
              <w:t>D</w:t>
            </w:r>
            <w:r>
              <w:rPr>
                <w:rFonts w:eastAsia="Times New Roman"/>
                <w:i/>
                <w:iCs/>
                <w:sz w:val="18"/>
                <w:szCs w:val="18"/>
              </w:rPr>
              <w:t>t</w:t>
            </w:r>
          </w:p>
        </w:tc>
        <w:tc>
          <w:tcPr>
            <w:tcW w:w="140" w:type="dxa"/>
            <w:tcBorders>
              <w:bottom w:val="single" w:sz="8" w:space="0" w:color="auto"/>
            </w:tcBorders>
            <w:vAlign w:val="bottom"/>
          </w:tcPr>
          <w:p w:rsidR="009A586C" w:rsidRDefault="009A586C" w:rsidP="00ED041E">
            <w:pPr>
              <w:rPr>
                <w:sz w:val="24"/>
                <w:szCs w:val="24"/>
              </w:rPr>
            </w:pPr>
          </w:p>
        </w:tc>
        <w:tc>
          <w:tcPr>
            <w:tcW w:w="100" w:type="dxa"/>
            <w:tcBorders>
              <w:bottom w:val="single" w:sz="8" w:space="0" w:color="auto"/>
            </w:tcBorders>
            <w:vAlign w:val="bottom"/>
          </w:tcPr>
          <w:p w:rsidR="009A586C" w:rsidRDefault="009A586C" w:rsidP="00ED041E">
            <w:pPr>
              <w:rPr>
                <w:sz w:val="24"/>
                <w:szCs w:val="24"/>
              </w:rPr>
            </w:pPr>
          </w:p>
        </w:tc>
        <w:tc>
          <w:tcPr>
            <w:tcW w:w="460" w:type="dxa"/>
            <w:vMerge w:val="restart"/>
            <w:vAlign w:val="bottom"/>
          </w:tcPr>
          <w:p w:rsidR="009A586C" w:rsidRDefault="009A586C" w:rsidP="00ED041E">
            <w:pPr>
              <w:rPr>
                <w:sz w:val="20"/>
                <w:szCs w:val="20"/>
              </w:rPr>
            </w:pPr>
            <w:r>
              <w:rPr>
                <w:rFonts w:eastAsia="Times New Roman"/>
                <w:w w:val="91"/>
                <w:sz w:val="28"/>
                <w:szCs w:val="28"/>
              </w:rPr>
              <w:t xml:space="preserve">] </w:t>
            </w:r>
            <w:r>
              <w:rPr>
                <w:rFonts w:ascii="Symbol" w:eastAsia="Symbol" w:hAnsi="Symbol" w:cs="Symbol"/>
                <w:w w:val="91"/>
                <w:sz w:val="28"/>
                <w:szCs w:val="28"/>
              </w:rPr>
              <w:t></w:t>
            </w:r>
            <w:r>
              <w:rPr>
                <w:rFonts w:eastAsia="Times New Roman"/>
                <w:w w:val="91"/>
                <w:sz w:val="28"/>
                <w:szCs w:val="28"/>
              </w:rPr>
              <w:t xml:space="preserve"> [</w:t>
            </w:r>
          </w:p>
        </w:tc>
        <w:tc>
          <w:tcPr>
            <w:tcW w:w="180" w:type="dxa"/>
            <w:tcBorders>
              <w:bottom w:val="single" w:sz="8" w:space="0" w:color="auto"/>
            </w:tcBorders>
            <w:vAlign w:val="bottom"/>
          </w:tcPr>
          <w:p w:rsidR="009A586C" w:rsidRDefault="009A586C" w:rsidP="00ED041E">
            <w:pPr>
              <w:rPr>
                <w:sz w:val="24"/>
                <w:szCs w:val="24"/>
              </w:rPr>
            </w:pPr>
          </w:p>
        </w:tc>
        <w:tc>
          <w:tcPr>
            <w:tcW w:w="60" w:type="dxa"/>
            <w:tcBorders>
              <w:bottom w:val="single" w:sz="8" w:space="0" w:color="auto"/>
            </w:tcBorders>
            <w:vAlign w:val="bottom"/>
          </w:tcPr>
          <w:p w:rsidR="009A586C" w:rsidRDefault="009A586C" w:rsidP="00ED041E">
            <w:pPr>
              <w:rPr>
                <w:sz w:val="24"/>
                <w:szCs w:val="24"/>
              </w:rPr>
            </w:pPr>
          </w:p>
        </w:tc>
        <w:tc>
          <w:tcPr>
            <w:tcW w:w="660" w:type="dxa"/>
            <w:tcBorders>
              <w:bottom w:val="single" w:sz="8" w:space="0" w:color="auto"/>
            </w:tcBorders>
            <w:vAlign w:val="bottom"/>
          </w:tcPr>
          <w:p w:rsidR="009A586C" w:rsidRDefault="009A586C" w:rsidP="00ED041E">
            <w:pPr>
              <w:spacing w:line="369" w:lineRule="exact"/>
              <w:ind w:left="40"/>
              <w:rPr>
                <w:sz w:val="20"/>
                <w:szCs w:val="20"/>
              </w:rPr>
            </w:pPr>
            <w:r>
              <w:rPr>
                <w:rFonts w:eastAsia="Times New Roman"/>
                <w:i/>
                <w:iCs/>
                <w:sz w:val="42"/>
                <w:szCs w:val="42"/>
                <w:vertAlign w:val="superscript"/>
              </w:rPr>
              <w:t>V</w:t>
            </w:r>
            <w:r>
              <w:rPr>
                <w:rFonts w:eastAsia="Times New Roman"/>
                <w:i/>
                <w:iCs/>
                <w:sz w:val="18"/>
                <w:szCs w:val="18"/>
              </w:rPr>
              <w:t>k</w:t>
            </w:r>
          </w:p>
        </w:tc>
        <w:tc>
          <w:tcPr>
            <w:tcW w:w="300" w:type="dxa"/>
            <w:gridSpan w:val="2"/>
            <w:vMerge w:val="restart"/>
            <w:vAlign w:val="bottom"/>
          </w:tcPr>
          <w:p w:rsidR="009A586C" w:rsidRDefault="009A586C" w:rsidP="00ED041E">
            <w:pPr>
              <w:ind w:right="200"/>
              <w:jc w:val="right"/>
              <w:rPr>
                <w:sz w:val="20"/>
                <w:szCs w:val="20"/>
              </w:rPr>
            </w:pPr>
            <w:r>
              <w:rPr>
                <w:rFonts w:eastAsia="Times New Roman"/>
                <w:w w:val="85"/>
                <w:sz w:val="28"/>
                <w:szCs w:val="28"/>
              </w:rPr>
              <w:t>]</w:t>
            </w:r>
          </w:p>
        </w:tc>
        <w:tc>
          <w:tcPr>
            <w:tcW w:w="640" w:type="dxa"/>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73"/>
        </w:trPr>
        <w:tc>
          <w:tcPr>
            <w:tcW w:w="1160" w:type="dxa"/>
            <w:gridSpan w:val="4"/>
            <w:vMerge/>
            <w:vAlign w:val="bottom"/>
          </w:tcPr>
          <w:p w:rsidR="009A586C" w:rsidRDefault="009A586C" w:rsidP="00ED041E">
            <w:pPr>
              <w:rPr>
                <w:sz w:val="6"/>
                <w:szCs w:val="6"/>
              </w:rPr>
            </w:pPr>
          </w:p>
        </w:tc>
        <w:tc>
          <w:tcPr>
            <w:tcW w:w="160" w:type="dxa"/>
            <w:vAlign w:val="bottom"/>
          </w:tcPr>
          <w:p w:rsidR="009A586C" w:rsidRDefault="009A586C" w:rsidP="00ED041E">
            <w:pPr>
              <w:rPr>
                <w:sz w:val="6"/>
                <w:szCs w:val="6"/>
              </w:rPr>
            </w:pPr>
          </w:p>
        </w:tc>
        <w:tc>
          <w:tcPr>
            <w:tcW w:w="100" w:type="dxa"/>
            <w:vAlign w:val="bottom"/>
          </w:tcPr>
          <w:p w:rsidR="009A586C" w:rsidRDefault="009A586C" w:rsidP="00ED041E">
            <w:pPr>
              <w:rPr>
                <w:sz w:val="6"/>
                <w:szCs w:val="6"/>
              </w:rPr>
            </w:pPr>
          </w:p>
        </w:tc>
        <w:tc>
          <w:tcPr>
            <w:tcW w:w="600" w:type="dxa"/>
            <w:gridSpan w:val="4"/>
            <w:vMerge w:val="restart"/>
            <w:vAlign w:val="bottom"/>
          </w:tcPr>
          <w:p w:rsidR="009A586C" w:rsidRDefault="009A586C" w:rsidP="00ED041E">
            <w:pPr>
              <w:spacing w:line="430" w:lineRule="exact"/>
              <w:ind w:right="60"/>
              <w:jc w:val="right"/>
              <w:rPr>
                <w:sz w:val="20"/>
                <w:szCs w:val="20"/>
              </w:rPr>
            </w:pPr>
            <w:r>
              <w:rPr>
                <w:rFonts w:ascii="Symbol" w:eastAsia="Symbol" w:hAnsi="Symbol" w:cs="Symbol"/>
                <w:sz w:val="28"/>
                <w:szCs w:val="28"/>
              </w:rPr>
              <w:t></w:t>
            </w:r>
            <w:r>
              <w:rPr>
                <w:rFonts w:eastAsia="Times New Roman"/>
                <w:i/>
                <w:iCs/>
                <w:sz w:val="28"/>
                <w:szCs w:val="28"/>
              </w:rPr>
              <w:t xml:space="preserve"> r</w:t>
            </w:r>
            <w:r>
              <w:rPr>
                <w:rFonts w:eastAsia="Times New Roman"/>
                <w:sz w:val="28"/>
                <w:szCs w:val="28"/>
              </w:rPr>
              <w:t>)</w:t>
            </w:r>
            <w:r>
              <w:rPr>
                <w:rFonts w:eastAsia="Times New Roman"/>
                <w:i/>
                <w:iCs/>
                <w:sz w:val="40"/>
                <w:szCs w:val="40"/>
                <w:vertAlign w:val="superscript"/>
              </w:rPr>
              <w:t>t</w:t>
            </w:r>
          </w:p>
        </w:tc>
        <w:tc>
          <w:tcPr>
            <w:tcW w:w="460" w:type="dxa"/>
            <w:vMerge/>
            <w:vAlign w:val="bottom"/>
          </w:tcPr>
          <w:p w:rsidR="009A586C" w:rsidRDefault="009A586C" w:rsidP="00ED041E">
            <w:pPr>
              <w:rPr>
                <w:sz w:val="6"/>
                <w:szCs w:val="6"/>
              </w:rPr>
            </w:pPr>
          </w:p>
        </w:tc>
        <w:tc>
          <w:tcPr>
            <w:tcW w:w="180" w:type="dxa"/>
            <w:vAlign w:val="bottom"/>
          </w:tcPr>
          <w:p w:rsidR="009A586C" w:rsidRDefault="009A586C" w:rsidP="00ED041E">
            <w:pPr>
              <w:rPr>
                <w:sz w:val="6"/>
                <w:szCs w:val="6"/>
              </w:rPr>
            </w:pPr>
          </w:p>
        </w:tc>
        <w:tc>
          <w:tcPr>
            <w:tcW w:w="60" w:type="dxa"/>
            <w:vAlign w:val="bottom"/>
          </w:tcPr>
          <w:p w:rsidR="009A586C" w:rsidRDefault="009A586C" w:rsidP="00ED041E">
            <w:pPr>
              <w:rPr>
                <w:sz w:val="6"/>
                <w:szCs w:val="6"/>
              </w:rPr>
            </w:pPr>
          </w:p>
        </w:tc>
        <w:tc>
          <w:tcPr>
            <w:tcW w:w="660" w:type="dxa"/>
            <w:vMerge w:val="restart"/>
            <w:vAlign w:val="bottom"/>
          </w:tcPr>
          <w:p w:rsidR="009A586C" w:rsidRDefault="009A586C" w:rsidP="00ED041E">
            <w:pPr>
              <w:spacing w:line="430" w:lineRule="exact"/>
              <w:ind w:left="20"/>
              <w:rPr>
                <w:sz w:val="20"/>
                <w:szCs w:val="20"/>
              </w:rPr>
            </w:pPr>
            <w:r>
              <w:rPr>
                <w:rFonts w:ascii="Symbol" w:eastAsia="Symbol" w:hAnsi="Symbol" w:cs="Symbol"/>
                <w:w w:val="98"/>
                <w:sz w:val="28"/>
                <w:szCs w:val="28"/>
              </w:rPr>
              <w:t></w:t>
            </w:r>
            <w:r>
              <w:rPr>
                <w:rFonts w:eastAsia="Times New Roman"/>
                <w:i/>
                <w:iCs/>
                <w:w w:val="98"/>
                <w:sz w:val="28"/>
                <w:szCs w:val="28"/>
              </w:rPr>
              <w:t xml:space="preserve"> r</w:t>
            </w:r>
            <w:r>
              <w:rPr>
                <w:rFonts w:eastAsia="Times New Roman"/>
                <w:w w:val="98"/>
                <w:sz w:val="28"/>
                <w:szCs w:val="28"/>
              </w:rPr>
              <w:t>)</w:t>
            </w:r>
            <w:r>
              <w:rPr>
                <w:rFonts w:eastAsia="Times New Roman"/>
                <w:i/>
                <w:iCs/>
                <w:w w:val="98"/>
                <w:sz w:val="28"/>
                <w:szCs w:val="28"/>
              </w:rPr>
              <w:t xml:space="preserve"> </w:t>
            </w:r>
            <w:r>
              <w:rPr>
                <w:rFonts w:eastAsia="Times New Roman"/>
                <w:i/>
                <w:iCs/>
                <w:w w:val="98"/>
                <w:sz w:val="40"/>
                <w:szCs w:val="40"/>
                <w:vertAlign w:val="superscript"/>
              </w:rPr>
              <w:t>n</w:t>
            </w:r>
          </w:p>
        </w:tc>
        <w:tc>
          <w:tcPr>
            <w:tcW w:w="300" w:type="dxa"/>
            <w:gridSpan w:val="2"/>
            <w:vMerge/>
            <w:vAlign w:val="bottom"/>
          </w:tcPr>
          <w:p w:rsidR="009A586C" w:rsidRDefault="009A586C" w:rsidP="00ED041E">
            <w:pPr>
              <w:rPr>
                <w:sz w:val="6"/>
                <w:szCs w:val="6"/>
              </w:rPr>
            </w:pPr>
          </w:p>
        </w:tc>
        <w:tc>
          <w:tcPr>
            <w:tcW w:w="640" w:type="dxa"/>
            <w:vAlign w:val="bottom"/>
          </w:tcPr>
          <w:p w:rsidR="009A586C" w:rsidRDefault="009A586C" w:rsidP="00ED041E">
            <w:pPr>
              <w:rPr>
                <w:sz w:val="6"/>
                <w:szCs w:val="6"/>
              </w:rPr>
            </w:pPr>
          </w:p>
        </w:tc>
        <w:tc>
          <w:tcPr>
            <w:tcW w:w="0" w:type="dxa"/>
            <w:vAlign w:val="bottom"/>
          </w:tcPr>
          <w:p w:rsidR="009A586C" w:rsidRDefault="009A586C" w:rsidP="00ED041E">
            <w:pPr>
              <w:rPr>
                <w:sz w:val="1"/>
                <w:szCs w:val="1"/>
              </w:rPr>
            </w:pPr>
          </w:p>
        </w:tc>
      </w:tr>
      <w:tr w:rsidR="009A586C" w:rsidTr="00ED041E">
        <w:trPr>
          <w:trHeight w:val="358"/>
        </w:trPr>
        <w:tc>
          <w:tcPr>
            <w:tcW w:w="760" w:type="dxa"/>
            <w:vAlign w:val="bottom"/>
          </w:tcPr>
          <w:p w:rsidR="009A586C" w:rsidRDefault="009A586C" w:rsidP="00ED041E">
            <w:pPr>
              <w:rPr>
                <w:sz w:val="24"/>
                <w:szCs w:val="24"/>
              </w:rPr>
            </w:pPr>
          </w:p>
        </w:tc>
        <w:tc>
          <w:tcPr>
            <w:tcW w:w="320" w:type="dxa"/>
            <w:vAlign w:val="bottom"/>
          </w:tcPr>
          <w:p w:rsidR="009A586C" w:rsidRDefault="009A586C" w:rsidP="00ED041E">
            <w:pPr>
              <w:rPr>
                <w:sz w:val="24"/>
                <w:szCs w:val="24"/>
              </w:rPr>
            </w:pPr>
          </w:p>
        </w:tc>
        <w:tc>
          <w:tcPr>
            <w:tcW w:w="340" w:type="dxa"/>
            <w:gridSpan w:val="4"/>
            <w:vAlign w:val="bottom"/>
          </w:tcPr>
          <w:p w:rsidR="009A586C" w:rsidRDefault="009A586C" w:rsidP="00ED041E">
            <w:pPr>
              <w:spacing w:line="310" w:lineRule="exact"/>
              <w:jc w:val="right"/>
              <w:rPr>
                <w:sz w:val="20"/>
                <w:szCs w:val="20"/>
              </w:rPr>
            </w:pPr>
            <w:r>
              <w:rPr>
                <w:rFonts w:eastAsia="Times New Roman"/>
                <w:sz w:val="28"/>
                <w:szCs w:val="28"/>
              </w:rPr>
              <w:t>(1</w:t>
            </w:r>
          </w:p>
        </w:tc>
        <w:tc>
          <w:tcPr>
            <w:tcW w:w="600" w:type="dxa"/>
            <w:gridSpan w:val="4"/>
            <w:vMerge/>
            <w:vAlign w:val="bottom"/>
          </w:tcPr>
          <w:p w:rsidR="009A586C" w:rsidRDefault="009A586C" w:rsidP="00ED041E">
            <w:pPr>
              <w:rPr>
                <w:sz w:val="24"/>
                <w:szCs w:val="24"/>
              </w:rPr>
            </w:pPr>
          </w:p>
        </w:tc>
        <w:tc>
          <w:tcPr>
            <w:tcW w:w="700" w:type="dxa"/>
            <w:gridSpan w:val="3"/>
            <w:vAlign w:val="bottom"/>
          </w:tcPr>
          <w:p w:rsidR="009A586C" w:rsidRDefault="009A586C" w:rsidP="00ED041E">
            <w:pPr>
              <w:spacing w:line="310" w:lineRule="exact"/>
              <w:ind w:right="20"/>
              <w:jc w:val="right"/>
              <w:rPr>
                <w:sz w:val="20"/>
                <w:szCs w:val="20"/>
              </w:rPr>
            </w:pPr>
            <w:r>
              <w:rPr>
                <w:rFonts w:eastAsia="Times New Roman"/>
                <w:sz w:val="28"/>
                <w:szCs w:val="28"/>
              </w:rPr>
              <w:t>(1</w:t>
            </w:r>
          </w:p>
        </w:tc>
        <w:tc>
          <w:tcPr>
            <w:tcW w:w="660" w:type="dxa"/>
            <w:vMerge/>
            <w:vAlign w:val="bottom"/>
          </w:tcPr>
          <w:p w:rsidR="009A586C" w:rsidRDefault="009A586C" w:rsidP="00ED041E">
            <w:pPr>
              <w:rPr>
                <w:sz w:val="24"/>
                <w:szCs w:val="24"/>
              </w:rPr>
            </w:pPr>
          </w:p>
        </w:tc>
        <w:tc>
          <w:tcPr>
            <w:tcW w:w="60" w:type="dxa"/>
            <w:vAlign w:val="bottom"/>
          </w:tcPr>
          <w:p w:rsidR="009A586C" w:rsidRDefault="009A586C" w:rsidP="00ED041E">
            <w:pPr>
              <w:rPr>
                <w:sz w:val="24"/>
                <w:szCs w:val="24"/>
              </w:rPr>
            </w:pPr>
          </w:p>
        </w:tc>
        <w:tc>
          <w:tcPr>
            <w:tcW w:w="240" w:type="dxa"/>
            <w:vAlign w:val="bottom"/>
          </w:tcPr>
          <w:p w:rsidR="009A586C" w:rsidRDefault="009A586C" w:rsidP="00ED041E">
            <w:pPr>
              <w:rPr>
                <w:sz w:val="24"/>
                <w:szCs w:val="24"/>
              </w:rPr>
            </w:pPr>
          </w:p>
        </w:tc>
        <w:tc>
          <w:tcPr>
            <w:tcW w:w="640" w:type="dxa"/>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369"/>
        </w:trPr>
        <w:tc>
          <w:tcPr>
            <w:tcW w:w="1100" w:type="dxa"/>
            <w:gridSpan w:val="3"/>
            <w:vMerge w:val="restart"/>
            <w:vAlign w:val="bottom"/>
          </w:tcPr>
          <w:p w:rsidR="009A586C" w:rsidRDefault="009A586C" w:rsidP="00ED041E">
            <w:pPr>
              <w:rPr>
                <w:sz w:val="20"/>
                <w:szCs w:val="20"/>
              </w:rPr>
            </w:pPr>
            <w:r>
              <w:rPr>
                <w:rFonts w:eastAsia="Times New Roman"/>
                <w:sz w:val="24"/>
                <w:szCs w:val="24"/>
              </w:rPr>
              <w:t>в) V</w:t>
            </w:r>
            <w:r>
              <w:rPr>
                <w:rFonts w:eastAsia="Times New Roman"/>
                <w:sz w:val="16"/>
                <w:szCs w:val="16"/>
              </w:rPr>
              <w:t>a</w:t>
            </w:r>
            <w:r>
              <w:rPr>
                <w:rFonts w:eastAsia="Times New Roman"/>
                <w:sz w:val="24"/>
                <w:szCs w:val="24"/>
              </w:rPr>
              <w:t xml:space="preserve"> = </w:t>
            </w:r>
            <w:r>
              <w:rPr>
                <w:rFonts w:ascii="Symbol" w:eastAsia="Symbol" w:hAnsi="Symbol" w:cs="Symbol"/>
                <w:sz w:val="36"/>
                <w:szCs w:val="36"/>
              </w:rPr>
              <w:t></w:t>
            </w:r>
          </w:p>
        </w:tc>
        <w:tc>
          <w:tcPr>
            <w:tcW w:w="320" w:type="dxa"/>
            <w:gridSpan w:val="3"/>
            <w:tcBorders>
              <w:bottom w:val="single" w:sz="8" w:space="0" w:color="auto"/>
            </w:tcBorders>
            <w:vAlign w:val="bottom"/>
          </w:tcPr>
          <w:p w:rsidR="009A586C" w:rsidRDefault="009A586C" w:rsidP="00ED041E">
            <w:pPr>
              <w:spacing w:line="349" w:lineRule="exact"/>
              <w:jc w:val="center"/>
              <w:rPr>
                <w:sz w:val="20"/>
                <w:szCs w:val="20"/>
              </w:rPr>
            </w:pPr>
            <w:r>
              <w:rPr>
                <w:rFonts w:eastAsia="Times New Roman"/>
                <w:i/>
                <w:iCs/>
                <w:sz w:val="40"/>
                <w:szCs w:val="40"/>
                <w:vertAlign w:val="superscript"/>
              </w:rPr>
              <w:t>D</w:t>
            </w:r>
            <w:r>
              <w:rPr>
                <w:rFonts w:eastAsia="Times New Roman"/>
                <w:i/>
                <w:iCs/>
                <w:sz w:val="17"/>
                <w:szCs w:val="17"/>
              </w:rPr>
              <w:t>t</w:t>
            </w:r>
          </w:p>
        </w:tc>
        <w:tc>
          <w:tcPr>
            <w:tcW w:w="60" w:type="dxa"/>
            <w:vAlign w:val="bottom"/>
          </w:tcPr>
          <w:p w:rsidR="009A586C" w:rsidRDefault="009A586C" w:rsidP="00ED041E">
            <w:pPr>
              <w:rPr>
                <w:sz w:val="24"/>
                <w:szCs w:val="24"/>
              </w:rPr>
            </w:pPr>
          </w:p>
        </w:tc>
        <w:tc>
          <w:tcPr>
            <w:tcW w:w="300" w:type="dxa"/>
            <w:vAlign w:val="bottom"/>
          </w:tcPr>
          <w:p w:rsidR="009A586C" w:rsidRDefault="009A586C" w:rsidP="00ED041E">
            <w:pPr>
              <w:rPr>
                <w:sz w:val="24"/>
                <w:szCs w:val="24"/>
              </w:rPr>
            </w:pPr>
          </w:p>
        </w:tc>
        <w:tc>
          <w:tcPr>
            <w:tcW w:w="140" w:type="dxa"/>
            <w:vAlign w:val="bottom"/>
          </w:tcPr>
          <w:p w:rsidR="009A586C" w:rsidRDefault="009A586C" w:rsidP="00ED041E">
            <w:pPr>
              <w:rPr>
                <w:sz w:val="24"/>
                <w:szCs w:val="24"/>
              </w:rPr>
            </w:pPr>
          </w:p>
        </w:tc>
        <w:tc>
          <w:tcPr>
            <w:tcW w:w="100" w:type="dxa"/>
            <w:vAlign w:val="bottom"/>
          </w:tcPr>
          <w:p w:rsidR="009A586C" w:rsidRDefault="009A586C" w:rsidP="00ED041E">
            <w:pPr>
              <w:rPr>
                <w:sz w:val="24"/>
                <w:szCs w:val="24"/>
              </w:rPr>
            </w:pPr>
          </w:p>
        </w:tc>
        <w:tc>
          <w:tcPr>
            <w:tcW w:w="460" w:type="dxa"/>
            <w:vAlign w:val="bottom"/>
          </w:tcPr>
          <w:p w:rsidR="009A586C" w:rsidRDefault="009A586C" w:rsidP="00ED041E">
            <w:pPr>
              <w:rPr>
                <w:sz w:val="24"/>
                <w:szCs w:val="24"/>
              </w:rPr>
            </w:pPr>
          </w:p>
        </w:tc>
        <w:tc>
          <w:tcPr>
            <w:tcW w:w="180" w:type="dxa"/>
            <w:vAlign w:val="bottom"/>
          </w:tcPr>
          <w:p w:rsidR="009A586C" w:rsidRDefault="009A586C" w:rsidP="00ED041E">
            <w:pPr>
              <w:rPr>
                <w:sz w:val="24"/>
                <w:szCs w:val="24"/>
              </w:rPr>
            </w:pPr>
          </w:p>
        </w:tc>
        <w:tc>
          <w:tcPr>
            <w:tcW w:w="60" w:type="dxa"/>
            <w:vAlign w:val="bottom"/>
          </w:tcPr>
          <w:p w:rsidR="009A586C" w:rsidRDefault="009A586C" w:rsidP="00ED041E">
            <w:pPr>
              <w:rPr>
                <w:sz w:val="24"/>
                <w:szCs w:val="24"/>
              </w:rPr>
            </w:pPr>
          </w:p>
        </w:tc>
        <w:tc>
          <w:tcPr>
            <w:tcW w:w="660" w:type="dxa"/>
            <w:vAlign w:val="bottom"/>
          </w:tcPr>
          <w:p w:rsidR="009A586C" w:rsidRDefault="009A586C" w:rsidP="00ED041E">
            <w:pPr>
              <w:rPr>
                <w:sz w:val="24"/>
                <w:szCs w:val="24"/>
              </w:rPr>
            </w:pPr>
          </w:p>
        </w:tc>
        <w:tc>
          <w:tcPr>
            <w:tcW w:w="60" w:type="dxa"/>
            <w:vAlign w:val="bottom"/>
          </w:tcPr>
          <w:p w:rsidR="009A586C" w:rsidRDefault="009A586C" w:rsidP="00ED041E">
            <w:pPr>
              <w:rPr>
                <w:sz w:val="24"/>
                <w:szCs w:val="24"/>
              </w:rPr>
            </w:pPr>
          </w:p>
        </w:tc>
        <w:tc>
          <w:tcPr>
            <w:tcW w:w="240" w:type="dxa"/>
            <w:vAlign w:val="bottom"/>
          </w:tcPr>
          <w:p w:rsidR="009A586C" w:rsidRDefault="009A586C" w:rsidP="00ED041E">
            <w:pPr>
              <w:rPr>
                <w:sz w:val="24"/>
                <w:szCs w:val="24"/>
              </w:rPr>
            </w:pPr>
          </w:p>
        </w:tc>
        <w:tc>
          <w:tcPr>
            <w:tcW w:w="640" w:type="dxa"/>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73"/>
        </w:trPr>
        <w:tc>
          <w:tcPr>
            <w:tcW w:w="1100" w:type="dxa"/>
            <w:gridSpan w:val="3"/>
            <w:vMerge/>
            <w:vAlign w:val="bottom"/>
          </w:tcPr>
          <w:p w:rsidR="009A586C" w:rsidRDefault="009A586C" w:rsidP="00ED041E">
            <w:pPr>
              <w:rPr>
                <w:sz w:val="6"/>
                <w:szCs w:val="6"/>
              </w:rPr>
            </w:pPr>
          </w:p>
        </w:tc>
        <w:tc>
          <w:tcPr>
            <w:tcW w:w="320" w:type="dxa"/>
            <w:gridSpan w:val="3"/>
            <w:vAlign w:val="bottom"/>
          </w:tcPr>
          <w:p w:rsidR="009A586C" w:rsidRDefault="009A586C" w:rsidP="00ED041E">
            <w:pPr>
              <w:rPr>
                <w:sz w:val="6"/>
                <w:szCs w:val="6"/>
              </w:rPr>
            </w:pPr>
          </w:p>
        </w:tc>
        <w:tc>
          <w:tcPr>
            <w:tcW w:w="60" w:type="dxa"/>
            <w:vAlign w:val="bottom"/>
          </w:tcPr>
          <w:p w:rsidR="009A586C" w:rsidRDefault="009A586C" w:rsidP="00ED041E">
            <w:pPr>
              <w:rPr>
                <w:sz w:val="6"/>
                <w:szCs w:val="6"/>
              </w:rPr>
            </w:pPr>
          </w:p>
        </w:tc>
        <w:tc>
          <w:tcPr>
            <w:tcW w:w="300" w:type="dxa"/>
            <w:vAlign w:val="bottom"/>
          </w:tcPr>
          <w:p w:rsidR="009A586C" w:rsidRDefault="009A586C" w:rsidP="00ED041E">
            <w:pPr>
              <w:rPr>
                <w:sz w:val="6"/>
                <w:szCs w:val="6"/>
              </w:rPr>
            </w:pPr>
          </w:p>
        </w:tc>
        <w:tc>
          <w:tcPr>
            <w:tcW w:w="140" w:type="dxa"/>
            <w:vAlign w:val="bottom"/>
          </w:tcPr>
          <w:p w:rsidR="009A586C" w:rsidRDefault="009A586C" w:rsidP="00ED041E">
            <w:pPr>
              <w:rPr>
                <w:sz w:val="6"/>
                <w:szCs w:val="6"/>
              </w:rPr>
            </w:pPr>
          </w:p>
        </w:tc>
        <w:tc>
          <w:tcPr>
            <w:tcW w:w="100" w:type="dxa"/>
            <w:vAlign w:val="bottom"/>
          </w:tcPr>
          <w:p w:rsidR="009A586C" w:rsidRDefault="009A586C" w:rsidP="00ED041E">
            <w:pPr>
              <w:rPr>
                <w:sz w:val="6"/>
                <w:szCs w:val="6"/>
              </w:rPr>
            </w:pPr>
          </w:p>
        </w:tc>
        <w:tc>
          <w:tcPr>
            <w:tcW w:w="460" w:type="dxa"/>
            <w:vAlign w:val="bottom"/>
          </w:tcPr>
          <w:p w:rsidR="009A586C" w:rsidRDefault="009A586C" w:rsidP="00ED041E">
            <w:pPr>
              <w:rPr>
                <w:sz w:val="6"/>
                <w:szCs w:val="6"/>
              </w:rPr>
            </w:pPr>
          </w:p>
        </w:tc>
        <w:tc>
          <w:tcPr>
            <w:tcW w:w="180" w:type="dxa"/>
            <w:vAlign w:val="bottom"/>
          </w:tcPr>
          <w:p w:rsidR="009A586C" w:rsidRDefault="009A586C" w:rsidP="00ED041E">
            <w:pPr>
              <w:rPr>
                <w:sz w:val="6"/>
                <w:szCs w:val="6"/>
              </w:rPr>
            </w:pPr>
          </w:p>
        </w:tc>
        <w:tc>
          <w:tcPr>
            <w:tcW w:w="60" w:type="dxa"/>
            <w:vAlign w:val="bottom"/>
          </w:tcPr>
          <w:p w:rsidR="009A586C" w:rsidRDefault="009A586C" w:rsidP="00ED041E">
            <w:pPr>
              <w:rPr>
                <w:sz w:val="6"/>
                <w:szCs w:val="6"/>
              </w:rPr>
            </w:pPr>
          </w:p>
        </w:tc>
        <w:tc>
          <w:tcPr>
            <w:tcW w:w="660" w:type="dxa"/>
            <w:vAlign w:val="bottom"/>
          </w:tcPr>
          <w:p w:rsidR="009A586C" w:rsidRDefault="009A586C" w:rsidP="00ED041E">
            <w:pPr>
              <w:rPr>
                <w:sz w:val="6"/>
                <w:szCs w:val="6"/>
              </w:rPr>
            </w:pPr>
          </w:p>
        </w:tc>
        <w:tc>
          <w:tcPr>
            <w:tcW w:w="60" w:type="dxa"/>
            <w:vAlign w:val="bottom"/>
          </w:tcPr>
          <w:p w:rsidR="009A586C" w:rsidRDefault="009A586C" w:rsidP="00ED041E">
            <w:pPr>
              <w:rPr>
                <w:sz w:val="6"/>
                <w:szCs w:val="6"/>
              </w:rPr>
            </w:pPr>
          </w:p>
        </w:tc>
        <w:tc>
          <w:tcPr>
            <w:tcW w:w="240" w:type="dxa"/>
            <w:vAlign w:val="bottom"/>
          </w:tcPr>
          <w:p w:rsidR="009A586C" w:rsidRDefault="009A586C" w:rsidP="00ED041E">
            <w:pPr>
              <w:rPr>
                <w:sz w:val="6"/>
                <w:szCs w:val="6"/>
              </w:rPr>
            </w:pPr>
          </w:p>
        </w:tc>
        <w:tc>
          <w:tcPr>
            <w:tcW w:w="640" w:type="dxa"/>
            <w:vAlign w:val="bottom"/>
          </w:tcPr>
          <w:p w:rsidR="009A586C" w:rsidRDefault="009A586C" w:rsidP="00ED041E">
            <w:pPr>
              <w:rPr>
                <w:sz w:val="6"/>
                <w:szCs w:val="6"/>
              </w:rPr>
            </w:pPr>
          </w:p>
        </w:tc>
        <w:tc>
          <w:tcPr>
            <w:tcW w:w="0" w:type="dxa"/>
            <w:vAlign w:val="bottom"/>
          </w:tcPr>
          <w:p w:rsidR="009A586C" w:rsidRDefault="009A586C" w:rsidP="00ED041E">
            <w:pPr>
              <w:rPr>
                <w:sz w:val="1"/>
                <w:szCs w:val="1"/>
              </w:rPr>
            </w:pPr>
          </w:p>
        </w:tc>
      </w:tr>
      <w:tr w:rsidR="009A586C" w:rsidTr="00ED041E">
        <w:trPr>
          <w:trHeight w:val="261"/>
        </w:trPr>
        <w:tc>
          <w:tcPr>
            <w:tcW w:w="760" w:type="dxa"/>
            <w:vAlign w:val="bottom"/>
          </w:tcPr>
          <w:p w:rsidR="009A586C" w:rsidRDefault="009A586C" w:rsidP="00ED041E"/>
        </w:tc>
        <w:tc>
          <w:tcPr>
            <w:tcW w:w="320" w:type="dxa"/>
            <w:vAlign w:val="bottom"/>
          </w:tcPr>
          <w:p w:rsidR="009A586C" w:rsidRDefault="009A586C" w:rsidP="00ED041E"/>
        </w:tc>
        <w:tc>
          <w:tcPr>
            <w:tcW w:w="20" w:type="dxa"/>
            <w:vAlign w:val="bottom"/>
          </w:tcPr>
          <w:p w:rsidR="009A586C" w:rsidRDefault="009A586C" w:rsidP="00ED041E"/>
        </w:tc>
        <w:tc>
          <w:tcPr>
            <w:tcW w:w="60" w:type="dxa"/>
            <w:vAlign w:val="bottom"/>
          </w:tcPr>
          <w:p w:rsidR="009A586C" w:rsidRDefault="009A586C" w:rsidP="00ED041E"/>
        </w:tc>
        <w:tc>
          <w:tcPr>
            <w:tcW w:w="160" w:type="dxa"/>
            <w:vAlign w:val="bottom"/>
          </w:tcPr>
          <w:p w:rsidR="009A586C" w:rsidRDefault="009A586C" w:rsidP="00ED041E">
            <w:pPr>
              <w:spacing w:line="261" w:lineRule="exact"/>
              <w:jc w:val="center"/>
              <w:rPr>
                <w:sz w:val="20"/>
                <w:szCs w:val="20"/>
              </w:rPr>
            </w:pPr>
            <w:r>
              <w:rPr>
                <w:rFonts w:eastAsia="Times New Roman"/>
                <w:i/>
                <w:iCs/>
                <w:sz w:val="28"/>
                <w:szCs w:val="28"/>
              </w:rPr>
              <w:t>r</w:t>
            </w:r>
          </w:p>
        </w:tc>
        <w:tc>
          <w:tcPr>
            <w:tcW w:w="100" w:type="dxa"/>
            <w:vAlign w:val="bottom"/>
          </w:tcPr>
          <w:p w:rsidR="009A586C" w:rsidRDefault="009A586C" w:rsidP="00ED041E"/>
        </w:tc>
        <w:tc>
          <w:tcPr>
            <w:tcW w:w="60" w:type="dxa"/>
            <w:vAlign w:val="bottom"/>
          </w:tcPr>
          <w:p w:rsidR="009A586C" w:rsidRDefault="009A586C" w:rsidP="00ED041E"/>
        </w:tc>
        <w:tc>
          <w:tcPr>
            <w:tcW w:w="300" w:type="dxa"/>
            <w:vAlign w:val="bottom"/>
          </w:tcPr>
          <w:p w:rsidR="009A586C" w:rsidRDefault="009A586C" w:rsidP="00ED041E"/>
        </w:tc>
        <w:tc>
          <w:tcPr>
            <w:tcW w:w="140" w:type="dxa"/>
            <w:vAlign w:val="bottom"/>
          </w:tcPr>
          <w:p w:rsidR="009A586C" w:rsidRDefault="009A586C" w:rsidP="00ED041E"/>
        </w:tc>
        <w:tc>
          <w:tcPr>
            <w:tcW w:w="100" w:type="dxa"/>
            <w:vAlign w:val="bottom"/>
          </w:tcPr>
          <w:p w:rsidR="009A586C" w:rsidRDefault="009A586C" w:rsidP="00ED041E"/>
        </w:tc>
        <w:tc>
          <w:tcPr>
            <w:tcW w:w="460" w:type="dxa"/>
            <w:vAlign w:val="bottom"/>
          </w:tcPr>
          <w:p w:rsidR="009A586C" w:rsidRDefault="009A586C" w:rsidP="00ED041E"/>
        </w:tc>
        <w:tc>
          <w:tcPr>
            <w:tcW w:w="180" w:type="dxa"/>
            <w:vAlign w:val="bottom"/>
          </w:tcPr>
          <w:p w:rsidR="009A586C" w:rsidRDefault="009A586C" w:rsidP="00ED041E"/>
        </w:tc>
        <w:tc>
          <w:tcPr>
            <w:tcW w:w="60" w:type="dxa"/>
            <w:vAlign w:val="bottom"/>
          </w:tcPr>
          <w:p w:rsidR="009A586C" w:rsidRDefault="009A586C" w:rsidP="00ED041E"/>
        </w:tc>
        <w:tc>
          <w:tcPr>
            <w:tcW w:w="660" w:type="dxa"/>
            <w:vAlign w:val="bottom"/>
          </w:tcPr>
          <w:p w:rsidR="009A586C" w:rsidRDefault="009A586C" w:rsidP="00ED041E"/>
        </w:tc>
        <w:tc>
          <w:tcPr>
            <w:tcW w:w="60" w:type="dxa"/>
            <w:vAlign w:val="bottom"/>
          </w:tcPr>
          <w:p w:rsidR="009A586C" w:rsidRDefault="009A586C" w:rsidP="00ED041E"/>
        </w:tc>
        <w:tc>
          <w:tcPr>
            <w:tcW w:w="240" w:type="dxa"/>
            <w:vAlign w:val="bottom"/>
          </w:tcPr>
          <w:p w:rsidR="009A586C" w:rsidRDefault="009A586C" w:rsidP="00ED041E"/>
        </w:tc>
        <w:tc>
          <w:tcPr>
            <w:tcW w:w="640" w:type="dxa"/>
            <w:vMerge w:val="restart"/>
            <w:vAlign w:val="bottom"/>
          </w:tcPr>
          <w:p w:rsidR="009A586C" w:rsidRDefault="009A586C" w:rsidP="00ED041E">
            <w:pPr>
              <w:spacing w:line="607" w:lineRule="exact"/>
              <w:ind w:left="40"/>
              <w:rPr>
                <w:sz w:val="20"/>
                <w:szCs w:val="20"/>
              </w:rPr>
            </w:pPr>
            <w:r>
              <w:rPr>
                <w:rFonts w:eastAsia="Times New Roman"/>
                <w:i/>
                <w:iCs/>
                <w:sz w:val="56"/>
                <w:szCs w:val="56"/>
                <w:vertAlign w:val="superscript"/>
              </w:rPr>
              <w:t>D</w:t>
            </w:r>
            <w:r>
              <w:rPr>
                <w:rFonts w:eastAsia="Times New Roman"/>
                <w:i/>
                <w:iCs/>
                <w:sz w:val="20"/>
                <w:szCs w:val="20"/>
              </w:rPr>
              <w:t>n</w:t>
            </w:r>
          </w:p>
        </w:tc>
        <w:tc>
          <w:tcPr>
            <w:tcW w:w="0" w:type="dxa"/>
            <w:vAlign w:val="bottom"/>
          </w:tcPr>
          <w:p w:rsidR="009A586C" w:rsidRDefault="009A586C" w:rsidP="00ED041E">
            <w:pPr>
              <w:rPr>
                <w:sz w:val="1"/>
                <w:szCs w:val="1"/>
              </w:rPr>
            </w:pPr>
          </w:p>
        </w:tc>
      </w:tr>
      <w:tr w:rsidR="009A586C" w:rsidTr="00ED041E">
        <w:trPr>
          <w:trHeight w:val="366"/>
        </w:trPr>
        <w:tc>
          <w:tcPr>
            <w:tcW w:w="760" w:type="dxa"/>
            <w:vMerge w:val="restart"/>
            <w:vAlign w:val="bottom"/>
          </w:tcPr>
          <w:p w:rsidR="009A586C" w:rsidRDefault="009A586C" w:rsidP="00ED041E">
            <w:pPr>
              <w:rPr>
                <w:sz w:val="20"/>
                <w:szCs w:val="20"/>
              </w:rPr>
            </w:pPr>
            <w:r>
              <w:rPr>
                <w:rFonts w:eastAsia="Times New Roman"/>
                <w:sz w:val="24"/>
                <w:szCs w:val="24"/>
              </w:rPr>
              <w:t>г) V</w:t>
            </w:r>
            <w:r>
              <w:rPr>
                <w:rFonts w:eastAsia="Times New Roman"/>
                <w:sz w:val="16"/>
                <w:szCs w:val="16"/>
              </w:rPr>
              <w:t>a</w:t>
            </w:r>
            <w:r>
              <w:rPr>
                <w:rFonts w:eastAsia="Times New Roman"/>
                <w:sz w:val="24"/>
                <w:szCs w:val="24"/>
              </w:rPr>
              <w:t xml:space="preserve"> =</w:t>
            </w:r>
          </w:p>
        </w:tc>
        <w:tc>
          <w:tcPr>
            <w:tcW w:w="560" w:type="dxa"/>
            <w:gridSpan w:val="4"/>
            <w:tcBorders>
              <w:bottom w:val="single" w:sz="8" w:space="0" w:color="auto"/>
            </w:tcBorders>
            <w:vAlign w:val="bottom"/>
          </w:tcPr>
          <w:p w:rsidR="009A586C" w:rsidRDefault="009A586C" w:rsidP="00ED041E">
            <w:pPr>
              <w:spacing w:line="345" w:lineRule="exact"/>
              <w:ind w:left="26"/>
              <w:jc w:val="center"/>
              <w:rPr>
                <w:sz w:val="20"/>
                <w:szCs w:val="20"/>
              </w:rPr>
            </w:pPr>
            <w:r>
              <w:rPr>
                <w:rFonts w:eastAsia="Times New Roman"/>
                <w:i/>
                <w:iCs/>
                <w:sz w:val="40"/>
                <w:szCs w:val="40"/>
                <w:vertAlign w:val="superscript"/>
              </w:rPr>
              <w:t>D</w:t>
            </w:r>
            <w:r>
              <w:rPr>
                <w:rFonts w:eastAsia="Times New Roman"/>
                <w:sz w:val="17"/>
                <w:szCs w:val="17"/>
              </w:rPr>
              <w:t>1</w:t>
            </w:r>
          </w:p>
        </w:tc>
        <w:tc>
          <w:tcPr>
            <w:tcW w:w="100" w:type="dxa"/>
            <w:tcBorders>
              <w:bottom w:val="single" w:sz="8" w:space="0" w:color="auto"/>
            </w:tcBorders>
            <w:vAlign w:val="bottom"/>
          </w:tcPr>
          <w:p w:rsidR="009A586C" w:rsidRDefault="009A586C" w:rsidP="00ED041E">
            <w:pPr>
              <w:rPr>
                <w:sz w:val="24"/>
                <w:szCs w:val="24"/>
              </w:rPr>
            </w:pPr>
          </w:p>
        </w:tc>
        <w:tc>
          <w:tcPr>
            <w:tcW w:w="60" w:type="dxa"/>
            <w:tcBorders>
              <w:bottom w:val="single" w:sz="8" w:space="0" w:color="auto"/>
            </w:tcBorders>
            <w:vAlign w:val="bottom"/>
          </w:tcPr>
          <w:p w:rsidR="009A586C" w:rsidRDefault="009A586C" w:rsidP="00ED041E">
            <w:pPr>
              <w:rPr>
                <w:sz w:val="24"/>
                <w:szCs w:val="24"/>
              </w:rPr>
            </w:pPr>
          </w:p>
        </w:tc>
        <w:tc>
          <w:tcPr>
            <w:tcW w:w="300" w:type="dxa"/>
            <w:vMerge w:val="restart"/>
            <w:vAlign w:val="bottom"/>
          </w:tcPr>
          <w:p w:rsidR="009A586C" w:rsidRDefault="009A586C" w:rsidP="00ED041E">
            <w:pPr>
              <w:jc w:val="center"/>
              <w:rPr>
                <w:sz w:val="20"/>
                <w:szCs w:val="20"/>
              </w:rPr>
            </w:pPr>
            <w:r>
              <w:rPr>
                <w:rFonts w:ascii="Symbol" w:eastAsia="Symbol" w:hAnsi="Symbol" w:cs="Symbol"/>
                <w:sz w:val="28"/>
                <w:szCs w:val="28"/>
              </w:rPr>
              <w:t></w:t>
            </w:r>
          </w:p>
        </w:tc>
        <w:tc>
          <w:tcPr>
            <w:tcW w:w="240" w:type="dxa"/>
            <w:gridSpan w:val="2"/>
            <w:tcBorders>
              <w:bottom w:val="single" w:sz="8" w:space="0" w:color="auto"/>
            </w:tcBorders>
            <w:vAlign w:val="bottom"/>
          </w:tcPr>
          <w:p w:rsidR="009A586C" w:rsidRDefault="009A586C" w:rsidP="00ED041E">
            <w:pPr>
              <w:rPr>
                <w:sz w:val="24"/>
                <w:szCs w:val="24"/>
              </w:rPr>
            </w:pPr>
          </w:p>
        </w:tc>
        <w:tc>
          <w:tcPr>
            <w:tcW w:w="640" w:type="dxa"/>
            <w:gridSpan w:val="2"/>
            <w:tcBorders>
              <w:bottom w:val="single" w:sz="8" w:space="0" w:color="auto"/>
            </w:tcBorders>
            <w:vAlign w:val="bottom"/>
          </w:tcPr>
          <w:p w:rsidR="009A586C" w:rsidRDefault="009A586C" w:rsidP="00ED041E">
            <w:pPr>
              <w:spacing w:line="345" w:lineRule="exact"/>
              <w:ind w:left="40"/>
              <w:rPr>
                <w:sz w:val="20"/>
                <w:szCs w:val="20"/>
              </w:rPr>
            </w:pPr>
            <w:r>
              <w:rPr>
                <w:rFonts w:eastAsia="Times New Roman"/>
                <w:i/>
                <w:iCs/>
                <w:sz w:val="40"/>
                <w:szCs w:val="40"/>
                <w:vertAlign w:val="superscript"/>
              </w:rPr>
              <w:t>D</w:t>
            </w:r>
            <w:r>
              <w:rPr>
                <w:rFonts w:eastAsia="Times New Roman"/>
                <w:sz w:val="17"/>
                <w:szCs w:val="17"/>
              </w:rPr>
              <w:t>2</w:t>
            </w:r>
          </w:p>
        </w:tc>
        <w:tc>
          <w:tcPr>
            <w:tcW w:w="60" w:type="dxa"/>
            <w:vAlign w:val="bottom"/>
          </w:tcPr>
          <w:p w:rsidR="009A586C" w:rsidRDefault="009A586C" w:rsidP="00ED041E">
            <w:pPr>
              <w:rPr>
                <w:sz w:val="24"/>
                <w:szCs w:val="24"/>
              </w:rPr>
            </w:pPr>
          </w:p>
        </w:tc>
        <w:tc>
          <w:tcPr>
            <w:tcW w:w="660" w:type="dxa"/>
            <w:vMerge w:val="restart"/>
            <w:vAlign w:val="bottom"/>
          </w:tcPr>
          <w:p w:rsidR="009A586C" w:rsidRDefault="009A586C" w:rsidP="00ED041E">
            <w:pPr>
              <w:ind w:left="20"/>
              <w:rPr>
                <w:sz w:val="20"/>
                <w:szCs w:val="20"/>
              </w:rPr>
            </w:pPr>
            <w:r>
              <w:rPr>
                <w:rFonts w:ascii="Symbol" w:eastAsia="Symbol" w:hAnsi="Symbol" w:cs="Symbol"/>
                <w:sz w:val="28"/>
                <w:szCs w:val="28"/>
              </w:rPr>
              <w:t></w:t>
            </w:r>
            <w:r>
              <w:rPr>
                <w:rFonts w:eastAsia="Times New Roman"/>
                <w:sz w:val="28"/>
                <w:szCs w:val="28"/>
              </w:rPr>
              <w:t>...</w:t>
            </w:r>
            <w:r>
              <w:rPr>
                <w:rFonts w:ascii="Symbol" w:eastAsia="Symbol" w:hAnsi="Symbol" w:cs="Symbol"/>
                <w:sz w:val="28"/>
                <w:szCs w:val="28"/>
              </w:rPr>
              <w:t></w:t>
            </w:r>
          </w:p>
        </w:tc>
        <w:tc>
          <w:tcPr>
            <w:tcW w:w="60" w:type="dxa"/>
            <w:vAlign w:val="bottom"/>
          </w:tcPr>
          <w:p w:rsidR="009A586C" w:rsidRDefault="009A586C" w:rsidP="00ED041E">
            <w:pPr>
              <w:rPr>
                <w:sz w:val="24"/>
                <w:szCs w:val="24"/>
              </w:rPr>
            </w:pPr>
          </w:p>
        </w:tc>
        <w:tc>
          <w:tcPr>
            <w:tcW w:w="240" w:type="dxa"/>
            <w:tcBorders>
              <w:bottom w:val="single" w:sz="8" w:space="0" w:color="auto"/>
            </w:tcBorders>
            <w:vAlign w:val="bottom"/>
          </w:tcPr>
          <w:p w:rsidR="009A586C" w:rsidRDefault="009A586C" w:rsidP="00ED041E">
            <w:pPr>
              <w:rPr>
                <w:sz w:val="24"/>
                <w:szCs w:val="24"/>
              </w:rPr>
            </w:pPr>
          </w:p>
        </w:tc>
        <w:tc>
          <w:tcPr>
            <w:tcW w:w="640" w:type="dxa"/>
            <w:vMerge/>
            <w:tcBorders>
              <w:bottom w:val="single" w:sz="8" w:space="0" w:color="auto"/>
            </w:tcBorders>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74"/>
        </w:trPr>
        <w:tc>
          <w:tcPr>
            <w:tcW w:w="760" w:type="dxa"/>
            <w:vMerge/>
            <w:vAlign w:val="bottom"/>
          </w:tcPr>
          <w:p w:rsidR="009A586C" w:rsidRDefault="009A586C" w:rsidP="00ED041E">
            <w:pPr>
              <w:rPr>
                <w:sz w:val="6"/>
                <w:szCs w:val="6"/>
              </w:rPr>
            </w:pPr>
          </w:p>
        </w:tc>
        <w:tc>
          <w:tcPr>
            <w:tcW w:w="320" w:type="dxa"/>
            <w:vAlign w:val="bottom"/>
          </w:tcPr>
          <w:p w:rsidR="009A586C" w:rsidRDefault="009A586C" w:rsidP="00ED041E">
            <w:pPr>
              <w:rPr>
                <w:sz w:val="6"/>
                <w:szCs w:val="6"/>
              </w:rPr>
            </w:pPr>
          </w:p>
        </w:tc>
        <w:tc>
          <w:tcPr>
            <w:tcW w:w="20" w:type="dxa"/>
            <w:vAlign w:val="bottom"/>
          </w:tcPr>
          <w:p w:rsidR="009A586C" w:rsidRDefault="009A586C" w:rsidP="00ED041E">
            <w:pPr>
              <w:rPr>
                <w:sz w:val="6"/>
                <w:szCs w:val="6"/>
              </w:rPr>
            </w:pPr>
          </w:p>
        </w:tc>
        <w:tc>
          <w:tcPr>
            <w:tcW w:w="60" w:type="dxa"/>
            <w:vAlign w:val="bottom"/>
          </w:tcPr>
          <w:p w:rsidR="009A586C" w:rsidRDefault="009A586C" w:rsidP="00ED041E">
            <w:pPr>
              <w:rPr>
                <w:sz w:val="6"/>
                <w:szCs w:val="6"/>
              </w:rPr>
            </w:pPr>
          </w:p>
        </w:tc>
        <w:tc>
          <w:tcPr>
            <w:tcW w:w="160" w:type="dxa"/>
            <w:vAlign w:val="bottom"/>
          </w:tcPr>
          <w:p w:rsidR="009A586C" w:rsidRDefault="009A586C" w:rsidP="00ED041E">
            <w:pPr>
              <w:rPr>
                <w:sz w:val="6"/>
                <w:szCs w:val="6"/>
              </w:rPr>
            </w:pPr>
          </w:p>
        </w:tc>
        <w:tc>
          <w:tcPr>
            <w:tcW w:w="100" w:type="dxa"/>
            <w:vAlign w:val="bottom"/>
          </w:tcPr>
          <w:p w:rsidR="009A586C" w:rsidRDefault="009A586C" w:rsidP="00ED041E">
            <w:pPr>
              <w:rPr>
                <w:sz w:val="6"/>
                <w:szCs w:val="6"/>
              </w:rPr>
            </w:pPr>
          </w:p>
        </w:tc>
        <w:tc>
          <w:tcPr>
            <w:tcW w:w="60" w:type="dxa"/>
            <w:vAlign w:val="bottom"/>
          </w:tcPr>
          <w:p w:rsidR="009A586C" w:rsidRDefault="009A586C" w:rsidP="00ED041E">
            <w:pPr>
              <w:rPr>
                <w:sz w:val="6"/>
                <w:szCs w:val="6"/>
              </w:rPr>
            </w:pPr>
          </w:p>
        </w:tc>
        <w:tc>
          <w:tcPr>
            <w:tcW w:w="300" w:type="dxa"/>
            <w:vMerge/>
            <w:vAlign w:val="bottom"/>
          </w:tcPr>
          <w:p w:rsidR="009A586C" w:rsidRDefault="009A586C" w:rsidP="00ED041E">
            <w:pPr>
              <w:rPr>
                <w:sz w:val="6"/>
                <w:szCs w:val="6"/>
              </w:rPr>
            </w:pPr>
          </w:p>
        </w:tc>
        <w:tc>
          <w:tcPr>
            <w:tcW w:w="240" w:type="dxa"/>
            <w:gridSpan w:val="2"/>
            <w:vMerge w:val="restart"/>
            <w:vAlign w:val="bottom"/>
          </w:tcPr>
          <w:p w:rsidR="009A586C" w:rsidRDefault="009A586C" w:rsidP="00ED041E">
            <w:pPr>
              <w:ind w:right="20"/>
              <w:jc w:val="right"/>
              <w:rPr>
                <w:sz w:val="20"/>
                <w:szCs w:val="20"/>
              </w:rPr>
            </w:pPr>
            <w:r>
              <w:rPr>
                <w:rFonts w:eastAsia="Times New Roman"/>
                <w:w w:val="85"/>
                <w:sz w:val="28"/>
                <w:szCs w:val="28"/>
              </w:rPr>
              <w:t>(1</w:t>
            </w:r>
          </w:p>
        </w:tc>
        <w:tc>
          <w:tcPr>
            <w:tcW w:w="700" w:type="dxa"/>
            <w:gridSpan w:val="3"/>
            <w:vMerge w:val="restart"/>
            <w:vAlign w:val="bottom"/>
          </w:tcPr>
          <w:p w:rsidR="009A586C" w:rsidRDefault="009A586C" w:rsidP="00ED041E">
            <w:pPr>
              <w:spacing w:line="426" w:lineRule="exact"/>
              <w:ind w:left="20"/>
              <w:rPr>
                <w:sz w:val="20"/>
                <w:szCs w:val="20"/>
              </w:rPr>
            </w:pPr>
            <w:r>
              <w:rPr>
                <w:rFonts w:ascii="Symbol" w:eastAsia="Symbol" w:hAnsi="Symbol" w:cs="Symbol"/>
                <w:sz w:val="28"/>
                <w:szCs w:val="28"/>
              </w:rPr>
              <w:t></w:t>
            </w:r>
            <w:r>
              <w:rPr>
                <w:rFonts w:eastAsia="Times New Roman"/>
                <w:i/>
                <w:iCs/>
                <w:sz w:val="28"/>
                <w:szCs w:val="28"/>
              </w:rPr>
              <w:t xml:space="preserve"> r</w:t>
            </w:r>
            <w:r>
              <w:rPr>
                <w:rFonts w:eastAsia="Times New Roman"/>
                <w:sz w:val="28"/>
                <w:szCs w:val="28"/>
              </w:rPr>
              <w:t>)</w:t>
            </w:r>
            <w:r>
              <w:rPr>
                <w:rFonts w:eastAsia="Times New Roman"/>
                <w:i/>
                <w:iCs/>
                <w:sz w:val="28"/>
                <w:szCs w:val="28"/>
              </w:rPr>
              <w:t xml:space="preserve"> </w:t>
            </w:r>
            <w:r>
              <w:rPr>
                <w:rFonts w:eastAsia="Times New Roman"/>
                <w:sz w:val="40"/>
                <w:szCs w:val="40"/>
                <w:vertAlign w:val="superscript"/>
              </w:rPr>
              <w:t>2</w:t>
            </w:r>
          </w:p>
        </w:tc>
        <w:tc>
          <w:tcPr>
            <w:tcW w:w="660" w:type="dxa"/>
            <w:vMerge/>
            <w:vAlign w:val="bottom"/>
          </w:tcPr>
          <w:p w:rsidR="009A586C" w:rsidRDefault="009A586C" w:rsidP="00ED041E">
            <w:pPr>
              <w:rPr>
                <w:sz w:val="6"/>
                <w:szCs w:val="6"/>
              </w:rPr>
            </w:pPr>
          </w:p>
        </w:tc>
        <w:tc>
          <w:tcPr>
            <w:tcW w:w="300" w:type="dxa"/>
            <w:gridSpan w:val="2"/>
            <w:vMerge w:val="restart"/>
            <w:vAlign w:val="bottom"/>
          </w:tcPr>
          <w:p w:rsidR="009A586C" w:rsidRDefault="009A586C" w:rsidP="00ED041E">
            <w:pPr>
              <w:ind w:right="20"/>
              <w:jc w:val="right"/>
              <w:rPr>
                <w:sz w:val="20"/>
                <w:szCs w:val="20"/>
              </w:rPr>
            </w:pPr>
            <w:r>
              <w:rPr>
                <w:rFonts w:eastAsia="Times New Roman"/>
                <w:sz w:val="28"/>
                <w:szCs w:val="28"/>
              </w:rPr>
              <w:t>(1</w:t>
            </w:r>
          </w:p>
        </w:tc>
        <w:tc>
          <w:tcPr>
            <w:tcW w:w="640" w:type="dxa"/>
            <w:vMerge w:val="restart"/>
            <w:vAlign w:val="bottom"/>
          </w:tcPr>
          <w:p w:rsidR="009A586C" w:rsidRDefault="009A586C" w:rsidP="00ED041E">
            <w:pPr>
              <w:spacing w:line="426" w:lineRule="exact"/>
              <w:ind w:left="20"/>
              <w:rPr>
                <w:sz w:val="20"/>
                <w:szCs w:val="20"/>
              </w:rPr>
            </w:pPr>
            <w:r>
              <w:rPr>
                <w:rFonts w:ascii="Symbol" w:eastAsia="Symbol" w:hAnsi="Symbol" w:cs="Symbol"/>
                <w:w w:val="95"/>
                <w:sz w:val="28"/>
                <w:szCs w:val="28"/>
              </w:rPr>
              <w:t></w:t>
            </w:r>
            <w:r>
              <w:rPr>
                <w:rFonts w:eastAsia="Times New Roman"/>
                <w:i/>
                <w:iCs/>
                <w:w w:val="95"/>
                <w:sz w:val="28"/>
                <w:szCs w:val="28"/>
              </w:rPr>
              <w:t xml:space="preserve"> r</w:t>
            </w:r>
            <w:r>
              <w:rPr>
                <w:rFonts w:eastAsia="Times New Roman"/>
                <w:w w:val="95"/>
                <w:sz w:val="28"/>
                <w:szCs w:val="28"/>
              </w:rPr>
              <w:t>)</w:t>
            </w:r>
            <w:r>
              <w:rPr>
                <w:rFonts w:eastAsia="Times New Roman"/>
                <w:i/>
                <w:iCs/>
                <w:w w:val="95"/>
                <w:sz w:val="28"/>
                <w:szCs w:val="28"/>
              </w:rPr>
              <w:t xml:space="preserve"> </w:t>
            </w:r>
            <w:r>
              <w:rPr>
                <w:rFonts w:eastAsia="Times New Roman"/>
                <w:i/>
                <w:iCs/>
                <w:w w:val="95"/>
                <w:sz w:val="40"/>
                <w:szCs w:val="40"/>
                <w:vertAlign w:val="superscript"/>
              </w:rPr>
              <w:t>n</w:t>
            </w:r>
          </w:p>
        </w:tc>
        <w:tc>
          <w:tcPr>
            <w:tcW w:w="0" w:type="dxa"/>
            <w:vAlign w:val="bottom"/>
          </w:tcPr>
          <w:p w:rsidR="009A586C" w:rsidRDefault="009A586C" w:rsidP="00ED041E">
            <w:pPr>
              <w:rPr>
                <w:sz w:val="1"/>
                <w:szCs w:val="1"/>
              </w:rPr>
            </w:pPr>
          </w:p>
        </w:tc>
      </w:tr>
      <w:tr w:rsidR="009A586C" w:rsidTr="00ED041E">
        <w:trPr>
          <w:trHeight w:val="352"/>
        </w:trPr>
        <w:tc>
          <w:tcPr>
            <w:tcW w:w="760" w:type="dxa"/>
            <w:vAlign w:val="bottom"/>
          </w:tcPr>
          <w:p w:rsidR="009A586C" w:rsidRDefault="009A586C" w:rsidP="00ED041E">
            <w:pPr>
              <w:rPr>
                <w:sz w:val="24"/>
                <w:szCs w:val="24"/>
              </w:rPr>
            </w:pPr>
          </w:p>
        </w:tc>
        <w:tc>
          <w:tcPr>
            <w:tcW w:w="1020" w:type="dxa"/>
            <w:gridSpan w:val="7"/>
            <w:vAlign w:val="bottom"/>
          </w:tcPr>
          <w:p w:rsidR="009A586C" w:rsidRDefault="009A586C" w:rsidP="00ED041E">
            <w:pPr>
              <w:ind w:right="139"/>
              <w:jc w:val="center"/>
              <w:rPr>
                <w:sz w:val="20"/>
                <w:szCs w:val="20"/>
              </w:rPr>
            </w:pPr>
            <w:r>
              <w:rPr>
                <w:rFonts w:eastAsia="Times New Roman"/>
                <w:w w:val="95"/>
                <w:sz w:val="28"/>
                <w:szCs w:val="28"/>
              </w:rPr>
              <w:t xml:space="preserve">(1 </w:t>
            </w:r>
            <w:r>
              <w:rPr>
                <w:rFonts w:ascii="Symbol" w:eastAsia="Symbol" w:hAnsi="Symbol" w:cs="Symbol"/>
                <w:w w:val="95"/>
                <w:sz w:val="28"/>
                <w:szCs w:val="28"/>
              </w:rPr>
              <w:t></w:t>
            </w:r>
            <w:r>
              <w:rPr>
                <w:rFonts w:eastAsia="Times New Roman"/>
                <w:w w:val="95"/>
                <w:sz w:val="28"/>
                <w:szCs w:val="28"/>
              </w:rPr>
              <w:t xml:space="preserve"> </w:t>
            </w:r>
            <w:r>
              <w:rPr>
                <w:rFonts w:eastAsia="Times New Roman"/>
                <w:i/>
                <w:iCs/>
                <w:w w:val="95"/>
                <w:sz w:val="28"/>
                <w:szCs w:val="28"/>
              </w:rPr>
              <w:t>r</w:t>
            </w:r>
            <w:r>
              <w:rPr>
                <w:rFonts w:eastAsia="Times New Roman"/>
                <w:w w:val="95"/>
                <w:sz w:val="28"/>
                <w:szCs w:val="28"/>
              </w:rPr>
              <w:t>)</w:t>
            </w:r>
          </w:p>
        </w:tc>
        <w:tc>
          <w:tcPr>
            <w:tcW w:w="240" w:type="dxa"/>
            <w:gridSpan w:val="2"/>
            <w:vMerge/>
            <w:vAlign w:val="bottom"/>
          </w:tcPr>
          <w:p w:rsidR="009A586C" w:rsidRDefault="009A586C" w:rsidP="00ED041E">
            <w:pPr>
              <w:rPr>
                <w:sz w:val="24"/>
                <w:szCs w:val="24"/>
              </w:rPr>
            </w:pPr>
          </w:p>
        </w:tc>
        <w:tc>
          <w:tcPr>
            <w:tcW w:w="700" w:type="dxa"/>
            <w:gridSpan w:val="3"/>
            <w:vMerge/>
            <w:vAlign w:val="bottom"/>
          </w:tcPr>
          <w:p w:rsidR="009A586C" w:rsidRDefault="009A586C" w:rsidP="00ED041E">
            <w:pPr>
              <w:rPr>
                <w:sz w:val="24"/>
                <w:szCs w:val="24"/>
              </w:rPr>
            </w:pPr>
          </w:p>
        </w:tc>
        <w:tc>
          <w:tcPr>
            <w:tcW w:w="660" w:type="dxa"/>
            <w:vAlign w:val="bottom"/>
          </w:tcPr>
          <w:p w:rsidR="009A586C" w:rsidRDefault="009A586C" w:rsidP="00ED041E">
            <w:pPr>
              <w:rPr>
                <w:sz w:val="24"/>
                <w:szCs w:val="24"/>
              </w:rPr>
            </w:pPr>
          </w:p>
        </w:tc>
        <w:tc>
          <w:tcPr>
            <w:tcW w:w="300" w:type="dxa"/>
            <w:gridSpan w:val="2"/>
            <w:vMerge/>
            <w:vAlign w:val="bottom"/>
          </w:tcPr>
          <w:p w:rsidR="009A586C" w:rsidRDefault="009A586C" w:rsidP="00ED041E">
            <w:pPr>
              <w:rPr>
                <w:sz w:val="24"/>
                <w:szCs w:val="24"/>
              </w:rPr>
            </w:pPr>
          </w:p>
        </w:tc>
        <w:tc>
          <w:tcPr>
            <w:tcW w:w="640" w:type="dxa"/>
            <w:vMerge/>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bl>
    <w:p w:rsidR="009A586C" w:rsidRDefault="009A586C" w:rsidP="009A586C">
      <w:pPr>
        <w:numPr>
          <w:ilvl w:val="0"/>
          <w:numId w:val="39"/>
        </w:numPr>
        <w:tabs>
          <w:tab w:val="left" w:pos="500"/>
        </w:tabs>
        <w:spacing w:line="220" w:lineRule="auto"/>
        <w:ind w:left="500" w:hanging="239"/>
        <w:rPr>
          <w:rFonts w:eastAsia="Times New Roman"/>
          <w:sz w:val="24"/>
          <w:szCs w:val="24"/>
        </w:rPr>
      </w:pPr>
      <w:r>
        <w:rPr>
          <w:rFonts w:eastAsia="Times New Roman"/>
          <w:sz w:val="24"/>
          <w:szCs w:val="24"/>
        </w:rPr>
        <w:t>Модель оценки стоимости акций построена на следующих исходных показателях:</w:t>
      </w:r>
    </w:p>
    <w:p w:rsidR="009A586C" w:rsidRDefault="009A586C" w:rsidP="009A586C">
      <w:pPr>
        <w:spacing w:line="12" w:lineRule="exact"/>
        <w:rPr>
          <w:sz w:val="20"/>
          <w:szCs w:val="20"/>
        </w:rPr>
      </w:pPr>
    </w:p>
    <w:p w:rsidR="009A586C" w:rsidRDefault="009A586C" w:rsidP="009A586C">
      <w:pPr>
        <w:ind w:left="260"/>
        <w:rPr>
          <w:sz w:val="20"/>
          <w:szCs w:val="20"/>
        </w:rPr>
      </w:pPr>
      <w:r>
        <w:rPr>
          <w:rFonts w:eastAsia="Times New Roman"/>
          <w:sz w:val="23"/>
          <w:szCs w:val="23"/>
        </w:rPr>
        <w:t>а) сумма дивидендов, ожидаемая курсовая стоимость акции в конце периода ее реализации,</w:t>
      </w:r>
    </w:p>
    <w:p w:rsidR="009A586C" w:rsidRDefault="009A586C" w:rsidP="009A586C">
      <w:pPr>
        <w:ind w:left="260"/>
        <w:rPr>
          <w:sz w:val="20"/>
          <w:szCs w:val="20"/>
        </w:rPr>
      </w:pPr>
      <w:r>
        <w:rPr>
          <w:rFonts w:eastAsia="Times New Roman"/>
          <w:sz w:val="24"/>
          <w:szCs w:val="24"/>
        </w:rPr>
        <w:t>ожидаемая норма</w:t>
      </w:r>
    </w:p>
    <w:p w:rsidR="009A586C" w:rsidRDefault="009A586C" w:rsidP="009A586C">
      <w:pPr>
        <w:ind w:left="260"/>
        <w:rPr>
          <w:sz w:val="20"/>
          <w:szCs w:val="20"/>
        </w:rPr>
      </w:pPr>
      <w:r>
        <w:rPr>
          <w:rFonts w:eastAsia="Times New Roman"/>
          <w:sz w:val="24"/>
          <w:szCs w:val="24"/>
        </w:rPr>
        <w:t>доходности.</w:t>
      </w:r>
    </w:p>
    <w:p w:rsidR="009A586C" w:rsidRDefault="009A586C" w:rsidP="009A586C">
      <w:pPr>
        <w:ind w:left="260"/>
        <w:rPr>
          <w:sz w:val="20"/>
          <w:szCs w:val="20"/>
        </w:rPr>
      </w:pPr>
      <w:r>
        <w:rPr>
          <w:rFonts w:eastAsia="Times New Roman"/>
          <w:sz w:val="24"/>
          <w:szCs w:val="24"/>
        </w:rPr>
        <w:t>б) сумма дивидендов, предполагаемая к получению;</w:t>
      </w:r>
    </w:p>
    <w:p w:rsidR="009A586C" w:rsidRDefault="009A586C" w:rsidP="009A586C">
      <w:pPr>
        <w:spacing w:line="12" w:lineRule="exact"/>
        <w:rPr>
          <w:sz w:val="20"/>
          <w:szCs w:val="20"/>
        </w:rPr>
      </w:pPr>
    </w:p>
    <w:p w:rsidR="009A586C" w:rsidRDefault="009A586C" w:rsidP="009A586C">
      <w:pPr>
        <w:spacing w:line="234" w:lineRule="auto"/>
        <w:ind w:left="260"/>
        <w:rPr>
          <w:sz w:val="20"/>
          <w:szCs w:val="20"/>
        </w:rPr>
      </w:pPr>
      <w:r>
        <w:rPr>
          <w:rFonts w:eastAsia="Times New Roman"/>
          <w:sz w:val="24"/>
          <w:szCs w:val="24"/>
        </w:rPr>
        <w:t>ожидаемая курсовая стоимость акции в конце периода ее реализации; ожидаемая норма доходности.</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в) сумма дивидендов, предполагаемая к получению;</w:t>
      </w:r>
    </w:p>
    <w:p w:rsidR="009A586C" w:rsidRDefault="009A586C" w:rsidP="009A586C">
      <w:pPr>
        <w:spacing w:line="12" w:lineRule="exact"/>
        <w:rPr>
          <w:sz w:val="20"/>
          <w:szCs w:val="20"/>
        </w:rPr>
      </w:pPr>
    </w:p>
    <w:p w:rsidR="009A586C" w:rsidRDefault="009A586C" w:rsidP="009A586C">
      <w:pPr>
        <w:ind w:left="260"/>
        <w:rPr>
          <w:sz w:val="20"/>
          <w:szCs w:val="20"/>
        </w:rPr>
      </w:pPr>
      <w:r>
        <w:rPr>
          <w:rFonts w:eastAsia="Times New Roman"/>
          <w:sz w:val="24"/>
          <w:szCs w:val="24"/>
        </w:rPr>
        <w:t>ожидаемая курсовая стоимость акции в конце периода ее реализации; ожидаемая норма доходности; число периодов использования акции. г) все перечисленное выше.</w:t>
      </w:r>
    </w:p>
    <w:p w:rsidR="009A586C" w:rsidRDefault="009A586C" w:rsidP="009A586C">
      <w:pPr>
        <w:spacing w:line="276" w:lineRule="exact"/>
        <w:rPr>
          <w:sz w:val="20"/>
          <w:szCs w:val="20"/>
        </w:rPr>
      </w:pPr>
    </w:p>
    <w:p w:rsidR="009A586C" w:rsidRDefault="009A586C" w:rsidP="009A586C">
      <w:pPr>
        <w:numPr>
          <w:ilvl w:val="0"/>
          <w:numId w:val="40"/>
        </w:numPr>
        <w:tabs>
          <w:tab w:val="left" w:pos="620"/>
        </w:tabs>
        <w:ind w:left="260" w:right="2660" w:firstLine="1"/>
        <w:rPr>
          <w:rFonts w:eastAsia="Times New Roman"/>
          <w:sz w:val="24"/>
          <w:szCs w:val="24"/>
        </w:rPr>
      </w:pPr>
      <w:r>
        <w:rPr>
          <w:rFonts w:eastAsia="Times New Roman"/>
          <w:sz w:val="24"/>
          <w:szCs w:val="24"/>
        </w:rPr>
        <w:t>Основными характеристиками финансового актива являются: а) цена и стоимость, б) доходность, в) риск,</w:t>
      </w:r>
    </w:p>
    <w:p w:rsidR="009A586C" w:rsidRDefault="009A586C" w:rsidP="009A586C">
      <w:pPr>
        <w:spacing w:line="200" w:lineRule="exact"/>
        <w:rPr>
          <w:rFonts w:eastAsia="Times New Roman"/>
          <w:sz w:val="24"/>
          <w:szCs w:val="24"/>
        </w:rPr>
      </w:pPr>
    </w:p>
    <w:p w:rsidR="009A586C" w:rsidRDefault="009A586C" w:rsidP="009A586C">
      <w:pPr>
        <w:spacing w:line="340"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г) все вышеперечисленное.</w:t>
      </w:r>
    </w:p>
    <w:p w:rsidR="009A586C" w:rsidRDefault="009A586C" w:rsidP="009A586C">
      <w:pPr>
        <w:numPr>
          <w:ilvl w:val="0"/>
          <w:numId w:val="40"/>
        </w:numPr>
        <w:tabs>
          <w:tab w:val="left" w:pos="560"/>
        </w:tabs>
        <w:ind w:left="560" w:hanging="299"/>
        <w:rPr>
          <w:rFonts w:eastAsia="Times New Roman"/>
          <w:sz w:val="24"/>
          <w:szCs w:val="24"/>
        </w:rPr>
      </w:pPr>
      <w:r>
        <w:rPr>
          <w:rFonts w:eastAsia="Times New Roman"/>
          <w:sz w:val="24"/>
          <w:szCs w:val="24"/>
        </w:rPr>
        <w:t>Финансовому активу присущи:</w:t>
      </w:r>
    </w:p>
    <w:p w:rsidR="009A586C" w:rsidRDefault="009A586C" w:rsidP="009A586C">
      <w:pPr>
        <w:ind w:left="260"/>
        <w:rPr>
          <w:sz w:val="20"/>
          <w:szCs w:val="20"/>
        </w:rPr>
      </w:pPr>
      <w:r>
        <w:rPr>
          <w:rFonts w:eastAsia="Times New Roman"/>
          <w:sz w:val="24"/>
          <w:szCs w:val="24"/>
        </w:rPr>
        <w:t>а) объявленная текущая рыночная стоимость,</w:t>
      </w:r>
    </w:p>
    <w:p w:rsidR="009A586C" w:rsidRDefault="009A586C" w:rsidP="009A586C">
      <w:pPr>
        <w:ind w:left="260"/>
        <w:rPr>
          <w:sz w:val="20"/>
          <w:szCs w:val="20"/>
        </w:rPr>
      </w:pPr>
      <w:r>
        <w:rPr>
          <w:rFonts w:eastAsia="Times New Roman"/>
          <w:sz w:val="24"/>
          <w:szCs w:val="24"/>
        </w:rPr>
        <w:t>б) теоретическая стоимость,</w:t>
      </w:r>
    </w:p>
    <w:p w:rsidR="009A586C" w:rsidRDefault="009A586C" w:rsidP="009A586C">
      <w:pPr>
        <w:ind w:left="260"/>
        <w:rPr>
          <w:sz w:val="20"/>
          <w:szCs w:val="20"/>
        </w:rPr>
      </w:pPr>
      <w:r>
        <w:rPr>
          <w:rFonts w:eastAsia="Times New Roman"/>
          <w:sz w:val="24"/>
          <w:szCs w:val="24"/>
        </w:rPr>
        <w:t>в) абсолютная стоимость,</w:t>
      </w:r>
    </w:p>
    <w:p w:rsidR="009A586C" w:rsidRDefault="009A586C" w:rsidP="009A586C">
      <w:pPr>
        <w:ind w:left="260"/>
        <w:rPr>
          <w:sz w:val="20"/>
          <w:szCs w:val="20"/>
        </w:rPr>
      </w:pPr>
      <w:r>
        <w:rPr>
          <w:rFonts w:eastAsia="Times New Roman"/>
          <w:sz w:val="24"/>
          <w:szCs w:val="24"/>
        </w:rPr>
        <w:t>г) пункты а) и б).</w:t>
      </w:r>
    </w:p>
    <w:p w:rsidR="009A586C" w:rsidRDefault="009A586C" w:rsidP="009A586C">
      <w:pPr>
        <w:spacing w:line="12" w:lineRule="exact"/>
        <w:rPr>
          <w:sz w:val="20"/>
          <w:szCs w:val="20"/>
        </w:rPr>
      </w:pPr>
    </w:p>
    <w:p w:rsidR="009A586C" w:rsidRDefault="009A586C" w:rsidP="009A586C">
      <w:pPr>
        <w:numPr>
          <w:ilvl w:val="0"/>
          <w:numId w:val="41"/>
        </w:numPr>
        <w:tabs>
          <w:tab w:val="left" w:pos="763"/>
        </w:tabs>
        <w:spacing w:line="234" w:lineRule="auto"/>
        <w:ind w:left="260" w:firstLine="1"/>
        <w:rPr>
          <w:rFonts w:eastAsia="Times New Roman"/>
          <w:sz w:val="24"/>
          <w:szCs w:val="24"/>
        </w:rPr>
      </w:pPr>
      <w:r>
        <w:rPr>
          <w:rFonts w:eastAsia="Times New Roman"/>
          <w:sz w:val="24"/>
          <w:szCs w:val="24"/>
        </w:rPr>
        <w:t>Если рыночная цена выше внутренней стоимости финансового актива, то с позиции конкретного инвестора это значит:</w:t>
      </w:r>
    </w:p>
    <w:p w:rsidR="009A586C" w:rsidRDefault="009A586C" w:rsidP="009A586C">
      <w:pPr>
        <w:spacing w:line="14" w:lineRule="exact"/>
        <w:rPr>
          <w:rFonts w:eastAsia="Times New Roman"/>
          <w:sz w:val="24"/>
          <w:szCs w:val="24"/>
        </w:rPr>
      </w:pPr>
    </w:p>
    <w:p w:rsidR="009A586C" w:rsidRDefault="009A586C" w:rsidP="009A586C">
      <w:pPr>
        <w:spacing w:line="234" w:lineRule="auto"/>
        <w:ind w:left="260" w:right="5220"/>
        <w:jc w:val="both"/>
        <w:rPr>
          <w:rFonts w:eastAsia="Times New Roman"/>
          <w:sz w:val="24"/>
          <w:szCs w:val="24"/>
        </w:rPr>
      </w:pPr>
      <w:r>
        <w:rPr>
          <w:rFonts w:eastAsia="Times New Roman"/>
          <w:sz w:val="24"/>
          <w:szCs w:val="24"/>
        </w:rPr>
        <w:t>а) актив продается по завышенной цене, б) актив продается по заниженной цене,</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3560"/>
        <w:rPr>
          <w:rFonts w:eastAsia="Times New Roman"/>
          <w:sz w:val="24"/>
          <w:szCs w:val="24"/>
        </w:rPr>
      </w:pPr>
      <w:r>
        <w:rPr>
          <w:rFonts w:eastAsia="Times New Roman"/>
          <w:sz w:val="24"/>
          <w:szCs w:val="24"/>
        </w:rPr>
        <w:t>в) спекулятивные операции с активом нецелесообразны, г) все вышеперечисленное.</w:t>
      </w:r>
    </w:p>
    <w:p w:rsidR="009A586C" w:rsidRDefault="009A586C" w:rsidP="009A586C">
      <w:pPr>
        <w:spacing w:line="13" w:lineRule="exact"/>
        <w:rPr>
          <w:rFonts w:eastAsia="Times New Roman"/>
          <w:sz w:val="24"/>
          <w:szCs w:val="24"/>
        </w:rPr>
      </w:pPr>
    </w:p>
    <w:p w:rsidR="009A586C" w:rsidRDefault="009A586C" w:rsidP="009A586C">
      <w:pPr>
        <w:numPr>
          <w:ilvl w:val="0"/>
          <w:numId w:val="41"/>
        </w:numPr>
        <w:tabs>
          <w:tab w:val="left" w:pos="548"/>
        </w:tabs>
        <w:spacing w:line="234" w:lineRule="auto"/>
        <w:ind w:left="260" w:firstLine="1"/>
        <w:rPr>
          <w:rFonts w:eastAsia="Times New Roman"/>
          <w:sz w:val="24"/>
          <w:szCs w:val="24"/>
        </w:rPr>
      </w:pPr>
      <w:r>
        <w:rPr>
          <w:rFonts w:eastAsia="Times New Roman"/>
          <w:sz w:val="24"/>
          <w:szCs w:val="24"/>
        </w:rPr>
        <w:t>Если рыночная цена ниже внутренней стоимости финансового актива, то с позиции конкретного инвестора это значит:</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5220"/>
        <w:jc w:val="both"/>
        <w:rPr>
          <w:rFonts w:eastAsia="Times New Roman"/>
          <w:sz w:val="24"/>
          <w:szCs w:val="24"/>
        </w:rPr>
      </w:pPr>
      <w:r>
        <w:rPr>
          <w:rFonts w:eastAsia="Times New Roman"/>
          <w:sz w:val="24"/>
          <w:szCs w:val="24"/>
        </w:rPr>
        <w:t>а) актив продается по завышенной цене, б) актив продается по заниженной цене,</w:t>
      </w:r>
    </w:p>
    <w:p w:rsidR="009A586C" w:rsidRDefault="009A586C" w:rsidP="009A586C">
      <w:pPr>
        <w:spacing w:line="14" w:lineRule="exact"/>
        <w:rPr>
          <w:rFonts w:eastAsia="Times New Roman"/>
          <w:sz w:val="24"/>
          <w:szCs w:val="24"/>
        </w:rPr>
      </w:pPr>
    </w:p>
    <w:p w:rsidR="009A586C" w:rsidRDefault="009A586C" w:rsidP="009A586C">
      <w:pPr>
        <w:spacing w:line="234" w:lineRule="auto"/>
        <w:ind w:left="260" w:right="3560"/>
        <w:rPr>
          <w:rFonts w:eastAsia="Times New Roman"/>
          <w:sz w:val="24"/>
          <w:szCs w:val="24"/>
        </w:rPr>
      </w:pPr>
      <w:r>
        <w:rPr>
          <w:rFonts w:eastAsia="Times New Roman"/>
          <w:sz w:val="24"/>
          <w:szCs w:val="24"/>
        </w:rPr>
        <w:t>в) спекулятивные операции с активом нецелесообразны, г) все вышеперечисленное.</w:t>
      </w:r>
    </w:p>
    <w:p w:rsidR="009A586C" w:rsidRDefault="009A586C" w:rsidP="009A586C">
      <w:pPr>
        <w:spacing w:line="1" w:lineRule="exact"/>
        <w:rPr>
          <w:rFonts w:eastAsia="Times New Roman"/>
          <w:sz w:val="24"/>
          <w:szCs w:val="24"/>
        </w:rPr>
      </w:pPr>
    </w:p>
    <w:p w:rsidR="009A586C" w:rsidRDefault="009A586C" w:rsidP="009A586C">
      <w:pPr>
        <w:numPr>
          <w:ilvl w:val="0"/>
          <w:numId w:val="41"/>
        </w:numPr>
        <w:tabs>
          <w:tab w:val="left" w:pos="700"/>
        </w:tabs>
        <w:ind w:left="700" w:hanging="439"/>
        <w:rPr>
          <w:rFonts w:eastAsia="Times New Roman"/>
          <w:sz w:val="24"/>
          <w:szCs w:val="24"/>
        </w:rPr>
      </w:pPr>
      <w:r>
        <w:rPr>
          <w:rFonts w:eastAsia="Times New Roman"/>
          <w:sz w:val="24"/>
          <w:szCs w:val="24"/>
        </w:rPr>
        <w:t>Если рыночная цена равна внутренней стоимости финансового актива, то с позиции</w:t>
      </w:r>
    </w:p>
    <w:p w:rsidR="009A586C" w:rsidRDefault="009A586C" w:rsidP="009A586C">
      <w:pPr>
        <w:sectPr w:rsidR="009A586C">
          <w:pgSz w:w="11900" w:h="16836"/>
          <w:pgMar w:top="1122" w:right="848" w:bottom="650" w:left="1440" w:header="0" w:footer="0" w:gutter="0"/>
          <w:cols w:space="720" w:equalWidth="0">
            <w:col w:w="9620"/>
          </w:cols>
        </w:sectPr>
      </w:pPr>
    </w:p>
    <w:p w:rsidR="009A586C" w:rsidRDefault="009A586C" w:rsidP="009A586C">
      <w:pPr>
        <w:ind w:left="260"/>
        <w:rPr>
          <w:sz w:val="20"/>
          <w:szCs w:val="20"/>
        </w:rPr>
      </w:pPr>
      <w:r>
        <w:rPr>
          <w:rFonts w:eastAsia="Times New Roman"/>
          <w:sz w:val="24"/>
          <w:szCs w:val="24"/>
        </w:rPr>
        <w:lastRenderedPageBreak/>
        <w:t>конкретного инвестора это значит:</w:t>
      </w:r>
    </w:p>
    <w:p w:rsidR="009A586C" w:rsidRDefault="009A586C" w:rsidP="009A586C">
      <w:pPr>
        <w:ind w:left="260"/>
        <w:rPr>
          <w:sz w:val="20"/>
          <w:szCs w:val="20"/>
        </w:rPr>
      </w:pPr>
      <w:r>
        <w:rPr>
          <w:rFonts w:eastAsia="Times New Roman"/>
          <w:sz w:val="24"/>
          <w:szCs w:val="24"/>
        </w:rPr>
        <w:t>а) актив продается по завышенной цене,</w:t>
      </w:r>
    </w:p>
    <w:p w:rsidR="009A586C" w:rsidRDefault="009A586C" w:rsidP="009A586C">
      <w:pPr>
        <w:ind w:left="260"/>
        <w:rPr>
          <w:sz w:val="20"/>
          <w:szCs w:val="20"/>
        </w:rPr>
      </w:pPr>
      <w:r>
        <w:rPr>
          <w:rFonts w:eastAsia="Times New Roman"/>
          <w:sz w:val="24"/>
          <w:szCs w:val="24"/>
        </w:rPr>
        <w:t>б) актив продается по заниженной цене,</w:t>
      </w:r>
    </w:p>
    <w:p w:rsidR="009A586C" w:rsidRDefault="009A586C" w:rsidP="009A586C">
      <w:pPr>
        <w:spacing w:line="12" w:lineRule="exact"/>
        <w:rPr>
          <w:sz w:val="20"/>
          <w:szCs w:val="20"/>
        </w:rPr>
      </w:pPr>
    </w:p>
    <w:p w:rsidR="009A586C" w:rsidRDefault="009A586C" w:rsidP="009A586C">
      <w:pPr>
        <w:spacing w:line="234" w:lineRule="auto"/>
        <w:ind w:left="260" w:right="3560"/>
        <w:rPr>
          <w:sz w:val="20"/>
          <w:szCs w:val="20"/>
        </w:rPr>
      </w:pPr>
      <w:r>
        <w:rPr>
          <w:rFonts w:eastAsia="Times New Roman"/>
          <w:sz w:val="24"/>
          <w:szCs w:val="24"/>
        </w:rPr>
        <w:t>в) спекулятивные операции с активом нецелесообразны, г) все вышеперечисленное.</w:t>
      </w:r>
    </w:p>
    <w:p w:rsidR="009A586C" w:rsidRDefault="009A586C" w:rsidP="009A586C">
      <w:pPr>
        <w:spacing w:line="1" w:lineRule="exact"/>
        <w:rPr>
          <w:sz w:val="20"/>
          <w:szCs w:val="20"/>
        </w:rPr>
      </w:pPr>
    </w:p>
    <w:p w:rsidR="009A586C" w:rsidRDefault="009A586C" w:rsidP="009A586C">
      <w:pPr>
        <w:numPr>
          <w:ilvl w:val="0"/>
          <w:numId w:val="42"/>
        </w:numPr>
        <w:tabs>
          <w:tab w:val="left" w:pos="620"/>
        </w:tabs>
        <w:ind w:left="620" w:hanging="359"/>
        <w:rPr>
          <w:rFonts w:eastAsia="Times New Roman"/>
          <w:sz w:val="24"/>
          <w:szCs w:val="24"/>
        </w:rPr>
      </w:pPr>
      <w:r>
        <w:rPr>
          <w:rFonts w:eastAsia="Times New Roman"/>
          <w:sz w:val="24"/>
          <w:szCs w:val="24"/>
        </w:rPr>
        <w:t>Стоимость - это:</w:t>
      </w:r>
    </w:p>
    <w:p w:rsidR="009A586C" w:rsidRDefault="009A586C" w:rsidP="009A586C">
      <w:pPr>
        <w:ind w:left="260"/>
        <w:rPr>
          <w:sz w:val="20"/>
          <w:szCs w:val="20"/>
        </w:rPr>
      </w:pPr>
      <w:r>
        <w:rPr>
          <w:rFonts w:eastAsia="Times New Roman"/>
          <w:sz w:val="24"/>
          <w:szCs w:val="24"/>
        </w:rPr>
        <w:t>а) расчетный показатель,</w:t>
      </w:r>
    </w:p>
    <w:p w:rsidR="009A586C" w:rsidRDefault="009A586C" w:rsidP="009A586C">
      <w:pPr>
        <w:ind w:left="260"/>
        <w:rPr>
          <w:sz w:val="20"/>
          <w:szCs w:val="20"/>
        </w:rPr>
      </w:pPr>
      <w:r>
        <w:rPr>
          <w:rFonts w:eastAsia="Times New Roman"/>
          <w:sz w:val="24"/>
          <w:szCs w:val="24"/>
        </w:rPr>
        <w:t>б) декларированный показатель,</w:t>
      </w:r>
    </w:p>
    <w:p w:rsidR="009A586C" w:rsidRDefault="009A586C" w:rsidP="009A586C">
      <w:pPr>
        <w:ind w:left="260"/>
        <w:rPr>
          <w:sz w:val="20"/>
          <w:szCs w:val="20"/>
        </w:rPr>
      </w:pPr>
      <w:r>
        <w:rPr>
          <w:rFonts w:eastAsia="Times New Roman"/>
          <w:sz w:val="24"/>
          <w:szCs w:val="24"/>
        </w:rPr>
        <w:t>в) объявленный показатель,</w:t>
      </w:r>
    </w:p>
    <w:p w:rsidR="009A586C" w:rsidRDefault="009A586C" w:rsidP="009A586C">
      <w:pPr>
        <w:ind w:left="260"/>
        <w:rPr>
          <w:sz w:val="20"/>
          <w:szCs w:val="20"/>
        </w:rPr>
      </w:pPr>
      <w:r>
        <w:rPr>
          <w:rFonts w:eastAsia="Times New Roman"/>
          <w:sz w:val="24"/>
          <w:szCs w:val="24"/>
        </w:rPr>
        <w:t>г) статистический показатель.</w:t>
      </w:r>
    </w:p>
    <w:p w:rsidR="009A586C" w:rsidRDefault="009A586C" w:rsidP="009A586C">
      <w:pPr>
        <w:spacing w:line="12" w:lineRule="exact"/>
        <w:rPr>
          <w:sz w:val="20"/>
          <w:szCs w:val="20"/>
        </w:rPr>
      </w:pPr>
    </w:p>
    <w:p w:rsidR="009A586C" w:rsidRDefault="009A586C" w:rsidP="009A586C">
      <w:pPr>
        <w:numPr>
          <w:ilvl w:val="0"/>
          <w:numId w:val="43"/>
        </w:numPr>
        <w:tabs>
          <w:tab w:val="left" w:pos="620"/>
        </w:tabs>
        <w:spacing w:line="236" w:lineRule="auto"/>
        <w:ind w:left="260" w:right="240" w:firstLine="1"/>
        <w:rPr>
          <w:rFonts w:eastAsia="Times New Roman"/>
          <w:sz w:val="24"/>
          <w:szCs w:val="24"/>
        </w:rPr>
      </w:pPr>
      <w:r>
        <w:rPr>
          <w:rFonts w:eastAsia="Times New Roman"/>
          <w:sz w:val="24"/>
          <w:szCs w:val="24"/>
        </w:rPr>
        <w:t>Различие между стоимостью и ценой финансового актива заключается в следующем: а) стоимость первична, а цена вторична, б) стоимость вторична, а цена первична,</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4640"/>
        <w:rPr>
          <w:rFonts w:eastAsia="Times New Roman"/>
          <w:sz w:val="24"/>
          <w:szCs w:val="24"/>
        </w:rPr>
      </w:pPr>
      <w:r>
        <w:rPr>
          <w:rFonts w:eastAsia="Times New Roman"/>
          <w:sz w:val="24"/>
          <w:szCs w:val="24"/>
        </w:rPr>
        <w:t>в) цена однозначна, а стоимость многозначна, г) пункты а) и в).</w:t>
      </w:r>
    </w:p>
    <w:p w:rsidR="009A586C" w:rsidRDefault="009A586C" w:rsidP="009A586C">
      <w:pPr>
        <w:spacing w:line="200" w:lineRule="exact"/>
        <w:rPr>
          <w:sz w:val="20"/>
          <w:szCs w:val="20"/>
        </w:rPr>
      </w:pPr>
    </w:p>
    <w:p w:rsidR="009A586C" w:rsidRDefault="009A586C" w:rsidP="009A586C">
      <w:pPr>
        <w:spacing w:line="286" w:lineRule="exact"/>
        <w:rPr>
          <w:sz w:val="20"/>
          <w:szCs w:val="20"/>
        </w:rPr>
      </w:pPr>
    </w:p>
    <w:p w:rsidR="009A586C" w:rsidRDefault="009A586C" w:rsidP="009A586C">
      <w:pPr>
        <w:ind w:left="260"/>
        <w:rPr>
          <w:sz w:val="20"/>
          <w:szCs w:val="20"/>
        </w:rPr>
      </w:pPr>
      <w:r>
        <w:rPr>
          <w:rFonts w:eastAsia="Times New Roman"/>
          <w:sz w:val="28"/>
          <w:szCs w:val="28"/>
        </w:rPr>
        <w:t>Задача 1</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i/>
          <w:iCs/>
          <w:sz w:val="28"/>
          <w:szCs w:val="28"/>
        </w:rPr>
        <w:t>Принятие долгосрочного решения о цене</w:t>
      </w:r>
    </w:p>
    <w:p w:rsidR="009A586C" w:rsidRDefault="009A586C" w:rsidP="009A586C">
      <w:pPr>
        <w:spacing w:line="176" w:lineRule="exact"/>
        <w:rPr>
          <w:sz w:val="20"/>
          <w:szCs w:val="20"/>
        </w:rPr>
      </w:pPr>
    </w:p>
    <w:p w:rsidR="009A586C" w:rsidRDefault="009A586C" w:rsidP="009A586C">
      <w:pPr>
        <w:spacing w:line="357" w:lineRule="auto"/>
        <w:ind w:left="260"/>
        <w:jc w:val="both"/>
        <w:rPr>
          <w:sz w:val="20"/>
          <w:szCs w:val="20"/>
        </w:rPr>
      </w:pPr>
      <w:r>
        <w:rPr>
          <w:rFonts w:eastAsia="Times New Roman"/>
          <w:sz w:val="28"/>
          <w:szCs w:val="28"/>
        </w:rPr>
        <w:t>Основным видом деятельности автотранспортного предприятия (АТП) является перевозка жителей города микроавтобусами. Стоимость одного такого автобуса составляет 300 тыс. руб., и рассчитан он на пробег 200 тыс. км. Расход топлива, в среднем, равен 20 л на 100 км пробега, стоимость топлива составляет 10 руб./л.</w:t>
      </w:r>
    </w:p>
    <w:p w:rsidR="009A586C" w:rsidRDefault="009A586C" w:rsidP="009A586C">
      <w:pPr>
        <w:spacing w:line="18" w:lineRule="exact"/>
        <w:rPr>
          <w:sz w:val="20"/>
          <w:szCs w:val="20"/>
        </w:rPr>
      </w:pPr>
    </w:p>
    <w:p w:rsidR="009A586C" w:rsidRDefault="009A586C" w:rsidP="009A586C">
      <w:pPr>
        <w:spacing w:line="373" w:lineRule="auto"/>
        <w:ind w:left="260"/>
        <w:jc w:val="both"/>
        <w:rPr>
          <w:sz w:val="20"/>
          <w:szCs w:val="20"/>
        </w:rPr>
      </w:pPr>
      <w:r>
        <w:rPr>
          <w:rFonts w:eastAsia="Times New Roman"/>
          <w:sz w:val="27"/>
          <w:szCs w:val="27"/>
        </w:rPr>
        <w:t>Через каждые 50 тыс. км пробега необходима замена колес (6 колес по 2000 руб.), а через 100 тыс. км пробега – замена двигателя (его стоимость составляет 30 тыс. руб.). Допустим, что никаких других расходов АТП не несет.</w:t>
      </w:r>
    </w:p>
    <w:p w:rsidR="009A586C" w:rsidRDefault="009A586C" w:rsidP="009A586C">
      <w:pPr>
        <w:spacing w:line="5" w:lineRule="exact"/>
        <w:rPr>
          <w:sz w:val="20"/>
          <w:szCs w:val="20"/>
        </w:rPr>
      </w:pPr>
    </w:p>
    <w:p w:rsidR="009A586C" w:rsidRDefault="009A586C" w:rsidP="009A586C">
      <w:pPr>
        <w:spacing w:line="356" w:lineRule="auto"/>
        <w:ind w:left="260"/>
        <w:jc w:val="both"/>
        <w:rPr>
          <w:sz w:val="20"/>
          <w:szCs w:val="20"/>
        </w:rPr>
      </w:pPr>
      <w:r>
        <w:rPr>
          <w:rFonts w:eastAsia="Times New Roman"/>
          <w:sz w:val="28"/>
          <w:szCs w:val="28"/>
        </w:rPr>
        <w:t>Вместимость автобуса – 15 пассажиров, каждый пассажир в среднем проезжает 10 км. Перед руководством АТП стоит задача рассчитать долгосрочный нижний предел цены одного билета, если пробег автобусов не превысит:</w:t>
      </w:r>
    </w:p>
    <w:p w:rsidR="009A586C" w:rsidRDefault="009A586C" w:rsidP="009A586C">
      <w:pPr>
        <w:spacing w:line="7" w:lineRule="exact"/>
        <w:rPr>
          <w:sz w:val="20"/>
          <w:szCs w:val="20"/>
        </w:rPr>
      </w:pPr>
    </w:p>
    <w:p w:rsidR="009A586C" w:rsidRDefault="009A586C" w:rsidP="009A586C">
      <w:pPr>
        <w:numPr>
          <w:ilvl w:val="0"/>
          <w:numId w:val="44"/>
        </w:numPr>
        <w:tabs>
          <w:tab w:val="left" w:pos="1180"/>
        </w:tabs>
        <w:ind w:left="1180" w:hanging="211"/>
        <w:rPr>
          <w:rFonts w:ascii="Symbol" w:eastAsia="Symbol" w:hAnsi="Symbol" w:cs="Symbol"/>
          <w:sz w:val="28"/>
          <w:szCs w:val="28"/>
        </w:rPr>
      </w:pPr>
      <w:r>
        <w:rPr>
          <w:rFonts w:eastAsia="Times New Roman"/>
          <w:sz w:val="28"/>
          <w:szCs w:val="28"/>
        </w:rPr>
        <w:t>50 тыс. км.;</w:t>
      </w:r>
    </w:p>
    <w:p w:rsidR="009A586C" w:rsidRDefault="009A586C" w:rsidP="009A586C">
      <w:pPr>
        <w:spacing w:line="156" w:lineRule="exact"/>
        <w:rPr>
          <w:rFonts w:ascii="Symbol" w:eastAsia="Symbol" w:hAnsi="Symbol" w:cs="Symbol"/>
          <w:sz w:val="28"/>
          <w:szCs w:val="28"/>
        </w:rPr>
      </w:pPr>
    </w:p>
    <w:p w:rsidR="009A586C" w:rsidRDefault="009A586C" w:rsidP="009A586C">
      <w:pPr>
        <w:numPr>
          <w:ilvl w:val="0"/>
          <w:numId w:val="44"/>
        </w:numPr>
        <w:tabs>
          <w:tab w:val="left" w:pos="1180"/>
        </w:tabs>
        <w:ind w:left="1180" w:hanging="211"/>
        <w:rPr>
          <w:rFonts w:ascii="Symbol" w:eastAsia="Symbol" w:hAnsi="Symbol" w:cs="Symbol"/>
          <w:sz w:val="28"/>
          <w:szCs w:val="28"/>
        </w:rPr>
      </w:pPr>
      <w:r>
        <w:rPr>
          <w:rFonts w:eastAsia="Times New Roman"/>
          <w:sz w:val="28"/>
          <w:szCs w:val="28"/>
        </w:rPr>
        <w:t>100 тыс. км.;</w:t>
      </w:r>
    </w:p>
    <w:p w:rsidR="009A586C" w:rsidRDefault="009A586C" w:rsidP="009A586C">
      <w:pPr>
        <w:spacing w:line="160" w:lineRule="exact"/>
        <w:rPr>
          <w:rFonts w:ascii="Symbol" w:eastAsia="Symbol" w:hAnsi="Symbol" w:cs="Symbol"/>
          <w:sz w:val="28"/>
          <w:szCs w:val="28"/>
        </w:rPr>
      </w:pPr>
    </w:p>
    <w:p w:rsidR="009A586C" w:rsidRDefault="009A586C" w:rsidP="009A586C">
      <w:pPr>
        <w:numPr>
          <w:ilvl w:val="0"/>
          <w:numId w:val="44"/>
        </w:numPr>
        <w:tabs>
          <w:tab w:val="left" w:pos="1180"/>
        </w:tabs>
        <w:ind w:left="1180" w:hanging="211"/>
        <w:rPr>
          <w:rFonts w:ascii="Symbol" w:eastAsia="Symbol" w:hAnsi="Symbol" w:cs="Symbol"/>
          <w:sz w:val="28"/>
          <w:szCs w:val="28"/>
        </w:rPr>
      </w:pPr>
      <w:r>
        <w:rPr>
          <w:rFonts w:eastAsia="Times New Roman"/>
          <w:sz w:val="28"/>
          <w:szCs w:val="28"/>
        </w:rPr>
        <w:t>200 тыс. км.</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Задача 2</w:t>
      </w:r>
    </w:p>
    <w:p w:rsidR="009A586C" w:rsidRDefault="009A586C" w:rsidP="009A586C">
      <w:pPr>
        <w:spacing w:line="177" w:lineRule="exact"/>
        <w:rPr>
          <w:sz w:val="20"/>
          <w:szCs w:val="20"/>
        </w:rPr>
      </w:pPr>
    </w:p>
    <w:p w:rsidR="009A586C" w:rsidRDefault="009A586C" w:rsidP="009A586C">
      <w:pPr>
        <w:spacing w:line="368" w:lineRule="auto"/>
        <w:ind w:left="260" w:right="4200"/>
        <w:rPr>
          <w:sz w:val="20"/>
          <w:szCs w:val="20"/>
        </w:rPr>
      </w:pPr>
      <w:r>
        <w:rPr>
          <w:rFonts w:eastAsia="Times New Roman"/>
          <w:i/>
          <w:iCs/>
          <w:sz w:val="27"/>
          <w:szCs w:val="27"/>
        </w:rPr>
        <w:t xml:space="preserve">Анализ оборотных активов предприятия </w:t>
      </w:r>
      <w:r>
        <w:rPr>
          <w:rFonts w:eastAsia="Times New Roman"/>
          <w:sz w:val="27"/>
          <w:szCs w:val="27"/>
        </w:rPr>
        <w:t>Предприятие имеет следующие показатели</w:t>
      </w:r>
    </w:p>
    <w:p w:rsidR="009A586C" w:rsidRDefault="009A586C" w:rsidP="009A586C">
      <w:pPr>
        <w:sectPr w:rsidR="009A586C">
          <w:pgSz w:w="11900" w:h="16836"/>
          <w:pgMar w:top="1122" w:right="848" w:bottom="799"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620"/>
        <w:gridCol w:w="3520"/>
        <w:gridCol w:w="1320"/>
        <w:gridCol w:w="1340"/>
        <w:gridCol w:w="1340"/>
        <w:gridCol w:w="1240"/>
      </w:tblGrid>
      <w:tr w:rsidR="009A586C" w:rsidTr="00ED041E">
        <w:trPr>
          <w:trHeight w:val="278"/>
        </w:trPr>
        <w:tc>
          <w:tcPr>
            <w:tcW w:w="620" w:type="dxa"/>
            <w:tcBorders>
              <w:top w:val="single" w:sz="8" w:space="0" w:color="auto"/>
              <w:left w:val="single" w:sz="8" w:space="0" w:color="auto"/>
              <w:right w:val="single" w:sz="8" w:space="0" w:color="auto"/>
            </w:tcBorders>
            <w:vAlign w:val="bottom"/>
          </w:tcPr>
          <w:p w:rsidR="009A586C" w:rsidRDefault="009A586C" w:rsidP="00ED041E">
            <w:pPr>
              <w:ind w:left="120"/>
              <w:rPr>
                <w:sz w:val="20"/>
                <w:szCs w:val="20"/>
              </w:rPr>
            </w:pPr>
            <w:r>
              <w:rPr>
                <w:rFonts w:eastAsia="Times New Roman"/>
                <w:sz w:val="24"/>
                <w:szCs w:val="24"/>
              </w:rPr>
              <w:lastRenderedPageBreak/>
              <w:t>№</w:t>
            </w:r>
          </w:p>
        </w:tc>
        <w:tc>
          <w:tcPr>
            <w:tcW w:w="3520" w:type="dxa"/>
            <w:tcBorders>
              <w:top w:val="single" w:sz="8" w:space="0" w:color="auto"/>
              <w:right w:val="single" w:sz="8" w:space="0" w:color="auto"/>
            </w:tcBorders>
            <w:vAlign w:val="bottom"/>
          </w:tcPr>
          <w:p w:rsidR="009A586C" w:rsidRDefault="009A586C" w:rsidP="00ED041E">
            <w:pPr>
              <w:ind w:left="760"/>
              <w:rPr>
                <w:sz w:val="20"/>
                <w:szCs w:val="20"/>
              </w:rPr>
            </w:pPr>
            <w:r>
              <w:rPr>
                <w:rFonts w:eastAsia="Times New Roman"/>
                <w:sz w:val="24"/>
                <w:szCs w:val="24"/>
              </w:rPr>
              <w:t>Оборотные активы</w:t>
            </w:r>
          </w:p>
        </w:tc>
        <w:tc>
          <w:tcPr>
            <w:tcW w:w="1320" w:type="dxa"/>
            <w:tcBorders>
              <w:top w:val="single" w:sz="8" w:space="0" w:color="auto"/>
              <w:bottom w:val="single" w:sz="8" w:space="0" w:color="auto"/>
            </w:tcBorders>
            <w:vAlign w:val="bottom"/>
          </w:tcPr>
          <w:p w:rsidR="009A586C" w:rsidRDefault="009A586C" w:rsidP="00ED041E">
            <w:pPr>
              <w:rPr>
                <w:sz w:val="24"/>
                <w:szCs w:val="24"/>
              </w:rPr>
            </w:pPr>
          </w:p>
        </w:tc>
        <w:tc>
          <w:tcPr>
            <w:tcW w:w="1340" w:type="dxa"/>
            <w:tcBorders>
              <w:top w:val="single" w:sz="8" w:space="0" w:color="auto"/>
              <w:bottom w:val="single" w:sz="8" w:space="0" w:color="auto"/>
            </w:tcBorders>
            <w:vAlign w:val="bottom"/>
          </w:tcPr>
          <w:p w:rsidR="009A586C" w:rsidRDefault="009A586C" w:rsidP="00ED041E">
            <w:pPr>
              <w:jc w:val="center"/>
              <w:rPr>
                <w:sz w:val="20"/>
                <w:szCs w:val="20"/>
              </w:rPr>
            </w:pPr>
            <w:r>
              <w:rPr>
                <w:rFonts w:eastAsia="Times New Roman"/>
                <w:w w:val="99"/>
                <w:sz w:val="24"/>
                <w:szCs w:val="24"/>
              </w:rPr>
              <w:t>Год</w:t>
            </w:r>
          </w:p>
        </w:tc>
        <w:tc>
          <w:tcPr>
            <w:tcW w:w="1340" w:type="dxa"/>
            <w:tcBorders>
              <w:top w:val="single" w:sz="8" w:space="0" w:color="auto"/>
              <w:bottom w:val="single" w:sz="8" w:space="0" w:color="auto"/>
              <w:right w:val="single" w:sz="8" w:space="0" w:color="auto"/>
            </w:tcBorders>
            <w:vAlign w:val="bottom"/>
          </w:tcPr>
          <w:p w:rsidR="009A586C" w:rsidRDefault="009A586C" w:rsidP="00ED041E">
            <w:pPr>
              <w:rPr>
                <w:sz w:val="24"/>
                <w:szCs w:val="24"/>
              </w:rPr>
            </w:pPr>
          </w:p>
        </w:tc>
        <w:tc>
          <w:tcPr>
            <w:tcW w:w="1240" w:type="dxa"/>
            <w:tcBorders>
              <w:top w:val="single" w:sz="8" w:space="0" w:color="auto"/>
              <w:right w:val="single" w:sz="8" w:space="0" w:color="auto"/>
            </w:tcBorders>
            <w:vAlign w:val="bottom"/>
          </w:tcPr>
          <w:p w:rsidR="009A586C" w:rsidRDefault="009A586C" w:rsidP="00ED041E">
            <w:pPr>
              <w:ind w:left="300"/>
              <w:rPr>
                <w:sz w:val="20"/>
                <w:szCs w:val="20"/>
              </w:rPr>
            </w:pPr>
            <w:r>
              <w:rPr>
                <w:rFonts w:eastAsia="Times New Roman"/>
                <w:sz w:val="24"/>
                <w:szCs w:val="24"/>
              </w:rPr>
              <w:t>Изме-</w:t>
            </w:r>
          </w:p>
        </w:tc>
      </w:tr>
      <w:tr w:rsidR="009A586C" w:rsidTr="00ED041E">
        <w:trPr>
          <w:trHeight w:val="269"/>
        </w:trPr>
        <w:tc>
          <w:tcPr>
            <w:tcW w:w="620" w:type="dxa"/>
            <w:tcBorders>
              <w:left w:val="single" w:sz="8" w:space="0" w:color="auto"/>
              <w:right w:val="single" w:sz="8" w:space="0" w:color="auto"/>
            </w:tcBorders>
            <w:vAlign w:val="bottom"/>
          </w:tcPr>
          <w:p w:rsidR="009A586C" w:rsidRDefault="009A586C" w:rsidP="00ED041E">
            <w:pPr>
              <w:spacing w:line="256" w:lineRule="exact"/>
              <w:ind w:left="120"/>
              <w:rPr>
                <w:sz w:val="20"/>
                <w:szCs w:val="20"/>
              </w:rPr>
            </w:pPr>
            <w:r>
              <w:rPr>
                <w:rFonts w:eastAsia="Times New Roman"/>
                <w:sz w:val="24"/>
                <w:szCs w:val="24"/>
              </w:rPr>
              <w:t>п/п</w:t>
            </w:r>
          </w:p>
        </w:tc>
        <w:tc>
          <w:tcPr>
            <w:tcW w:w="3520" w:type="dxa"/>
            <w:tcBorders>
              <w:right w:val="single" w:sz="8" w:space="0" w:color="auto"/>
            </w:tcBorders>
            <w:vAlign w:val="bottom"/>
          </w:tcPr>
          <w:p w:rsidR="009A586C" w:rsidRDefault="009A586C" w:rsidP="00ED041E">
            <w:pPr>
              <w:rPr>
                <w:sz w:val="23"/>
                <w:szCs w:val="23"/>
              </w:rPr>
            </w:pPr>
          </w:p>
        </w:tc>
        <w:tc>
          <w:tcPr>
            <w:tcW w:w="132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2005</w:t>
            </w:r>
          </w:p>
        </w:tc>
        <w:tc>
          <w:tcPr>
            <w:tcW w:w="134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2006</w:t>
            </w:r>
          </w:p>
        </w:tc>
        <w:tc>
          <w:tcPr>
            <w:tcW w:w="1340" w:type="dxa"/>
            <w:tcBorders>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2007</w:t>
            </w:r>
          </w:p>
        </w:tc>
        <w:tc>
          <w:tcPr>
            <w:tcW w:w="1240" w:type="dxa"/>
            <w:tcBorders>
              <w:right w:val="single" w:sz="8" w:space="0" w:color="auto"/>
            </w:tcBorders>
            <w:vAlign w:val="bottom"/>
          </w:tcPr>
          <w:p w:rsidR="009A586C" w:rsidRDefault="009A586C" w:rsidP="00ED041E">
            <w:pPr>
              <w:spacing w:line="256" w:lineRule="exact"/>
              <w:ind w:left="300"/>
              <w:rPr>
                <w:sz w:val="20"/>
                <w:szCs w:val="20"/>
              </w:rPr>
            </w:pPr>
            <w:r>
              <w:rPr>
                <w:rFonts w:eastAsia="Times New Roman"/>
                <w:sz w:val="24"/>
                <w:szCs w:val="24"/>
              </w:rPr>
              <w:t>нение</w:t>
            </w:r>
          </w:p>
        </w:tc>
      </w:tr>
      <w:tr w:rsidR="009A586C" w:rsidTr="00ED041E">
        <w:trPr>
          <w:trHeight w:val="263"/>
        </w:trPr>
        <w:tc>
          <w:tcPr>
            <w:tcW w:w="620" w:type="dxa"/>
            <w:tcBorders>
              <w:left w:val="single" w:sz="8" w:space="0" w:color="auto"/>
              <w:right w:val="single" w:sz="8" w:space="0" w:color="auto"/>
            </w:tcBorders>
            <w:vAlign w:val="bottom"/>
          </w:tcPr>
          <w:p w:rsidR="009A586C" w:rsidRDefault="009A586C" w:rsidP="00ED041E"/>
        </w:tc>
        <w:tc>
          <w:tcPr>
            <w:tcW w:w="3520" w:type="dxa"/>
            <w:tcBorders>
              <w:right w:val="single" w:sz="8" w:space="0" w:color="auto"/>
            </w:tcBorders>
            <w:vAlign w:val="bottom"/>
          </w:tcPr>
          <w:p w:rsidR="009A586C" w:rsidRDefault="009A586C" w:rsidP="00ED041E"/>
        </w:tc>
        <w:tc>
          <w:tcPr>
            <w:tcW w:w="132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9"/>
                <w:sz w:val="24"/>
                <w:szCs w:val="24"/>
              </w:rPr>
              <w:t>в тыс. руб.</w:t>
            </w:r>
          </w:p>
        </w:tc>
        <w:tc>
          <w:tcPr>
            <w:tcW w:w="134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8"/>
                <w:sz w:val="24"/>
                <w:szCs w:val="24"/>
              </w:rPr>
              <w:t>в тыс.</w:t>
            </w:r>
          </w:p>
        </w:tc>
        <w:tc>
          <w:tcPr>
            <w:tcW w:w="134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9"/>
                <w:sz w:val="24"/>
                <w:szCs w:val="24"/>
              </w:rPr>
              <w:t>в тыс. руб.</w:t>
            </w:r>
          </w:p>
        </w:tc>
        <w:tc>
          <w:tcPr>
            <w:tcW w:w="1240" w:type="dxa"/>
            <w:tcBorders>
              <w:right w:val="single" w:sz="8" w:space="0" w:color="auto"/>
            </w:tcBorders>
            <w:vAlign w:val="bottom"/>
          </w:tcPr>
          <w:p w:rsidR="009A586C" w:rsidRDefault="009A586C" w:rsidP="00ED041E"/>
        </w:tc>
      </w:tr>
      <w:tr w:rsidR="009A586C" w:rsidTr="00ED041E">
        <w:trPr>
          <w:trHeight w:val="281"/>
        </w:trPr>
        <w:tc>
          <w:tcPr>
            <w:tcW w:w="620" w:type="dxa"/>
            <w:tcBorders>
              <w:left w:val="single" w:sz="8" w:space="0" w:color="auto"/>
              <w:bottom w:val="single" w:sz="8" w:space="0" w:color="auto"/>
              <w:right w:val="single" w:sz="8" w:space="0" w:color="auto"/>
            </w:tcBorders>
            <w:vAlign w:val="bottom"/>
          </w:tcPr>
          <w:p w:rsidR="009A586C" w:rsidRDefault="009A586C" w:rsidP="00ED041E">
            <w:pPr>
              <w:rPr>
                <w:sz w:val="24"/>
                <w:szCs w:val="24"/>
              </w:rPr>
            </w:pPr>
          </w:p>
        </w:tc>
        <w:tc>
          <w:tcPr>
            <w:tcW w:w="3520" w:type="dxa"/>
            <w:tcBorders>
              <w:bottom w:val="single" w:sz="8" w:space="0" w:color="auto"/>
              <w:right w:val="single" w:sz="8" w:space="0" w:color="auto"/>
            </w:tcBorders>
            <w:vAlign w:val="bottom"/>
          </w:tcPr>
          <w:p w:rsidR="009A586C" w:rsidRDefault="009A586C" w:rsidP="00ED041E">
            <w:pPr>
              <w:rPr>
                <w:sz w:val="24"/>
                <w:szCs w:val="24"/>
              </w:rPr>
            </w:pPr>
          </w:p>
        </w:tc>
        <w:tc>
          <w:tcPr>
            <w:tcW w:w="1320" w:type="dxa"/>
            <w:tcBorders>
              <w:bottom w:val="single" w:sz="8" w:space="0" w:color="auto"/>
              <w:right w:val="single" w:sz="8" w:space="0" w:color="auto"/>
            </w:tcBorders>
            <w:vAlign w:val="bottom"/>
          </w:tcPr>
          <w:p w:rsidR="009A586C" w:rsidRDefault="009A586C" w:rsidP="00ED041E">
            <w:pPr>
              <w:rPr>
                <w:sz w:val="24"/>
                <w:szCs w:val="24"/>
              </w:rPr>
            </w:pPr>
          </w:p>
        </w:tc>
        <w:tc>
          <w:tcPr>
            <w:tcW w:w="1340" w:type="dxa"/>
            <w:tcBorders>
              <w:bottom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руб..</w:t>
            </w:r>
          </w:p>
        </w:tc>
        <w:tc>
          <w:tcPr>
            <w:tcW w:w="1340" w:type="dxa"/>
            <w:tcBorders>
              <w:bottom w:val="single" w:sz="8" w:space="0" w:color="auto"/>
              <w:right w:val="single" w:sz="8" w:space="0" w:color="auto"/>
            </w:tcBorders>
            <w:vAlign w:val="bottom"/>
          </w:tcPr>
          <w:p w:rsidR="009A586C" w:rsidRDefault="009A586C" w:rsidP="00ED041E">
            <w:pPr>
              <w:rPr>
                <w:sz w:val="24"/>
                <w:szCs w:val="24"/>
              </w:rPr>
            </w:pPr>
          </w:p>
        </w:tc>
        <w:tc>
          <w:tcPr>
            <w:tcW w:w="1240" w:type="dxa"/>
            <w:tcBorders>
              <w:bottom w:val="single" w:sz="8" w:space="0" w:color="auto"/>
              <w:right w:val="single" w:sz="8" w:space="0" w:color="auto"/>
            </w:tcBorders>
            <w:vAlign w:val="bottom"/>
          </w:tcPr>
          <w:p w:rsidR="009A586C" w:rsidRDefault="009A586C" w:rsidP="00ED041E">
            <w:pPr>
              <w:rPr>
                <w:sz w:val="24"/>
                <w:szCs w:val="24"/>
              </w:rPr>
            </w:pPr>
          </w:p>
        </w:tc>
      </w:tr>
      <w:tr w:rsidR="009A586C" w:rsidTr="00ED041E">
        <w:trPr>
          <w:trHeight w:val="263"/>
        </w:trPr>
        <w:tc>
          <w:tcPr>
            <w:tcW w:w="620" w:type="dxa"/>
            <w:tcBorders>
              <w:left w:val="single" w:sz="8" w:space="0" w:color="auto"/>
              <w:right w:val="single" w:sz="8" w:space="0" w:color="auto"/>
            </w:tcBorders>
            <w:vAlign w:val="bottom"/>
          </w:tcPr>
          <w:p w:rsidR="009A586C" w:rsidRDefault="009A586C" w:rsidP="00ED041E">
            <w:pPr>
              <w:spacing w:line="263" w:lineRule="exact"/>
              <w:ind w:left="120"/>
              <w:rPr>
                <w:sz w:val="20"/>
                <w:szCs w:val="20"/>
              </w:rPr>
            </w:pPr>
            <w:r>
              <w:rPr>
                <w:rFonts w:eastAsia="Times New Roman"/>
                <w:sz w:val="24"/>
                <w:szCs w:val="24"/>
              </w:rPr>
              <w:t>1</w:t>
            </w:r>
          </w:p>
        </w:tc>
        <w:tc>
          <w:tcPr>
            <w:tcW w:w="3520" w:type="dxa"/>
            <w:tcBorders>
              <w:right w:val="single" w:sz="8" w:space="0" w:color="auto"/>
            </w:tcBorders>
            <w:vAlign w:val="bottom"/>
          </w:tcPr>
          <w:p w:rsidR="009A586C" w:rsidRDefault="009A586C" w:rsidP="00ED041E">
            <w:pPr>
              <w:spacing w:line="263" w:lineRule="exact"/>
              <w:ind w:left="100"/>
              <w:rPr>
                <w:sz w:val="20"/>
                <w:szCs w:val="20"/>
              </w:rPr>
            </w:pPr>
            <w:r>
              <w:rPr>
                <w:rFonts w:eastAsia="Times New Roman"/>
                <w:sz w:val="24"/>
                <w:szCs w:val="24"/>
              </w:rPr>
              <w:t>Денежные средства</w:t>
            </w:r>
          </w:p>
        </w:tc>
        <w:tc>
          <w:tcPr>
            <w:tcW w:w="1320" w:type="dxa"/>
            <w:tcBorders>
              <w:right w:val="single" w:sz="8" w:space="0" w:color="auto"/>
            </w:tcBorders>
            <w:vAlign w:val="bottom"/>
          </w:tcPr>
          <w:p w:rsidR="009A586C" w:rsidRDefault="009A586C" w:rsidP="00ED041E"/>
        </w:tc>
        <w:tc>
          <w:tcPr>
            <w:tcW w:w="1340" w:type="dxa"/>
            <w:tcBorders>
              <w:right w:val="single" w:sz="8" w:space="0" w:color="auto"/>
            </w:tcBorders>
            <w:vAlign w:val="bottom"/>
          </w:tcPr>
          <w:p w:rsidR="009A586C" w:rsidRDefault="009A586C" w:rsidP="00ED041E"/>
        </w:tc>
        <w:tc>
          <w:tcPr>
            <w:tcW w:w="1340" w:type="dxa"/>
            <w:tcBorders>
              <w:right w:val="single" w:sz="8" w:space="0" w:color="auto"/>
            </w:tcBorders>
            <w:vAlign w:val="bottom"/>
          </w:tcPr>
          <w:p w:rsidR="009A586C" w:rsidRDefault="009A586C" w:rsidP="00ED041E"/>
        </w:tc>
        <w:tc>
          <w:tcPr>
            <w:tcW w:w="1240" w:type="dxa"/>
            <w:tcBorders>
              <w:right w:val="single" w:sz="8" w:space="0" w:color="auto"/>
            </w:tcBorders>
            <w:vAlign w:val="bottom"/>
          </w:tcPr>
          <w:p w:rsidR="009A586C" w:rsidRDefault="009A586C" w:rsidP="00ED041E"/>
        </w:tc>
      </w:tr>
      <w:tr w:rsidR="009A586C" w:rsidTr="00ED041E">
        <w:trPr>
          <w:trHeight w:val="277"/>
        </w:trPr>
        <w:tc>
          <w:tcPr>
            <w:tcW w:w="620" w:type="dxa"/>
            <w:tcBorders>
              <w:left w:val="single" w:sz="8" w:space="0" w:color="auto"/>
              <w:bottom w:val="single" w:sz="8" w:space="0" w:color="auto"/>
              <w:right w:val="single" w:sz="8" w:space="0" w:color="auto"/>
            </w:tcBorders>
            <w:vAlign w:val="bottom"/>
          </w:tcPr>
          <w:p w:rsidR="009A586C" w:rsidRDefault="009A586C" w:rsidP="00ED041E">
            <w:pPr>
              <w:rPr>
                <w:sz w:val="24"/>
                <w:szCs w:val="24"/>
              </w:rPr>
            </w:pPr>
          </w:p>
        </w:tc>
        <w:tc>
          <w:tcPr>
            <w:tcW w:w="3520" w:type="dxa"/>
            <w:tcBorders>
              <w:bottom w:val="single" w:sz="8" w:space="0" w:color="auto"/>
              <w:right w:val="single" w:sz="8" w:space="0" w:color="auto"/>
            </w:tcBorders>
            <w:vAlign w:val="bottom"/>
          </w:tcPr>
          <w:p w:rsidR="009A586C" w:rsidRDefault="009A586C" w:rsidP="00ED041E">
            <w:pPr>
              <w:rPr>
                <w:sz w:val="24"/>
                <w:szCs w:val="24"/>
              </w:rPr>
            </w:pPr>
          </w:p>
        </w:tc>
        <w:tc>
          <w:tcPr>
            <w:tcW w:w="1320" w:type="dxa"/>
            <w:tcBorders>
              <w:bottom w:val="single" w:sz="8" w:space="0" w:color="auto"/>
              <w:right w:val="single" w:sz="8" w:space="0" w:color="auto"/>
            </w:tcBorders>
            <w:vAlign w:val="bottom"/>
          </w:tcPr>
          <w:p w:rsidR="009A586C" w:rsidRDefault="009A586C" w:rsidP="00ED041E">
            <w:pPr>
              <w:spacing w:line="272" w:lineRule="exact"/>
              <w:jc w:val="center"/>
              <w:rPr>
                <w:sz w:val="20"/>
                <w:szCs w:val="20"/>
              </w:rPr>
            </w:pPr>
            <w:r>
              <w:rPr>
                <w:rFonts w:eastAsia="Times New Roman"/>
                <w:w w:val="99"/>
                <w:sz w:val="24"/>
                <w:szCs w:val="24"/>
              </w:rPr>
              <w:t>8426</w:t>
            </w:r>
          </w:p>
        </w:tc>
        <w:tc>
          <w:tcPr>
            <w:tcW w:w="1340" w:type="dxa"/>
            <w:tcBorders>
              <w:bottom w:val="single" w:sz="8" w:space="0" w:color="auto"/>
              <w:right w:val="single" w:sz="8" w:space="0" w:color="auto"/>
            </w:tcBorders>
            <w:vAlign w:val="bottom"/>
          </w:tcPr>
          <w:p w:rsidR="009A586C" w:rsidRDefault="009A586C" w:rsidP="00ED041E">
            <w:pPr>
              <w:spacing w:line="272" w:lineRule="exact"/>
              <w:jc w:val="center"/>
              <w:rPr>
                <w:sz w:val="20"/>
                <w:szCs w:val="20"/>
              </w:rPr>
            </w:pPr>
            <w:r>
              <w:rPr>
                <w:rFonts w:eastAsia="Times New Roman"/>
                <w:w w:val="99"/>
                <w:sz w:val="24"/>
                <w:szCs w:val="24"/>
              </w:rPr>
              <w:t>3242</w:t>
            </w:r>
          </w:p>
        </w:tc>
        <w:tc>
          <w:tcPr>
            <w:tcW w:w="1340" w:type="dxa"/>
            <w:tcBorders>
              <w:bottom w:val="single" w:sz="8" w:space="0" w:color="auto"/>
              <w:right w:val="single" w:sz="8" w:space="0" w:color="auto"/>
            </w:tcBorders>
            <w:vAlign w:val="bottom"/>
          </w:tcPr>
          <w:p w:rsidR="009A586C" w:rsidRDefault="009A586C" w:rsidP="00ED041E">
            <w:pPr>
              <w:spacing w:line="272" w:lineRule="exact"/>
              <w:jc w:val="center"/>
              <w:rPr>
                <w:sz w:val="20"/>
                <w:szCs w:val="20"/>
              </w:rPr>
            </w:pPr>
            <w:r>
              <w:rPr>
                <w:rFonts w:eastAsia="Times New Roman"/>
                <w:w w:val="99"/>
                <w:sz w:val="24"/>
                <w:szCs w:val="24"/>
              </w:rPr>
              <w:t>6049</w:t>
            </w:r>
          </w:p>
        </w:tc>
        <w:tc>
          <w:tcPr>
            <w:tcW w:w="1240" w:type="dxa"/>
            <w:tcBorders>
              <w:bottom w:val="single" w:sz="8" w:space="0" w:color="auto"/>
              <w:right w:val="single" w:sz="8" w:space="0" w:color="auto"/>
            </w:tcBorders>
            <w:vAlign w:val="bottom"/>
          </w:tcPr>
          <w:p w:rsidR="009A586C" w:rsidRDefault="009A586C" w:rsidP="00ED041E">
            <w:pPr>
              <w:rPr>
                <w:sz w:val="24"/>
                <w:szCs w:val="24"/>
              </w:rPr>
            </w:pPr>
          </w:p>
        </w:tc>
      </w:tr>
      <w:tr w:rsidR="009A586C" w:rsidTr="00ED041E">
        <w:trPr>
          <w:trHeight w:val="267"/>
        </w:trPr>
        <w:tc>
          <w:tcPr>
            <w:tcW w:w="620" w:type="dxa"/>
            <w:tcBorders>
              <w:left w:val="single" w:sz="8" w:space="0" w:color="auto"/>
              <w:right w:val="single" w:sz="8" w:space="0" w:color="auto"/>
            </w:tcBorders>
            <w:vAlign w:val="bottom"/>
          </w:tcPr>
          <w:p w:rsidR="009A586C" w:rsidRDefault="009A586C" w:rsidP="00ED041E">
            <w:pPr>
              <w:spacing w:line="267" w:lineRule="exact"/>
              <w:ind w:left="120"/>
              <w:rPr>
                <w:sz w:val="20"/>
                <w:szCs w:val="20"/>
              </w:rPr>
            </w:pPr>
            <w:r>
              <w:rPr>
                <w:rFonts w:eastAsia="Times New Roman"/>
                <w:sz w:val="24"/>
                <w:szCs w:val="24"/>
              </w:rPr>
              <w:t>2</w:t>
            </w:r>
          </w:p>
        </w:tc>
        <w:tc>
          <w:tcPr>
            <w:tcW w:w="3520" w:type="dxa"/>
            <w:tcBorders>
              <w:right w:val="single" w:sz="8" w:space="0" w:color="auto"/>
            </w:tcBorders>
            <w:vAlign w:val="bottom"/>
          </w:tcPr>
          <w:p w:rsidR="009A586C" w:rsidRDefault="009A586C" w:rsidP="00ED041E">
            <w:pPr>
              <w:spacing w:line="264" w:lineRule="exact"/>
              <w:ind w:left="100"/>
              <w:rPr>
                <w:sz w:val="20"/>
                <w:szCs w:val="20"/>
              </w:rPr>
            </w:pPr>
            <w:r>
              <w:rPr>
                <w:rFonts w:eastAsia="Times New Roman"/>
                <w:sz w:val="24"/>
                <w:szCs w:val="24"/>
              </w:rPr>
              <w:t>Краткосрочные финансовые</w:t>
            </w:r>
          </w:p>
        </w:tc>
        <w:tc>
          <w:tcPr>
            <w:tcW w:w="1320" w:type="dxa"/>
            <w:tcBorders>
              <w:right w:val="single" w:sz="8" w:space="0" w:color="auto"/>
            </w:tcBorders>
            <w:vAlign w:val="bottom"/>
          </w:tcPr>
          <w:p w:rsidR="009A586C" w:rsidRDefault="009A586C" w:rsidP="00ED041E">
            <w:pPr>
              <w:rPr>
                <w:sz w:val="23"/>
                <w:szCs w:val="23"/>
              </w:rPr>
            </w:pPr>
          </w:p>
        </w:tc>
        <w:tc>
          <w:tcPr>
            <w:tcW w:w="1340" w:type="dxa"/>
            <w:tcBorders>
              <w:right w:val="single" w:sz="8" w:space="0" w:color="auto"/>
            </w:tcBorders>
            <w:vAlign w:val="bottom"/>
          </w:tcPr>
          <w:p w:rsidR="009A586C" w:rsidRDefault="009A586C" w:rsidP="00ED041E">
            <w:pPr>
              <w:rPr>
                <w:sz w:val="23"/>
                <w:szCs w:val="23"/>
              </w:rPr>
            </w:pPr>
          </w:p>
        </w:tc>
        <w:tc>
          <w:tcPr>
            <w:tcW w:w="1340" w:type="dxa"/>
            <w:tcBorders>
              <w:right w:val="single" w:sz="8" w:space="0" w:color="auto"/>
            </w:tcBorders>
            <w:vAlign w:val="bottom"/>
          </w:tcPr>
          <w:p w:rsidR="009A586C" w:rsidRDefault="009A586C" w:rsidP="00ED041E">
            <w:pPr>
              <w:rPr>
                <w:sz w:val="23"/>
                <w:szCs w:val="23"/>
              </w:rPr>
            </w:pPr>
          </w:p>
        </w:tc>
        <w:tc>
          <w:tcPr>
            <w:tcW w:w="1240" w:type="dxa"/>
            <w:tcBorders>
              <w:right w:val="single" w:sz="8" w:space="0" w:color="auto"/>
            </w:tcBorders>
            <w:vAlign w:val="bottom"/>
          </w:tcPr>
          <w:p w:rsidR="009A586C" w:rsidRDefault="009A586C" w:rsidP="00ED041E">
            <w:pPr>
              <w:rPr>
                <w:sz w:val="23"/>
                <w:szCs w:val="23"/>
              </w:rPr>
            </w:pPr>
          </w:p>
        </w:tc>
      </w:tr>
      <w:tr w:rsidR="009A586C" w:rsidTr="00ED041E">
        <w:trPr>
          <w:trHeight w:val="277"/>
        </w:trPr>
        <w:tc>
          <w:tcPr>
            <w:tcW w:w="620" w:type="dxa"/>
            <w:tcBorders>
              <w:left w:val="single" w:sz="8" w:space="0" w:color="auto"/>
              <w:bottom w:val="single" w:sz="8" w:space="0" w:color="auto"/>
              <w:right w:val="single" w:sz="8" w:space="0" w:color="auto"/>
            </w:tcBorders>
            <w:vAlign w:val="bottom"/>
          </w:tcPr>
          <w:p w:rsidR="009A586C" w:rsidRDefault="009A586C" w:rsidP="00ED041E">
            <w:pPr>
              <w:rPr>
                <w:sz w:val="24"/>
                <w:szCs w:val="24"/>
              </w:rPr>
            </w:pPr>
          </w:p>
        </w:tc>
        <w:tc>
          <w:tcPr>
            <w:tcW w:w="3520" w:type="dxa"/>
            <w:tcBorders>
              <w:bottom w:val="single" w:sz="8" w:space="0" w:color="auto"/>
              <w:right w:val="single" w:sz="8" w:space="0" w:color="auto"/>
            </w:tcBorders>
            <w:vAlign w:val="bottom"/>
          </w:tcPr>
          <w:p w:rsidR="009A586C" w:rsidRDefault="009A586C" w:rsidP="00ED041E">
            <w:pPr>
              <w:spacing w:line="272" w:lineRule="exact"/>
              <w:ind w:left="100"/>
              <w:rPr>
                <w:sz w:val="20"/>
                <w:szCs w:val="20"/>
              </w:rPr>
            </w:pPr>
            <w:r>
              <w:rPr>
                <w:rFonts w:eastAsia="Times New Roman"/>
                <w:sz w:val="24"/>
                <w:szCs w:val="24"/>
              </w:rPr>
              <w:t>вложения</w:t>
            </w:r>
          </w:p>
        </w:tc>
        <w:tc>
          <w:tcPr>
            <w:tcW w:w="1320" w:type="dxa"/>
            <w:tcBorders>
              <w:bottom w:val="single" w:sz="8" w:space="0" w:color="auto"/>
              <w:right w:val="single" w:sz="8" w:space="0" w:color="auto"/>
            </w:tcBorders>
            <w:vAlign w:val="bottom"/>
          </w:tcPr>
          <w:p w:rsidR="009A586C" w:rsidRDefault="009A586C" w:rsidP="00ED041E">
            <w:pPr>
              <w:spacing w:line="272" w:lineRule="exact"/>
              <w:jc w:val="center"/>
              <w:rPr>
                <w:sz w:val="20"/>
                <w:szCs w:val="20"/>
              </w:rPr>
            </w:pPr>
            <w:r>
              <w:rPr>
                <w:rFonts w:eastAsia="Times New Roman"/>
                <w:w w:val="99"/>
                <w:sz w:val="24"/>
                <w:szCs w:val="24"/>
              </w:rPr>
              <w:t>23809</w:t>
            </w:r>
          </w:p>
        </w:tc>
        <w:tc>
          <w:tcPr>
            <w:tcW w:w="1340" w:type="dxa"/>
            <w:tcBorders>
              <w:bottom w:val="single" w:sz="8" w:space="0" w:color="auto"/>
              <w:right w:val="single" w:sz="8" w:space="0" w:color="auto"/>
            </w:tcBorders>
            <w:vAlign w:val="bottom"/>
          </w:tcPr>
          <w:p w:rsidR="009A586C" w:rsidRDefault="009A586C" w:rsidP="00ED041E">
            <w:pPr>
              <w:spacing w:line="272" w:lineRule="exact"/>
              <w:jc w:val="center"/>
              <w:rPr>
                <w:sz w:val="20"/>
                <w:szCs w:val="20"/>
              </w:rPr>
            </w:pPr>
            <w:r>
              <w:rPr>
                <w:rFonts w:eastAsia="Times New Roman"/>
                <w:w w:val="99"/>
                <w:sz w:val="24"/>
                <w:szCs w:val="24"/>
              </w:rPr>
              <w:t>24304</w:t>
            </w:r>
          </w:p>
        </w:tc>
        <w:tc>
          <w:tcPr>
            <w:tcW w:w="1340" w:type="dxa"/>
            <w:tcBorders>
              <w:bottom w:val="single" w:sz="8" w:space="0" w:color="auto"/>
              <w:right w:val="single" w:sz="8" w:space="0" w:color="auto"/>
            </w:tcBorders>
            <w:vAlign w:val="bottom"/>
          </w:tcPr>
          <w:p w:rsidR="009A586C" w:rsidRDefault="009A586C" w:rsidP="00ED041E">
            <w:pPr>
              <w:spacing w:line="272" w:lineRule="exact"/>
              <w:jc w:val="center"/>
              <w:rPr>
                <w:sz w:val="20"/>
                <w:szCs w:val="20"/>
              </w:rPr>
            </w:pPr>
            <w:r>
              <w:rPr>
                <w:rFonts w:eastAsia="Times New Roman"/>
                <w:w w:val="99"/>
                <w:sz w:val="24"/>
                <w:szCs w:val="24"/>
              </w:rPr>
              <w:t>44950</w:t>
            </w:r>
          </w:p>
        </w:tc>
        <w:tc>
          <w:tcPr>
            <w:tcW w:w="1240" w:type="dxa"/>
            <w:tcBorders>
              <w:bottom w:val="single" w:sz="8" w:space="0" w:color="auto"/>
              <w:right w:val="single" w:sz="8" w:space="0" w:color="auto"/>
            </w:tcBorders>
            <w:vAlign w:val="bottom"/>
          </w:tcPr>
          <w:p w:rsidR="009A586C" w:rsidRDefault="009A586C" w:rsidP="00ED041E">
            <w:pPr>
              <w:rPr>
                <w:sz w:val="24"/>
                <w:szCs w:val="24"/>
              </w:rPr>
            </w:pPr>
          </w:p>
        </w:tc>
      </w:tr>
      <w:tr w:rsidR="009A586C" w:rsidTr="00ED041E">
        <w:trPr>
          <w:trHeight w:val="263"/>
        </w:trPr>
        <w:tc>
          <w:tcPr>
            <w:tcW w:w="620" w:type="dxa"/>
            <w:tcBorders>
              <w:left w:val="single" w:sz="8" w:space="0" w:color="auto"/>
              <w:right w:val="single" w:sz="8" w:space="0" w:color="auto"/>
            </w:tcBorders>
            <w:vAlign w:val="bottom"/>
          </w:tcPr>
          <w:p w:rsidR="009A586C" w:rsidRDefault="009A586C" w:rsidP="00ED041E">
            <w:pPr>
              <w:spacing w:line="263" w:lineRule="exact"/>
              <w:ind w:left="120"/>
              <w:rPr>
                <w:sz w:val="20"/>
                <w:szCs w:val="20"/>
              </w:rPr>
            </w:pPr>
            <w:r>
              <w:rPr>
                <w:rFonts w:eastAsia="Times New Roman"/>
                <w:sz w:val="24"/>
                <w:szCs w:val="24"/>
              </w:rPr>
              <w:t>3</w:t>
            </w:r>
          </w:p>
        </w:tc>
        <w:tc>
          <w:tcPr>
            <w:tcW w:w="3520" w:type="dxa"/>
            <w:tcBorders>
              <w:right w:val="single" w:sz="8" w:space="0" w:color="auto"/>
            </w:tcBorders>
            <w:vAlign w:val="bottom"/>
          </w:tcPr>
          <w:p w:rsidR="009A586C" w:rsidRDefault="009A586C" w:rsidP="00ED041E">
            <w:pPr>
              <w:spacing w:line="263" w:lineRule="exact"/>
              <w:ind w:left="100"/>
              <w:rPr>
                <w:sz w:val="20"/>
                <w:szCs w:val="20"/>
              </w:rPr>
            </w:pPr>
            <w:r>
              <w:rPr>
                <w:rFonts w:eastAsia="Times New Roman"/>
                <w:sz w:val="24"/>
                <w:szCs w:val="24"/>
              </w:rPr>
              <w:t>Дебиторская задолженность</w:t>
            </w:r>
          </w:p>
        </w:tc>
        <w:tc>
          <w:tcPr>
            <w:tcW w:w="1320" w:type="dxa"/>
            <w:tcBorders>
              <w:right w:val="single" w:sz="8" w:space="0" w:color="auto"/>
            </w:tcBorders>
            <w:vAlign w:val="bottom"/>
          </w:tcPr>
          <w:p w:rsidR="009A586C" w:rsidRDefault="009A586C" w:rsidP="00ED041E"/>
        </w:tc>
        <w:tc>
          <w:tcPr>
            <w:tcW w:w="1340" w:type="dxa"/>
            <w:tcBorders>
              <w:right w:val="single" w:sz="8" w:space="0" w:color="auto"/>
            </w:tcBorders>
            <w:vAlign w:val="bottom"/>
          </w:tcPr>
          <w:p w:rsidR="009A586C" w:rsidRDefault="009A586C" w:rsidP="00ED041E"/>
        </w:tc>
        <w:tc>
          <w:tcPr>
            <w:tcW w:w="1340" w:type="dxa"/>
            <w:tcBorders>
              <w:right w:val="single" w:sz="8" w:space="0" w:color="auto"/>
            </w:tcBorders>
            <w:vAlign w:val="bottom"/>
          </w:tcPr>
          <w:p w:rsidR="009A586C" w:rsidRDefault="009A586C" w:rsidP="00ED041E"/>
        </w:tc>
        <w:tc>
          <w:tcPr>
            <w:tcW w:w="1240" w:type="dxa"/>
            <w:tcBorders>
              <w:right w:val="single" w:sz="8" w:space="0" w:color="auto"/>
            </w:tcBorders>
            <w:vAlign w:val="bottom"/>
          </w:tcPr>
          <w:p w:rsidR="009A586C" w:rsidRDefault="009A586C" w:rsidP="00ED041E"/>
        </w:tc>
      </w:tr>
      <w:tr w:rsidR="009A586C" w:rsidTr="00ED041E">
        <w:trPr>
          <w:trHeight w:val="277"/>
        </w:trPr>
        <w:tc>
          <w:tcPr>
            <w:tcW w:w="620" w:type="dxa"/>
            <w:tcBorders>
              <w:left w:val="single" w:sz="8" w:space="0" w:color="auto"/>
              <w:bottom w:val="single" w:sz="8" w:space="0" w:color="auto"/>
              <w:right w:val="single" w:sz="8" w:space="0" w:color="auto"/>
            </w:tcBorders>
            <w:vAlign w:val="bottom"/>
          </w:tcPr>
          <w:p w:rsidR="009A586C" w:rsidRDefault="009A586C" w:rsidP="00ED041E">
            <w:pPr>
              <w:rPr>
                <w:sz w:val="24"/>
                <w:szCs w:val="24"/>
              </w:rPr>
            </w:pPr>
          </w:p>
        </w:tc>
        <w:tc>
          <w:tcPr>
            <w:tcW w:w="3520" w:type="dxa"/>
            <w:tcBorders>
              <w:bottom w:val="single" w:sz="8" w:space="0" w:color="auto"/>
              <w:right w:val="single" w:sz="8" w:space="0" w:color="auto"/>
            </w:tcBorders>
            <w:vAlign w:val="bottom"/>
          </w:tcPr>
          <w:p w:rsidR="009A586C" w:rsidRDefault="009A586C" w:rsidP="00ED041E">
            <w:pPr>
              <w:rPr>
                <w:sz w:val="24"/>
                <w:szCs w:val="24"/>
              </w:rPr>
            </w:pPr>
          </w:p>
        </w:tc>
        <w:tc>
          <w:tcPr>
            <w:tcW w:w="1320" w:type="dxa"/>
            <w:tcBorders>
              <w:bottom w:val="single" w:sz="8" w:space="0" w:color="auto"/>
              <w:right w:val="single" w:sz="8" w:space="0" w:color="auto"/>
            </w:tcBorders>
            <w:vAlign w:val="bottom"/>
          </w:tcPr>
          <w:p w:rsidR="009A586C" w:rsidRDefault="009A586C" w:rsidP="00ED041E">
            <w:pPr>
              <w:spacing w:line="272" w:lineRule="exact"/>
              <w:jc w:val="center"/>
              <w:rPr>
                <w:sz w:val="20"/>
                <w:szCs w:val="20"/>
              </w:rPr>
            </w:pPr>
            <w:r>
              <w:rPr>
                <w:rFonts w:eastAsia="Times New Roman"/>
                <w:w w:val="99"/>
                <w:sz w:val="24"/>
                <w:szCs w:val="24"/>
              </w:rPr>
              <w:t>78783</w:t>
            </w:r>
          </w:p>
        </w:tc>
        <w:tc>
          <w:tcPr>
            <w:tcW w:w="1340" w:type="dxa"/>
            <w:tcBorders>
              <w:bottom w:val="single" w:sz="8" w:space="0" w:color="auto"/>
              <w:right w:val="single" w:sz="8" w:space="0" w:color="auto"/>
            </w:tcBorders>
            <w:vAlign w:val="bottom"/>
          </w:tcPr>
          <w:p w:rsidR="009A586C" w:rsidRDefault="009A586C" w:rsidP="00ED041E">
            <w:pPr>
              <w:spacing w:line="272" w:lineRule="exact"/>
              <w:jc w:val="center"/>
              <w:rPr>
                <w:sz w:val="20"/>
                <w:szCs w:val="20"/>
              </w:rPr>
            </w:pPr>
            <w:r>
              <w:rPr>
                <w:rFonts w:eastAsia="Times New Roman"/>
                <w:w w:val="99"/>
                <w:sz w:val="24"/>
                <w:szCs w:val="24"/>
              </w:rPr>
              <w:t>73556</w:t>
            </w:r>
          </w:p>
        </w:tc>
        <w:tc>
          <w:tcPr>
            <w:tcW w:w="1340" w:type="dxa"/>
            <w:tcBorders>
              <w:bottom w:val="single" w:sz="8" w:space="0" w:color="auto"/>
              <w:right w:val="single" w:sz="8" w:space="0" w:color="auto"/>
            </w:tcBorders>
            <w:vAlign w:val="bottom"/>
          </w:tcPr>
          <w:p w:rsidR="009A586C" w:rsidRDefault="009A586C" w:rsidP="00ED041E">
            <w:pPr>
              <w:spacing w:line="272" w:lineRule="exact"/>
              <w:jc w:val="center"/>
              <w:rPr>
                <w:sz w:val="20"/>
                <w:szCs w:val="20"/>
              </w:rPr>
            </w:pPr>
            <w:r>
              <w:rPr>
                <w:rFonts w:eastAsia="Times New Roman"/>
                <w:w w:val="99"/>
                <w:sz w:val="24"/>
                <w:szCs w:val="24"/>
              </w:rPr>
              <w:t>160043</w:t>
            </w:r>
          </w:p>
        </w:tc>
        <w:tc>
          <w:tcPr>
            <w:tcW w:w="1240" w:type="dxa"/>
            <w:tcBorders>
              <w:bottom w:val="single" w:sz="8" w:space="0" w:color="auto"/>
              <w:right w:val="single" w:sz="8" w:space="0" w:color="auto"/>
            </w:tcBorders>
            <w:vAlign w:val="bottom"/>
          </w:tcPr>
          <w:p w:rsidR="009A586C" w:rsidRDefault="009A586C" w:rsidP="00ED041E">
            <w:pPr>
              <w:rPr>
                <w:sz w:val="24"/>
                <w:szCs w:val="24"/>
              </w:rPr>
            </w:pPr>
          </w:p>
        </w:tc>
      </w:tr>
      <w:tr w:rsidR="009A586C" w:rsidTr="00ED041E">
        <w:trPr>
          <w:trHeight w:val="267"/>
        </w:trPr>
        <w:tc>
          <w:tcPr>
            <w:tcW w:w="620" w:type="dxa"/>
            <w:tcBorders>
              <w:left w:val="single" w:sz="8" w:space="0" w:color="auto"/>
              <w:right w:val="single" w:sz="8" w:space="0" w:color="auto"/>
            </w:tcBorders>
            <w:vAlign w:val="bottom"/>
          </w:tcPr>
          <w:p w:rsidR="009A586C" w:rsidRDefault="009A586C" w:rsidP="00ED041E">
            <w:pPr>
              <w:spacing w:line="267" w:lineRule="exact"/>
              <w:ind w:left="120"/>
              <w:rPr>
                <w:sz w:val="20"/>
                <w:szCs w:val="20"/>
              </w:rPr>
            </w:pPr>
            <w:r>
              <w:rPr>
                <w:rFonts w:eastAsia="Times New Roman"/>
                <w:sz w:val="24"/>
                <w:szCs w:val="24"/>
              </w:rPr>
              <w:t>4</w:t>
            </w:r>
          </w:p>
        </w:tc>
        <w:tc>
          <w:tcPr>
            <w:tcW w:w="3520" w:type="dxa"/>
            <w:tcBorders>
              <w:right w:val="single" w:sz="8" w:space="0" w:color="auto"/>
            </w:tcBorders>
            <w:vAlign w:val="bottom"/>
          </w:tcPr>
          <w:p w:rsidR="009A586C" w:rsidRDefault="009A586C" w:rsidP="00ED041E">
            <w:pPr>
              <w:spacing w:line="264" w:lineRule="exact"/>
              <w:ind w:left="100"/>
              <w:rPr>
                <w:sz w:val="20"/>
                <w:szCs w:val="20"/>
              </w:rPr>
            </w:pPr>
            <w:r>
              <w:rPr>
                <w:rFonts w:eastAsia="Times New Roman"/>
                <w:sz w:val="24"/>
                <w:szCs w:val="24"/>
              </w:rPr>
              <w:t>Запасы</w:t>
            </w:r>
          </w:p>
        </w:tc>
        <w:tc>
          <w:tcPr>
            <w:tcW w:w="1320" w:type="dxa"/>
            <w:tcBorders>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160268</w:t>
            </w:r>
          </w:p>
        </w:tc>
        <w:tc>
          <w:tcPr>
            <w:tcW w:w="1340" w:type="dxa"/>
            <w:tcBorders>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237929</w:t>
            </w:r>
          </w:p>
        </w:tc>
        <w:tc>
          <w:tcPr>
            <w:tcW w:w="1340" w:type="dxa"/>
            <w:tcBorders>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237845</w:t>
            </w:r>
          </w:p>
        </w:tc>
        <w:tc>
          <w:tcPr>
            <w:tcW w:w="1240" w:type="dxa"/>
            <w:tcBorders>
              <w:right w:val="single" w:sz="8" w:space="0" w:color="auto"/>
            </w:tcBorders>
            <w:vAlign w:val="bottom"/>
          </w:tcPr>
          <w:p w:rsidR="009A586C" w:rsidRDefault="009A586C" w:rsidP="00ED041E">
            <w:pPr>
              <w:rPr>
                <w:sz w:val="23"/>
                <w:szCs w:val="23"/>
              </w:rPr>
            </w:pPr>
          </w:p>
        </w:tc>
      </w:tr>
      <w:tr w:rsidR="009A586C" w:rsidTr="00ED041E">
        <w:trPr>
          <w:trHeight w:val="142"/>
        </w:trPr>
        <w:tc>
          <w:tcPr>
            <w:tcW w:w="620" w:type="dxa"/>
            <w:tcBorders>
              <w:left w:val="single" w:sz="8" w:space="0" w:color="auto"/>
              <w:bottom w:val="single" w:sz="8" w:space="0" w:color="auto"/>
              <w:right w:val="single" w:sz="8" w:space="0" w:color="auto"/>
            </w:tcBorders>
            <w:vAlign w:val="bottom"/>
          </w:tcPr>
          <w:p w:rsidR="009A586C" w:rsidRDefault="009A586C" w:rsidP="00ED041E">
            <w:pPr>
              <w:rPr>
                <w:sz w:val="12"/>
                <w:szCs w:val="12"/>
              </w:rPr>
            </w:pPr>
          </w:p>
        </w:tc>
        <w:tc>
          <w:tcPr>
            <w:tcW w:w="3520" w:type="dxa"/>
            <w:tcBorders>
              <w:bottom w:val="single" w:sz="8" w:space="0" w:color="auto"/>
              <w:right w:val="single" w:sz="8" w:space="0" w:color="auto"/>
            </w:tcBorders>
            <w:vAlign w:val="bottom"/>
          </w:tcPr>
          <w:p w:rsidR="009A586C" w:rsidRDefault="009A586C" w:rsidP="00ED041E">
            <w:pPr>
              <w:rPr>
                <w:sz w:val="12"/>
                <w:szCs w:val="12"/>
              </w:rPr>
            </w:pPr>
          </w:p>
        </w:tc>
        <w:tc>
          <w:tcPr>
            <w:tcW w:w="1320" w:type="dxa"/>
            <w:tcBorders>
              <w:bottom w:val="single" w:sz="8" w:space="0" w:color="auto"/>
              <w:right w:val="single" w:sz="8" w:space="0" w:color="auto"/>
            </w:tcBorders>
            <w:vAlign w:val="bottom"/>
          </w:tcPr>
          <w:p w:rsidR="009A586C" w:rsidRDefault="009A586C" w:rsidP="00ED041E">
            <w:pPr>
              <w:rPr>
                <w:sz w:val="12"/>
                <w:szCs w:val="12"/>
              </w:rPr>
            </w:pPr>
          </w:p>
        </w:tc>
        <w:tc>
          <w:tcPr>
            <w:tcW w:w="1340" w:type="dxa"/>
            <w:tcBorders>
              <w:bottom w:val="single" w:sz="8" w:space="0" w:color="auto"/>
              <w:right w:val="single" w:sz="8" w:space="0" w:color="auto"/>
            </w:tcBorders>
            <w:vAlign w:val="bottom"/>
          </w:tcPr>
          <w:p w:rsidR="009A586C" w:rsidRDefault="009A586C" w:rsidP="00ED041E">
            <w:pPr>
              <w:rPr>
                <w:sz w:val="12"/>
                <w:szCs w:val="12"/>
              </w:rPr>
            </w:pPr>
          </w:p>
        </w:tc>
        <w:tc>
          <w:tcPr>
            <w:tcW w:w="1340" w:type="dxa"/>
            <w:tcBorders>
              <w:bottom w:val="single" w:sz="8" w:space="0" w:color="auto"/>
              <w:right w:val="single" w:sz="8" w:space="0" w:color="auto"/>
            </w:tcBorders>
            <w:vAlign w:val="bottom"/>
          </w:tcPr>
          <w:p w:rsidR="009A586C" w:rsidRDefault="009A586C" w:rsidP="00ED041E">
            <w:pPr>
              <w:rPr>
                <w:sz w:val="12"/>
                <w:szCs w:val="12"/>
              </w:rPr>
            </w:pPr>
          </w:p>
        </w:tc>
        <w:tc>
          <w:tcPr>
            <w:tcW w:w="1240" w:type="dxa"/>
            <w:tcBorders>
              <w:bottom w:val="single" w:sz="8" w:space="0" w:color="auto"/>
              <w:right w:val="single" w:sz="8" w:space="0" w:color="auto"/>
            </w:tcBorders>
            <w:vAlign w:val="bottom"/>
          </w:tcPr>
          <w:p w:rsidR="009A586C" w:rsidRDefault="009A586C" w:rsidP="00ED041E">
            <w:pPr>
              <w:rPr>
                <w:sz w:val="12"/>
                <w:szCs w:val="12"/>
              </w:rPr>
            </w:pPr>
          </w:p>
        </w:tc>
      </w:tr>
      <w:tr w:rsidR="009A586C" w:rsidTr="00ED041E">
        <w:trPr>
          <w:trHeight w:val="262"/>
        </w:trPr>
        <w:tc>
          <w:tcPr>
            <w:tcW w:w="620" w:type="dxa"/>
            <w:tcBorders>
              <w:left w:val="single" w:sz="8" w:space="0" w:color="auto"/>
              <w:right w:val="single" w:sz="8" w:space="0" w:color="auto"/>
            </w:tcBorders>
            <w:vAlign w:val="bottom"/>
          </w:tcPr>
          <w:p w:rsidR="009A586C" w:rsidRDefault="009A586C" w:rsidP="00ED041E">
            <w:pPr>
              <w:spacing w:line="262" w:lineRule="exact"/>
              <w:ind w:left="120"/>
              <w:rPr>
                <w:sz w:val="20"/>
                <w:szCs w:val="20"/>
              </w:rPr>
            </w:pPr>
            <w:r>
              <w:rPr>
                <w:rFonts w:eastAsia="Times New Roman"/>
                <w:sz w:val="24"/>
                <w:szCs w:val="24"/>
              </w:rPr>
              <w:t>5</w:t>
            </w:r>
          </w:p>
        </w:tc>
        <w:tc>
          <w:tcPr>
            <w:tcW w:w="3520" w:type="dxa"/>
            <w:tcBorders>
              <w:right w:val="single" w:sz="8" w:space="0" w:color="auto"/>
            </w:tcBorders>
            <w:vAlign w:val="bottom"/>
          </w:tcPr>
          <w:p w:rsidR="009A586C" w:rsidRDefault="009A586C" w:rsidP="00ED041E">
            <w:pPr>
              <w:spacing w:line="262" w:lineRule="exact"/>
              <w:ind w:left="100"/>
              <w:rPr>
                <w:sz w:val="20"/>
                <w:szCs w:val="20"/>
              </w:rPr>
            </w:pPr>
            <w:r>
              <w:rPr>
                <w:rFonts w:eastAsia="Times New Roman"/>
                <w:sz w:val="24"/>
                <w:szCs w:val="24"/>
              </w:rPr>
              <w:t>Итого</w:t>
            </w:r>
          </w:p>
        </w:tc>
        <w:tc>
          <w:tcPr>
            <w:tcW w:w="132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271286</w:t>
            </w:r>
          </w:p>
        </w:tc>
        <w:tc>
          <w:tcPr>
            <w:tcW w:w="134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339031</w:t>
            </w:r>
          </w:p>
        </w:tc>
        <w:tc>
          <w:tcPr>
            <w:tcW w:w="134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448887</w:t>
            </w:r>
          </w:p>
        </w:tc>
        <w:tc>
          <w:tcPr>
            <w:tcW w:w="1240" w:type="dxa"/>
            <w:tcBorders>
              <w:right w:val="single" w:sz="8" w:space="0" w:color="auto"/>
            </w:tcBorders>
            <w:vAlign w:val="bottom"/>
          </w:tcPr>
          <w:p w:rsidR="009A586C" w:rsidRDefault="009A586C" w:rsidP="00ED041E"/>
        </w:tc>
      </w:tr>
      <w:tr w:rsidR="009A586C" w:rsidTr="00ED041E">
        <w:trPr>
          <w:trHeight w:val="142"/>
        </w:trPr>
        <w:tc>
          <w:tcPr>
            <w:tcW w:w="620" w:type="dxa"/>
            <w:tcBorders>
              <w:left w:val="single" w:sz="8" w:space="0" w:color="auto"/>
              <w:bottom w:val="single" w:sz="8" w:space="0" w:color="auto"/>
              <w:right w:val="single" w:sz="8" w:space="0" w:color="auto"/>
            </w:tcBorders>
            <w:vAlign w:val="bottom"/>
          </w:tcPr>
          <w:p w:rsidR="009A586C" w:rsidRDefault="009A586C" w:rsidP="00ED041E">
            <w:pPr>
              <w:rPr>
                <w:sz w:val="12"/>
                <w:szCs w:val="12"/>
              </w:rPr>
            </w:pPr>
          </w:p>
        </w:tc>
        <w:tc>
          <w:tcPr>
            <w:tcW w:w="3520" w:type="dxa"/>
            <w:tcBorders>
              <w:bottom w:val="single" w:sz="8" w:space="0" w:color="auto"/>
              <w:right w:val="single" w:sz="8" w:space="0" w:color="auto"/>
            </w:tcBorders>
            <w:vAlign w:val="bottom"/>
          </w:tcPr>
          <w:p w:rsidR="009A586C" w:rsidRDefault="009A586C" w:rsidP="00ED041E">
            <w:pPr>
              <w:rPr>
                <w:sz w:val="12"/>
                <w:szCs w:val="12"/>
              </w:rPr>
            </w:pPr>
          </w:p>
        </w:tc>
        <w:tc>
          <w:tcPr>
            <w:tcW w:w="1320" w:type="dxa"/>
            <w:tcBorders>
              <w:bottom w:val="single" w:sz="8" w:space="0" w:color="auto"/>
              <w:right w:val="single" w:sz="8" w:space="0" w:color="auto"/>
            </w:tcBorders>
            <w:vAlign w:val="bottom"/>
          </w:tcPr>
          <w:p w:rsidR="009A586C" w:rsidRDefault="009A586C" w:rsidP="00ED041E">
            <w:pPr>
              <w:rPr>
                <w:sz w:val="12"/>
                <w:szCs w:val="12"/>
              </w:rPr>
            </w:pPr>
          </w:p>
        </w:tc>
        <w:tc>
          <w:tcPr>
            <w:tcW w:w="1340" w:type="dxa"/>
            <w:tcBorders>
              <w:bottom w:val="single" w:sz="8" w:space="0" w:color="auto"/>
              <w:right w:val="single" w:sz="8" w:space="0" w:color="auto"/>
            </w:tcBorders>
            <w:vAlign w:val="bottom"/>
          </w:tcPr>
          <w:p w:rsidR="009A586C" w:rsidRDefault="009A586C" w:rsidP="00ED041E">
            <w:pPr>
              <w:rPr>
                <w:sz w:val="12"/>
                <w:szCs w:val="12"/>
              </w:rPr>
            </w:pPr>
          </w:p>
        </w:tc>
        <w:tc>
          <w:tcPr>
            <w:tcW w:w="1340" w:type="dxa"/>
            <w:tcBorders>
              <w:bottom w:val="single" w:sz="8" w:space="0" w:color="auto"/>
              <w:right w:val="single" w:sz="8" w:space="0" w:color="auto"/>
            </w:tcBorders>
            <w:vAlign w:val="bottom"/>
          </w:tcPr>
          <w:p w:rsidR="009A586C" w:rsidRDefault="009A586C" w:rsidP="00ED041E">
            <w:pPr>
              <w:rPr>
                <w:sz w:val="12"/>
                <w:szCs w:val="12"/>
              </w:rPr>
            </w:pPr>
          </w:p>
        </w:tc>
        <w:tc>
          <w:tcPr>
            <w:tcW w:w="1240" w:type="dxa"/>
            <w:tcBorders>
              <w:bottom w:val="single" w:sz="8" w:space="0" w:color="auto"/>
              <w:right w:val="single" w:sz="8" w:space="0" w:color="auto"/>
            </w:tcBorders>
            <w:vAlign w:val="bottom"/>
          </w:tcPr>
          <w:p w:rsidR="009A586C" w:rsidRDefault="009A586C" w:rsidP="00ED041E">
            <w:pPr>
              <w:rPr>
                <w:sz w:val="12"/>
                <w:szCs w:val="12"/>
              </w:rPr>
            </w:pPr>
          </w:p>
        </w:tc>
      </w:tr>
    </w:tbl>
    <w:p w:rsidR="009A586C" w:rsidRDefault="009A586C" w:rsidP="009A586C">
      <w:pPr>
        <w:spacing w:line="8" w:lineRule="exact"/>
        <w:rPr>
          <w:sz w:val="20"/>
          <w:szCs w:val="20"/>
        </w:rPr>
      </w:pPr>
    </w:p>
    <w:p w:rsidR="009A586C" w:rsidRDefault="009A586C" w:rsidP="009A586C">
      <w:pPr>
        <w:numPr>
          <w:ilvl w:val="0"/>
          <w:numId w:val="45"/>
        </w:numPr>
        <w:tabs>
          <w:tab w:val="left" w:pos="820"/>
        </w:tabs>
        <w:spacing w:line="350" w:lineRule="auto"/>
        <w:ind w:left="820" w:right="20" w:hanging="559"/>
        <w:rPr>
          <w:rFonts w:eastAsia="Times New Roman"/>
          <w:sz w:val="28"/>
          <w:szCs w:val="28"/>
        </w:rPr>
      </w:pPr>
      <w:r>
        <w:rPr>
          <w:rFonts w:eastAsia="Times New Roman"/>
          <w:sz w:val="28"/>
          <w:szCs w:val="28"/>
        </w:rPr>
        <w:t>Оценить динамику удельного веса каждого вида оборотных активов в общей массе</w:t>
      </w:r>
    </w:p>
    <w:p w:rsidR="009A586C" w:rsidRDefault="009A586C" w:rsidP="009A586C">
      <w:pPr>
        <w:spacing w:line="11" w:lineRule="exact"/>
        <w:rPr>
          <w:rFonts w:eastAsia="Times New Roman"/>
          <w:sz w:val="28"/>
          <w:szCs w:val="28"/>
        </w:rPr>
      </w:pPr>
    </w:p>
    <w:p w:rsidR="009A586C" w:rsidRDefault="009A586C" w:rsidP="009A586C">
      <w:pPr>
        <w:numPr>
          <w:ilvl w:val="0"/>
          <w:numId w:val="45"/>
        </w:numPr>
        <w:tabs>
          <w:tab w:val="left" w:pos="820"/>
        </w:tabs>
        <w:ind w:left="820" w:hanging="559"/>
        <w:rPr>
          <w:rFonts w:eastAsia="Times New Roman"/>
          <w:sz w:val="28"/>
          <w:szCs w:val="28"/>
        </w:rPr>
      </w:pPr>
      <w:r>
        <w:rPr>
          <w:rFonts w:eastAsia="Times New Roman"/>
          <w:sz w:val="28"/>
          <w:szCs w:val="28"/>
        </w:rPr>
        <w:t>Рассмотреть оборачиваемость отдельных видов оборотных активов</w:t>
      </w:r>
    </w:p>
    <w:p w:rsidR="009A586C" w:rsidRDefault="009A586C" w:rsidP="009A586C">
      <w:pPr>
        <w:spacing w:line="161" w:lineRule="exact"/>
        <w:rPr>
          <w:rFonts w:eastAsia="Times New Roman"/>
          <w:sz w:val="28"/>
          <w:szCs w:val="28"/>
        </w:rPr>
      </w:pPr>
    </w:p>
    <w:p w:rsidR="009A586C" w:rsidRDefault="009A586C" w:rsidP="009A586C">
      <w:pPr>
        <w:numPr>
          <w:ilvl w:val="0"/>
          <w:numId w:val="45"/>
        </w:numPr>
        <w:tabs>
          <w:tab w:val="left" w:pos="820"/>
        </w:tabs>
        <w:ind w:left="820" w:hanging="559"/>
        <w:rPr>
          <w:rFonts w:eastAsia="Times New Roman"/>
          <w:sz w:val="28"/>
          <w:szCs w:val="28"/>
        </w:rPr>
      </w:pPr>
      <w:r>
        <w:rPr>
          <w:rFonts w:eastAsia="Times New Roman"/>
          <w:sz w:val="28"/>
          <w:szCs w:val="28"/>
        </w:rPr>
        <w:t>Рассчитать операционный и финансовый цикл</w:t>
      </w:r>
    </w:p>
    <w:p w:rsidR="009A586C" w:rsidRDefault="009A586C" w:rsidP="009A586C">
      <w:pPr>
        <w:spacing w:line="200" w:lineRule="exact"/>
        <w:rPr>
          <w:sz w:val="20"/>
          <w:szCs w:val="20"/>
        </w:rPr>
      </w:pPr>
    </w:p>
    <w:p w:rsidR="009A586C" w:rsidRDefault="009A586C" w:rsidP="009A586C">
      <w:pPr>
        <w:spacing w:line="282" w:lineRule="exact"/>
        <w:rPr>
          <w:sz w:val="20"/>
          <w:szCs w:val="20"/>
        </w:rPr>
      </w:pPr>
    </w:p>
    <w:p w:rsidR="009A586C" w:rsidRDefault="009A586C" w:rsidP="009A586C">
      <w:pPr>
        <w:ind w:left="4520"/>
        <w:rPr>
          <w:sz w:val="20"/>
          <w:szCs w:val="20"/>
        </w:rPr>
      </w:pPr>
      <w:r>
        <w:rPr>
          <w:rFonts w:eastAsia="Times New Roman"/>
          <w:sz w:val="28"/>
          <w:szCs w:val="28"/>
        </w:rPr>
        <w:t>Вариант 6</w:t>
      </w:r>
    </w:p>
    <w:p w:rsidR="009A586C" w:rsidRDefault="009A586C" w:rsidP="009A586C">
      <w:pPr>
        <w:spacing w:line="162" w:lineRule="exact"/>
        <w:rPr>
          <w:sz w:val="20"/>
          <w:szCs w:val="20"/>
        </w:rPr>
      </w:pPr>
    </w:p>
    <w:p w:rsidR="009A586C" w:rsidRDefault="009A586C" w:rsidP="009A586C">
      <w:pPr>
        <w:ind w:left="280"/>
        <w:rPr>
          <w:sz w:val="20"/>
          <w:szCs w:val="20"/>
        </w:rPr>
      </w:pPr>
      <w:r>
        <w:rPr>
          <w:rFonts w:eastAsia="Times New Roman"/>
          <w:sz w:val="28"/>
          <w:szCs w:val="28"/>
        </w:rPr>
        <w:t>1.Управление инвестициями, сущность инвестиционных решений.</w:t>
      </w:r>
    </w:p>
    <w:p w:rsidR="009A586C" w:rsidRDefault="009A586C" w:rsidP="009A586C">
      <w:pPr>
        <w:spacing w:line="158" w:lineRule="exact"/>
        <w:rPr>
          <w:sz w:val="20"/>
          <w:szCs w:val="20"/>
        </w:rPr>
      </w:pPr>
    </w:p>
    <w:p w:rsidR="009A586C" w:rsidRDefault="009A586C" w:rsidP="009A586C">
      <w:pPr>
        <w:ind w:left="280"/>
        <w:rPr>
          <w:sz w:val="20"/>
          <w:szCs w:val="20"/>
        </w:rPr>
      </w:pPr>
      <w:r>
        <w:rPr>
          <w:rFonts w:eastAsia="Times New Roman"/>
          <w:sz w:val="28"/>
          <w:szCs w:val="28"/>
        </w:rPr>
        <w:t>2.Оценка эффективности и риска инвестиционных проектов.</w:t>
      </w:r>
    </w:p>
    <w:p w:rsidR="009A586C" w:rsidRDefault="009A586C" w:rsidP="009A586C">
      <w:pPr>
        <w:spacing w:line="162" w:lineRule="exact"/>
        <w:rPr>
          <w:sz w:val="20"/>
          <w:szCs w:val="20"/>
        </w:rPr>
      </w:pPr>
    </w:p>
    <w:p w:rsidR="009A586C" w:rsidRDefault="009A586C" w:rsidP="009A586C">
      <w:pPr>
        <w:ind w:left="280"/>
        <w:rPr>
          <w:sz w:val="20"/>
          <w:szCs w:val="20"/>
        </w:rPr>
      </w:pPr>
      <w:r>
        <w:rPr>
          <w:rFonts w:eastAsia="Times New Roman"/>
          <w:sz w:val="28"/>
          <w:szCs w:val="28"/>
        </w:rPr>
        <w:t>3.Принципы и методы формирование бюджета капиталовложений.</w:t>
      </w:r>
    </w:p>
    <w:p w:rsidR="009A586C" w:rsidRDefault="009A586C" w:rsidP="009A586C">
      <w:pPr>
        <w:spacing w:line="162" w:lineRule="exact"/>
        <w:rPr>
          <w:sz w:val="20"/>
          <w:szCs w:val="20"/>
        </w:rPr>
      </w:pPr>
    </w:p>
    <w:p w:rsidR="009A586C" w:rsidRDefault="009A586C" w:rsidP="009A586C">
      <w:pPr>
        <w:spacing w:line="158" w:lineRule="exact"/>
        <w:rPr>
          <w:sz w:val="20"/>
          <w:szCs w:val="20"/>
        </w:rPr>
      </w:pPr>
    </w:p>
    <w:p w:rsidR="009A586C" w:rsidRDefault="009A586C" w:rsidP="009A586C">
      <w:pPr>
        <w:ind w:left="980"/>
        <w:rPr>
          <w:sz w:val="20"/>
          <w:szCs w:val="20"/>
        </w:rPr>
      </w:pPr>
      <w:r>
        <w:rPr>
          <w:rFonts w:eastAsia="Times New Roman"/>
          <w:sz w:val="28"/>
          <w:szCs w:val="28"/>
        </w:rPr>
        <w:t>Отметить и обосновать правильный вариант ответа.</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4"/>
          <w:szCs w:val="24"/>
        </w:rPr>
        <w:t>1. Последователи технократической теории считают, что:</w:t>
      </w:r>
    </w:p>
    <w:p w:rsidR="009A586C" w:rsidRDefault="009A586C" w:rsidP="009A586C">
      <w:pPr>
        <w:spacing w:line="1" w:lineRule="exact"/>
        <w:rPr>
          <w:sz w:val="20"/>
          <w:szCs w:val="20"/>
        </w:rPr>
      </w:pPr>
    </w:p>
    <w:p w:rsidR="009A586C" w:rsidRDefault="009A586C" w:rsidP="009A586C">
      <w:pPr>
        <w:ind w:left="260"/>
        <w:rPr>
          <w:sz w:val="20"/>
          <w:szCs w:val="20"/>
        </w:rPr>
      </w:pPr>
      <w:r>
        <w:rPr>
          <w:rFonts w:eastAsia="Times New Roman"/>
          <w:sz w:val="24"/>
          <w:szCs w:val="24"/>
        </w:rPr>
        <w:t>а) любая ценная бумага имеет внутренне присущую ей ценность, которая может быть</w:t>
      </w:r>
    </w:p>
    <w:p w:rsidR="009A586C" w:rsidRDefault="009A586C" w:rsidP="009A586C">
      <w:pPr>
        <w:ind w:left="260"/>
        <w:rPr>
          <w:sz w:val="20"/>
          <w:szCs w:val="20"/>
        </w:rPr>
      </w:pPr>
      <w:r>
        <w:rPr>
          <w:rFonts w:eastAsia="Times New Roman"/>
          <w:sz w:val="24"/>
          <w:szCs w:val="24"/>
        </w:rPr>
        <w:t>количественно оценена как дисконтированная стоимость будущих поступлений,</w:t>
      </w:r>
    </w:p>
    <w:p w:rsidR="009A586C" w:rsidRDefault="009A586C" w:rsidP="009A586C">
      <w:pPr>
        <w:ind w:left="260"/>
        <w:rPr>
          <w:sz w:val="20"/>
          <w:szCs w:val="20"/>
        </w:rPr>
      </w:pPr>
      <w:r>
        <w:rPr>
          <w:rFonts w:eastAsia="Times New Roman"/>
          <w:sz w:val="24"/>
          <w:szCs w:val="24"/>
        </w:rPr>
        <w:t>б) любая ценная бумага имеет внутренне присущую ей ценность, которая может быть</w:t>
      </w:r>
    </w:p>
    <w:p w:rsidR="009A586C" w:rsidRDefault="009A586C" w:rsidP="009A586C">
      <w:pPr>
        <w:ind w:left="260"/>
        <w:rPr>
          <w:sz w:val="20"/>
          <w:szCs w:val="20"/>
        </w:rPr>
      </w:pPr>
      <w:r>
        <w:rPr>
          <w:rFonts w:eastAsia="Times New Roman"/>
          <w:sz w:val="24"/>
          <w:szCs w:val="24"/>
        </w:rPr>
        <w:t>количественно оценена как наращенная стоимость будущих поступлений,</w:t>
      </w:r>
    </w:p>
    <w:p w:rsidR="009A586C" w:rsidRDefault="009A586C" w:rsidP="009A586C">
      <w:pPr>
        <w:ind w:left="260"/>
        <w:rPr>
          <w:sz w:val="20"/>
          <w:szCs w:val="20"/>
        </w:rPr>
      </w:pPr>
      <w:r>
        <w:rPr>
          <w:rFonts w:eastAsia="Times New Roman"/>
          <w:sz w:val="24"/>
          <w:szCs w:val="24"/>
        </w:rPr>
        <w:t>в) для определения текущей внутренней стоимости достаточно знать лишь динамику его</w:t>
      </w:r>
    </w:p>
    <w:p w:rsidR="009A586C" w:rsidRDefault="009A586C" w:rsidP="009A586C">
      <w:pPr>
        <w:ind w:left="260"/>
        <w:rPr>
          <w:sz w:val="20"/>
          <w:szCs w:val="20"/>
        </w:rPr>
      </w:pPr>
      <w:r>
        <w:rPr>
          <w:rFonts w:eastAsia="Times New Roman"/>
          <w:sz w:val="24"/>
          <w:szCs w:val="24"/>
        </w:rPr>
        <w:t>цены в прошлом,</w:t>
      </w:r>
    </w:p>
    <w:p w:rsidR="009A586C" w:rsidRDefault="009A586C" w:rsidP="009A586C">
      <w:pPr>
        <w:ind w:left="260"/>
        <w:rPr>
          <w:sz w:val="20"/>
          <w:szCs w:val="20"/>
        </w:rPr>
      </w:pPr>
      <w:r>
        <w:rPr>
          <w:rFonts w:eastAsia="Times New Roman"/>
          <w:sz w:val="24"/>
          <w:szCs w:val="24"/>
        </w:rPr>
        <w:t>г) текущие  цены финансовых активов гибко отражают всю информацию о них как в</w:t>
      </w:r>
    </w:p>
    <w:p w:rsidR="009A586C" w:rsidRDefault="009A586C" w:rsidP="009A586C">
      <w:pPr>
        <w:ind w:left="260"/>
        <w:rPr>
          <w:sz w:val="20"/>
          <w:szCs w:val="20"/>
        </w:rPr>
      </w:pPr>
      <w:r>
        <w:rPr>
          <w:rFonts w:eastAsia="Times New Roman"/>
          <w:sz w:val="24"/>
          <w:szCs w:val="24"/>
        </w:rPr>
        <w:t>прошлом, так и в будущем.</w:t>
      </w:r>
    </w:p>
    <w:p w:rsidR="009A586C" w:rsidRDefault="009A586C" w:rsidP="009A586C">
      <w:pPr>
        <w:ind w:left="260"/>
        <w:rPr>
          <w:sz w:val="20"/>
          <w:szCs w:val="20"/>
        </w:rPr>
      </w:pPr>
      <w:r>
        <w:rPr>
          <w:rFonts w:eastAsia="Times New Roman"/>
          <w:sz w:val="24"/>
          <w:szCs w:val="24"/>
        </w:rPr>
        <w:t>2. Последователи теории «ходьбы наугад» считают, что:</w:t>
      </w:r>
    </w:p>
    <w:p w:rsidR="009A586C" w:rsidRDefault="009A586C" w:rsidP="009A586C">
      <w:pPr>
        <w:ind w:left="260"/>
        <w:rPr>
          <w:sz w:val="20"/>
          <w:szCs w:val="20"/>
        </w:rPr>
      </w:pPr>
      <w:r>
        <w:rPr>
          <w:rFonts w:eastAsia="Times New Roman"/>
          <w:sz w:val="24"/>
          <w:szCs w:val="24"/>
        </w:rPr>
        <w:t>а) любая ценная бумага имеет внутренне присущую ей ценность, которая может быть</w:t>
      </w:r>
    </w:p>
    <w:p w:rsidR="009A586C" w:rsidRDefault="009A586C" w:rsidP="009A586C">
      <w:pPr>
        <w:ind w:left="260"/>
        <w:rPr>
          <w:sz w:val="20"/>
          <w:szCs w:val="20"/>
        </w:rPr>
      </w:pPr>
      <w:r>
        <w:rPr>
          <w:rFonts w:eastAsia="Times New Roman"/>
          <w:sz w:val="24"/>
          <w:szCs w:val="24"/>
        </w:rPr>
        <w:t>количественно оценена как наращенная стоимость будущих поступлений,</w:t>
      </w:r>
    </w:p>
    <w:p w:rsidR="009A586C" w:rsidRDefault="009A586C" w:rsidP="009A586C">
      <w:pPr>
        <w:ind w:left="260"/>
        <w:rPr>
          <w:sz w:val="20"/>
          <w:szCs w:val="20"/>
        </w:rPr>
      </w:pPr>
      <w:r>
        <w:rPr>
          <w:rFonts w:eastAsia="Times New Roman"/>
          <w:sz w:val="24"/>
          <w:szCs w:val="24"/>
        </w:rPr>
        <w:t>б) для определения текущей внутренней стоимости достаточно знать лишь динамику его</w:t>
      </w:r>
    </w:p>
    <w:p w:rsidR="009A586C" w:rsidRDefault="009A586C" w:rsidP="009A586C">
      <w:pPr>
        <w:sectPr w:rsidR="009A586C">
          <w:pgSz w:w="11900" w:h="16836"/>
          <w:pgMar w:top="1112" w:right="848" w:bottom="634" w:left="1440" w:header="0" w:footer="0" w:gutter="0"/>
          <w:cols w:space="720" w:equalWidth="0">
            <w:col w:w="9620"/>
          </w:cols>
        </w:sectPr>
      </w:pPr>
    </w:p>
    <w:p w:rsidR="009A586C" w:rsidRDefault="009A586C" w:rsidP="009A586C">
      <w:pPr>
        <w:ind w:left="260"/>
        <w:rPr>
          <w:sz w:val="20"/>
          <w:szCs w:val="20"/>
        </w:rPr>
      </w:pPr>
      <w:r>
        <w:rPr>
          <w:rFonts w:eastAsia="Times New Roman"/>
          <w:sz w:val="24"/>
          <w:szCs w:val="24"/>
        </w:rPr>
        <w:lastRenderedPageBreak/>
        <w:t>цены в прошлом,</w:t>
      </w:r>
    </w:p>
    <w:p w:rsidR="009A586C" w:rsidRDefault="009A586C" w:rsidP="009A586C">
      <w:pPr>
        <w:spacing w:line="12" w:lineRule="exact"/>
        <w:rPr>
          <w:sz w:val="20"/>
          <w:szCs w:val="20"/>
        </w:rPr>
      </w:pPr>
    </w:p>
    <w:p w:rsidR="009A586C" w:rsidRDefault="009A586C" w:rsidP="009A586C">
      <w:pPr>
        <w:spacing w:line="234" w:lineRule="auto"/>
        <w:ind w:left="260"/>
        <w:rPr>
          <w:sz w:val="20"/>
          <w:szCs w:val="20"/>
        </w:rPr>
      </w:pPr>
      <w:r>
        <w:rPr>
          <w:rFonts w:eastAsia="Times New Roman"/>
          <w:sz w:val="24"/>
          <w:szCs w:val="24"/>
        </w:rPr>
        <w:t>в) текущие цены финансовых активов гибко отражают всю информацию о них как в прошлом, так и в будущем.</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г) любая ценная бумага имеет внутренне присущую ей ценность, которая может быть количественно оценена как дисконтированная стоимость будущих поступлений.</w:t>
      </w:r>
    </w:p>
    <w:p w:rsidR="009A586C" w:rsidRDefault="009A586C" w:rsidP="009A586C">
      <w:pPr>
        <w:spacing w:line="14" w:lineRule="exact"/>
        <w:rPr>
          <w:sz w:val="20"/>
          <w:szCs w:val="20"/>
        </w:rPr>
      </w:pPr>
    </w:p>
    <w:p w:rsidR="009A586C" w:rsidRDefault="009A586C" w:rsidP="009A586C">
      <w:pPr>
        <w:numPr>
          <w:ilvl w:val="0"/>
          <w:numId w:val="46"/>
        </w:numPr>
        <w:tabs>
          <w:tab w:val="left" w:pos="488"/>
        </w:tabs>
        <w:ind w:left="260" w:firstLine="1"/>
        <w:rPr>
          <w:rFonts w:eastAsia="Times New Roman"/>
          <w:sz w:val="24"/>
          <w:szCs w:val="24"/>
        </w:rPr>
      </w:pPr>
      <w:r>
        <w:rPr>
          <w:rFonts w:eastAsia="Times New Roman"/>
          <w:sz w:val="24"/>
          <w:szCs w:val="24"/>
        </w:rPr>
        <w:t>Оценка теоретической стоимости финансового актива зависит от следующих параметров: а) ожидаемых денежных поступлений, б) горизонта прогнозирования, в) нормы прибыли, г) все вышеперечисленное.</w:t>
      </w:r>
    </w:p>
    <w:p w:rsidR="009A586C" w:rsidRDefault="009A586C" w:rsidP="009A586C">
      <w:pPr>
        <w:spacing w:line="200" w:lineRule="exact"/>
        <w:rPr>
          <w:rFonts w:eastAsia="Times New Roman"/>
          <w:sz w:val="24"/>
          <w:szCs w:val="24"/>
        </w:rPr>
      </w:pPr>
    </w:p>
    <w:p w:rsidR="009A586C" w:rsidRDefault="009A586C" w:rsidP="009A586C">
      <w:pPr>
        <w:spacing w:line="340" w:lineRule="exact"/>
        <w:rPr>
          <w:rFonts w:eastAsia="Times New Roman"/>
          <w:sz w:val="24"/>
          <w:szCs w:val="24"/>
        </w:rPr>
      </w:pPr>
    </w:p>
    <w:p w:rsidR="009A586C" w:rsidRDefault="009A586C" w:rsidP="009A586C">
      <w:pPr>
        <w:numPr>
          <w:ilvl w:val="0"/>
          <w:numId w:val="46"/>
        </w:numPr>
        <w:tabs>
          <w:tab w:val="left" w:pos="500"/>
        </w:tabs>
        <w:ind w:left="500" w:hanging="239"/>
        <w:rPr>
          <w:rFonts w:eastAsia="Times New Roman"/>
          <w:sz w:val="24"/>
          <w:szCs w:val="24"/>
        </w:rPr>
      </w:pPr>
      <w:r>
        <w:rPr>
          <w:rFonts w:eastAsia="Times New Roman"/>
          <w:sz w:val="24"/>
          <w:szCs w:val="24"/>
        </w:rPr>
        <w:t>Приемлемая норма прибыли устанавливается следующими способами:</w:t>
      </w:r>
    </w:p>
    <w:p w:rsidR="009A586C" w:rsidRDefault="009A586C" w:rsidP="009A586C">
      <w:pPr>
        <w:spacing w:line="12" w:lineRule="exact"/>
        <w:rPr>
          <w:sz w:val="20"/>
          <w:szCs w:val="20"/>
        </w:rPr>
      </w:pPr>
    </w:p>
    <w:p w:rsidR="009A586C" w:rsidRDefault="009A586C" w:rsidP="009A586C">
      <w:pPr>
        <w:spacing w:line="236" w:lineRule="auto"/>
        <w:ind w:left="260" w:right="3360"/>
        <w:rPr>
          <w:sz w:val="20"/>
          <w:szCs w:val="20"/>
        </w:rPr>
      </w:pPr>
      <w:r>
        <w:rPr>
          <w:rFonts w:eastAsia="Times New Roman"/>
          <w:sz w:val="24"/>
          <w:szCs w:val="24"/>
        </w:rPr>
        <w:t>а) в размере процентной ставки по банковским депозитам, б) r = r</w:t>
      </w:r>
      <w:r>
        <w:rPr>
          <w:rFonts w:eastAsia="Times New Roman"/>
          <w:sz w:val="16"/>
          <w:szCs w:val="16"/>
        </w:rPr>
        <w:t>b</w:t>
      </w:r>
      <w:r>
        <w:rPr>
          <w:rFonts w:eastAsia="Times New Roman"/>
          <w:sz w:val="24"/>
          <w:szCs w:val="24"/>
        </w:rPr>
        <w:t xml:space="preserve"> + r</w:t>
      </w:r>
      <w:r>
        <w:rPr>
          <w:rFonts w:eastAsia="Times New Roman"/>
          <w:sz w:val="16"/>
          <w:szCs w:val="16"/>
        </w:rPr>
        <w:t>r</w:t>
      </w:r>
    </w:p>
    <w:p w:rsidR="009A586C" w:rsidRDefault="009A586C" w:rsidP="009A586C">
      <w:pPr>
        <w:spacing w:line="1" w:lineRule="exact"/>
        <w:rPr>
          <w:sz w:val="20"/>
          <w:szCs w:val="20"/>
        </w:rPr>
      </w:pPr>
    </w:p>
    <w:p w:rsidR="009A586C" w:rsidRDefault="009A586C" w:rsidP="009A586C">
      <w:pPr>
        <w:ind w:left="260"/>
        <w:rPr>
          <w:sz w:val="20"/>
          <w:szCs w:val="20"/>
        </w:rPr>
      </w:pPr>
      <w:r>
        <w:rPr>
          <w:rFonts w:eastAsia="Times New Roman"/>
          <w:sz w:val="24"/>
          <w:szCs w:val="24"/>
        </w:rPr>
        <w:t>в) r = r</w:t>
      </w:r>
      <w:r>
        <w:rPr>
          <w:rFonts w:eastAsia="Times New Roman"/>
          <w:sz w:val="16"/>
          <w:szCs w:val="16"/>
        </w:rPr>
        <w:t>sb</w:t>
      </w:r>
      <w:r>
        <w:rPr>
          <w:rFonts w:eastAsia="Times New Roman"/>
          <w:sz w:val="24"/>
          <w:szCs w:val="24"/>
        </w:rPr>
        <w:t xml:space="preserve"> + r</w:t>
      </w:r>
      <w:r>
        <w:rPr>
          <w:rFonts w:eastAsia="Times New Roman"/>
          <w:sz w:val="16"/>
          <w:szCs w:val="16"/>
        </w:rPr>
        <w:t>r</w:t>
      </w:r>
    </w:p>
    <w:p w:rsidR="009A586C" w:rsidRDefault="009A586C" w:rsidP="009A586C">
      <w:pPr>
        <w:spacing w:line="236" w:lineRule="auto"/>
        <w:ind w:left="260"/>
        <w:rPr>
          <w:sz w:val="20"/>
          <w:szCs w:val="20"/>
        </w:rPr>
      </w:pPr>
      <w:r>
        <w:rPr>
          <w:rFonts w:eastAsia="Times New Roman"/>
          <w:sz w:val="24"/>
          <w:szCs w:val="24"/>
        </w:rPr>
        <w:t>г) все вышеперечисленное.</w:t>
      </w:r>
    </w:p>
    <w:p w:rsidR="009A586C" w:rsidRDefault="009A586C" w:rsidP="009A586C">
      <w:pPr>
        <w:spacing w:line="13" w:lineRule="exact"/>
        <w:rPr>
          <w:sz w:val="20"/>
          <w:szCs w:val="20"/>
        </w:rPr>
      </w:pPr>
    </w:p>
    <w:p w:rsidR="009A586C" w:rsidRDefault="009A586C" w:rsidP="009A586C">
      <w:pPr>
        <w:numPr>
          <w:ilvl w:val="0"/>
          <w:numId w:val="47"/>
        </w:numPr>
        <w:tabs>
          <w:tab w:val="left" w:pos="500"/>
        </w:tabs>
        <w:spacing w:line="236" w:lineRule="auto"/>
        <w:ind w:left="260" w:right="3980" w:firstLine="1"/>
        <w:rPr>
          <w:rFonts w:eastAsia="Times New Roman"/>
          <w:sz w:val="24"/>
          <w:szCs w:val="24"/>
        </w:rPr>
      </w:pPr>
      <w:r>
        <w:rPr>
          <w:rFonts w:eastAsia="Times New Roman"/>
          <w:sz w:val="24"/>
          <w:szCs w:val="24"/>
        </w:rPr>
        <w:t>По сроку действия облигации подразделяются на: а) краткосрочные, среднесрочные и долгосрочные, б) краткосрочные, долгосрочные и бессрочные,</w:t>
      </w:r>
    </w:p>
    <w:p w:rsidR="009A586C" w:rsidRDefault="009A586C" w:rsidP="009A586C">
      <w:pPr>
        <w:spacing w:line="14" w:lineRule="exact"/>
        <w:rPr>
          <w:rFonts w:eastAsia="Times New Roman"/>
          <w:sz w:val="24"/>
          <w:szCs w:val="24"/>
        </w:rPr>
      </w:pPr>
    </w:p>
    <w:p w:rsidR="009A586C" w:rsidRDefault="009A586C" w:rsidP="009A586C">
      <w:pPr>
        <w:spacing w:line="234" w:lineRule="auto"/>
        <w:ind w:left="260" w:right="2820"/>
        <w:rPr>
          <w:rFonts w:eastAsia="Times New Roman"/>
          <w:sz w:val="24"/>
          <w:szCs w:val="24"/>
        </w:rPr>
      </w:pPr>
      <w:r>
        <w:rPr>
          <w:rFonts w:eastAsia="Times New Roman"/>
          <w:sz w:val="24"/>
          <w:szCs w:val="24"/>
        </w:rPr>
        <w:t>в) краткосрочные, среднесрочные, долгосрочные и бессрочные, г) среднесрочные, долгосрочные и бессрочные.</w:t>
      </w:r>
    </w:p>
    <w:p w:rsidR="009A586C" w:rsidRDefault="009A586C" w:rsidP="009A586C">
      <w:pPr>
        <w:spacing w:line="1" w:lineRule="exact"/>
        <w:rPr>
          <w:rFonts w:eastAsia="Times New Roman"/>
          <w:sz w:val="24"/>
          <w:szCs w:val="24"/>
        </w:rPr>
      </w:pPr>
    </w:p>
    <w:p w:rsidR="009A586C" w:rsidRDefault="009A586C" w:rsidP="009A586C">
      <w:pPr>
        <w:numPr>
          <w:ilvl w:val="0"/>
          <w:numId w:val="47"/>
        </w:numPr>
        <w:tabs>
          <w:tab w:val="left" w:pos="500"/>
        </w:tabs>
        <w:ind w:left="500" w:hanging="239"/>
        <w:rPr>
          <w:rFonts w:eastAsia="Times New Roman"/>
          <w:sz w:val="24"/>
          <w:szCs w:val="24"/>
        </w:rPr>
      </w:pPr>
      <w:r>
        <w:rPr>
          <w:rFonts w:eastAsia="Times New Roman"/>
          <w:sz w:val="24"/>
          <w:szCs w:val="24"/>
        </w:rPr>
        <w:t>По способам выплаты дохода различают облигации с:</w:t>
      </w:r>
    </w:p>
    <w:p w:rsidR="009A586C" w:rsidRDefault="009A586C" w:rsidP="009A586C">
      <w:pPr>
        <w:ind w:left="260"/>
        <w:rPr>
          <w:sz w:val="20"/>
          <w:szCs w:val="20"/>
        </w:rPr>
      </w:pPr>
      <w:r>
        <w:rPr>
          <w:rFonts w:eastAsia="Times New Roman"/>
          <w:sz w:val="24"/>
          <w:szCs w:val="24"/>
        </w:rPr>
        <w:t>а) купонной выплатой дохода,</w:t>
      </w:r>
    </w:p>
    <w:p w:rsidR="009A586C" w:rsidRDefault="009A586C" w:rsidP="009A586C">
      <w:pPr>
        <w:ind w:left="260"/>
        <w:rPr>
          <w:sz w:val="20"/>
          <w:szCs w:val="20"/>
        </w:rPr>
      </w:pPr>
      <w:r>
        <w:rPr>
          <w:rFonts w:eastAsia="Times New Roman"/>
          <w:sz w:val="24"/>
          <w:szCs w:val="24"/>
        </w:rPr>
        <w:t>б) оплатой по выбору,</w:t>
      </w:r>
    </w:p>
    <w:p w:rsidR="009A586C" w:rsidRDefault="009A586C" w:rsidP="009A586C">
      <w:pPr>
        <w:ind w:left="260"/>
        <w:rPr>
          <w:sz w:val="20"/>
          <w:szCs w:val="20"/>
        </w:rPr>
      </w:pPr>
      <w:r>
        <w:rPr>
          <w:rFonts w:eastAsia="Times New Roman"/>
          <w:sz w:val="24"/>
          <w:szCs w:val="24"/>
        </w:rPr>
        <w:t>в) смешанного типа,</w:t>
      </w:r>
    </w:p>
    <w:p w:rsidR="009A586C" w:rsidRDefault="009A586C" w:rsidP="009A586C">
      <w:pPr>
        <w:ind w:left="260"/>
        <w:rPr>
          <w:sz w:val="20"/>
          <w:szCs w:val="20"/>
        </w:rPr>
      </w:pPr>
      <w:r>
        <w:rPr>
          <w:rFonts w:eastAsia="Times New Roman"/>
          <w:sz w:val="24"/>
          <w:szCs w:val="24"/>
        </w:rPr>
        <w:t>г) все вышеперечисленное.</w:t>
      </w:r>
    </w:p>
    <w:p w:rsidR="009A586C" w:rsidRDefault="009A586C" w:rsidP="009A586C">
      <w:pPr>
        <w:numPr>
          <w:ilvl w:val="0"/>
          <w:numId w:val="48"/>
        </w:numPr>
        <w:tabs>
          <w:tab w:val="left" w:pos="500"/>
        </w:tabs>
        <w:ind w:left="500" w:hanging="239"/>
        <w:rPr>
          <w:rFonts w:eastAsia="Times New Roman"/>
          <w:sz w:val="24"/>
          <w:szCs w:val="24"/>
        </w:rPr>
      </w:pPr>
      <w:r>
        <w:rPr>
          <w:rFonts w:eastAsia="Times New Roman"/>
          <w:sz w:val="24"/>
          <w:szCs w:val="24"/>
        </w:rPr>
        <w:t>Конверсионная стоимость облигации - это:</w:t>
      </w:r>
    </w:p>
    <w:p w:rsidR="009A586C" w:rsidRDefault="009A586C" w:rsidP="009A586C">
      <w:pPr>
        <w:tabs>
          <w:tab w:val="left" w:pos="1760"/>
        </w:tabs>
        <w:ind w:left="260"/>
        <w:rPr>
          <w:sz w:val="20"/>
          <w:szCs w:val="20"/>
        </w:rPr>
      </w:pPr>
      <w:r>
        <w:rPr>
          <w:rFonts w:eastAsia="Times New Roman"/>
          <w:sz w:val="24"/>
          <w:szCs w:val="24"/>
        </w:rPr>
        <w:t>а) расчетный</w:t>
      </w:r>
      <w:r>
        <w:rPr>
          <w:rFonts w:eastAsia="Times New Roman"/>
          <w:sz w:val="24"/>
          <w:szCs w:val="24"/>
        </w:rPr>
        <w:tab/>
        <w:t>показатель, характеризующий стоимость облигации на момент выкупа,</w:t>
      </w:r>
    </w:p>
    <w:p w:rsidR="009A586C" w:rsidRDefault="009A586C" w:rsidP="009A586C">
      <w:pPr>
        <w:tabs>
          <w:tab w:val="left" w:pos="1800"/>
          <w:tab w:val="left" w:pos="3160"/>
        </w:tabs>
        <w:ind w:left="260"/>
        <w:rPr>
          <w:sz w:val="20"/>
          <w:szCs w:val="20"/>
        </w:rPr>
      </w:pPr>
      <w:r>
        <w:rPr>
          <w:rFonts w:eastAsia="Times New Roman"/>
          <w:sz w:val="24"/>
          <w:szCs w:val="24"/>
        </w:rPr>
        <w:t>б) расчетный</w:t>
      </w:r>
      <w:r>
        <w:rPr>
          <w:rFonts w:eastAsia="Times New Roman"/>
          <w:sz w:val="24"/>
          <w:szCs w:val="24"/>
        </w:rPr>
        <w:tab/>
        <w:t>показатель,</w:t>
      </w:r>
      <w:r>
        <w:rPr>
          <w:rFonts w:eastAsia="Times New Roman"/>
          <w:sz w:val="24"/>
          <w:szCs w:val="24"/>
        </w:rPr>
        <w:tab/>
        <w:t>характеризующий стоимость облигации, в условиях эмиссии</w:t>
      </w:r>
    </w:p>
    <w:p w:rsidR="009A586C" w:rsidRDefault="009A586C" w:rsidP="009A586C">
      <w:pPr>
        <w:ind w:left="260"/>
        <w:rPr>
          <w:sz w:val="20"/>
          <w:szCs w:val="20"/>
        </w:rPr>
      </w:pPr>
      <w:r>
        <w:rPr>
          <w:rFonts w:eastAsia="Times New Roman"/>
          <w:sz w:val="24"/>
          <w:szCs w:val="24"/>
        </w:rPr>
        <w:t>которой предусмотрена возможность конвертации ее в обыкновенные акции,</w:t>
      </w:r>
    </w:p>
    <w:p w:rsidR="009A586C" w:rsidRDefault="009A586C" w:rsidP="009A586C">
      <w:pPr>
        <w:tabs>
          <w:tab w:val="left" w:pos="640"/>
          <w:tab w:val="left" w:pos="2340"/>
          <w:tab w:val="left" w:pos="4120"/>
          <w:tab w:val="left" w:pos="6200"/>
          <w:tab w:val="left" w:pos="7440"/>
          <w:tab w:val="left" w:pos="8800"/>
        </w:tabs>
        <w:ind w:left="260"/>
        <w:rPr>
          <w:sz w:val="20"/>
          <w:szCs w:val="20"/>
        </w:rPr>
      </w:pPr>
      <w:r>
        <w:rPr>
          <w:rFonts w:eastAsia="Times New Roman"/>
          <w:sz w:val="24"/>
          <w:szCs w:val="24"/>
        </w:rPr>
        <w:t>в)</w:t>
      </w:r>
      <w:r>
        <w:rPr>
          <w:rFonts w:eastAsia="Times New Roman"/>
          <w:sz w:val="24"/>
          <w:szCs w:val="24"/>
        </w:rPr>
        <w:tab/>
        <w:t>расчетный</w:t>
      </w:r>
      <w:r>
        <w:rPr>
          <w:sz w:val="20"/>
          <w:szCs w:val="20"/>
        </w:rPr>
        <w:tab/>
      </w:r>
      <w:r>
        <w:rPr>
          <w:rFonts w:eastAsia="Times New Roman"/>
          <w:sz w:val="24"/>
          <w:szCs w:val="24"/>
        </w:rPr>
        <w:t>показатель,</w:t>
      </w:r>
      <w:r>
        <w:rPr>
          <w:sz w:val="20"/>
          <w:szCs w:val="20"/>
        </w:rPr>
        <w:tab/>
      </w:r>
      <w:r>
        <w:rPr>
          <w:rFonts w:eastAsia="Times New Roman"/>
          <w:sz w:val="24"/>
          <w:szCs w:val="24"/>
        </w:rPr>
        <w:t>характеризующий</w:t>
      </w:r>
      <w:r>
        <w:rPr>
          <w:rFonts w:eastAsia="Times New Roman"/>
          <w:sz w:val="24"/>
          <w:szCs w:val="24"/>
        </w:rPr>
        <w:tab/>
        <w:t>стоимость</w:t>
      </w:r>
      <w:r>
        <w:rPr>
          <w:rFonts w:eastAsia="Times New Roman"/>
          <w:sz w:val="24"/>
          <w:szCs w:val="24"/>
        </w:rPr>
        <w:tab/>
        <w:t>облигации,</w:t>
      </w:r>
      <w:r>
        <w:rPr>
          <w:rFonts w:eastAsia="Times New Roman"/>
          <w:sz w:val="24"/>
          <w:szCs w:val="24"/>
        </w:rPr>
        <w:tab/>
        <w:t>которая</w:t>
      </w:r>
    </w:p>
    <w:p w:rsidR="009A586C" w:rsidRDefault="009A586C" w:rsidP="009A586C">
      <w:pPr>
        <w:ind w:left="260"/>
        <w:rPr>
          <w:sz w:val="20"/>
          <w:szCs w:val="20"/>
        </w:rPr>
      </w:pPr>
      <w:r>
        <w:rPr>
          <w:rFonts w:eastAsia="Times New Roman"/>
          <w:sz w:val="24"/>
          <w:szCs w:val="24"/>
        </w:rPr>
        <w:t>конвертируется в привилегированные акции,</w:t>
      </w:r>
    </w:p>
    <w:p w:rsidR="009A586C" w:rsidRDefault="009A586C" w:rsidP="009A586C">
      <w:pPr>
        <w:ind w:left="260"/>
        <w:rPr>
          <w:sz w:val="20"/>
          <w:szCs w:val="20"/>
        </w:rPr>
      </w:pPr>
      <w:r>
        <w:rPr>
          <w:rFonts w:eastAsia="Times New Roman"/>
          <w:sz w:val="24"/>
          <w:szCs w:val="24"/>
        </w:rPr>
        <w:t>г) стоимость напечатанная на самой облигации.</w:t>
      </w:r>
    </w:p>
    <w:p w:rsidR="009A586C" w:rsidRDefault="009A586C" w:rsidP="009A586C">
      <w:pPr>
        <w:spacing w:line="13" w:lineRule="exact"/>
        <w:rPr>
          <w:sz w:val="20"/>
          <w:szCs w:val="20"/>
        </w:rPr>
      </w:pPr>
    </w:p>
    <w:p w:rsidR="009A586C" w:rsidRDefault="009A586C" w:rsidP="009A586C">
      <w:pPr>
        <w:numPr>
          <w:ilvl w:val="0"/>
          <w:numId w:val="49"/>
        </w:numPr>
        <w:tabs>
          <w:tab w:val="left" w:pos="636"/>
        </w:tabs>
        <w:spacing w:line="234" w:lineRule="auto"/>
        <w:ind w:left="260" w:firstLine="1"/>
        <w:rPr>
          <w:rFonts w:eastAsia="Times New Roman"/>
          <w:sz w:val="24"/>
          <w:szCs w:val="24"/>
        </w:rPr>
      </w:pPr>
      <w:r>
        <w:rPr>
          <w:rFonts w:eastAsia="Times New Roman"/>
          <w:sz w:val="24"/>
          <w:szCs w:val="24"/>
        </w:rPr>
        <w:t>Денежный поток при оценке безотзывных облигаций с постоянным доходом складывается из:</w:t>
      </w:r>
    </w:p>
    <w:p w:rsidR="009A586C" w:rsidRDefault="009A586C" w:rsidP="009A586C">
      <w:pPr>
        <w:spacing w:line="1"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а) доходов по годам,</w:t>
      </w:r>
    </w:p>
    <w:p w:rsidR="009A586C" w:rsidRDefault="009A586C" w:rsidP="009A586C">
      <w:pPr>
        <w:ind w:left="260"/>
        <w:rPr>
          <w:rFonts w:eastAsia="Times New Roman"/>
          <w:sz w:val="24"/>
          <w:szCs w:val="24"/>
        </w:rPr>
      </w:pPr>
      <w:r>
        <w:rPr>
          <w:rFonts w:eastAsia="Times New Roman"/>
          <w:sz w:val="24"/>
          <w:szCs w:val="24"/>
        </w:rPr>
        <w:t>б) одинаковых денежных поступлений по годам,</w:t>
      </w:r>
    </w:p>
    <w:p w:rsidR="009A586C" w:rsidRDefault="009A586C" w:rsidP="009A586C">
      <w:pPr>
        <w:spacing w:line="12" w:lineRule="exact"/>
        <w:rPr>
          <w:rFonts w:eastAsia="Times New Roman"/>
          <w:sz w:val="24"/>
          <w:szCs w:val="24"/>
        </w:rPr>
      </w:pPr>
    </w:p>
    <w:p w:rsidR="009A586C" w:rsidRDefault="009A586C" w:rsidP="009A586C">
      <w:pPr>
        <w:spacing w:line="234" w:lineRule="auto"/>
        <w:ind w:left="260" w:right="300"/>
        <w:rPr>
          <w:rFonts w:eastAsia="Times New Roman"/>
          <w:sz w:val="24"/>
          <w:szCs w:val="24"/>
        </w:rPr>
      </w:pPr>
      <w:r>
        <w:rPr>
          <w:rFonts w:eastAsia="Times New Roman"/>
          <w:sz w:val="24"/>
          <w:szCs w:val="24"/>
        </w:rPr>
        <w:t>в) одинаковых денежных поступлений по годам и нарицательной стоимости облигации, г) денежных поступлений по годам и нарицательной стоимости облигации.</w:t>
      </w:r>
    </w:p>
    <w:p w:rsidR="009A586C" w:rsidRDefault="009A586C" w:rsidP="009A586C">
      <w:pPr>
        <w:spacing w:line="13" w:lineRule="exact"/>
        <w:rPr>
          <w:rFonts w:eastAsia="Times New Roman"/>
          <w:sz w:val="24"/>
          <w:szCs w:val="24"/>
        </w:rPr>
      </w:pPr>
    </w:p>
    <w:p w:rsidR="009A586C" w:rsidRDefault="009A586C" w:rsidP="009A586C">
      <w:pPr>
        <w:numPr>
          <w:ilvl w:val="0"/>
          <w:numId w:val="49"/>
        </w:numPr>
        <w:tabs>
          <w:tab w:val="left" w:pos="620"/>
        </w:tabs>
        <w:spacing w:line="234" w:lineRule="auto"/>
        <w:ind w:left="260" w:firstLine="1"/>
        <w:rPr>
          <w:rFonts w:eastAsia="Times New Roman"/>
          <w:sz w:val="24"/>
          <w:szCs w:val="24"/>
        </w:rPr>
      </w:pPr>
      <w:r>
        <w:rPr>
          <w:rFonts w:eastAsia="Times New Roman"/>
          <w:sz w:val="24"/>
          <w:szCs w:val="24"/>
        </w:rPr>
        <w:t>Если рыночная норма прибыли превосходит фиксированную купонную ставку, облигация продается:</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7920"/>
        <w:rPr>
          <w:rFonts w:eastAsia="Times New Roman"/>
          <w:sz w:val="24"/>
          <w:szCs w:val="24"/>
        </w:rPr>
      </w:pPr>
      <w:r>
        <w:rPr>
          <w:rFonts w:eastAsia="Times New Roman"/>
          <w:sz w:val="24"/>
          <w:szCs w:val="24"/>
        </w:rPr>
        <w:t>а) со скидкой, б) с премией,</w:t>
      </w:r>
    </w:p>
    <w:p w:rsidR="009A586C" w:rsidRDefault="009A586C" w:rsidP="009A586C">
      <w:pPr>
        <w:spacing w:line="14" w:lineRule="exact"/>
        <w:rPr>
          <w:rFonts w:eastAsia="Times New Roman"/>
          <w:sz w:val="24"/>
          <w:szCs w:val="24"/>
        </w:rPr>
      </w:pPr>
    </w:p>
    <w:p w:rsidR="009A586C" w:rsidRDefault="009A586C" w:rsidP="009A586C">
      <w:pPr>
        <w:spacing w:line="234" w:lineRule="auto"/>
        <w:ind w:left="260" w:right="6620"/>
        <w:rPr>
          <w:rFonts w:eastAsia="Times New Roman"/>
          <w:sz w:val="24"/>
          <w:szCs w:val="24"/>
        </w:rPr>
      </w:pPr>
      <w:r>
        <w:rPr>
          <w:rFonts w:eastAsia="Times New Roman"/>
          <w:sz w:val="24"/>
          <w:szCs w:val="24"/>
        </w:rPr>
        <w:t>в) по цене ниже номинала, г) пункты а) и в).</w:t>
      </w:r>
    </w:p>
    <w:p w:rsidR="009A586C" w:rsidRDefault="009A586C" w:rsidP="009A586C">
      <w:pPr>
        <w:spacing w:line="1" w:lineRule="exact"/>
        <w:rPr>
          <w:rFonts w:eastAsia="Times New Roman"/>
          <w:sz w:val="24"/>
          <w:szCs w:val="24"/>
        </w:rPr>
      </w:pPr>
    </w:p>
    <w:p w:rsidR="009A586C" w:rsidRDefault="009A586C" w:rsidP="009A586C">
      <w:pPr>
        <w:numPr>
          <w:ilvl w:val="0"/>
          <w:numId w:val="49"/>
        </w:numPr>
        <w:tabs>
          <w:tab w:val="left" w:pos="620"/>
        </w:tabs>
        <w:ind w:left="620" w:hanging="359"/>
        <w:rPr>
          <w:rFonts w:eastAsia="Times New Roman"/>
          <w:sz w:val="24"/>
          <w:szCs w:val="24"/>
        </w:rPr>
      </w:pPr>
      <w:r>
        <w:rPr>
          <w:rFonts w:eastAsia="Times New Roman"/>
          <w:sz w:val="24"/>
          <w:szCs w:val="24"/>
        </w:rPr>
        <w:t>Отзывная облигация отличается от безотзывной:</w:t>
      </w:r>
    </w:p>
    <w:p w:rsidR="009A586C" w:rsidRDefault="009A586C" w:rsidP="009A586C">
      <w:pPr>
        <w:ind w:left="260"/>
        <w:rPr>
          <w:sz w:val="20"/>
          <w:szCs w:val="20"/>
        </w:rPr>
      </w:pPr>
      <w:r>
        <w:rPr>
          <w:rFonts w:eastAsia="Times New Roman"/>
          <w:sz w:val="24"/>
          <w:szCs w:val="24"/>
        </w:rPr>
        <w:t>а) наличием выкупной цены,</w:t>
      </w:r>
    </w:p>
    <w:p w:rsidR="009A586C" w:rsidRDefault="009A586C" w:rsidP="009A586C">
      <w:pPr>
        <w:ind w:left="260"/>
        <w:rPr>
          <w:sz w:val="20"/>
          <w:szCs w:val="20"/>
        </w:rPr>
      </w:pPr>
      <w:r>
        <w:rPr>
          <w:rFonts w:eastAsia="Times New Roman"/>
          <w:sz w:val="24"/>
          <w:szCs w:val="24"/>
        </w:rPr>
        <w:t>б) сроком досрочного погашения,</w:t>
      </w:r>
    </w:p>
    <w:p w:rsidR="009A586C" w:rsidRDefault="009A586C" w:rsidP="009A586C">
      <w:pPr>
        <w:spacing w:line="12" w:lineRule="exact"/>
        <w:rPr>
          <w:sz w:val="20"/>
          <w:szCs w:val="20"/>
        </w:rPr>
      </w:pPr>
    </w:p>
    <w:p w:rsidR="009A586C" w:rsidRDefault="009A586C" w:rsidP="009A586C">
      <w:pPr>
        <w:spacing w:line="249" w:lineRule="auto"/>
        <w:ind w:left="260" w:right="1880"/>
        <w:rPr>
          <w:sz w:val="20"/>
          <w:szCs w:val="20"/>
        </w:rPr>
      </w:pPr>
      <w:r>
        <w:rPr>
          <w:rFonts w:eastAsia="Times New Roman"/>
          <w:sz w:val="23"/>
          <w:szCs w:val="23"/>
        </w:rPr>
        <w:t>в) наличием выкупной цены и сроком защиты от досрочного погашения, г) наличием рыночной цены и сроком досрочного погашения.</w:t>
      </w:r>
    </w:p>
    <w:p w:rsidR="009A586C" w:rsidRDefault="009A586C" w:rsidP="009A586C">
      <w:pPr>
        <w:sectPr w:rsidR="009A586C">
          <w:pgSz w:w="11900" w:h="16836"/>
          <w:pgMar w:top="1122" w:right="848" w:bottom="816" w:left="1440" w:header="0" w:footer="0" w:gutter="0"/>
          <w:cols w:space="720" w:equalWidth="0">
            <w:col w:w="9620"/>
          </w:cols>
        </w:sectPr>
      </w:pPr>
    </w:p>
    <w:p w:rsidR="009A586C" w:rsidRDefault="009A586C" w:rsidP="009A586C">
      <w:pPr>
        <w:spacing w:line="200" w:lineRule="exact"/>
        <w:rPr>
          <w:sz w:val="20"/>
          <w:szCs w:val="20"/>
        </w:rPr>
      </w:pPr>
    </w:p>
    <w:p w:rsidR="009A586C" w:rsidRDefault="009A586C" w:rsidP="009A586C">
      <w:pPr>
        <w:spacing w:line="287" w:lineRule="exact"/>
        <w:rPr>
          <w:sz w:val="20"/>
          <w:szCs w:val="20"/>
        </w:rPr>
      </w:pPr>
    </w:p>
    <w:p w:rsidR="009A586C" w:rsidRDefault="009A586C" w:rsidP="009A586C">
      <w:pPr>
        <w:ind w:left="260"/>
        <w:rPr>
          <w:sz w:val="20"/>
          <w:szCs w:val="20"/>
        </w:rPr>
      </w:pPr>
      <w:r>
        <w:rPr>
          <w:rFonts w:eastAsia="Times New Roman"/>
          <w:sz w:val="27"/>
          <w:szCs w:val="27"/>
        </w:rPr>
        <w:t>Задача 1</w:t>
      </w:r>
    </w:p>
    <w:p w:rsidR="009A586C" w:rsidRDefault="009A586C" w:rsidP="009A586C">
      <w:pPr>
        <w:sectPr w:rsidR="009A586C">
          <w:type w:val="continuous"/>
          <w:pgSz w:w="11900" w:h="16836"/>
          <w:pgMar w:top="1122" w:right="848" w:bottom="816" w:left="1440" w:header="0" w:footer="0" w:gutter="0"/>
          <w:cols w:space="720" w:equalWidth="0">
            <w:col w:w="9620"/>
          </w:cols>
        </w:sectPr>
      </w:pPr>
    </w:p>
    <w:p w:rsidR="009A586C" w:rsidRDefault="009A586C" w:rsidP="009A586C">
      <w:pPr>
        <w:spacing w:line="357" w:lineRule="auto"/>
        <w:ind w:left="260"/>
        <w:jc w:val="both"/>
        <w:rPr>
          <w:sz w:val="20"/>
          <w:szCs w:val="20"/>
        </w:rPr>
      </w:pPr>
      <w:r>
        <w:rPr>
          <w:rFonts w:eastAsia="Times New Roman"/>
          <w:i/>
          <w:iCs/>
          <w:sz w:val="28"/>
          <w:szCs w:val="28"/>
        </w:rPr>
        <w:lastRenderedPageBreak/>
        <w:t xml:space="preserve">Расчет объема заказа, числа заказов в год, продолжительности цикла заказа </w:t>
      </w:r>
      <w:r>
        <w:rPr>
          <w:rFonts w:eastAsia="Times New Roman"/>
          <w:sz w:val="28"/>
          <w:szCs w:val="28"/>
        </w:rPr>
        <w:t>Предприятие по реализации покрышек предполагает продать в будущем году приблизительно 10 тыс. единиц определенной модели шин. Годовая стоимость хранения — 400 руб. за шину, стоимость заказа 3 тыс. руб. Предприятие работает 288 дней в году.</w:t>
      </w:r>
    </w:p>
    <w:p w:rsidR="009A586C" w:rsidRDefault="009A586C" w:rsidP="009A586C">
      <w:pPr>
        <w:spacing w:line="8" w:lineRule="exact"/>
        <w:rPr>
          <w:sz w:val="20"/>
          <w:szCs w:val="20"/>
        </w:rPr>
      </w:pPr>
    </w:p>
    <w:p w:rsidR="009A586C" w:rsidRDefault="009A586C" w:rsidP="009A586C">
      <w:pPr>
        <w:ind w:left="260"/>
        <w:rPr>
          <w:sz w:val="20"/>
          <w:szCs w:val="20"/>
        </w:rPr>
      </w:pPr>
      <w:r>
        <w:rPr>
          <w:rFonts w:eastAsia="Times New Roman"/>
          <w:sz w:val="28"/>
          <w:szCs w:val="28"/>
        </w:rPr>
        <w:t>Каков экономичный размер заказа?</w:t>
      </w:r>
    </w:p>
    <w:p w:rsidR="009A586C" w:rsidRDefault="009A586C" w:rsidP="009A586C">
      <w:pPr>
        <w:spacing w:line="176" w:lineRule="exact"/>
        <w:rPr>
          <w:sz w:val="20"/>
          <w:szCs w:val="20"/>
        </w:rPr>
      </w:pPr>
    </w:p>
    <w:p w:rsidR="009A586C" w:rsidRDefault="009A586C" w:rsidP="009A586C">
      <w:pPr>
        <w:spacing w:line="353" w:lineRule="auto"/>
        <w:ind w:left="260" w:right="3780"/>
        <w:rPr>
          <w:rFonts w:eastAsia="Times New Roman"/>
          <w:sz w:val="28"/>
          <w:szCs w:val="28"/>
        </w:rPr>
      </w:pPr>
      <w:r>
        <w:rPr>
          <w:rFonts w:eastAsia="Times New Roman"/>
          <w:sz w:val="28"/>
          <w:szCs w:val="28"/>
        </w:rPr>
        <w:t xml:space="preserve">Сколько раз в год следует возобновлять заказ? Какова продолжительность цикла заказа? </w:t>
      </w:r>
    </w:p>
    <w:p w:rsidR="009A586C" w:rsidRDefault="009A586C" w:rsidP="009A586C">
      <w:pPr>
        <w:spacing w:line="353" w:lineRule="auto"/>
        <w:ind w:left="260" w:right="3780"/>
        <w:rPr>
          <w:sz w:val="20"/>
          <w:szCs w:val="20"/>
        </w:rPr>
      </w:pPr>
      <w:r>
        <w:rPr>
          <w:rFonts w:eastAsia="Times New Roman"/>
          <w:sz w:val="28"/>
          <w:szCs w:val="28"/>
        </w:rPr>
        <w:t>Задача 2</w:t>
      </w:r>
    </w:p>
    <w:p w:rsidR="009A586C" w:rsidRDefault="009A586C" w:rsidP="009A586C">
      <w:pPr>
        <w:spacing w:line="13" w:lineRule="exact"/>
        <w:rPr>
          <w:sz w:val="20"/>
          <w:szCs w:val="20"/>
        </w:rPr>
      </w:pPr>
    </w:p>
    <w:p w:rsidR="009A586C" w:rsidRDefault="009A586C" w:rsidP="009A586C">
      <w:pPr>
        <w:ind w:left="260"/>
        <w:rPr>
          <w:sz w:val="20"/>
          <w:szCs w:val="20"/>
        </w:rPr>
      </w:pPr>
      <w:r>
        <w:rPr>
          <w:rFonts w:eastAsia="Times New Roman"/>
          <w:sz w:val="28"/>
          <w:szCs w:val="28"/>
        </w:rPr>
        <w:t>Расчет  оптимального  количества  и  общих  годовых  расходов  на  заказы  и</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хранение запасов</w:t>
      </w:r>
    </w:p>
    <w:p w:rsidR="009A586C" w:rsidRDefault="009A586C" w:rsidP="009A586C">
      <w:pPr>
        <w:spacing w:line="176" w:lineRule="exact"/>
        <w:rPr>
          <w:sz w:val="20"/>
          <w:szCs w:val="20"/>
        </w:rPr>
      </w:pPr>
    </w:p>
    <w:p w:rsidR="009A586C" w:rsidRDefault="009A586C" w:rsidP="009A586C">
      <w:pPr>
        <w:spacing w:line="357" w:lineRule="auto"/>
        <w:ind w:left="260"/>
        <w:jc w:val="both"/>
        <w:rPr>
          <w:sz w:val="20"/>
          <w:szCs w:val="20"/>
        </w:rPr>
      </w:pPr>
      <w:r>
        <w:rPr>
          <w:rFonts w:eastAsia="Times New Roman"/>
          <w:sz w:val="28"/>
          <w:szCs w:val="28"/>
        </w:rPr>
        <w:t>Предприятие занимается сборкой телевизоров и ежегодно закупает 4000 кинескопов по 3 тыс. руб. за штуку. Стоимость заказа 1 тыс. руб., а годовая стоимость хранения составляет 20% от закупочной цены. Рассчитайте оптимальное количество и общие годовые расходы на заказы и хранение запасов.</w:t>
      </w:r>
    </w:p>
    <w:p w:rsidR="009A586C" w:rsidRDefault="009A586C" w:rsidP="009A586C">
      <w:pPr>
        <w:spacing w:line="327" w:lineRule="exact"/>
        <w:rPr>
          <w:sz w:val="20"/>
          <w:szCs w:val="20"/>
        </w:rPr>
      </w:pPr>
    </w:p>
    <w:p w:rsidR="009A586C" w:rsidRDefault="009A586C" w:rsidP="009A586C">
      <w:pPr>
        <w:ind w:left="4520"/>
        <w:rPr>
          <w:sz w:val="20"/>
          <w:szCs w:val="20"/>
        </w:rPr>
      </w:pPr>
      <w:r>
        <w:rPr>
          <w:rFonts w:eastAsia="Times New Roman"/>
          <w:sz w:val="28"/>
          <w:szCs w:val="28"/>
        </w:rPr>
        <w:t>Вариант 7</w:t>
      </w:r>
    </w:p>
    <w:p w:rsidR="009A586C" w:rsidRDefault="009A586C" w:rsidP="009A586C">
      <w:pPr>
        <w:spacing w:line="322" w:lineRule="exact"/>
        <w:rPr>
          <w:sz w:val="20"/>
          <w:szCs w:val="20"/>
        </w:rPr>
      </w:pPr>
    </w:p>
    <w:p w:rsidR="009A586C" w:rsidRDefault="009A586C" w:rsidP="009A586C">
      <w:pPr>
        <w:spacing w:line="162" w:lineRule="exact"/>
        <w:rPr>
          <w:sz w:val="20"/>
          <w:szCs w:val="20"/>
        </w:rPr>
      </w:pPr>
    </w:p>
    <w:p w:rsidR="009A586C" w:rsidRDefault="009A586C" w:rsidP="009A586C">
      <w:pPr>
        <w:numPr>
          <w:ilvl w:val="0"/>
          <w:numId w:val="50"/>
        </w:numPr>
        <w:tabs>
          <w:tab w:val="left" w:pos="540"/>
        </w:tabs>
        <w:ind w:left="540" w:hanging="279"/>
        <w:rPr>
          <w:rFonts w:eastAsia="Times New Roman"/>
          <w:sz w:val="28"/>
          <w:szCs w:val="28"/>
        </w:rPr>
      </w:pPr>
      <w:r>
        <w:rPr>
          <w:rFonts w:eastAsia="Times New Roman"/>
          <w:sz w:val="28"/>
          <w:szCs w:val="28"/>
        </w:rPr>
        <w:t>Понятие и механизм образования дебиторской задолженности</w:t>
      </w:r>
    </w:p>
    <w:p w:rsidR="009A586C" w:rsidRDefault="009A586C" w:rsidP="009A586C">
      <w:pPr>
        <w:spacing w:line="161" w:lineRule="exact"/>
        <w:rPr>
          <w:rFonts w:eastAsia="Times New Roman"/>
          <w:sz w:val="28"/>
          <w:szCs w:val="28"/>
        </w:rPr>
      </w:pPr>
    </w:p>
    <w:p w:rsidR="009A586C" w:rsidRDefault="009A586C" w:rsidP="009A586C">
      <w:pPr>
        <w:numPr>
          <w:ilvl w:val="0"/>
          <w:numId w:val="50"/>
        </w:numPr>
        <w:tabs>
          <w:tab w:val="left" w:pos="540"/>
        </w:tabs>
        <w:ind w:left="540" w:hanging="279"/>
        <w:rPr>
          <w:rFonts w:eastAsia="Times New Roman"/>
          <w:sz w:val="28"/>
          <w:szCs w:val="28"/>
        </w:rPr>
      </w:pPr>
      <w:r>
        <w:rPr>
          <w:rFonts w:eastAsia="Times New Roman"/>
          <w:sz w:val="28"/>
          <w:szCs w:val="28"/>
        </w:rPr>
        <w:t>Формирование кредитной политики (по отношению к дебиторам)</w:t>
      </w:r>
    </w:p>
    <w:p w:rsidR="009A586C" w:rsidRDefault="009A586C" w:rsidP="009A586C">
      <w:pPr>
        <w:spacing w:line="176" w:lineRule="exact"/>
        <w:rPr>
          <w:rFonts w:eastAsia="Times New Roman"/>
          <w:sz w:val="28"/>
          <w:szCs w:val="28"/>
        </w:rPr>
      </w:pPr>
    </w:p>
    <w:p w:rsidR="009A586C" w:rsidRPr="00E76F23" w:rsidRDefault="009A586C" w:rsidP="009A586C">
      <w:pPr>
        <w:numPr>
          <w:ilvl w:val="0"/>
          <w:numId w:val="50"/>
        </w:numPr>
        <w:tabs>
          <w:tab w:val="left" w:pos="543"/>
        </w:tabs>
        <w:spacing w:line="385" w:lineRule="exact"/>
        <w:ind w:right="660"/>
        <w:rPr>
          <w:sz w:val="20"/>
          <w:szCs w:val="20"/>
        </w:rPr>
      </w:pPr>
      <w:r w:rsidRPr="00E76F23">
        <w:rPr>
          <w:rFonts w:eastAsia="Times New Roman"/>
          <w:sz w:val="28"/>
          <w:szCs w:val="28"/>
        </w:rPr>
        <w:t xml:space="preserve">Методы инкассации и рефинансирования дебиторской задолженности </w:t>
      </w:r>
    </w:p>
    <w:p w:rsidR="009A586C" w:rsidRDefault="009A586C" w:rsidP="009A586C">
      <w:pPr>
        <w:ind w:left="980"/>
        <w:rPr>
          <w:sz w:val="20"/>
          <w:szCs w:val="20"/>
        </w:rPr>
      </w:pPr>
      <w:r>
        <w:rPr>
          <w:rFonts w:eastAsia="Times New Roman"/>
          <w:sz w:val="28"/>
          <w:szCs w:val="28"/>
        </w:rPr>
        <w:t>Отметить и обосновать правильный вариант ответа.</w:t>
      </w:r>
    </w:p>
    <w:p w:rsidR="009A586C" w:rsidRDefault="009A586C" w:rsidP="009A586C">
      <w:pPr>
        <w:spacing w:line="158" w:lineRule="exact"/>
        <w:rPr>
          <w:sz w:val="20"/>
          <w:szCs w:val="20"/>
        </w:rPr>
      </w:pPr>
    </w:p>
    <w:p w:rsidR="009A586C" w:rsidRDefault="009A586C" w:rsidP="009A586C">
      <w:pPr>
        <w:numPr>
          <w:ilvl w:val="0"/>
          <w:numId w:val="51"/>
        </w:numPr>
        <w:tabs>
          <w:tab w:val="left" w:pos="500"/>
        </w:tabs>
        <w:ind w:left="500" w:hanging="239"/>
        <w:rPr>
          <w:rFonts w:eastAsia="Times New Roman"/>
          <w:sz w:val="24"/>
          <w:szCs w:val="24"/>
        </w:rPr>
      </w:pPr>
      <w:r>
        <w:rPr>
          <w:rFonts w:eastAsia="Times New Roman"/>
          <w:sz w:val="24"/>
          <w:szCs w:val="24"/>
        </w:rPr>
        <w:t>Финансовый риск- это:</w:t>
      </w:r>
    </w:p>
    <w:p w:rsidR="009A586C" w:rsidRDefault="009A586C" w:rsidP="009A586C">
      <w:pPr>
        <w:spacing w:line="13" w:lineRule="exact"/>
        <w:rPr>
          <w:sz w:val="20"/>
          <w:szCs w:val="20"/>
        </w:rPr>
      </w:pPr>
    </w:p>
    <w:p w:rsidR="009A586C" w:rsidRDefault="009A586C" w:rsidP="009A586C">
      <w:pPr>
        <w:spacing w:line="234" w:lineRule="auto"/>
        <w:ind w:left="260"/>
        <w:rPr>
          <w:sz w:val="20"/>
          <w:szCs w:val="20"/>
        </w:rPr>
      </w:pPr>
      <w:r>
        <w:rPr>
          <w:rFonts w:eastAsia="Times New Roman"/>
          <w:sz w:val="24"/>
          <w:szCs w:val="24"/>
        </w:rPr>
        <w:t>а) риск, присущий отдельным финансовым операциям предприятия, или отдельным финансовым инструментам.</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б) вероятность возникновения убытков или неполучения доходов по сравнению с прогнозируемым вариантом.</w:t>
      </w:r>
    </w:p>
    <w:p w:rsidR="009A586C" w:rsidRDefault="009A586C" w:rsidP="009A586C">
      <w:pPr>
        <w:sectPr w:rsidR="009A586C">
          <w:pgSz w:w="11900" w:h="16836"/>
          <w:pgMar w:top="1136" w:right="848" w:bottom="728" w:left="1440" w:header="0" w:footer="0" w:gutter="0"/>
          <w:cols w:space="720" w:equalWidth="0">
            <w:col w:w="9620"/>
          </w:cols>
        </w:sectPr>
      </w:pPr>
    </w:p>
    <w:p w:rsidR="009A586C" w:rsidRDefault="009A586C" w:rsidP="009A586C">
      <w:pPr>
        <w:spacing w:line="236" w:lineRule="auto"/>
        <w:ind w:left="260"/>
        <w:rPr>
          <w:sz w:val="20"/>
          <w:szCs w:val="20"/>
        </w:rPr>
      </w:pPr>
      <w:r>
        <w:rPr>
          <w:rFonts w:eastAsia="Times New Roman"/>
          <w:sz w:val="24"/>
          <w:szCs w:val="24"/>
        </w:rPr>
        <w:lastRenderedPageBreak/>
        <w:t>в) совокупность специфических видов риска, генерируемых неопределенностью внутренних и внешних условий осуществления финансовой деятельности предприятия. г) совокупность специфических видов риска.</w:t>
      </w:r>
    </w:p>
    <w:p w:rsidR="009A586C" w:rsidRDefault="009A586C" w:rsidP="009A586C">
      <w:pPr>
        <w:spacing w:line="14" w:lineRule="exact"/>
        <w:rPr>
          <w:sz w:val="20"/>
          <w:szCs w:val="20"/>
        </w:rPr>
      </w:pPr>
    </w:p>
    <w:p w:rsidR="009A586C" w:rsidRDefault="009A586C" w:rsidP="009A586C">
      <w:pPr>
        <w:numPr>
          <w:ilvl w:val="0"/>
          <w:numId w:val="52"/>
        </w:numPr>
        <w:tabs>
          <w:tab w:val="left" w:pos="500"/>
        </w:tabs>
        <w:spacing w:line="236" w:lineRule="auto"/>
        <w:ind w:left="260" w:right="3760" w:firstLine="1"/>
        <w:rPr>
          <w:rFonts w:eastAsia="Times New Roman"/>
          <w:sz w:val="24"/>
          <w:szCs w:val="24"/>
        </w:rPr>
      </w:pPr>
      <w:r>
        <w:rPr>
          <w:rFonts w:eastAsia="Times New Roman"/>
          <w:sz w:val="24"/>
          <w:szCs w:val="24"/>
        </w:rPr>
        <w:t>Рисковость той или иной ценной бумаги зависит от: а) инвестиционной политики эмитента, б) финансовой солидности и известности эмитента,</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2640"/>
        <w:rPr>
          <w:rFonts w:eastAsia="Times New Roman"/>
          <w:sz w:val="24"/>
          <w:szCs w:val="24"/>
        </w:rPr>
      </w:pPr>
      <w:r>
        <w:rPr>
          <w:rFonts w:eastAsia="Times New Roman"/>
          <w:sz w:val="24"/>
          <w:szCs w:val="24"/>
        </w:rPr>
        <w:t>в) вида бизнеса, в который вложены основные ресурсы эмитента, г) все вышеперечисленное.</w:t>
      </w:r>
    </w:p>
    <w:p w:rsidR="009A586C" w:rsidRDefault="009A586C" w:rsidP="009A586C">
      <w:pPr>
        <w:spacing w:line="14" w:lineRule="exact"/>
        <w:rPr>
          <w:rFonts w:eastAsia="Times New Roman"/>
          <w:sz w:val="24"/>
          <w:szCs w:val="24"/>
        </w:rPr>
      </w:pPr>
    </w:p>
    <w:p w:rsidR="009A586C" w:rsidRDefault="009A586C" w:rsidP="009A586C">
      <w:pPr>
        <w:spacing w:line="236" w:lineRule="auto"/>
        <w:ind w:left="260" w:right="4400"/>
        <w:rPr>
          <w:rFonts w:eastAsia="Times New Roman"/>
          <w:sz w:val="24"/>
          <w:szCs w:val="24"/>
        </w:rPr>
      </w:pPr>
      <w:r>
        <w:rPr>
          <w:rFonts w:eastAsia="Times New Roman"/>
          <w:sz w:val="24"/>
          <w:szCs w:val="24"/>
        </w:rPr>
        <w:t>3.Цель инвестиционного портфеля заключается: а) в максимизации доходности, б) в минимизации риска,</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540"/>
        <w:rPr>
          <w:rFonts w:eastAsia="Times New Roman"/>
          <w:sz w:val="24"/>
          <w:szCs w:val="24"/>
        </w:rPr>
      </w:pPr>
      <w:r>
        <w:rPr>
          <w:rFonts w:eastAsia="Times New Roman"/>
          <w:sz w:val="24"/>
          <w:szCs w:val="24"/>
        </w:rPr>
        <w:t>в) в возможности получения приемлемого значения комбинации «доходность / риск», г) все вышеперечисленное.</w:t>
      </w:r>
    </w:p>
    <w:p w:rsidR="009A586C" w:rsidRDefault="009A586C" w:rsidP="009A586C">
      <w:pPr>
        <w:spacing w:line="13" w:lineRule="exact"/>
        <w:rPr>
          <w:rFonts w:eastAsia="Times New Roman"/>
          <w:sz w:val="24"/>
          <w:szCs w:val="24"/>
        </w:rPr>
      </w:pPr>
    </w:p>
    <w:p w:rsidR="009A586C" w:rsidRDefault="009A586C" w:rsidP="009A586C">
      <w:pPr>
        <w:numPr>
          <w:ilvl w:val="0"/>
          <w:numId w:val="53"/>
        </w:numPr>
        <w:tabs>
          <w:tab w:val="left" w:pos="492"/>
        </w:tabs>
        <w:spacing w:line="234" w:lineRule="auto"/>
        <w:ind w:left="260" w:firstLine="1"/>
        <w:rPr>
          <w:rFonts w:eastAsia="Times New Roman"/>
          <w:sz w:val="24"/>
          <w:szCs w:val="24"/>
        </w:rPr>
      </w:pPr>
      <w:r>
        <w:rPr>
          <w:rFonts w:eastAsia="Times New Roman"/>
          <w:sz w:val="24"/>
          <w:szCs w:val="24"/>
        </w:rPr>
        <w:t>Чему равен коэффициент «бета» по инвестиционному портфелю, целиком состоящему из облигаций, выпущенных разными предприятиями?</w:t>
      </w:r>
    </w:p>
    <w:p w:rsidR="009A586C" w:rsidRDefault="009A586C" w:rsidP="009A586C">
      <w:pPr>
        <w:spacing w:line="13" w:lineRule="exact"/>
        <w:rPr>
          <w:rFonts w:eastAsia="Times New Roman"/>
          <w:sz w:val="24"/>
          <w:szCs w:val="24"/>
        </w:rPr>
      </w:pPr>
    </w:p>
    <w:p w:rsidR="009A586C" w:rsidRDefault="009A586C" w:rsidP="009A586C">
      <w:pPr>
        <w:spacing w:line="236" w:lineRule="auto"/>
        <w:ind w:left="260" w:right="8760"/>
        <w:jc w:val="both"/>
        <w:rPr>
          <w:rFonts w:eastAsia="Times New Roman"/>
          <w:sz w:val="24"/>
          <w:szCs w:val="24"/>
        </w:rPr>
      </w:pPr>
      <w:r>
        <w:rPr>
          <w:rFonts w:eastAsia="Times New Roman"/>
          <w:sz w:val="24"/>
          <w:szCs w:val="24"/>
        </w:rPr>
        <w:t>а) 1,0 б) 0,5 в) 0</w:t>
      </w:r>
    </w:p>
    <w:p w:rsidR="009A586C" w:rsidRDefault="009A586C" w:rsidP="009A586C">
      <w:pPr>
        <w:spacing w:line="2"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г) от 0,5 до 2,0</w:t>
      </w:r>
    </w:p>
    <w:p w:rsidR="009A586C" w:rsidRDefault="009A586C" w:rsidP="009A586C">
      <w:pPr>
        <w:numPr>
          <w:ilvl w:val="0"/>
          <w:numId w:val="53"/>
        </w:numPr>
        <w:tabs>
          <w:tab w:val="left" w:pos="500"/>
        </w:tabs>
        <w:ind w:left="500" w:hanging="239"/>
        <w:rPr>
          <w:rFonts w:eastAsia="Times New Roman"/>
          <w:sz w:val="24"/>
          <w:szCs w:val="24"/>
        </w:rPr>
      </w:pPr>
      <w:r>
        <w:rPr>
          <w:rFonts w:eastAsia="Times New Roman"/>
          <w:sz w:val="24"/>
          <w:szCs w:val="24"/>
        </w:rPr>
        <w:t>Ожидаемая доходность портфеля представляет собой:</w:t>
      </w:r>
    </w:p>
    <w:p w:rsidR="009A586C" w:rsidRDefault="009A586C" w:rsidP="009A586C">
      <w:pPr>
        <w:spacing w:line="12" w:lineRule="exact"/>
        <w:rPr>
          <w:rFonts w:eastAsia="Times New Roman"/>
          <w:sz w:val="24"/>
          <w:szCs w:val="24"/>
        </w:rPr>
      </w:pPr>
    </w:p>
    <w:p w:rsidR="009A586C" w:rsidRDefault="009A586C" w:rsidP="009A586C">
      <w:pPr>
        <w:spacing w:line="249" w:lineRule="auto"/>
        <w:ind w:left="260" w:right="2400"/>
        <w:jc w:val="both"/>
        <w:rPr>
          <w:rFonts w:eastAsia="Times New Roman"/>
          <w:sz w:val="24"/>
          <w:szCs w:val="24"/>
        </w:rPr>
      </w:pPr>
      <w:r>
        <w:rPr>
          <w:rFonts w:eastAsia="Times New Roman"/>
          <w:sz w:val="23"/>
          <w:szCs w:val="23"/>
        </w:rPr>
        <w:t>а) взвешенную среднюю ожидаемых доходностей его компонентов, б) предельную среднюю ожидаемых доходностей его компонентов,</w:t>
      </w:r>
    </w:p>
    <w:p w:rsidR="009A586C" w:rsidRDefault="009A586C" w:rsidP="009A586C">
      <w:pPr>
        <w:spacing w:line="3" w:lineRule="exact"/>
        <w:rPr>
          <w:rFonts w:eastAsia="Times New Roman"/>
          <w:sz w:val="24"/>
          <w:szCs w:val="24"/>
        </w:rPr>
      </w:pPr>
    </w:p>
    <w:p w:rsidR="009A586C" w:rsidRDefault="009A586C" w:rsidP="009A586C">
      <w:pPr>
        <w:spacing w:line="234" w:lineRule="auto"/>
        <w:ind w:left="260" w:right="1840"/>
        <w:rPr>
          <w:rFonts w:eastAsia="Times New Roman"/>
          <w:sz w:val="24"/>
          <w:szCs w:val="24"/>
        </w:rPr>
      </w:pPr>
      <w:r>
        <w:rPr>
          <w:rFonts w:eastAsia="Times New Roman"/>
          <w:sz w:val="24"/>
          <w:szCs w:val="24"/>
        </w:rPr>
        <w:t>в) среднюю арифметическую ожидаемых доходностей его компонентов, г) среднюю геометрическую ожидаемых доходностей его компонентов.</w:t>
      </w:r>
    </w:p>
    <w:p w:rsidR="009A586C" w:rsidRDefault="009A586C" w:rsidP="009A586C">
      <w:pPr>
        <w:spacing w:line="14" w:lineRule="exact"/>
        <w:rPr>
          <w:rFonts w:eastAsia="Times New Roman"/>
          <w:sz w:val="24"/>
          <w:szCs w:val="24"/>
        </w:rPr>
      </w:pPr>
    </w:p>
    <w:p w:rsidR="009A586C" w:rsidRDefault="009A586C" w:rsidP="009A586C">
      <w:pPr>
        <w:spacing w:line="236" w:lineRule="auto"/>
        <w:ind w:left="260" w:right="4420"/>
        <w:rPr>
          <w:rFonts w:eastAsia="Times New Roman"/>
          <w:sz w:val="24"/>
          <w:szCs w:val="24"/>
        </w:rPr>
      </w:pPr>
      <w:r>
        <w:rPr>
          <w:rFonts w:eastAsia="Times New Roman"/>
          <w:sz w:val="24"/>
          <w:szCs w:val="24"/>
        </w:rPr>
        <w:t>6.Рост бэта-коэффициента в динамике означает: а) снижение риска ценной бумаги, б) увеличение риска ценной бумаги,</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4960" w:firstLine="60"/>
        <w:rPr>
          <w:rFonts w:eastAsia="Times New Roman"/>
          <w:sz w:val="24"/>
          <w:szCs w:val="24"/>
        </w:rPr>
      </w:pPr>
      <w:r>
        <w:rPr>
          <w:rFonts w:eastAsia="Times New Roman"/>
          <w:sz w:val="24"/>
          <w:szCs w:val="24"/>
        </w:rPr>
        <w:t>в) среднюю степень риска ценной бумаги, г) безрисковость ценной бумаги.</w:t>
      </w:r>
    </w:p>
    <w:p w:rsidR="009A586C" w:rsidRDefault="009A586C" w:rsidP="009A586C">
      <w:pPr>
        <w:spacing w:line="13" w:lineRule="exact"/>
        <w:rPr>
          <w:rFonts w:eastAsia="Times New Roman"/>
          <w:sz w:val="24"/>
          <w:szCs w:val="24"/>
        </w:rPr>
      </w:pPr>
    </w:p>
    <w:p w:rsidR="009A586C" w:rsidRDefault="009A586C" w:rsidP="009A586C">
      <w:pPr>
        <w:numPr>
          <w:ilvl w:val="0"/>
          <w:numId w:val="54"/>
        </w:numPr>
        <w:tabs>
          <w:tab w:val="left" w:pos="500"/>
        </w:tabs>
        <w:spacing w:line="236" w:lineRule="auto"/>
        <w:ind w:left="260" w:right="5060" w:firstLine="1"/>
        <w:rPr>
          <w:rFonts w:eastAsia="Times New Roman"/>
          <w:sz w:val="24"/>
          <w:szCs w:val="24"/>
        </w:rPr>
      </w:pPr>
      <w:r>
        <w:rPr>
          <w:rFonts w:eastAsia="Times New Roman"/>
          <w:sz w:val="24"/>
          <w:szCs w:val="24"/>
        </w:rPr>
        <w:t>Общий риск портфеля включает в себя: а) диверсифицируемый риск, б) недиверсифицируемый риск,</w:t>
      </w:r>
    </w:p>
    <w:p w:rsidR="009A586C" w:rsidRDefault="009A586C" w:rsidP="009A586C">
      <w:pPr>
        <w:spacing w:line="14" w:lineRule="exact"/>
        <w:rPr>
          <w:rFonts w:eastAsia="Times New Roman"/>
          <w:sz w:val="24"/>
          <w:szCs w:val="24"/>
        </w:rPr>
      </w:pPr>
    </w:p>
    <w:p w:rsidR="009A586C" w:rsidRDefault="009A586C" w:rsidP="009A586C">
      <w:pPr>
        <w:spacing w:line="234" w:lineRule="auto"/>
        <w:ind w:left="260" w:right="4400"/>
        <w:rPr>
          <w:rFonts w:eastAsia="Times New Roman"/>
          <w:sz w:val="24"/>
          <w:szCs w:val="24"/>
        </w:rPr>
      </w:pPr>
      <w:r>
        <w:rPr>
          <w:rFonts w:eastAsia="Times New Roman"/>
          <w:sz w:val="24"/>
          <w:szCs w:val="24"/>
        </w:rPr>
        <w:t>в) несистематический и систематический риски, г) рыночный риск.</w:t>
      </w:r>
    </w:p>
    <w:p w:rsidR="009A586C" w:rsidRDefault="009A586C" w:rsidP="009A586C">
      <w:pPr>
        <w:spacing w:line="1" w:lineRule="exact"/>
        <w:rPr>
          <w:rFonts w:eastAsia="Times New Roman"/>
          <w:sz w:val="24"/>
          <w:szCs w:val="24"/>
        </w:rPr>
      </w:pPr>
    </w:p>
    <w:p w:rsidR="009A586C" w:rsidRDefault="009A586C" w:rsidP="009A586C">
      <w:pPr>
        <w:numPr>
          <w:ilvl w:val="0"/>
          <w:numId w:val="54"/>
        </w:numPr>
        <w:tabs>
          <w:tab w:val="left" w:pos="500"/>
        </w:tabs>
        <w:ind w:left="500" w:hanging="239"/>
        <w:rPr>
          <w:rFonts w:eastAsia="Times New Roman"/>
          <w:sz w:val="24"/>
          <w:szCs w:val="24"/>
        </w:rPr>
      </w:pPr>
      <w:r>
        <w:rPr>
          <w:rFonts w:eastAsia="Times New Roman"/>
          <w:sz w:val="24"/>
          <w:szCs w:val="24"/>
        </w:rPr>
        <w:t>Бэта-коэффициент показывает:</w:t>
      </w:r>
    </w:p>
    <w:p w:rsidR="009A586C" w:rsidRDefault="009A586C" w:rsidP="009A586C">
      <w:pPr>
        <w:spacing w:line="12" w:lineRule="exact"/>
        <w:rPr>
          <w:rFonts w:eastAsia="Times New Roman"/>
          <w:sz w:val="24"/>
          <w:szCs w:val="24"/>
        </w:rPr>
      </w:pPr>
    </w:p>
    <w:p w:rsidR="009A586C" w:rsidRDefault="009A586C" w:rsidP="009A586C">
      <w:pPr>
        <w:ind w:left="260" w:right="600"/>
        <w:rPr>
          <w:rFonts w:eastAsia="Times New Roman"/>
          <w:sz w:val="24"/>
          <w:szCs w:val="24"/>
        </w:rPr>
      </w:pPr>
      <w:r>
        <w:rPr>
          <w:rFonts w:eastAsia="Times New Roman"/>
          <w:sz w:val="24"/>
          <w:szCs w:val="24"/>
        </w:rPr>
        <w:t>а) изменчивость доходности акции по отношению к доходности на рынке в среднем, б) изменчивость доходности акции по отношению к облигации, в) среднюю рыночную доходность акции, г) ожидаемую доходность акции.</w:t>
      </w:r>
    </w:p>
    <w:p w:rsidR="009A586C" w:rsidRDefault="009A586C" w:rsidP="009A586C">
      <w:pPr>
        <w:spacing w:line="276" w:lineRule="exact"/>
        <w:rPr>
          <w:rFonts w:eastAsia="Times New Roman"/>
          <w:sz w:val="24"/>
          <w:szCs w:val="24"/>
        </w:rPr>
      </w:pPr>
    </w:p>
    <w:p w:rsidR="009A586C" w:rsidRDefault="009A586C" w:rsidP="009A586C">
      <w:pPr>
        <w:numPr>
          <w:ilvl w:val="0"/>
          <w:numId w:val="54"/>
        </w:numPr>
        <w:tabs>
          <w:tab w:val="left" w:pos="540"/>
        </w:tabs>
        <w:spacing w:line="234" w:lineRule="auto"/>
        <w:ind w:left="260" w:firstLine="1"/>
        <w:rPr>
          <w:rFonts w:eastAsia="Times New Roman"/>
          <w:sz w:val="24"/>
          <w:szCs w:val="24"/>
        </w:rPr>
      </w:pPr>
      <w:r>
        <w:rPr>
          <w:rFonts w:eastAsia="Times New Roman"/>
          <w:sz w:val="24"/>
          <w:szCs w:val="24"/>
        </w:rPr>
        <w:t>Хеджирование инвестиционного портфеля может осуществляться путем включения в него:</w:t>
      </w:r>
    </w:p>
    <w:p w:rsidR="009A586C" w:rsidRDefault="009A586C" w:rsidP="009A586C">
      <w:pPr>
        <w:spacing w:line="14" w:lineRule="exact"/>
        <w:rPr>
          <w:rFonts w:eastAsia="Times New Roman"/>
          <w:sz w:val="24"/>
          <w:szCs w:val="24"/>
        </w:rPr>
      </w:pPr>
    </w:p>
    <w:p w:rsidR="009A586C" w:rsidRDefault="009A586C" w:rsidP="009A586C">
      <w:pPr>
        <w:spacing w:line="236" w:lineRule="auto"/>
        <w:ind w:left="260" w:right="4100"/>
        <w:rPr>
          <w:rFonts w:eastAsia="Times New Roman"/>
          <w:sz w:val="24"/>
          <w:szCs w:val="24"/>
        </w:rPr>
      </w:pPr>
      <w:r>
        <w:rPr>
          <w:rFonts w:eastAsia="Times New Roman"/>
          <w:sz w:val="24"/>
          <w:szCs w:val="24"/>
        </w:rPr>
        <w:t>а) акций с отрицательным коэффициентом «бета». б) акций с положительным коэффициентом «бета». в) вопрос поставлен не корректно.</w:t>
      </w:r>
    </w:p>
    <w:p w:rsidR="009A586C" w:rsidRDefault="009A586C" w:rsidP="009A586C">
      <w:pPr>
        <w:spacing w:line="1" w:lineRule="exact"/>
        <w:rPr>
          <w:rFonts w:eastAsia="Times New Roman"/>
          <w:sz w:val="24"/>
          <w:szCs w:val="24"/>
        </w:rPr>
      </w:pPr>
    </w:p>
    <w:p w:rsidR="009A586C" w:rsidRDefault="009A586C" w:rsidP="009A586C">
      <w:pPr>
        <w:numPr>
          <w:ilvl w:val="0"/>
          <w:numId w:val="54"/>
        </w:numPr>
        <w:tabs>
          <w:tab w:val="left" w:pos="620"/>
        </w:tabs>
        <w:ind w:left="620" w:hanging="359"/>
        <w:rPr>
          <w:rFonts w:eastAsia="Times New Roman"/>
          <w:sz w:val="24"/>
          <w:szCs w:val="24"/>
        </w:rPr>
      </w:pPr>
      <w:r>
        <w:rPr>
          <w:rFonts w:eastAsia="Times New Roman"/>
          <w:sz w:val="24"/>
          <w:szCs w:val="24"/>
        </w:rPr>
        <w:t>Бэта-коэффициент портфеля представляет собой:</w:t>
      </w:r>
    </w:p>
    <w:p w:rsidR="009A586C" w:rsidRDefault="009A586C" w:rsidP="009A586C">
      <w:pPr>
        <w:spacing w:line="12" w:lineRule="exact"/>
        <w:rPr>
          <w:rFonts w:eastAsia="Times New Roman"/>
          <w:sz w:val="24"/>
          <w:szCs w:val="24"/>
        </w:rPr>
      </w:pPr>
    </w:p>
    <w:p w:rsidR="009A586C" w:rsidRDefault="009A586C" w:rsidP="009A586C">
      <w:pPr>
        <w:spacing w:line="237" w:lineRule="auto"/>
        <w:ind w:left="260" w:right="1140"/>
        <w:rPr>
          <w:rFonts w:eastAsia="Times New Roman"/>
          <w:sz w:val="24"/>
          <w:szCs w:val="24"/>
        </w:rPr>
      </w:pPr>
      <w:r>
        <w:rPr>
          <w:rFonts w:eastAsia="Times New Roman"/>
          <w:sz w:val="24"/>
          <w:szCs w:val="24"/>
        </w:rPr>
        <w:t>а) взвешенное среднее значений бета - коэффициентов включенных в портфель, б) предельное среднее значение бета - коэффициентов включенных в портфель, в) среднюю арифметическую бета - коэффициентов включенных в портфель, г) сумму бета - коэффициентов включенных в портфель.</w:t>
      </w:r>
    </w:p>
    <w:p w:rsidR="009A586C" w:rsidRDefault="009A586C" w:rsidP="009A586C">
      <w:pPr>
        <w:sectPr w:rsidR="009A586C">
          <w:pgSz w:w="11900" w:h="16836"/>
          <w:pgMar w:top="1134" w:right="848" w:bottom="816" w:left="1440" w:header="0" w:footer="0" w:gutter="0"/>
          <w:cols w:space="720" w:equalWidth="0">
            <w:col w:w="9620"/>
          </w:cols>
        </w:sectPr>
      </w:pPr>
    </w:p>
    <w:p w:rsidR="009A586C" w:rsidRDefault="009A586C" w:rsidP="009A586C">
      <w:pPr>
        <w:spacing w:line="200" w:lineRule="exact"/>
        <w:rPr>
          <w:sz w:val="20"/>
          <w:szCs w:val="20"/>
        </w:rPr>
      </w:pPr>
    </w:p>
    <w:p w:rsidR="009A586C" w:rsidRDefault="009A586C" w:rsidP="009A586C">
      <w:pPr>
        <w:spacing w:line="298" w:lineRule="exact"/>
        <w:rPr>
          <w:sz w:val="20"/>
          <w:szCs w:val="20"/>
        </w:rPr>
      </w:pPr>
    </w:p>
    <w:p w:rsidR="009A586C" w:rsidRDefault="009A586C" w:rsidP="009A586C">
      <w:pPr>
        <w:ind w:left="260"/>
        <w:rPr>
          <w:sz w:val="20"/>
          <w:szCs w:val="20"/>
        </w:rPr>
      </w:pPr>
      <w:r>
        <w:rPr>
          <w:rFonts w:eastAsia="Times New Roman"/>
          <w:sz w:val="27"/>
          <w:szCs w:val="27"/>
        </w:rPr>
        <w:t>Задача 1</w:t>
      </w:r>
    </w:p>
    <w:p w:rsidR="009A586C" w:rsidRDefault="009A586C" w:rsidP="009A586C">
      <w:pPr>
        <w:sectPr w:rsidR="009A586C">
          <w:type w:val="continuous"/>
          <w:pgSz w:w="11900" w:h="16836"/>
          <w:pgMar w:top="1134" w:right="848" w:bottom="816" w:left="1440" w:header="0" w:footer="0" w:gutter="0"/>
          <w:cols w:space="720" w:equalWidth="0">
            <w:col w:w="9620"/>
          </w:cols>
        </w:sectPr>
      </w:pPr>
    </w:p>
    <w:p w:rsidR="009A586C" w:rsidRDefault="009A586C" w:rsidP="009A586C">
      <w:pPr>
        <w:spacing w:line="358" w:lineRule="auto"/>
        <w:ind w:left="260"/>
        <w:jc w:val="both"/>
        <w:rPr>
          <w:sz w:val="20"/>
          <w:szCs w:val="20"/>
        </w:rPr>
      </w:pPr>
      <w:r>
        <w:rPr>
          <w:rFonts w:eastAsia="Times New Roman"/>
          <w:sz w:val="28"/>
          <w:szCs w:val="28"/>
        </w:rPr>
        <w:lastRenderedPageBreak/>
        <w:t>Предприятие предполагает приобрести технологическое оборудование стоимостью 42 000 млн. руб. срок эксплуатации оборудования – пять лет; амортизационные отчисления на оборудование производятся по методу прямолинейной амортизации в размере 18%. Выручка от реализации продукции, выпущенной на данном оборудовании, должна составить 21000 млн. руб., 22820 млн. руб., 25200 млн. руб., 21200 млн. руб.</w:t>
      </w:r>
    </w:p>
    <w:p w:rsidR="009A586C" w:rsidRDefault="009A586C" w:rsidP="009A586C">
      <w:pPr>
        <w:spacing w:line="5" w:lineRule="exact"/>
        <w:rPr>
          <w:sz w:val="20"/>
          <w:szCs w:val="20"/>
        </w:rPr>
      </w:pPr>
    </w:p>
    <w:p w:rsidR="009A586C" w:rsidRDefault="009A586C" w:rsidP="009A586C">
      <w:pPr>
        <w:ind w:left="260"/>
        <w:rPr>
          <w:sz w:val="20"/>
          <w:szCs w:val="20"/>
        </w:rPr>
      </w:pPr>
      <w:r>
        <w:rPr>
          <w:rFonts w:eastAsia="Times New Roman"/>
          <w:sz w:val="28"/>
          <w:szCs w:val="28"/>
        </w:rPr>
        <w:t>Текущие расходы по годам в первый год эксплуатации составят 10500 млн.</w:t>
      </w:r>
    </w:p>
    <w:p w:rsidR="009A586C" w:rsidRDefault="009A586C" w:rsidP="009A586C">
      <w:pPr>
        <w:spacing w:line="162" w:lineRule="exact"/>
        <w:rPr>
          <w:sz w:val="20"/>
          <w:szCs w:val="20"/>
        </w:rPr>
      </w:pPr>
    </w:p>
    <w:p w:rsidR="009A586C" w:rsidRDefault="009A586C" w:rsidP="009A586C">
      <w:pPr>
        <w:tabs>
          <w:tab w:val="left" w:pos="920"/>
          <w:tab w:val="left" w:pos="2220"/>
          <w:tab w:val="left" w:pos="2840"/>
          <w:tab w:val="left" w:pos="4840"/>
          <w:tab w:val="left" w:pos="5280"/>
          <w:tab w:val="left" w:pos="6120"/>
          <w:tab w:val="left" w:pos="7140"/>
          <w:tab w:val="left" w:pos="8100"/>
          <w:tab w:val="left" w:pos="8560"/>
        </w:tabs>
        <w:ind w:left="260"/>
        <w:rPr>
          <w:sz w:val="20"/>
          <w:szCs w:val="20"/>
        </w:rPr>
      </w:pPr>
      <w:r>
        <w:rPr>
          <w:rFonts w:eastAsia="Times New Roman"/>
          <w:sz w:val="28"/>
          <w:szCs w:val="28"/>
        </w:rPr>
        <w:t>руб.</w:t>
      </w:r>
      <w:r>
        <w:rPr>
          <w:rFonts w:eastAsia="Times New Roman"/>
          <w:sz w:val="28"/>
          <w:szCs w:val="28"/>
        </w:rPr>
        <w:tab/>
        <w:t>ежегодно</w:t>
      </w:r>
      <w:r>
        <w:rPr>
          <w:rFonts w:eastAsia="Times New Roman"/>
          <w:sz w:val="28"/>
          <w:szCs w:val="28"/>
        </w:rPr>
        <w:tab/>
        <w:t>они</w:t>
      </w:r>
      <w:r>
        <w:rPr>
          <w:rFonts w:eastAsia="Times New Roman"/>
          <w:sz w:val="28"/>
          <w:szCs w:val="28"/>
        </w:rPr>
        <w:tab/>
        <w:t>увеличиваются</w:t>
      </w:r>
      <w:r>
        <w:rPr>
          <w:rFonts w:eastAsia="Times New Roman"/>
          <w:sz w:val="28"/>
          <w:szCs w:val="28"/>
        </w:rPr>
        <w:tab/>
        <w:t>на</w:t>
      </w:r>
      <w:r>
        <w:rPr>
          <w:sz w:val="20"/>
          <w:szCs w:val="20"/>
        </w:rPr>
        <w:tab/>
      </w:r>
      <w:r>
        <w:rPr>
          <w:rFonts w:eastAsia="Times New Roman"/>
          <w:sz w:val="28"/>
          <w:szCs w:val="28"/>
        </w:rPr>
        <w:t>4,5%.</w:t>
      </w:r>
      <w:r>
        <w:rPr>
          <w:sz w:val="20"/>
          <w:szCs w:val="20"/>
        </w:rPr>
        <w:tab/>
      </w:r>
      <w:r>
        <w:rPr>
          <w:rFonts w:eastAsia="Times New Roman"/>
          <w:sz w:val="28"/>
          <w:szCs w:val="28"/>
        </w:rPr>
        <w:t>Ставка</w:t>
      </w:r>
      <w:r>
        <w:rPr>
          <w:rFonts w:eastAsia="Times New Roman"/>
          <w:sz w:val="28"/>
          <w:szCs w:val="28"/>
        </w:rPr>
        <w:tab/>
        <w:t>налога</w:t>
      </w:r>
      <w:r>
        <w:rPr>
          <w:rFonts w:eastAsia="Times New Roman"/>
          <w:sz w:val="28"/>
          <w:szCs w:val="28"/>
        </w:rPr>
        <w:tab/>
        <w:t>на</w:t>
      </w:r>
      <w:r>
        <w:rPr>
          <w:rFonts w:eastAsia="Times New Roman"/>
          <w:sz w:val="28"/>
          <w:szCs w:val="28"/>
        </w:rPr>
        <w:tab/>
        <w:t>прибыль</w:t>
      </w:r>
    </w:p>
    <w:p w:rsidR="009A586C" w:rsidRDefault="009A586C" w:rsidP="009A586C">
      <w:pPr>
        <w:spacing w:line="158" w:lineRule="exact"/>
        <w:rPr>
          <w:sz w:val="20"/>
          <w:szCs w:val="20"/>
        </w:rPr>
      </w:pPr>
    </w:p>
    <w:p w:rsidR="009A586C" w:rsidRDefault="009A586C" w:rsidP="009A586C">
      <w:pPr>
        <w:ind w:left="260"/>
        <w:rPr>
          <w:sz w:val="20"/>
          <w:szCs w:val="20"/>
        </w:rPr>
      </w:pPr>
      <w:r>
        <w:rPr>
          <w:rFonts w:eastAsia="Times New Roman"/>
          <w:sz w:val="28"/>
          <w:szCs w:val="28"/>
        </w:rPr>
        <w:t>составляет  20%  и  ставка  дисконта  –  12%.  Рассчитайте  поток  денежных</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поступлений  и  показатель  чистого  дисконтированного  денежного  потока.</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Сделайте выводы.</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Задача 2</w:t>
      </w:r>
    </w:p>
    <w:p w:rsidR="009A586C" w:rsidRDefault="009A586C" w:rsidP="009A586C">
      <w:pPr>
        <w:spacing w:line="158" w:lineRule="exact"/>
        <w:rPr>
          <w:sz w:val="20"/>
          <w:szCs w:val="20"/>
        </w:rPr>
      </w:pPr>
    </w:p>
    <w:p w:rsidR="009A586C" w:rsidRDefault="009A586C" w:rsidP="009A586C">
      <w:pPr>
        <w:ind w:left="260"/>
        <w:rPr>
          <w:sz w:val="20"/>
          <w:szCs w:val="20"/>
        </w:rPr>
      </w:pPr>
      <w:r>
        <w:rPr>
          <w:rFonts w:eastAsia="Times New Roman"/>
          <w:sz w:val="28"/>
          <w:szCs w:val="28"/>
        </w:rPr>
        <w:t>Оборачиваемость дебиторской задолженности — 10 дней;</w:t>
      </w:r>
    </w:p>
    <w:p w:rsidR="009A586C" w:rsidRDefault="009A586C" w:rsidP="009A586C">
      <w:pPr>
        <w:spacing w:line="176" w:lineRule="exact"/>
        <w:rPr>
          <w:sz w:val="20"/>
          <w:szCs w:val="20"/>
        </w:rPr>
      </w:pPr>
    </w:p>
    <w:p w:rsidR="009A586C" w:rsidRDefault="009A586C" w:rsidP="009A586C">
      <w:pPr>
        <w:spacing w:line="355" w:lineRule="auto"/>
        <w:ind w:left="260"/>
        <w:jc w:val="both"/>
        <w:rPr>
          <w:sz w:val="20"/>
          <w:szCs w:val="20"/>
        </w:rPr>
      </w:pPr>
      <w:r>
        <w:rPr>
          <w:rFonts w:eastAsia="Times New Roman"/>
          <w:sz w:val="28"/>
          <w:szCs w:val="28"/>
        </w:rPr>
        <w:t>средний однодневный платеж дебиторов — 12 тыс. руб. Оборачиваемость кредиторской задолженности — 15 дней; средний однодневный платеж кредиторам — 10 тыс. руб.</w:t>
      </w:r>
    </w:p>
    <w:p w:rsidR="009A586C" w:rsidRDefault="009A586C" w:rsidP="009A586C">
      <w:pPr>
        <w:spacing w:line="20" w:lineRule="exact"/>
        <w:rPr>
          <w:sz w:val="20"/>
          <w:szCs w:val="20"/>
        </w:rPr>
      </w:pPr>
    </w:p>
    <w:p w:rsidR="009A586C" w:rsidRDefault="009A586C" w:rsidP="009A586C">
      <w:pPr>
        <w:numPr>
          <w:ilvl w:val="0"/>
          <w:numId w:val="55"/>
        </w:numPr>
        <w:tabs>
          <w:tab w:val="left" w:pos="551"/>
        </w:tabs>
        <w:spacing w:line="350" w:lineRule="auto"/>
        <w:ind w:left="260" w:firstLine="1"/>
        <w:rPr>
          <w:rFonts w:eastAsia="Times New Roman"/>
          <w:sz w:val="28"/>
          <w:szCs w:val="28"/>
        </w:rPr>
      </w:pPr>
      <w:r>
        <w:rPr>
          <w:rFonts w:eastAsia="Times New Roman"/>
          <w:sz w:val="28"/>
          <w:szCs w:val="28"/>
        </w:rPr>
        <w:t>Рассчитать платежи дебиторов и кредиторам в течение месяца и состояние денежных средств на те даты месяца, когда оно меняется.</w:t>
      </w:r>
    </w:p>
    <w:p w:rsidR="009A586C" w:rsidRDefault="009A586C" w:rsidP="009A586C">
      <w:pPr>
        <w:spacing w:line="28" w:lineRule="exact"/>
        <w:rPr>
          <w:rFonts w:eastAsia="Times New Roman"/>
          <w:sz w:val="28"/>
          <w:szCs w:val="28"/>
        </w:rPr>
      </w:pPr>
    </w:p>
    <w:p w:rsidR="009A586C" w:rsidRDefault="009A586C" w:rsidP="009A586C">
      <w:pPr>
        <w:numPr>
          <w:ilvl w:val="0"/>
          <w:numId w:val="55"/>
        </w:numPr>
        <w:tabs>
          <w:tab w:val="left" w:pos="543"/>
        </w:tabs>
        <w:spacing w:line="350" w:lineRule="auto"/>
        <w:ind w:left="260" w:right="20" w:firstLine="1"/>
        <w:rPr>
          <w:rFonts w:eastAsia="Times New Roman"/>
          <w:sz w:val="28"/>
          <w:szCs w:val="28"/>
        </w:rPr>
      </w:pPr>
      <w:r>
        <w:rPr>
          <w:rFonts w:eastAsia="Times New Roman"/>
          <w:sz w:val="28"/>
          <w:szCs w:val="28"/>
        </w:rPr>
        <w:t>Проверить итоговый результат расчетов по формуле, применимой в данной ситуации.</w:t>
      </w:r>
    </w:p>
    <w:p w:rsidR="009A586C" w:rsidRDefault="009A586C" w:rsidP="009A586C">
      <w:pPr>
        <w:spacing w:line="200" w:lineRule="exact"/>
        <w:rPr>
          <w:sz w:val="20"/>
          <w:szCs w:val="20"/>
        </w:rPr>
      </w:pPr>
    </w:p>
    <w:p w:rsidR="009A586C" w:rsidRDefault="009A586C" w:rsidP="009A586C">
      <w:pPr>
        <w:spacing w:line="200" w:lineRule="exact"/>
        <w:rPr>
          <w:sz w:val="20"/>
          <w:szCs w:val="20"/>
        </w:rPr>
      </w:pPr>
    </w:p>
    <w:p w:rsidR="009A586C" w:rsidRDefault="009A586C" w:rsidP="009A586C">
      <w:pPr>
        <w:spacing w:line="255" w:lineRule="exact"/>
        <w:rPr>
          <w:sz w:val="20"/>
          <w:szCs w:val="20"/>
        </w:rPr>
      </w:pPr>
    </w:p>
    <w:p w:rsidR="009A586C" w:rsidRDefault="009A586C" w:rsidP="009A586C">
      <w:pPr>
        <w:ind w:left="4520"/>
        <w:rPr>
          <w:sz w:val="20"/>
          <w:szCs w:val="20"/>
        </w:rPr>
      </w:pPr>
      <w:r>
        <w:rPr>
          <w:rFonts w:eastAsia="Times New Roman"/>
          <w:sz w:val="28"/>
          <w:szCs w:val="28"/>
        </w:rPr>
        <w:t>Вариант 8</w:t>
      </w:r>
    </w:p>
    <w:p w:rsidR="009A586C" w:rsidRDefault="009A586C" w:rsidP="009A586C">
      <w:pPr>
        <w:spacing w:line="322" w:lineRule="exact"/>
        <w:rPr>
          <w:sz w:val="20"/>
          <w:szCs w:val="20"/>
        </w:rPr>
      </w:pPr>
    </w:p>
    <w:p w:rsidR="009A586C" w:rsidRDefault="009A586C" w:rsidP="009A586C">
      <w:pPr>
        <w:spacing w:line="158" w:lineRule="exact"/>
        <w:rPr>
          <w:sz w:val="20"/>
          <w:szCs w:val="20"/>
        </w:rPr>
      </w:pPr>
    </w:p>
    <w:p w:rsidR="009A586C" w:rsidRDefault="009A586C" w:rsidP="009A586C">
      <w:pPr>
        <w:numPr>
          <w:ilvl w:val="0"/>
          <w:numId w:val="56"/>
        </w:numPr>
        <w:tabs>
          <w:tab w:val="left" w:pos="540"/>
        </w:tabs>
        <w:ind w:left="540" w:hanging="279"/>
        <w:rPr>
          <w:rFonts w:eastAsia="Times New Roman"/>
          <w:sz w:val="28"/>
          <w:szCs w:val="28"/>
        </w:rPr>
      </w:pPr>
      <w:r>
        <w:rPr>
          <w:rFonts w:eastAsia="Times New Roman"/>
          <w:sz w:val="28"/>
          <w:szCs w:val="28"/>
        </w:rPr>
        <w:t>Понятие и классификация денежных потоков</w:t>
      </w:r>
    </w:p>
    <w:p w:rsidR="009A586C" w:rsidRDefault="009A586C" w:rsidP="009A586C">
      <w:pPr>
        <w:spacing w:line="162" w:lineRule="exact"/>
        <w:rPr>
          <w:rFonts w:eastAsia="Times New Roman"/>
          <w:sz w:val="28"/>
          <w:szCs w:val="28"/>
        </w:rPr>
      </w:pPr>
    </w:p>
    <w:p w:rsidR="009A586C" w:rsidRDefault="009A586C" w:rsidP="009A586C">
      <w:pPr>
        <w:numPr>
          <w:ilvl w:val="0"/>
          <w:numId w:val="56"/>
        </w:numPr>
        <w:tabs>
          <w:tab w:val="left" w:pos="540"/>
        </w:tabs>
        <w:ind w:left="540" w:hanging="279"/>
        <w:rPr>
          <w:rFonts w:eastAsia="Times New Roman"/>
          <w:sz w:val="28"/>
          <w:szCs w:val="28"/>
        </w:rPr>
      </w:pPr>
      <w:r>
        <w:rPr>
          <w:rFonts w:eastAsia="Times New Roman"/>
          <w:sz w:val="28"/>
          <w:szCs w:val="28"/>
        </w:rPr>
        <w:t>Оценка потребности в денежных средствах</w:t>
      </w:r>
    </w:p>
    <w:p w:rsidR="009A586C" w:rsidRDefault="009A586C" w:rsidP="009A586C">
      <w:pPr>
        <w:spacing w:line="176" w:lineRule="exact"/>
        <w:rPr>
          <w:rFonts w:eastAsia="Times New Roman"/>
          <w:sz w:val="28"/>
          <w:szCs w:val="28"/>
        </w:rPr>
      </w:pPr>
    </w:p>
    <w:p w:rsidR="009A586C" w:rsidRDefault="009A586C" w:rsidP="009A586C">
      <w:pPr>
        <w:numPr>
          <w:ilvl w:val="0"/>
          <w:numId w:val="56"/>
        </w:numPr>
        <w:tabs>
          <w:tab w:val="left" w:pos="543"/>
        </w:tabs>
        <w:spacing w:line="350" w:lineRule="auto"/>
        <w:ind w:right="1680"/>
        <w:rPr>
          <w:sz w:val="20"/>
          <w:szCs w:val="20"/>
        </w:rPr>
      </w:pPr>
      <w:r>
        <w:rPr>
          <w:rFonts w:eastAsia="Times New Roman"/>
          <w:sz w:val="28"/>
          <w:szCs w:val="28"/>
        </w:rPr>
        <w:t xml:space="preserve">Методы управления остатком денежных средств организации </w:t>
      </w:r>
    </w:p>
    <w:p w:rsidR="009A586C" w:rsidRDefault="009A586C" w:rsidP="009A586C">
      <w:pPr>
        <w:ind w:left="980"/>
        <w:rPr>
          <w:sz w:val="20"/>
          <w:szCs w:val="20"/>
        </w:rPr>
      </w:pPr>
      <w:r>
        <w:rPr>
          <w:rFonts w:eastAsia="Times New Roman"/>
          <w:sz w:val="28"/>
          <w:szCs w:val="28"/>
        </w:rPr>
        <w:t>Отметить и обосновать правильный вариант ответа.</w:t>
      </w:r>
    </w:p>
    <w:p w:rsidR="009A586C" w:rsidRDefault="009A586C" w:rsidP="009A586C">
      <w:pPr>
        <w:spacing w:line="162" w:lineRule="exact"/>
        <w:rPr>
          <w:sz w:val="20"/>
          <w:szCs w:val="20"/>
        </w:rPr>
      </w:pPr>
    </w:p>
    <w:p w:rsidR="009A586C" w:rsidRDefault="009A586C" w:rsidP="009A586C">
      <w:pPr>
        <w:numPr>
          <w:ilvl w:val="0"/>
          <w:numId w:val="57"/>
        </w:numPr>
        <w:tabs>
          <w:tab w:val="left" w:pos="500"/>
        </w:tabs>
        <w:ind w:left="500" w:hanging="239"/>
        <w:rPr>
          <w:rFonts w:eastAsia="Times New Roman"/>
          <w:sz w:val="24"/>
          <w:szCs w:val="24"/>
        </w:rPr>
      </w:pPr>
      <w:r>
        <w:rPr>
          <w:rFonts w:eastAsia="Times New Roman"/>
          <w:sz w:val="24"/>
          <w:szCs w:val="24"/>
        </w:rPr>
        <w:t>Реальные (прямые) инвестиции - это:</w:t>
      </w:r>
    </w:p>
    <w:p w:rsidR="009A586C" w:rsidRDefault="009A586C" w:rsidP="009A586C">
      <w:pPr>
        <w:ind w:left="260"/>
        <w:rPr>
          <w:sz w:val="20"/>
          <w:szCs w:val="20"/>
        </w:rPr>
      </w:pPr>
      <w:r>
        <w:rPr>
          <w:rFonts w:eastAsia="Times New Roman"/>
          <w:sz w:val="24"/>
          <w:szCs w:val="24"/>
        </w:rPr>
        <w:t>а) любое вложение денежных средств в реальные активы.</w:t>
      </w:r>
    </w:p>
    <w:p w:rsidR="009A586C" w:rsidRDefault="009A586C" w:rsidP="009A586C">
      <w:pPr>
        <w:spacing w:line="12" w:lineRule="exact"/>
        <w:rPr>
          <w:sz w:val="20"/>
          <w:szCs w:val="20"/>
        </w:rPr>
      </w:pPr>
    </w:p>
    <w:p w:rsidR="009A586C" w:rsidRDefault="009A586C" w:rsidP="009A586C">
      <w:pPr>
        <w:spacing w:line="234" w:lineRule="auto"/>
        <w:ind w:left="260"/>
        <w:rPr>
          <w:sz w:val="20"/>
          <w:szCs w:val="20"/>
        </w:rPr>
      </w:pPr>
      <w:r>
        <w:rPr>
          <w:rFonts w:eastAsia="Times New Roman"/>
          <w:sz w:val="24"/>
          <w:szCs w:val="24"/>
        </w:rPr>
        <w:t>б) любое вложение денежных средств в оборотные активы, связанное с производством товаров и услуг для извлечения прибыли.</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lastRenderedPageBreak/>
        <w:t>в) любое вложение денежных средств в реальные активы, связанное с производством товаров и услуг для извлечения прибыли.</w:t>
      </w:r>
    </w:p>
    <w:p w:rsidR="009A586C" w:rsidRDefault="009A586C" w:rsidP="009A586C">
      <w:pPr>
        <w:spacing w:line="13" w:lineRule="exact"/>
        <w:rPr>
          <w:sz w:val="20"/>
          <w:szCs w:val="20"/>
        </w:rPr>
      </w:pPr>
    </w:p>
    <w:p w:rsidR="009A586C" w:rsidRDefault="009A586C" w:rsidP="009A586C">
      <w:pPr>
        <w:ind w:left="260"/>
        <w:rPr>
          <w:sz w:val="20"/>
          <w:szCs w:val="20"/>
        </w:rPr>
      </w:pPr>
      <w:r>
        <w:rPr>
          <w:rFonts w:eastAsia="Times New Roman"/>
          <w:sz w:val="23"/>
          <w:szCs w:val="23"/>
        </w:rPr>
        <w:t>г) любое вложение денежных средств в основные фонды непроизводственного назначения.</w:t>
      </w:r>
    </w:p>
    <w:p w:rsidR="009A586C" w:rsidRDefault="009A586C" w:rsidP="009A586C">
      <w:pPr>
        <w:numPr>
          <w:ilvl w:val="0"/>
          <w:numId w:val="58"/>
        </w:numPr>
        <w:tabs>
          <w:tab w:val="left" w:pos="500"/>
        </w:tabs>
        <w:ind w:left="500" w:hanging="239"/>
        <w:rPr>
          <w:rFonts w:eastAsia="Times New Roman"/>
          <w:sz w:val="24"/>
          <w:szCs w:val="24"/>
        </w:rPr>
      </w:pPr>
      <w:r>
        <w:rPr>
          <w:rFonts w:eastAsia="Times New Roman"/>
          <w:sz w:val="24"/>
          <w:szCs w:val="24"/>
        </w:rPr>
        <w:t>Объектами инвестиционной деятельности являются:</w:t>
      </w:r>
    </w:p>
    <w:p w:rsidR="009A586C" w:rsidRDefault="009A586C" w:rsidP="009A586C">
      <w:pPr>
        <w:spacing w:line="12" w:lineRule="exact"/>
        <w:rPr>
          <w:sz w:val="20"/>
          <w:szCs w:val="20"/>
        </w:rPr>
      </w:pPr>
    </w:p>
    <w:p w:rsidR="009A586C" w:rsidRDefault="009A586C" w:rsidP="009A586C">
      <w:pPr>
        <w:spacing w:line="234" w:lineRule="auto"/>
        <w:ind w:left="260"/>
        <w:rPr>
          <w:sz w:val="20"/>
          <w:szCs w:val="20"/>
        </w:rPr>
      </w:pPr>
      <w:r>
        <w:rPr>
          <w:rFonts w:eastAsia="Times New Roman"/>
          <w:sz w:val="24"/>
          <w:szCs w:val="24"/>
        </w:rPr>
        <w:t>а) имущественные права, ценные бумаги, целевые денежные вклады, научно-техническая продукция.</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б) создаваемые и модернизируемые основные средства.</w:t>
      </w:r>
    </w:p>
    <w:p w:rsidR="009A586C" w:rsidRDefault="009A586C" w:rsidP="009A586C">
      <w:pPr>
        <w:ind w:left="260"/>
        <w:rPr>
          <w:sz w:val="20"/>
          <w:szCs w:val="20"/>
        </w:rPr>
      </w:pPr>
      <w:r>
        <w:rPr>
          <w:rFonts w:eastAsia="Times New Roman"/>
          <w:sz w:val="24"/>
          <w:szCs w:val="24"/>
        </w:rPr>
        <w:t>в) права на интеллектуальную собственность и другие объекты собственности.</w:t>
      </w:r>
    </w:p>
    <w:p w:rsidR="009A586C" w:rsidRDefault="009A586C" w:rsidP="009A586C">
      <w:pPr>
        <w:ind w:left="260"/>
        <w:rPr>
          <w:sz w:val="20"/>
          <w:szCs w:val="20"/>
        </w:rPr>
      </w:pPr>
      <w:r>
        <w:rPr>
          <w:rFonts w:eastAsia="Times New Roman"/>
          <w:sz w:val="24"/>
          <w:szCs w:val="24"/>
        </w:rPr>
        <w:t>г) все перечисленное выше.</w:t>
      </w:r>
    </w:p>
    <w:p w:rsidR="009A586C" w:rsidRDefault="009A586C" w:rsidP="009A586C">
      <w:pPr>
        <w:spacing w:line="1" w:lineRule="exact"/>
        <w:rPr>
          <w:sz w:val="20"/>
          <w:szCs w:val="20"/>
        </w:rPr>
      </w:pPr>
    </w:p>
    <w:p w:rsidR="009A586C" w:rsidRDefault="009A586C" w:rsidP="009A586C">
      <w:pPr>
        <w:numPr>
          <w:ilvl w:val="0"/>
          <w:numId w:val="59"/>
        </w:numPr>
        <w:tabs>
          <w:tab w:val="left" w:pos="500"/>
        </w:tabs>
        <w:ind w:left="500" w:hanging="239"/>
        <w:rPr>
          <w:rFonts w:eastAsia="Times New Roman"/>
          <w:sz w:val="24"/>
          <w:szCs w:val="24"/>
        </w:rPr>
      </w:pPr>
      <w:r>
        <w:rPr>
          <w:rFonts w:eastAsia="Times New Roman"/>
          <w:sz w:val="24"/>
          <w:szCs w:val="24"/>
        </w:rPr>
        <w:t>Субъектами инвестиционной деятельности являются:</w:t>
      </w:r>
    </w:p>
    <w:p w:rsidR="009A586C" w:rsidRDefault="009A586C" w:rsidP="009A586C">
      <w:pPr>
        <w:ind w:left="260"/>
        <w:rPr>
          <w:sz w:val="20"/>
          <w:szCs w:val="20"/>
        </w:rPr>
      </w:pPr>
      <w:r>
        <w:rPr>
          <w:rFonts w:eastAsia="Times New Roman"/>
          <w:sz w:val="24"/>
          <w:szCs w:val="24"/>
        </w:rPr>
        <w:t>а) инвесторы, заказчики, исполнители работ, поставщики, банки.</w:t>
      </w:r>
    </w:p>
    <w:p w:rsidR="009A586C" w:rsidRDefault="009A586C" w:rsidP="009A586C">
      <w:pPr>
        <w:spacing w:line="12" w:lineRule="exact"/>
        <w:rPr>
          <w:sz w:val="20"/>
          <w:szCs w:val="20"/>
        </w:rPr>
      </w:pPr>
    </w:p>
    <w:p w:rsidR="009A586C" w:rsidRDefault="009A586C" w:rsidP="009A586C">
      <w:pPr>
        <w:spacing w:line="234" w:lineRule="auto"/>
        <w:ind w:left="260"/>
        <w:rPr>
          <w:sz w:val="20"/>
          <w:szCs w:val="20"/>
        </w:rPr>
      </w:pPr>
      <w:r>
        <w:rPr>
          <w:rFonts w:eastAsia="Times New Roman"/>
          <w:sz w:val="24"/>
          <w:szCs w:val="24"/>
        </w:rPr>
        <w:t>б) инвесторы, исполнители работ, пользователи объектов инвестиционной деятельности, поставщики, страховые организации.</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в) инвесторы, заказчики, исполнители работ, поставщики и различные предпринимательские организации.</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г) инвесторы, заказчики, исполнители работ, пользователи объектов инвестиционной деятельности, поставщики и различные предпринимательские организации.</w:t>
      </w:r>
    </w:p>
    <w:p w:rsidR="009A586C" w:rsidRDefault="009A586C" w:rsidP="009A586C">
      <w:pPr>
        <w:spacing w:line="2" w:lineRule="exact"/>
        <w:rPr>
          <w:sz w:val="20"/>
          <w:szCs w:val="20"/>
        </w:rPr>
      </w:pPr>
    </w:p>
    <w:p w:rsidR="009A586C" w:rsidRDefault="009A586C" w:rsidP="009A586C">
      <w:pPr>
        <w:numPr>
          <w:ilvl w:val="0"/>
          <w:numId w:val="60"/>
        </w:numPr>
        <w:tabs>
          <w:tab w:val="left" w:pos="560"/>
        </w:tabs>
        <w:ind w:left="560" w:hanging="299"/>
        <w:rPr>
          <w:rFonts w:eastAsia="Times New Roman"/>
          <w:sz w:val="24"/>
          <w:szCs w:val="24"/>
        </w:rPr>
      </w:pPr>
      <w:r>
        <w:rPr>
          <w:rFonts w:eastAsia="Times New Roman"/>
          <w:sz w:val="24"/>
          <w:szCs w:val="24"/>
        </w:rPr>
        <w:t>В качестве инвестора могут выступать:</w:t>
      </w:r>
    </w:p>
    <w:p w:rsidR="009A586C" w:rsidRDefault="009A586C" w:rsidP="009A586C">
      <w:pPr>
        <w:ind w:left="260"/>
        <w:rPr>
          <w:sz w:val="20"/>
          <w:szCs w:val="20"/>
        </w:rPr>
      </w:pPr>
      <w:r>
        <w:rPr>
          <w:rFonts w:eastAsia="Times New Roman"/>
          <w:sz w:val="24"/>
          <w:szCs w:val="24"/>
        </w:rPr>
        <w:t>а) физические и юридические лица, в том числе и иностранные.</w:t>
      </w:r>
    </w:p>
    <w:p w:rsidR="009A586C" w:rsidRDefault="009A586C" w:rsidP="009A586C">
      <w:pPr>
        <w:ind w:left="260"/>
        <w:rPr>
          <w:sz w:val="20"/>
          <w:szCs w:val="20"/>
        </w:rPr>
      </w:pPr>
      <w:r>
        <w:rPr>
          <w:rFonts w:eastAsia="Times New Roman"/>
          <w:sz w:val="24"/>
          <w:szCs w:val="24"/>
        </w:rPr>
        <w:t>б) государственные органы и органы местного самоуправления.</w:t>
      </w:r>
    </w:p>
    <w:p w:rsidR="009A586C" w:rsidRDefault="009A586C" w:rsidP="009A586C">
      <w:pPr>
        <w:spacing w:line="12" w:lineRule="exact"/>
        <w:rPr>
          <w:sz w:val="20"/>
          <w:szCs w:val="20"/>
        </w:rPr>
      </w:pPr>
    </w:p>
    <w:p w:rsidR="009A586C" w:rsidRDefault="009A586C" w:rsidP="009A586C">
      <w:pPr>
        <w:ind w:left="260"/>
        <w:rPr>
          <w:sz w:val="20"/>
          <w:szCs w:val="20"/>
        </w:rPr>
      </w:pPr>
      <w:r>
        <w:rPr>
          <w:rFonts w:eastAsia="Times New Roman"/>
          <w:sz w:val="24"/>
          <w:szCs w:val="24"/>
        </w:rPr>
        <w:t>в) создаваемые на основе договора о совместной деятельности и не имеющие статуса юридического лица объединения юридических лиц. г) все перечисленное выше.</w:t>
      </w:r>
    </w:p>
    <w:p w:rsidR="009A586C" w:rsidRDefault="009A586C" w:rsidP="009A586C">
      <w:pPr>
        <w:spacing w:line="264" w:lineRule="exact"/>
        <w:rPr>
          <w:sz w:val="20"/>
          <w:szCs w:val="20"/>
        </w:rPr>
      </w:pPr>
    </w:p>
    <w:p w:rsidR="009A586C" w:rsidRDefault="009A586C" w:rsidP="009A586C">
      <w:pPr>
        <w:numPr>
          <w:ilvl w:val="0"/>
          <w:numId w:val="61"/>
        </w:numPr>
        <w:tabs>
          <w:tab w:val="left" w:pos="500"/>
        </w:tabs>
        <w:ind w:left="500" w:hanging="239"/>
        <w:rPr>
          <w:rFonts w:eastAsia="Times New Roman"/>
          <w:sz w:val="24"/>
          <w:szCs w:val="24"/>
        </w:rPr>
      </w:pPr>
      <w:r>
        <w:rPr>
          <w:rFonts w:eastAsia="Times New Roman"/>
          <w:sz w:val="24"/>
          <w:szCs w:val="24"/>
        </w:rPr>
        <w:t>Управление инвестициями включает в себя:</w:t>
      </w:r>
    </w:p>
    <w:p w:rsidR="009A586C" w:rsidRDefault="009A586C" w:rsidP="009A586C">
      <w:pPr>
        <w:ind w:left="260"/>
        <w:rPr>
          <w:sz w:val="20"/>
          <w:szCs w:val="20"/>
        </w:rPr>
      </w:pPr>
      <w:r>
        <w:rPr>
          <w:rFonts w:eastAsia="Times New Roman"/>
          <w:sz w:val="24"/>
          <w:szCs w:val="24"/>
        </w:rPr>
        <w:t>а) управление инвестиционной деятельностью на государственном уровне.</w:t>
      </w:r>
    </w:p>
    <w:p w:rsidR="009A586C" w:rsidRDefault="009A586C" w:rsidP="009A586C">
      <w:pPr>
        <w:spacing w:line="13" w:lineRule="exact"/>
        <w:rPr>
          <w:sz w:val="20"/>
          <w:szCs w:val="20"/>
        </w:rPr>
      </w:pPr>
    </w:p>
    <w:p w:rsidR="009A586C" w:rsidRDefault="009A586C" w:rsidP="009A586C">
      <w:pPr>
        <w:spacing w:line="234" w:lineRule="auto"/>
        <w:ind w:left="260"/>
        <w:rPr>
          <w:sz w:val="20"/>
          <w:szCs w:val="20"/>
        </w:rPr>
      </w:pPr>
      <w:r>
        <w:rPr>
          <w:rFonts w:eastAsia="Times New Roman"/>
          <w:sz w:val="24"/>
          <w:szCs w:val="24"/>
        </w:rPr>
        <w:t>б) управление отдельными инвестиционными проектами и инвестиционной деятельностью отдельного хозяйствующего субъекта.</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в)управление инвестиционной деятельностью на государственном уровне и отдельного хозяйствующего субъекта.</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г) управление инвестиционной деятельностью на государственном уровне и отдельного хозяйствующего субъекта, а также управление отдельными инвестиционными проектами.</w:t>
      </w:r>
    </w:p>
    <w:p w:rsidR="009A586C" w:rsidRDefault="009A586C" w:rsidP="009A586C">
      <w:pPr>
        <w:spacing w:line="14" w:lineRule="exact"/>
        <w:rPr>
          <w:sz w:val="20"/>
          <w:szCs w:val="20"/>
        </w:rPr>
      </w:pPr>
    </w:p>
    <w:p w:rsidR="009A586C" w:rsidRDefault="009A586C" w:rsidP="009A586C">
      <w:pPr>
        <w:numPr>
          <w:ilvl w:val="0"/>
          <w:numId w:val="62"/>
        </w:numPr>
        <w:tabs>
          <w:tab w:val="left" w:pos="560"/>
        </w:tabs>
        <w:spacing w:line="249" w:lineRule="auto"/>
        <w:ind w:left="260" w:right="1700" w:firstLine="1"/>
        <w:rPr>
          <w:rFonts w:eastAsia="Times New Roman"/>
          <w:sz w:val="23"/>
          <w:szCs w:val="23"/>
        </w:rPr>
      </w:pPr>
      <w:r>
        <w:rPr>
          <w:rFonts w:eastAsia="Times New Roman"/>
          <w:sz w:val="23"/>
          <w:szCs w:val="23"/>
        </w:rPr>
        <w:t>Источниками осуществления инвестиционной деятельности являются: а) собственные, заемные и привлеченные финансовые средства инвестора.</w:t>
      </w:r>
    </w:p>
    <w:p w:rsidR="009A586C" w:rsidRDefault="009A586C" w:rsidP="009A586C">
      <w:pPr>
        <w:spacing w:line="3" w:lineRule="exact"/>
        <w:rPr>
          <w:rFonts w:eastAsia="Times New Roman"/>
          <w:sz w:val="23"/>
          <w:szCs w:val="23"/>
        </w:rPr>
      </w:pPr>
    </w:p>
    <w:p w:rsidR="009A586C" w:rsidRDefault="009A586C" w:rsidP="009A586C">
      <w:pPr>
        <w:spacing w:line="234" w:lineRule="auto"/>
        <w:ind w:left="260"/>
        <w:rPr>
          <w:rFonts w:eastAsia="Times New Roman"/>
          <w:sz w:val="23"/>
          <w:szCs w:val="23"/>
        </w:rPr>
      </w:pPr>
      <w:r>
        <w:rPr>
          <w:rFonts w:eastAsia="Times New Roman"/>
          <w:sz w:val="24"/>
          <w:szCs w:val="24"/>
        </w:rPr>
        <w:t>б) заемные и привлеченные финансовые средства инвестора, денежные средства централизованных инвестиционных фондов.</w:t>
      </w:r>
    </w:p>
    <w:p w:rsidR="009A586C" w:rsidRDefault="009A586C" w:rsidP="009A586C">
      <w:pPr>
        <w:spacing w:line="13" w:lineRule="exact"/>
        <w:rPr>
          <w:rFonts w:eastAsia="Times New Roman"/>
          <w:sz w:val="23"/>
          <w:szCs w:val="23"/>
        </w:rPr>
      </w:pPr>
    </w:p>
    <w:p w:rsidR="009A586C" w:rsidRDefault="009A586C" w:rsidP="009A586C">
      <w:pPr>
        <w:spacing w:line="234" w:lineRule="auto"/>
        <w:ind w:left="260"/>
        <w:rPr>
          <w:rFonts w:eastAsia="Times New Roman"/>
          <w:sz w:val="23"/>
          <w:szCs w:val="23"/>
        </w:rPr>
      </w:pPr>
      <w:r>
        <w:rPr>
          <w:rFonts w:eastAsia="Times New Roman"/>
          <w:sz w:val="24"/>
          <w:szCs w:val="24"/>
        </w:rPr>
        <w:t>в) собственные, заемные и привлеченные финансовые средства инвестора, денежные средства инвестиционных фондов и бюджетные ассигнования.</w:t>
      </w:r>
    </w:p>
    <w:p w:rsidR="009A586C" w:rsidRDefault="009A586C" w:rsidP="009A586C">
      <w:pPr>
        <w:spacing w:line="13" w:lineRule="exact"/>
        <w:rPr>
          <w:rFonts w:eastAsia="Times New Roman"/>
          <w:sz w:val="23"/>
          <w:szCs w:val="23"/>
        </w:rPr>
      </w:pPr>
    </w:p>
    <w:p w:rsidR="009A586C" w:rsidRDefault="009A586C" w:rsidP="009A586C">
      <w:pPr>
        <w:spacing w:line="234" w:lineRule="auto"/>
        <w:ind w:left="260"/>
        <w:rPr>
          <w:rFonts w:eastAsia="Times New Roman"/>
          <w:sz w:val="23"/>
          <w:szCs w:val="23"/>
        </w:rPr>
      </w:pPr>
      <w:r>
        <w:rPr>
          <w:rFonts w:eastAsia="Times New Roman"/>
          <w:sz w:val="24"/>
          <w:szCs w:val="24"/>
        </w:rPr>
        <w:t>г) собственные, заемные и привлеченные финансовые средства инвестора, бюджетные ассигнования.</w:t>
      </w:r>
    </w:p>
    <w:p w:rsidR="009A586C" w:rsidRDefault="009A586C" w:rsidP="009A586C">
      <w:pPr>
        <w:spacing w:line="1" w:lineRule="exact"/>
        <w:rPr>
          <w:rFonts w:eastAsia="Times New Roman"/>
          <w:sz w:val="23"/>
          <w:szCs w:val="23"/>
        </w:rPr>
      </w:pPr>
    </w:p>
    <w:p w:rsidR="009A586C" w:rsidRDefault="009A586C" w:rsidP="009A586C">
      <w:pPr>
        <w:numPr>
          <w:ilvl w:val="0"/>
          <w:numId w:val="62"/>
        </w:numPr>
        <w:tabs>
          <w:tab w:val="left" w:pos="500"/>
        </w:tabs>
        <w:ind w:left="500" w:hanging="239"/>
        <w:rPr>
          <w:rFonts w:eastAsia="Times New Roman"/>
          <w:sz w:val="24"/>
          <w:szCs w:val="24"/>
        </w:rPr>
      </w:pPr>
      <w:r>
        <w:rPr>
          <w:rFonts w:eastAsia="Times New Roman"/>
          <w:sz w:val="24"/>
          <w:szCs w:val="24"/>
        </w:rPr>
        <w:t>Формы финансирования инвестиций:</w:t>
      </w:r>
    </w:p>
    <w:p w:rsidR="009A586C" w:rsidRDefault="009A586C" w:rsidP="009A586C">
      <w:pPr>
        <w:ind w:left="260"/>
        <w:rPr>
          <w:sz w:val="20"/>
          <w:szCs w:val="20"/>
        </w:rPr>
      </w:pPr>
      <w:r>
        <w:rPr>
          <w:rFonts w:eastAsia="Times New Roman"/>
          <w:sz w:val="24"/>
          <w:szCs w:val="24"/>
        </w:rPr>
        <w:t>а) самофинансирование.</w:t>
      </w:r>
    </w:p>
    <w:p w:rsidR="009A586C" w:rsidRDefault="009A586C" w:rsidP="009A586C">
      <w:pPr>
        <w:ind w:left="260"/>
        <w:rPr>
          <w:sz w:val="20"/>
          <w:szCs w:val="20"/>
        </w:rPr>
      </w:pPr>
      <w:r>
        <w:rPr>
          <w:rFonts w:eastAsia="Times New Roman"/>
          <w:sz w:val="24"/>
          <w:szCs w:val="24"/>
        </w:rPr>
        <w:t>б) самофинансирование, кредитное и долевое финансирование.</w:t>
      </w:r>
    </w:p>
    <w:p w:rsidR="009A586C" w:rsidRDefault="009A586C" w:rsidP="009A586C">
      <w:pPr>
        <w:ind w:left="260"/>
        <w:rPr>
          <w:sz w:val="20"/>
          <w:szCs w:val="20"/>
        </w:rPr>
      </w:pPr>
      <w:r>
        <w:rPr>
          <w:rFonts w:eastAsia="Times New Roman"/>
          <w:sz w:val="24"/>
          <w:szCs w:val="24"/>
        </w:rPr>
        <w:t>в) самофинансирование и долевое финансирование.</w:t>
      </w:r>
    </w:p>
    <w:p w:rsidR="009A586C" w:rsidRDefault="009A586C" w:rsidP="009A586C">
      <w:pPr>
        <w:ind w:left="260"/>
        <w:rPr>
          <w:sz w:val="20"/>
          <w:szCs w:val="20"/>
        </w:rPr>
      </w:pPr>
      <w:r>
        <w:rPr>
          <w:rFonts w:eastAsia="Times New Roman"/>
          <w:sz w:val="24"/>
          <w:szCs w:val="24"/>
        </w:rPr>
        <w:t>г) кредитное и долевое финансирование.</w:t>
      </w:r>
    </w:p>
    <w:p w:rsidR="009A586C" w:rsidRDefault="009A586C" w:rsidP="009A586C">
      <w:pPr>
        <w:numPr>
          <w:ilvl w:val="0"/>
          <w:numId w:val="63"/>
        </w:numPr>
        <w:tabs>
          <w:tab w:val="left" w:pos="500"/>
        </w:tabs>
        <w:ind w:left="500" w:hanging="239"/>
        <w:rPr>
          <w:rFonts w:eastAsia="Times New Roman"/>
          <w:sz w:val="24"/>
          <w:szCs w:val="24"/>
        </w:rPr>
      </w:pPr>
      <w:r>
        <w:rPr>
          <w:rFonts w:eastAsia="Times New Roman"/>
          <w:sz w:val="24"/>
          <w:szCs w:val="24"/>
        </w:rPr>
        <w:t>Формы реального инвестирования:</w:t>
      </w:r>
    </w:p>
    <w:p w:rsidR="009A586C" w:rsidRDefault="009A586C" w:rsidP="009A586C">
      <w:pPr>
        <w:sectPr w:rsidR="009A586C">
          <w:pgSz w:w="11900" w:h="16836"/>
          <w:pgMar w:top="1122" w:right="848" w:bottom="654" w:left="1440" w:header="0" w:footer="0" w:gutter="0"/>
          <w:cols w:space="720" w:equalWidth="0">
            <w:col w:w="9620"/>
          </w:cols>
        </w:sectPr>
      </w:pPr>
    </w:p>
    <w:p w:rsidR="009A586C" w:rsidRDefault="009A586C" w:rsidP="009A586C">
      <w:pPr>
        <w:spacing w:line="234" w:lineRule="auto"/>
        <w:ind w:left="260"/>
        <w:rPr>
          <w:sz w:val="20"/>
          <w:szCs w:val="20"/>
        </w:rPr>
      </w:pPr>
      <w:r>
        <w:rPr>
          <w:rFonts w:eastAsia="Times New Roman"/>
          <w:sz w:val="24"/>
          <w:szCs w:val="24"/>
        </w:rPr>
        <w:lastRenderedPageBreak/>
        <w:t>а) новое строительство, реконструкция и техническое перевооружение, расширение предприятия.</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б) приобретение основных средств и нематериальных активов, предприятий.</w:t>
      </w:r>
    </w:p>
    <w:p w:rsidR="009A586C" w:rsidRDefault="009A586C" w:rsidP="009A586C">
      <w:pPr>
        <w:spacing w:line="12" w:lineRule="exact"/>
        <w:rPr>
          <w:sz w:val="20"/>
          <w:szCs w:val="20"/>
        </w:rPr>
      </w:pPr>
    </w:p>
    <w:p w:rsidR="009A586C" w:rsidRDefault="009A586C" w:rsidP="009A586C">
      <w:pPr>
        <w:spacing w:line="234" w:lineRule="auto"/>
        <w:ind w:left="260"/>
        <w:rPr>
          <w:sz w:val="20"/>
          <w:szCs w:val="20"/>
        </w:rPr>
      </w:pPr>
      <w:r>
        <w:rPr>
          <w:rFonts w:eastAsia="Times New Roman"/>
          <w:sz w:val="24"/>
          <w:szCs w:val="24"/>
        </w:rPr>
        <w:t>в) приобретение внеоборотных активов, новое строительство, реконструкция и техническое перевооружение.</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г) новое строительство/реконструкция и техническое перевооружение, расширение предприятия, приобретение нематериальных активов и предприятий.</w:t>
      </w:r>
    </w:p>
    <w:p w:rsidR="009A586C" w:rsidRDefault="009A586C" w:rsidP="009A586C">
      <w:pPr>
        <w:spacing w:line="2" w:lineRule="exact"/>
        <w:rPr>
          <w:sz w:val="20"/>
          <w:szCs w:val="20"/>
        </w:rPr>
      </w:pPr>
    </w:p>
    <w:p w:rsidR="009A586C" w:rsidRDefault="009A586C" w:rsidP="009A586C">
      <w:pPr>
        <w:numPr>
          <w:ilvl w:val="0"/>
          <w:numId w:val="64"/>
        </w:numPr>
        <w:tabs>
          <w:tab w:val="left" w:pos="500"/>
        </w:tabs>
        <w:ind w:left="500" w:hanging="239"/>
        <w:rPr>
          <w:rFonts w:eastAsia="Times New Roman"/>
          <w:sz w:val="24"/>
          <w:szCs w:val="24"/>
        </w:rPr>
      </w:pPr>
      <w:r>
        <w:rPr>
          <w:rFonts w:eastAsia="Times New Roman"/>
          <w:sz w:val="24"/>
          <w:szCs w:val="24"/>
        </w:rPr>
        <w:t>Инвестиционный проект - это:</w:t>
      </w:r>
    </w:p>
    <w:p w:rsidR="009A586C" w:rsidRDefault="009A586C" w:rsidP="009A586C">
      <w:pPr>
        <w:ind w:left="260"/>
        <w:rPr>
          <w:sz w:val="20"/>
          <w:szCs w:val="20"/>
        </w:rPr>
      </w:pPr>
      <w:r>
        <w:rPr>
          <w:rFonts w:eastAsia="Times New Roman"/>
          <w:sz w:val="24"/>
          <w:szCs w:val="24"/>
        </w:rPr>
        <w:t>а) обоснование экономической целесообразности капитальных вложений.</w:t>
      </w:r>
    </w:p>
    <w:p w:rsidR="009A586C" w:rsidRDefault="009A586C" w:rsidP="009A586C">
      <w:pPr>
        <w:spacing w:line="12" w:lineRule="exact"/>
        <w:rPr>
          <w:sz w:val="20"/>
          <w:szCs w:val="20"/>
        </w:rPr>
      </w:pPr>
    </w:p>
    <w:p w:rsidR="009A586C" w:rsidRDefault="009A586C" w:rsidP="009A586C">
      <w:pPr>
        <w:spacing w:line="236" w:lineRule="auto"/>
        <w:ind w:left="260"/>
        <w:jc w:val="both"/>
        <w:rPr>
          <w:sz w:val="20"/>
          <w:szCs w:val="20"/>
        </w:rPr>
      </w:pPr>
      <w:r>
        <w:rPr>
          <w:rFonts w:eastAsia="Times New Roman"/>
          <w:sz w:val="24"/>
          <w:szCs w:val="24"/>
        </w:rPr>
        <w:t>б) обоснование экономической целесообразности, объема и сроков осуществления капитальных вложений, а также описание практических действий по осуществлению инвестиций.</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в) бизнес-план предприятия.</w:t>
      </w:r>
    </w:p>
    <w:p w:rsidR="009A586C" w:rsidRDefault="009A586C" w:rsidP="009A586C">
      <w:pPr>
        <w:ind w:left="260"/>
        <w:rPr>
          <w:sz w:val="20"/>
          <w:szCs w:val="20"/>
        </w:rPr>
      </w:pPr>
      <w:r>
        <w:rPr>
          <w:rFonts w:eastAsia="Times New Roman"/>
          <w:sz w:val="24"/>
          <w:szCs w:val="24"/>
        </w:rPr>
        <w:t>г) необходимая проектно-сметная документация и бизнес-план предприятия.</w:t>
      </w:r>
    </w:p>
    <w:p w:rsidR="009A586C" w:rsidRDefault="009A586C" w:rsidP="009A586C">
      <w:pPr>
        <w:numPr>
          <w:ilvl w:val="0"/>
          <w:numId w:val="65"/>
        </w:numPr>
        <w:tabs>
          <w:tab w:val="left" w:pos="620"/>
        </w:tabs>
        <w:ind w:left="620" w:hanging="359"/>
        <w:rPr>
          <w:rFonts w:eastAsia="Times New Roman"/>
          <w:sz w:val="24"/>
          <w:szCs w:val="24"/>
        </w:rPr>
      </w:pPr>
      <w:r>
        <w:rPr>
          <w:rFonts w:eastAsia="Times New Roman"/>
          <w:sz w:val="24"/>
          <w:szCs w:val="24"/>
        </w:rPr>
        <w:t>Основными показателями эффективности инвестиционных проектов в РФ являются:</w:t>
      </w:r>
    </w:p>
    <w:p w:rsidR="009A586C" w:rsidRDefault="009A586C" w:rsidP="009A586C">
      <w:pPr>
        <w:spacing w:line="12"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а) чистый дисконтированный доход, внутренняя норма доходности, индекс доходности и срок окупаемости.</w:t>
      </w:r>
    </w:p>
    <w:p w:rsidR="009A586C" w:rsidRDefault="009A586C" w:rsidP="009A586C">
      <w:pPr>
        <w:spacing w:line="14"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б) чистый дисконтированный доход, норма рентабельности инвестиций, индекс рентабельности и срок окупаемости.</w:t>
      </w:r>
    </w:p>
    <w:p w:rsidR="009A586C" w:rsidRDefault="009A586C" w:rsidP="009A586C">
      <w:pPr>
        <w:spacing w:line="14"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в) чистый приведенный эффект, внутренняя норма доходности, индекс доходности и срок окупаемости.</w:t>
      </w:r>
    </w:p>
    <w:p w:rsidR="009A586C" w:rsidRDefault="009A586C" w:rsidP="009A586C">
      <w:pPr>
        <w:spacing w:line="14"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г)чистый дисконтированный доход, внутренняя норма доходности, индекс рентабельности и срок окупаемости.</w:t>
      </w:r>
    </w:p>
    <w:p w:rsidR="009A586C" w:rsidRDefault="009A586C" w:rsidP="009A586C">
      <w:pPr>
        <w:spacing w:line="200" w:lineRule="exact"/>
        <w:rPr>
          <w:sz w:val="20"/>
          <w:szCs w:val="20"/>
        </w:rPr>
      </w:pPr>
    </w:p>
    <w:p w:rsidR="009A586C" w:rsidRDefault="009A586C" w:rsidP="009A586C">
      <w:pPr>
        <w:spacing w:line="286" w:lineRule="exact"/>
        <w:rPr>
          <w:sz w:val="20"/>
          <w:szCs w:val="20"/>
        </w:rPr>
      </w:pPr>
    </w:p>
    <w:p w:rsidR="009A586C" w:rsidRDefault="009A586C" w:rsidP="009A586C">
      <w:pPr>
        <w:ind w:left="260"/>
        <w:rPr>
          <w:sz w:val="20"/>
          <w:szCs w:val="20"/>
        </w:rPr>
      </w:pPr>
      <w:r>
        <w:rPr>
          <w:rFonts w:eastAsia="Times New Roman"/>
          <w:sz w:val="28"/>
          <w:szCs w:val="28"/>
        </w:rPr>
        <w:t>Задача 1</w:t>
      </w:r>
    </w:p>
    <w:p w:rsidR="009A586C" w:rsidRDefault="009A586C" w:rsidP="009A586C">
      <w:pPr>
        <w:spacing w:line="176" w:lineRule="exact"/>
        <w:rPr>
          <w:sz w:val="20"/>
          <w:szCs w:val="20"/>
        </w:rPr>
      </w:pPr>
    </w:p>
    <w:p w:rsidR="009A586C" w:rsidRDefault="009A586C" w:rsidP="009A586C">
      <w:pPr>
        <w:spacing w:line="357" w:lineRule="auto"/>
        <w:ind w:left="260"/>
        <w:jc w:val="both"/>
        <w:rPr>
          <w:sz w:val="20"/>
          <w:szCs w:val="20"/>
        </w:rPr>
      </w:pPr>
      <w:r>
        <w:rPr>
          <w:rFonts w:eastAsia="Times New Roman"/>
          <w:sz w:val="28"/>
          <w:szCs w:val="28"/>
        </w:rPr>
        <w:t>Предприятию предложено инвестировать 200 млн. руб. на срок четыре года в инвестиционный проект. По истечении этого времени оно получит дополнительные средства в размере 80 млн. руб. принимать предприятию предложение, если альтернативой является депонирование денег в банк из расчета 14% годовых? Сделайте обоснованные выводы.</w:t>
      </w:r>
    </w:p>
    <w:p w:rsidR="009A586C" w:rsidRDefault="009A586C" w:rsidP="009A586C">
      <w:pPr>
        <w:spacing w:line="200" w:lineRule="exact"/>
        <w:rPr>
          <w:sz w:val="20"/>
          <w:szCs w:val="20"/>
        </w:rPr>
      </w:pPr>
    </w:p>
    <w:p w:rsidR="009A586C" w:rsidRDefault="009A586C" w:rsidP="009A586C">
      <w:pPr>
        <w:spacing w:line="287" w:lineRule="exact"/>
        <w:rPr>
          <w:sz w:val="20"/>
          <w:szCs w:val="20"/>
        </w:rPr>
      </w:pPr>
    </w:p>
    <w:p w:rsidR="009A586C" w:rsidRDefault="009A586C" w:rsidP="009A586C">
      <w:pPr>
        <w:ind w:left="260"/>
        <w:rPr>
          <w:sz w:val="20"/>
          <w:szCs w:val="20"/>
        </w:rPr>
      </w:pPr>
      <w:r>
        <w:rPr>
          <w:rFonts w:eastAsia="Times New Roman"/>
          <w:sz w:val="28"/>
          <w:szCs w:val="28"/>
        </w:rPr>
        <w:t>Задача 2</w:t>
      </w:r>
    </w:p>
    <w:p w:rsidR="009A586C" w:rsidRDefault="009A586C" w:rsidP="009A586C">
      <w:pPr>
        <w:spacing w:line="176" w:lineRule="exact"/>
        <w:rPr>
          <w:sz w:val="20"/>
          <w:szCs w:val="20"/>
        </w:rPr>
      </w:pPr>
    </w:p>
    <w:p w:rsidR="009A586C" w:rsidRDefault="009A586C" w:rsidP="009A586C">
      <w:pPr>
        <w:spacing w:line="356" w:lineRule="auto"/>
        <w:ind w:left="260"/>
        <w:jc w:val="both"/>
        <w:rPr>
          <w:sz w:val="20"/>
          <w:szCs w:val="20"/>
        </w:rPr>
      </w:pPr>
      <w:r>
        <w:rPr>
          <w:rFonts w:eastAsia="Times New Roman"/>
          <w:sz w:val="28"/>
          <w:szCs w:val="28"/>
        </w:rPr>
        <w:t>Средний однодневный платеж дебиторов в течение квартала равен 18 тыс. руб.; средний однодневный платеж кредиторам в течение квартала равен 19 тыс. руб. Оборачиваемость дебиторской задолженности — 48 дней; оборачиваемость кредиторской задолженности — 44 дня.</w:t>
      </w:r>
    </w:p>
    <w:p w:rsidR="009A586C" w:rsidRDefault="009A586C" w:rsidP="009A586C">
      <w:pPr>
        <w:spacing w:line="8" w:lineRule="exact"/>
        <w:rPr>
          <w:sz w:val="20"/>
          <w:szCs w:val="20"/>
        </w:rPr>
      </w:pPr>
    </w:p>
    <w:p w:rsidR="009A586C" w:rsidRDefault="009A586C" w:rsidP="009A586C">
      <w:pPr>
        <w:numPr>
          <w:ilvl w:val="0"/>
          <w:numId w:val="66"/>
        </w:numPr>
        <w:tabs>
          <w:tab w:val="left" w:pos="540"/>
        </w:tabs>
        <w:ind w:left="540" w:hanging="279"/>
        <w:rPr>
          <w:rFonts w:eastAsia="Times New Roman"/>
          <w:sz w:val="28"/>
          <w:szCs w:val="28"/>
        </w:rPr>
      </w:pPr>
      <w:r>
        <w:rPr>
          <w:rFonts w:eastAsia="Times New Roman"/>
          <w:sz w:val="28"/>
          <w:szCs w:val="28"/>
        </w:rPr>
        <w:t>Определить изменение денежных средств на конец квартала.</w:t>
      </w:r>
    </w:p>
    <w:p w:rsidR="009A586C" w:rsidRDefault="009A586C" w:rsidP="009A586C">
      <w:pPr>
        <w:spacing w:line="176" w:lineRule="exact"/>
        <w:rPr>
          <w:rFonts w:eastAsia="Times New Roman"/>
          <w:sz w:val="28"/>
          <w:szCs w:val="28"/>
        </w:rPr>
      </w:pPr>
    </w:p>
    <w:p w:rsidR="009A586C" w:rsidRDefault="009A586C" w:rsidP="009A586C">
      <w:pPr>
        <w:numPr>
          <w:ilvl w:val="0"/>
          <w:numId w:val="66"/>
        </w:numPr>
        <w:tabs>
          <w:tab w:val="left" w:pos="587"/>
        </w:tabs>
        <w:spacing w:line="347" w:lineRule="auto"/>
        <w:ind w:left="260" w:firstLine="1"/>
        <w:jc w:val="both"/>
        <w:rPr>
          <w:rFonts w:eastAsia="Times New Roman"/>
          <w:sz w:val="28"/>
          <w:szCs w:val="28"/>
        </w:rPr>
      </w:pPr>
      <w:r>
        <w:rPr>
          <w:rFonts w:eastAsia="Times New Roman"/>
          <w:sz w:val="28"/>
          <w:szCs w:val="28"/>
        </w:rPr>
        <w:t>Принять решение об отсутствии или наличии необходимости изменения условий расчетов с дебиторами или кредиторами. Если необходимость есть,</w:t>
      </w:r>
    </w:p>
    <w:p w:rsidR="009A586C" w:rsidRDefault="009A586C" w:rsidP="009A586C">
      <w:pPr>
        <w:spacing w:line="19" w:lineRule="exact"/>
        <w:rPr>
          <w:sz w:val="20"/>
          <w:szCs w:val="20"/>
        </w:rPr>
      </w:pPr>
    </w:p>
    <w:p w:rsidR="009A586C" w:rsidRDefault="009A586C" w:rsidP="009A586C">
      <w:pPr>
        <w:ind w:left="260"/>
        <w:rPr>
          <w:sz w:val="20"/>
          <w:szCs w:val="20"/>
        </w:rPr>
      </w:pPr>
      <w:r>
        <w:rPr>
          <w:rFonts w:eastAsia="Times New Roman"/>
          <w:sz w:val="28"/>
          <w:szCs w:val="28"/>
        </w:rPr>
        <w:t>определить, какие изменения были бы целесообразны для предприятия.</w:t>
      </w:r>
    </w:p>
    <w:p w:rsidR="009A586C" w:rsidRDefault="009A586C" w:rsidP="009A586C">
      <w:pPr>
        <w:sectPr w:rsidR="009A586C">
          <w:pgSz w:w="11900" w:h="16836"/>
          <w:pgMar w:top="1134" w:right="848" w:bottom="748" w:left="1440" w:header="0" w:footer="0" w:gutter="0"/>
          <w:cols w:space="720" w:equalWidth="0">
            <w:col w:w="9620"/>
          </w:cols>
        </w:sectPr>
      </w:pPr>
    </w:p>
    <w:p w:rsidR="009A586C" w:rsidRDefault="009A586C" w:rsidP="009A586C">
      <w:pPr>
        <w:ind w:left="4520"/>
        <w:rPr>
          <w:sz w:val="20"/>
          <w:szCs w:val="20"/>
        </w:rPr>
      </w:pPr>
      <w:r>
        <w:rPr>
          <w:rFonts w:eastAsia="Times New Roman"/>
          <w:sz w:val="28"/>
          <w:szCs w:val="28"/>
        </w:rPr>
        <w:lastRenderedPageBreak/>
        <w:t>Вариант 9</w:t>
      </w:r>
    </w:p>
    <w:p w:rsidR="009A586C" w:rsidRDefault="009A586C" w:rsidP="009A586C">
      <w:pPr>
        <w:spacing w:line="322" w:lineRule="exact"/>
        <w:rPr>
          <w:sz w:val="20"/>
          <w:szCs w:val="20"/>
        </w:rPr>
      </w:pPr>
    </w:p>
    <w:p w:rsidR="009A586C" w:rsidRDefault="009A586C" w:rsidP="009A586C">
      <w:pPr>
        <w:numPr>
          <w:ilvl w:val="0"/>
          <w:numId w:val="67"/>
        </w:numPr>
        <w:tabs>
          <w:tab w:val="left" w:pos="540"/>
        </w:tabs>
        <w:ind w:left="540" w:hanging="279"/>
        <w:rPr>
          <w:rFonts w:eastAsia="Times New Roman"/>
          <w:sz w:val="28"/>
          <w:szCs w:val="28"/>
        </w:rPr>
      </w:pPr>
      <w:r>
        <w:rPr>
          <w:rFonts w:eastAsia="Times New Roman"/>
          <w:sz w:val="28"/>
          <w:szCs w:val="28"/>
        </w:rPr>
        <w:t>Задачи и механизмы антикризисного управления</w:t>
      </w:r>
    </w:p>
    <w:p w:rsidR="009A586C" w:rsidRDefault="009A586C" w:rsidP="009A586C">
      <w:pPr>
        <w:spacing w:line="158" w:lineRule="exact"/>
        <w:rPr>
          <w:rFonts w:eastAsia="Times New Roman"/>
          <w:sz w:val="28"/>
          <w:szCs w:val="28"/>
        </w:rPr>
      </w:pPr>
    </w:p>
    <w:p w:rsidR="009A586C" w:rsidRDefault="009A586C" w:rsidP="009A586C">
      <w:pPr>
        <w:numPr>
          <w:ilvl w:val="0"/>
          <w:numId w:val="67"/>
        </w:numPr>
        <w:tabs>
          <w:tab w:val="left" w:pos="600"/>
        </w:tabs>
        <w:ind w:left="600" w:hanging="339"/>
        <w:rPr>
          <w:rFonts w:eastAsia="Times New Roman"/>
          <w:sz w:val="28"/>
          <w:szCs w:val="28"/>
        </w:rPr>
      </w:pPr>
      <w:r>
        <w:rPr>
          <w:rFonts w:eastAsia="Times New Roman"/>
          <w:sz w:val="28"/>
          <w:szCs w:val="28"/>
        </w:rPr>
        <w:t>Методы диагностики и прогнозирования финансовой несостоятельности</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(банкротства)</w:t>
      </w:r>
    </w:p>
    <w:p w:rsidR="009A586C" w:rsidRDefault="009A586C" w:rsidP="009A586C">
      <w:pPr>
        <w:spacing w:line="162" w:lineRule="exact"/>
        <w:rPr>
          <w:sz w:val="20"/>
          <w:szCs w:val="20"/>
        </w:rPr>
      </w:pPr>
    </w:p>
    <w:p w:rsidR="009A586C" w:rsidRDefault="009A586C" w:rsidP="009A586C">
      <w:pPr>
        <w:numPr>
          <w:ilvl w:val="0"/>
          <w:numId w:val="68"/>
        </w:numPr>
        <w:tabs>
          <w:tab w:val="left" w:pos="540"/>
        </w:tabs>
        <w:ind w:left="540" w:hanging="279"/>
        <w:rPr>
          <w:rFonts w:eastAsia="Times New Roman"/>
          <w:sz w:val="28"/>
          <w:szCs w:val="28"/>
        </w:rPr>
      </w:pPr>
      <w:r>
        <w:rPr>
          <w:rFonts w:eastAsia="Times New Roman"/>
          <w:sz w:val="28"/>
          <w:szCs w:val="28"/>
        </w:rPr>
        <w:t>Основные тенденции развития антикризисного финансового управления.</w:t>
      </w:r>
    </w:p>
    <w:p w:rsidR="009A586C" w:rsidRDefault="009A586C" w:rsidP="009A586C">
      <w:pPr>
        <w:spacing w:line="162" w:lineRule="exact"/>
        <w:rPr>
          <w:sz w:val="20"/>
          <w:szCs w:val="20"/>
        </w:rPr>
      </w:pPr>
    </w:p>
    <w:p w:rsidR="009A586C" w:rsidRDefault="009A586C" w:rsidP="009A586C">
      <w:pPr>
        <w:spacing w:line="162" w:lineRule="exact"/>
        <w:rPr>
          <w:sz w:val="20"/>
          <w:szCs w:val="20"/>
        </w:rPr>
      </w:pPr>
    </w:p>
    <w:p w:rsidR="009A586C" w:rsidRDefault="009A586C" w:rsidP="009A586C">
      <w:pPr>
        <w:ind w:left="980"/>
        <w:rPr>
          <w:sz w:val="20"/>
          <w:szCs w:val="20"/>
        </w:rPr>
      </w:pPr>
      <w:r>
        <w:rPr>
          <w:rFonts w:eastAsia="Times New Roman"/>
          <w:sz w:val="28"/>
          <w:szCs w:val="28"/>
        </w:rPr>
        <w:t>Отметить и обосновать правильный вариант ответа.</w:t>
      </w:r>
    </w:p>
    <w:p w:rsidR="009A586C" w:rsidRDefault="009A586C" w:rsidP="009A586C">
      <w:pPr>
        <w:spacing w:line="162" w:lineRule="exact"/>
        <w:rPr>
          <w:sz w:val="20"/>
          <w:szCs w:val="20"/>
        </w:rPr>
      </w:pPr>
    </w:p>
    <w:p w:rsidR="009A586C" w:rsidRDefault="009A586C" w:rsidP="009A586C">
      <w:pPr>
        <w:numPr>
          <w:ilvl w:val="0"/>
          <w:numId w:val="69"/>
        </w:numPr>
        <w:tabs>
          <w:tab w:val="left" w:pos="500"/>
        </w:tabs>
        <w:ind w:left="500" w:hanging="239"/>
        <w:rPr>
          <w:rFonts w:eastAsia="Times New Roman"/>
          <w:sz w:val="24"/>
          <w:szCs w:val="24"/>
        </w:rPr>
      </w:pPr>
      <w:r>
        <w:rPr>
          <w:rFonts w:eastAsia="Times New Roman"/>
          <w:sz w:val="24"/>
          <w:szCs w:val="24"/>
        </w:rPr>
        <w:t>Цена капитала - это:</w:t>
      </w:r>
    </w:p>
    <w:p w:rsidR="009A586C" w:rsidRDefault="009A586C" w:rsidP="009A586C">
      <w:pPr>
        <w:spacing w:line="12" w:lineRule="exact"/>
        <w:rPr>
          <w:sz w:val="20"/>
          <w:szCs w:val="20"/>
        </w:rPr>
      </w:pPr>
    </w:p>
    <w:p w:rsidR="009A586C" w:rsidRDefault="009A586C" w:rsidP="009A586C">
      <w:pPr>
        <w:spacing w:line="234" w:lineRule="auto"/>
        <w:ind w:left="260"/>
        <w:rPr>
          <w:sz w:val="20"/>
          <w:szCs w:val="20"/>
        </w:rPr>
      </w:pPr>
      <w:r>
        <w:rPr>
          <w:rFonts w:eastAsia="Times New Roman"/>
          <w:sz w:val="24"/>
          <w:szCs w:val="24"/>
        </w:rPr>
        <w:t>а)общая сумма средств, которую необходимо уплатить за использование объема финансовых ресурсов.</w:t>
      </w:r>
    </w:p>
    <w:p w:rsidR="009A586C" w:rsidRDefault="009A586C" w:rsidP="009A586C">
      <w:pPr>
        <w:spacing w:line="1" w:lineRule="exact"/>
        <w:rPr>
          <w:sz w:val="20"/>
          <w:szCs w:val="20"/>
        </w:rPr>
      </w:pPr>
    </w:p>
    <w:p w:rsidR="009A586C" w:rsidRDefault="009A586C" w:rsidP="009A586C">
      <w:pPr>
        <w:ind w:left="260"/>
        <w:rPr>
          <w:sz w:val="20"/>
          <w:szCs w:val="20"/>
        </w:rPr>
      </w:pPr>
      <w:r>
        <w:rPr>
          <w:rFonts w:eastAsia="Times New Roman"/>
          <w:sz w:val="24"/>
          <w:szCs w:val="24"/>
        </w:rPr>
        <w:t>б) относительная величина затрат по обслуживанию элементов капитала.</w:t>
      </w:r>
    </w:p>
    <w:p w:rsidR="009A586C" w:rsidRDefault="009A586C" w:rsidP="009A586C">
      <w:pPr>
        <w:spacing w:line="13" w:lineRule="exact"/>
        <w:rPr>
          <w:sz w:val="20"/>
          <w:szCs w:val="20"/>
        </w:rPr>
      </w:pPr>
    </w:p>
    <w:p w:rsidR="009A586C" w:rsidRDefault="009A586C" w:rsidP="009A586C">
      <w:pPr>
        <w:spacing w:line="236" w:lineRule="auto"/>
        <w:ind w:left="260"/>
        <w:rPr>
          <w:sz w:val="20"/>
          <w:szCs w:val="20"/>
        </w:rPr>
      </w:pPr>
      <w:r>
        <w:rPr>
          <w:rFonts w:eastAsia="Times New Roman"/>
          <w:sz w:val="24"/>
          <w:szCs w:val="24"/>
        </w:rPr>
        <w:t>в)общая сумма средств, которую необходимо уплатить за использование объема финансовых ресурсов, выраженная в процентах к этому объему. г) текущая стоимость капитала.</w:t>
      </w:r>
    </w:p>
    <w:p w:rsidR="009A586C" w:rsidRDefault="009A586C" w:rsidP="009A586C">
      <w:pPr>
        <w:spacing w:line="2" w:lineRule="exact"/>
        <w:rPr>
          <w:sz w:val="20"/>
          <w:szCs w:val="20"/>
        </w:rPr>
      </w:pPr>
    </w:p>
    <w:p w:rsidR="009A586C" w:rsidRDefault="009A586C" w:rsidP="009A586C">
      <w:pPr>
        <w:numPr>
          <w:ilvl w:val="0"/>
          <w:numId w:val="70"/>
        </w:numPr>
        <w:tabs>
          <w:tab w:val="left" w:pos="500"/>
        </w:tabs>
        <w:ind w:left="500" w:hanging="239"/>
        <w:rPr>
          <w:rFonts w:eastAsia="Times New Roman"/>
          <w:sz w:val="24"/>
          <w:szCs w:val="24"/>
        </w:rPr>
      </w:pPr>
      <w:r>
        <w:rPr>
          <w:rFonts w:eastAsia="Times New Roman"/>
          <w:sz w:val="24"/>
          <w:szCs w:val="24"/>
        </w:rPr>
        <w:t>Концепция цены капитала:</w:t>
      </w:r>
    </w:p>
    <w:p w:rsidR="009A586C" w:rsidRDefault="009A586C" w:rsidP="009A586C">
      <w:pPr>
        <w:ind w:left="260"/>
        <w:rPr>
          <w:sz w:val="20"/>
          <w:szCs w:val="20"/>
        </w:rPr>
      </w:pPr>
      <w:r>
        <w:rPr>
          <w:rFonts w:eastAsia="Times New Roman"/>
          <w:sz w:val="24"/>
          <w:szCs w:val="24"/>
        </w:rPr>
        <w:t>а)исчисляет проценты, которые нужно уплатить владельцам финансовых ресурсов.</w:t>
      </w:r>
    </w:p>
    <w:p w:rsidR="009A586C" w:rsidRDefault="009A586C" w:rsidP="009A586C">
      <w:pPr>
        <w:spacing w:line="12"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б)характеризует ту норму рентабельности инвестированного капитала, которую должно обеспечивать предприятие, чтобы уменьшить свою рыночную стоимость.</w:t>
      </w:r>
    </w:p>
    <w:p w:rsidR="009A586C" w:rsidRDefault="009A586C" w:rsidP="009A586C">
      <w:pPr>
        <w:spacing w:line="14"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в)характеризует уровень рентабельности инвестированного капитала, необходимого для обеспечения высокой рыночной стоимости предприятия.</w:t>
      </w:r>
    </w:p>
    <w:p w:rsidR="009A586C" w:rsidRDefault="009A586C" w:rsidP="009A586C">
      <w:pPr>
        <w:spacing w:line="14" w:lineRule="exact"/>
        <w:rPr>
          <w:sz w:val="20"/>
          <w:szCs w:val="20"/>
        </w:rPr>
      </w:pPr>
    </w:p>
    <w:p w:rsidR="009A586C" w:rsidRDefault="009A586C" w:rsidP="009A586C">
      <w:pPr>
        <w:spacing w:line="236" w:lineRule="auto"/>
        <w:ind w:left="260"/>
        <w:jc w:val="both"/>
        <w:rPr>
          <w:sz w:val="20"/>
          <w:szCs w:val="20"/>
        </w:rPr>
      </w:pPr>
      <w:r>
        <w:rPr>
          <w:rFonts w:eastAsia="Times New Roman"/>
          <w:sz w:val="24"/>
          <w:szCs w:val="24"/>
        </w:rPr>
        <w:t>г)исчисляет проценты, которые нужно уплатить владельцам финансовых ресурсов, и характеризует уровень рентабельности инвестированного капитала, необходимого для обеспечения высокой рыночной стоимости предприятия.</w:t>
      </w:r>
    </w:p>
    <w:p w:rsidR="009A586C" w:rsidRDefault="009A586C" w:rsidP="009A586C">
      <w:pPr>
        <w:spacing w:line="2" w:lineRule="exact"/>
        <w:rPr>
          <w:sz w:val="20"/>
          <w:szCs w:val="20"/>
        </w:rPr>
      </w:pPr>
    </w:p>
    <w:p w:rsidR="009A586C" w:rsidRDefault="009A586C" w:rsidP="009A586C">
      <w:pPr>
        <w:numPr>
          <w:ilvl w:val="0"/>
          <w:numId w:val="71"/>
        </w:numPr>
        <w:tabs>
          <w:tab w:val="left" w:pos="500"/>
        </w:tabs>
        <w:ind w:left="500" w:hanging="239"/>
        <w:rPr>
          <w:rFonts w:eastAsia="Times New Roman"/>
          <w:sz w:val="24"/>
          <w:szCs w:val="24"/>
        </w:rPr>
      </w:pPr>
      <w:r>
        <w:rPr>
          <w:rFonts w:eastAsia="Times New Roman"/>
          <w:sz w:val="24"/>
          <w:szCs w:val="24"/>
        </w:rPr>
        <w:t>Структура капитала - это:</w:t>
      </w:r>
    </w:p>
    <w:p w:rsidR="009A586C" w:rsidRDefault="009A586C" w:rsidP="009A586C">
      <w:pPr>
        <w:ind w:left="260"/>
        <w:rPr>
          <w:sz w:val="20"/>
          <w:szCs w:val="20"/>
        </w:rPr>
      </w:pPr>
      <w:r>
        <w:rPr>
          <w:rFonts w:eastAsia="Times New Roman"/>
          <w:sz w:val="24"/>
          <w:szCs w:val="24"/>
        </w:rPr>
        <w:t>а) соотношение между различными краткосрочными и долгосрочными источниками.</w:t>
      </w:r>
    </w:p>
    <w:p w:rsidR="009A586C" w:rsidRDefault="009A586C" w:rsidP="009A586C">
      <w:pPr>
        <w:ind w:left="260"/>
        <w:rPr>
          <w:sz w:val="20"/>
          <w:szCs w:val="20"/>
        </w:rPr>
      </w:pPr>
      <w:r>
        <w:rPr>
          <w:rFonts w:eastAsia="Times New Roman"/>
          <w:sz w:val="24"/>
          <w:szCs w:val="24"/>
        </w:rPr>
        <w:t>б) соотношение только между долгосрочными источниками финансирования.</w:t>
      </w:r>
    </w:p>
    <w:p w:rsidR="009A586C" w:rsidRDefault="009A586C" w:rsidP="009A586C">
      <w:pPr>
        <w:ind w:left="260"/>
        <w:rPr>
          <w:sz w:val="20"/>
          <w:szCs w:val="20"/>
        </w:rPr>
      </w:pPr>
      <w:r>
        <w:rPr>
          <w:rFonts w:eastAsia="Times New Roman"/>
          <w:sz w:val="24"/>
          <w:szCs w:val="24"/>
        </w:rPr>
        <w:t>в) соотношение только между краткосрочными источниками финансирования.</w:t>
      </w:r>
    </w:p>
    <w:p w:rsidR="009A586C" w:rsidRDefault="009A586C" w:rsidP="009A586C">
      <w:pPr>
        <w:ind w:left="260"/>
        <w:rPr>
          <w:sz w:val="20"/>
          <w:szCs w:val="20"/>
        </w:rPr>
      </w:pPr>
      <w:r>
        <w:rPr>
          <w:rFonts w:eastAsia="Times New Roman"/>
          <w:sz w:val="24"/>
          <w:szCs w:val="24"/>
        </w:rPr>
        <w:t>г) соотношение между краткосрочными и долгосрочными заемными средствами.</w:t>
      </w:r>
    </w:p>
    <w:p w:rsidR="009A586C" w:rsidRDefault="009A586C" w:rsidP="009A586C">
      <w:pPr>
        <w:numPr>
          <w:ilvl w:val="0"/>
          <w:numId w:val="72"/>
        </w:numPr>
        <w:tabs>
          <w:tab w:val="left" w:pos="500"/>
        </w:tabs>
        <w:ind w:left="500" w:hanging="239"/>
        <w:rPr>
          <w:rFonts w:eastAsia="Times New Roman"/>
          <w:sz w:val="24"/>
          <w:szCs w:val="24"/>
        </w:rPr>
      </w:pPr>
      <w:r>
        <w:rPr>
          <w:rFonts w:eastAsia="Times New Roman"/>
          <w:sz w:val="24"/>
          <w:szCs w:val="24"/>
        </w:rPr>
        <w:t>Оптимальная структура капитала - это:</w:t>
      </w:r>
    </w:p>
    <w:p w:rsidR="009A586C" w:rsidRDefault="009A586C" w:rsidP="009A586C">
      <w:pPr>
        <w:spacing w:line="12"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а)соотношение собственного и заемного капитала, которое учитывается при принятии инвестиционных решений.</w:t>
      </w:r>
    </w:p>
    <w:p w:rsidR="009A586C" w:rsidRDefault="009A586C" w:rsidP="009A586C">
      <w:pPr>
        <w:spacing w:line="14"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б)соотношение собственного и заемного капитала, которое учитывается при принятии инвестиционных и финансовых решений.</w:t>
      </w:r>
    </w:p>
    <w:p w:rsidR="009A586C" w:rsidRDefault="009A586C" w:rsidP="009A586C">
      <w:pPr>
        <w:spacing w:line="14" w:lineRule="exact"/>
        <w:rPr>
          <w:sz w:val="20"/>
          <w:szCs w:val="20"/>
        </w:rPr>
      </w:pPr>
    </w:p>
    <w:p w:rsidR="009A586C" w:rsidRDefault="009A586C" w:rsidP="009A586C">
      <w:pPr>
        <w:spacing w:line="234" w:lineRule="auto"/>
        <w:ind w:left="260"/>
        <w:jc w:val="both"/>
        <w:rPr>
          <w:sz w:val="20"/>
          <w:szCs w:val="20"/>
        </w:rPr>
      </w:pPr>
      <w:r>
        <w:rPr>
          <w:rFonts w:eastAsia="Times New Roman"/>
          <w:sz w:val="24"/>
          <w:szCs w:val="24"/>
        </w:rPr>
        <w:t>в)соотношение между собственным и заемным капиталом, обеспечивающее оптимальное сочетание риска и доходности.</w:t>
      </w:r>
    </w:p>
    <w:p w:rsidR="009A586C" w:rsidRDefault="009A586C" w:rsidP="009A586C">
      <w:pPr>
        <w:spacing w:line="14" w:lineRule="exact"/>
        <w:rPr>
          <w:sz w:val="20"/>
          <w:szCs w:val="20"/>
        </w:rPr>
      </w:pPr>
    </w:p>
    <w:p w:rsidR="009A586C" w:rsidRDefault="009A586C" w:rsidP="009A586C">
      <w:pPr>
        <w:spacing w:line="236" w:lineRule="auto"/>
        <w:ind w:left="260"/>
        <w:jc w:val="both"/>
        <w:rPr>
          <w:sz w:val="20"/>
          <w:szCs w:val="20"/>
        </w:rPr>
      </w:pPr>
      <w:r>
        <w:rPr>
          <w:rFonts w:eastAsia="Times New Roman"/>
          <w:sz w:val="24"/>
          <w:szCs w:val="24"/>
        </w:rPr>
        <w:t>г)соотношение между собственным и заемным капиталом, обеспечивающее оптимальное сочетание риска и доходности, а также максимизации цены акции (или рыночной стоимости всего капитала).</w:t>
      </w:r>
    </w:p>
    <w:p w:rsidR="009A586C" w:rsidRDefault="009A586C" w:rsidP="009A586C">
      <w:pPr>
        <w:spacing w:line="2" w:lineRule="exact"/>
        <w:rPr>
          <w:sz w:val="20"/>
          <w:szCs w:val="20"/>
        </w:rPr>
      </w:pPr>
    </w:p>
    <w:p w:rsidR="009A586C" w:rsidRDefault="009A586C" w:rsidP="009A586C">
      <w:pPr>
        <w:numPr>
          <w:ilvl w:val="0"/>
          <w:numId w:val="73"/>
        </w:numPr>
        <w:tabs>
          <w:tab w:val="left" w:pos="500"/>
        </w:tabs>
        <w:ind w:left="500" w:hanging="239"/>
        <w:rPr>
          <w:rFonts w:eastAsia="Times New Roman"/>
          <w:sz w:val="24"/>
          <w:szCs w:val="24"/>
        </w:rPr>
      </w:pPr>
      <w:r>
        <w:rPr>
          <w:rFonts w:eastAsia="Times New Roman"/>
          <w:sz w:val="24"/>
          <w:szCs w:val="24"/>
        </w:rPr>
        <w:t>Цель управления структурой капитала –</w:t>
      </w:r>
    </w:p>
    <w:p w:rsidR="009A586C" w:rsidRDefault="009A586C" w:rsidP="009A586C">
      <w:pPr>
        <w:sectPr w:rsidR="009A586C">
          <w:pgSz w:w="11900" w:h="16836"/>
          <w:pgMar w:top="1122" w:right="848" w:bottom="838" w:left="1440" w:header="0" w:footer="0" w:gutter="0"/>
          <w:cols w:space="720" w:equalWidth="0">
            <w:col w:w="9620"/>
          </w:cols>
        </w:sectPr>
      </w:pPr>
    </w:p>
    <w:p w:rsidR="009A586C" w:rsidRDefault="009A586C" w:rsidP="009A586C">
      <w:pPr>
        <w:ind w:left="260"/>
        <w:rPr>
          <w:sz w:val="20"/>
          <w:szCs w:val="20"/>
        </w:rPr>
      </w:pPr>
      <w:r>
        <w:rPr>
          <w:rFonts w:eastAsia="Times New Roman"/>
          <w:sz w:val="24"/>
          <w:szCs w:val="24"/>
        </w:rPr>
        <w:lastRenderedPageBreak/>
        <w:t>а)минимизировать затраты по привлечению долгосрочных источников финансирования.</w:t>
      </w:r>
    </w:p>
    <w:p w:rsidR="009A586C" w:rsidRDefault="009A586C" w:rsidP="009A586C">
      <w:pPr>
        <w:ind w:left="260"/>
        <w:rPr>
          <w:sz w:val="20"/>
          <w:szCs w:val="20"/>
        </w:rPr>
      </w:pPr>
      <w:r>
        <w:rPr>
          <w:rFonts w:eastAsia="Times New Roman"/>
          <w:sz w:val="24"/>
          <w:szCs w:val="24"/>
        </w:rPr>
        <w:t>б) оценить коммерческий риск присущий используемым реальным активам.</w:t>
      </w:r>
    </w:p>
    <w:p w:rsidR="009A586C" w:rsidRDefault="009A586C" w:rsidP="009A586C">
      <w:pPr>
        <w:ind w:left="260"/>
        <w:rPr>
          <w:sz w:val="20"/>
          <w:szCs w:val="20"/>
        </w:rPr>
      </w:pPr>
      <w:r>
        <w:rPr>
          <w:rFonts w:eastAsia="Times New Roman"/>
          <w:sz w:val="24"/>
          <w:szCs w:val="24"/>
        </w:rPr>
        <w:t>в)оценить необходимость сохранения финансовой гибкости.</w:t>
      </w:r>
    </w:p>
    <w:p w:rsidR="009A586C" w:rsidRDefault="009A586C" w:rsidP="009A586C">
      <w:pPr>
        <w:ind w:left="300"/>
        <w:rPr>
          <w:sz w:val="20"/>
          <w:szCs w:val="20"/>
        </w:rPr>
      </w:pPr>
      <w:r>
        <w:rPr>
          <w:rFonts w:eastAsia="Times New Roman"/>
          <w:sz w:val="24"/>
          <w:szCs w:val="24"/>
        </w:rPr>
        <w:t>г) минимизировать затраты по привлечению краткосрочных источников финансирования.</w:t>
      </w:r>
    </w:p>
    <w:p w:rsidR="009A586C" w:rsidRDefault="009A586C" w:rsidP="009A586C">
      <w:pPr>
        <w:numPr>
          <w:ilvl w:val="0"/>
          <w:numId w:val="74"/>
        </w:numPr>
        <w:tabs>
          <w:tab w:val="left" w:pos="540"/>
        </w:tabs>
        <w:ind w:left="540" w:hanging="239"/>
        <w:rPr>
          <w:rFonts w:eastAsia="Times New Roman"/>
          <w:sz w:val="24"/>
          <w:szCs w:val="24"/>
        </w:rPr>
      </w:pPr>
      <w:r>
        <w:rPr>
          <w:rFonts w:eastAsia="Times New Roman"/>
          <w:sz w:val="24"/>
          <w:szCs w:val="24"/>
        </w:rPr>
        <w:t>Основные источники капитала:</w:t>
      </w:r>
    </w:p>
    <w:p w:rsidR="009A586C" w:rsidRDefault="009A586C" w:rsidP="009A586C">
      <w:pPr>
        <w:ind w:left="260"/>
        <w:rPr>
          <w:sz w:val="20"/>
          <w:szCs w:val="20"/>
        </w:rPr>
      </w:pPr>
      <w:r>
        <w:rPr>
          <w:rFonts w:eastAsia="Times New Roman"/>
          <w:sz w:val="24"/>
          <w:szCs w:val="24"/>
        </w:rPr>
        <w:t>а) заемный капитал, акционерный капитал, нераспределенная прибыль.</w:t>
      </w:r>
    </w:p>
    <w:p w:rsidR="009A586C" w:rsidRDefault="009A586C" w:rsidP="009A586C">
      <w:pPr>
        <w:ind w:left="260"/>
        <w:rPr>
          <w:sz w:val="20"/>
          <w:szCs w:val="20"/>
        </w:rPr>
      </w:pPr>
      <w:r>
        <w:rPr>
          <w:rFonts w:eastAsia="Times New Roman"/>
          <w:sz w:val="24"/>
          <w:szCs w:val="24"/>
        </w:rPr>
        <w:t>б)заемный капитал, собственный капитал, нераспределенная прибыль.</w:t>
      </w:r>
    </w:p>
    <w:p w:rsidR="009A586C" w:rsidRDefault="009A586C" w:rsidP="009A586C">
      <w:pPr>
        <w:spacing w:line="12" w:lineRule="exact"/>
        <w:rPr>
          <w:sz w:val="20"/>
          <w:szCs w:val="20"/>
        </w:rPr>
      </w:pPr>
    </w:p>
    <w:p w:rsidR="009A586C" w:rsidRDefault="009A586C" w:rsidP="009A586C">
      <w:pPr>
        <w:spacing w:line="234" w:lineRule="auto"/>
        <w:ind w:left="260"/>
        <w:rPr>
          <w:sz w:val="20"/>
          <w:szCs w:val="20"/>
        </w:rPr>
      </w:pPr>
      <w:r>
        <w:rPr>
          <w:rFonts w:eastAsia="Times New Roman"/>
          <w:sz w:val="24"/>
          <w:szCs w:val="24"/>
        </w:rPr>
        <w:t>в)привлеченный капитал, заемный капитал, акционерный капитал, нераспределенная прибыль.</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г) заемный капитал, акционерный капитал, отложенная прибыль.</w:t>
      </w:r>
    </w:p>
    <w:p w:rsidR="009A586C" w:rsidRDefault="009A586C" w:rsidP="009A586C">
      <w:pPr>
        <w:spacing w:line="12" w:lineRule="exact"/>
        <w:rPr>
          <w:sz w:val="20"/>
          <w:szCs w:val="20"/>
        </w:rPr>
      </w:pPr>
    </w:p>
    <w:p w:rsidR="009A586C" w:rsidRDefault="009A586C" w:rsidP="009A586C">
      <w:pPr>
        <w:numPr>
          <w:ilvl w:val="0"/>
          <w:numId w:val="75"/>
        </w:numPr>
        <w:tabs>
          <w:tab w:val="left" w:pos="500"/>
        </w:tabs>
        <w:spacing w:line="234" w:lineRule="auto"/>
        <w:ind w:left="260" w:right="3500" w:firstLine="1"/>
        <w:rPr>
          <w:rFonts w:eastAsia="Times New Roman"/>
          <w:sz w:val="24"/>
          <w:szCs w:val="24"/>
        </w:rPr>
      </w:pPr>
      <w:r>
        <w:rPr>
          <w:rFonts w:eastAsia="Times New Roman"/>
          <w:sz w:val="24"/>
          <w:szCs w:val="24"/>
        </w:rPr>
        <w:t>Цена долгосрочных ссуд банка определяется с учетом: а) вида используемых процентных ставок.</w:t>
      </w:r>
    </w:p>
    <w:p w:rsidR="009A586C" w:rsidRDefault="009A586C" w:rsidP="009A586C">
      <w:pPr>
        <w:spacing w:line="1"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б) разработанной схемы начисления процентов.</w:t>
      </w:r>
    </w:p>
    <w:p w:rsidR="009A586C" w:rsidRDefault="009A586C" w:rsidP="009A586C">
      <w:pPr>
        <w:spacing w:line="12" w:lineRule="exact"/>
        <w:rPr>
          <w:rFonts w:eastAsia="Times New Roman"/>
          <w:sz w:val="24"/>
          <w:szCs w:val="24"/>
        </w:rPr>
      </w:pPr>
    </w:p>
    <w:p w:rsidR="009A586C" w:rsidRDefault="009A586C" w:rsidP="009A586C">
      <w:pPr>
        <w:spacing w:line="234" w:lineRule="auto"/>
        <w:ind w:left="260" w:right="2560"/>
        <w:rPr>
          <w:rFonts w:eastAsia="Times New Roman"/>
          <w:sz w:val="24"/>
          <w:szCs w:val="24"/>
        </w:rPr>
      </w:pPr>
      <w:r>
        <w:rPr>
          <w:rFonts w:eastAsia="Times New Roman"/>
          <w:sz w:val="24"/>
          <w:szCs w:val="24"/>
        </w:rPr>
        <w:t>в) разработанной схемы погашения долгосрочной задолженности. г) налога на прибыль.</w:t>
      </w:r>
    </w:p>
    <w:p w:rsidR="009A586C" w:rsidRDefault="009A586C" w:rsidP="009A586C">
      <w:pPr>
        <w:spacing w:line="1" w:lineRule="exact"/>
        <w:rPr>
          <w:rFonts w:eastAsia="Times New Roman"/>
          <w:sz w:val="24"/>
          <w:szCs w:val="24"/>
        </w:rPr>
      </w:pPr>
    </w:p>
    <w:p w:rsidR="009A586C" w:rsidRDefault="009A586C" w:rsidP="009A586C">
      <w:pPr>
        <w:numPr>
          <w:ilvl w:val="0"/>
          <w:numId w:val="75"/>
        </w:numPr>
        <w:tabs>
          <w:tab w:val="left" w:pos="500"/>
        </w:tabs>
        <w:ind w:left="500" w:hanging="239"/>
        <w:rPr>
          <w:rFonts w:eastAsia="Times New Roman"/>
          <w:sz w:val="24"/>
          <w:szCs w:val="24"/>
        </w:rPr>
      </w:pPr>
      <w:r>
        <w:rPr>
          <w:rFonts w:eastAsia="Times New Roman"/>
          <w:sz w:val="24"/>
          <w:szCs w:val="24"/>
        </w:rPr>
        <w:t>Элементами заемного капитала предприятия являются:</w:t>
      </w:r>
    </w:p>
    <w:p w:rsidR="009A586C" w:rsidRDefault="009A586C" w:rsidP="009A586C">
      <w:pPr>
        <w:spacing w:line="13" w:lineRule="exact"/>
        <w:rPr>
          <w:sz w:val="20"/>
          <w:szCs w:val="20"/>
        </w:rPr>
      </w:pPr>
    </w:p>
    <w:p w:rsidR="009A586C" w:rsidRDefault="009A586C" w:rsidP="009A586C">
      <w:pPr>
        <w:spacing w:line="234" w:lineRule="auto"/>
        <w:ind w:left="260"/>
        <w:rPr>
          <w:sz w:val="20"/>
          <w:szCs w:val="20"/>
        </w:rPr>
      </w:pPr>
      <w:r>
        <w:rPr>
          <w:rFonts w:eastAsia="Times New Roman"/>
          <w:sz w:val="24"/>
          <w:szCs w:val="24"/>
        </w:rPr>
        <w:t>а) долгосрочные и краткосрочные ссуды банка, облигации и акции, выпущенные предприятием.</w:t>
      </w:r>
    </w:p>
    <w:p w:rsidR="009A586C" w:rsidRDefault="009A586C" w:rsidP="009A586C">
      <w:pPr>
        <w:spacing w:line="2" w:lineRule="exact"/>
        <w:rPr>
          <w:sz w:val="20"/>
          <w:szCs w:val="20"/>
        </w:rPr>
      </w:pPr>
    </w:p>
    <w:p w:rsidR="009A586C" w:rsidRDefault="009A586C" w:rsidP="009A586C">
      <w:pPr>
        <w:ind w:left="260"/>
        <w:rPr>
          <w:sz w:val="20"/>
          <w:szCs w:val="20"/>
        </w:rPr>
      </w:pPr>
      <w:r>
        <w:rPr>
          <w:rFonts w:eastAsia="Times New Roman"/>
          <w:sz w:val="24"/>
          <w:szCs w:val="24"/>
        </w:rPr>
        <w:t>б) долгосрочные ссуды банка, облигации и акции, выпущенные предприятием.</w:t>
      </w:r>
    </w:p>
    <w:p w:rsidR="009A586C" w:rsidRDefault="009A586C" w:rsidP="009A586C">
      <w:pPr>
        <w:ind w:left="260"/>
        <w:rPr>
          <w:sz w:val="20"/>
          <w:szCs w:val="20"/>
        </w:rPr>
      </w:pPr>
      <w:r>
        <w:rPr>
          <w:rFonts w:eastAsia="Times New Roman"/>
          <w:sz w:val="24"/>
          <w:szCs w:val="24"/>
        </w:rPr>
        <w:t>в) долгосрочные ссуды банка и облигации, выпущенные предприятием.</w:t>
      </w:r>
    </w:p>
    <w:p w:rsidR="009A586C" w:rsidRDefault="009A586C" w:rsidP="009A586C">
      <w:pPr>
        <w:ind w:left="260"/>
        <w:rPr>
          <w:sz w:val="20"/>
          <w:szCs w:val="20"/>
        </w:rPr>
      </w:pPr>
      <w:r>
        <w:rPr>
          <w:rFonts w:eastAsia="Times New Roman"/>
          <w:sz w:val="24"/>
          <w:szCs w:val="24"/>
        </w:rPr>
        <w:t>г) долгосрочные и краткосрочные ссуды банка и облигации, выпущенные предприятием.</w:t>
      </w:r>
    </w:p>
    <w:p w:rsidR="009A586C" w:rsidRDefault="009A586C" w:rsidP="009A586C">
      <w:pPr>
        <w:spacing w:line="12" w:lineRule="exact"/>
        <w:rPr>
          <w:sz w:val="20"/>
          <w:szCs w:val="20"/>
        </w:rPr>
      </w:pPr>
    </w:p>
    <w:p w:rsidR="009A586C" w:rsidRDefault="009A586C" w:rsidP="009A586C">
      <w:pPr>
        <w:numPr>
          <w:ilvl w:val="0"/>
          <w:numId w:val="76"/>
        </w:numPr>
        <w:tabs>
          <w:tab w:val="left" w:pos="500"/>
        </w:tabs>
        <w:spacing w:line="234" w:lineRule="auto"/>
        <w:ind w:left="260" w:right="600" w:firstLine="1"/>
        <w:rPr>
          <w:rFonts w:eastAsia="Times New Roman"/>
          <w:sz w:val="24"/>
          <w:szCs w:val="24"/>
        </w:rPr>
      </w:pPr>
      <w:r>
        <w:rPr>
          <w:rFonts w:eastAsia="Times New Roman"/>
          <w:sz w:val="24"/>
          <w:szCs w:val="24"/>
        </w:rPr>
        <w:t>Цена акционерного капитала определяется с использованием следующих методик: а) оценки доходности финансовых активов (САРМ).</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3240"/>
        <w:rPr>
          <w:rFonts w:eastAsia="Times New Roman"/>
          <w:sz w:val="24"/>
          <w:szCs w:val="24"/>
        </w:rPr>
      </w:pPr>
      <w:r>
        <w:rPr>
          <w:rFonts w:eastAsia="Times New Roman"/>
          <w:sz w:val="24"/>
          <w:szCs w:val="24"/>
        </w:rPr>
        <w:t>б) дисконтированного денежного потока (модель Гордона). в) моделей Гордона и САРМ.</w:t>
      </w:r>
    </w:p>
    <w:p w:rsidR="009A586C" w:rsidRDefault="009A586C" w:rsidP="009A586C">
      <w:pPr>
        <w:spacing w:line="2"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г) доходности облигации фирмы плюс премия за риск</w:t>
      </w:r>
    </w:p>
    <w:p w:rsidR="009A586C" w:rsidRDefault="009A586C" w:rsidP="009A586C">
      <w:pPr>
        <w:spacing w:line="12" w:lineRule="exact"/>
        <w:rPr>
          <w:rFonts w:eastAsia="Times New Roman"/>
          <w:sz w:val="24"/>
          <w:szCs w:val="24"/>
        </w:rPr>
      </w:pPr>
    </w:p>
    <w:p w:rsidR="009A586C" w:rsidRDefault="009A586C" w:rsidP="009A586C">
      <w:pPr>
        <w:numPr>
          <w:ilvl w:val="0"/>
          <w:numId w:val="76"/>
        </w:numPr>
        <w:tabs>
          <w:tab w:val="left" w:pos="692"/>
        </w:tabs>
        <w:spacing w:line="234" w:lineRule="auto"/>
        <w:ind w:left="260" w:firstLine="1"/>
        <w:rPr>
          <w:rFonts w:eastAsia="Times New Roman"/>
          <w:sz w:val="24"/>
          <w:szCs w:val="24"/>
        </w:rPr>
      </w:pPr>
      <w:r>
        <w:rPr>
          <w:rFonts w:eastAsia="Times New Roman"/>
          <w:sz w:val="24"/>
          <w:szCs w:val="24"/>
        </w:rPr>
        <w:t>Модель оценки доходности финансовых активов (САРМ) предполагает, что цена акционерного капитала рассчитывается по формуле:</w:t>
      </w:r>
    </w:p>
    <w:p w:rsidR="009A586C" w:rsidRDefault="009A586C" w:rsidP="009A586C">
      <w:pPr>
        <w:spacing w:line="2"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980"/>
        <w:gridCol w:w="20"/>
        <w:gridCol w:w="60"/>
        <w:gridCol w:w="100"/>
        <w:gridCol w:w="100"/>
        <w:gridCol w:w="420"/>
        <w:gridCol w:w="180"/>
        <w:gridCol w:w="400"/>
        <w:gridCol w:w="720"/>
        <w:gridCol w:w="20"/>
      </w:tblGrid>
      <w:tr w:rsidR="009A586C" w:rsidTr="00ED041E">
        <w:trPr>
          <w:trHeight w:val="450"/>
        </w:trPr>
        <w:tc>
          <w:tcPr>
            <w:tcW w:w="1260" w:type="dxa"/>
            <w:gridSpan w:val="5"/>
            <w:vAlign w:val="bottom"/>
          </w:tcPr>
          <w:p w:rsidR="009A586C" w:rsidRDefault="009A586C" w:rsidP="00ED041E">
            <w:pPr>
              <w:rPr>
                <w:sz w:val="20"/>
                <w:szCs w:val="20"/>
              </w:rPr>
            </w:pPr>
            <w:r>
              <w:rPr>
                <w:rFonts w:eastAsia="Times New Roman"/>
                <w:sz w:val="24"/>
                <w:szCs w:val="24"/>
              </w:rPr>
              <w:t xml:space="preserve">а) </w:t>
            </w:r>
            <w:r>
              <w:rPr>
                <w:rFonts w:eastAsia="Times New Roman"/>
                <w:i/>
                <w:iCs/>
                <w:sz w:val="27"/>
                <w:szCs w:val="27"/>
              </w:rPr>
              <w:t>Koa</w:t>
            </w:r>
            <w:r>
              <w:rPr>
                <w:rFonts w:eastAsia="Times New Roman"/>
                <w:sz w:val="24"/>
                <w:szCs w:val="24"/>
              </w:rPr>
              <w:t xml:space="preserve"> </w:t>
            </w:r>
            <w:r>
              <w:rPr>
                <w:rFonts w:ascii="Symbol" w:eastAsia="Symbol" w:hAnsi="Symbol" w:cs="Symbol"/>
                <w:sz w:val="27"/>
                <w:szCs w:val="27"/>
              </w:rPr>
              <w:t></w:t>
            </w:r>
            <w:r>
              <w:rPr>
                <w:rFonts w:eastAsia="Times New Roman"/>
                <w:sz w:val="24"/>
                <w:szCs w:val="24"/>
              </w:rPr>
              <w:t xml:space="preserve"> </w:t>
            </w:r>
            <w:r>
              <w:rPr>
                <w:rFonts w:eastAsia="Times New Roman"/>
                <w:i/>
                <w:iCs/>
                <w:sz w:val="27"/>
                <w:szCs w:val="27"/>
              </w:rPr>
              <w:t>r</w:t>
            </w:r>
            <w:r>
              <w:rPr>
                <w:rFonts w:eastAsia="Times New Roman"/>
                <w:sz w:val="24"/>
                <w:szCs w:val="24"/>
              </w:rPr>
              <w:t xml:space="preserve"> </w:t>
            </w:r>
            <w:r>
              <w:rPr>
                <w:rFonts w:eastAsia="Times New Roman"/>
                <w:i/>
                <w:iCs/>
                <w:sz w:val="39"/>
                <w:szCs w:val="39"/>
                <w:vertAlign w:val="subscript"/>
              </w:rPr>
              <w:t>f</w:t>
            </w:r>
          </w:p>
        </w:tc>
        <w:tc>
          <w:tcPr>
            <w:tcW w:w="1720" w:type="dxa"/>
            <w:gridSpan w:val="4"/>
            <w:vAlign w:val="bottom"/>
          </w:tcPr>
          <w:p w:rsidR="009A586C" w:rsidRDefault="009A586C" w:rsidP="00ED041E">
            <w:pPr>
              <w:ind w:left="140"/>
              <w:rPr>
                <w:sz w:val="20"/>
                <w:szCs w:val="20"/>
              </w:rPr>
            </w:pPr>
            <w:r>
              <w:rPr>
                <w:rFonts w:ascii="Symbol" w:eastAsia="Symbol" w:hAnsi="Symbol" w:cs="Symbol"/>
                <w:w w:val="92"/>
                <w:sz w:val="28"/>
                <w:szCs w:val="28"/>
              </w:rPr>
              <w:t></w:t>
            </w:r>
            <w:r>
              <w:rPr>
                <w:rFonts w:eastAsia="Times New Roman"/>
                <w:w w:val="92"/>
                <w:sz w:val="28"/>
                <w:szCs w:val="28"/>
              </w:rPr>
              <w:t xml:space="preserve"> </w:t>
            </w:r>
            <w:r>
              <w:rPr>
                <w:rFonts w:ascii="Symbol" w:eastAsia="Symbol" w:hAnsi="Symbol" w:cs="Symbol"/>
                <w:i/>
                <w:iCs/>
                <w:w w:val="92"/>
                <w:sz w:val="28"/>
                <w:szCs w:val="28"/>
              </w:rPr>
              <w:t></w:t>
            </w:r>
            <w:r>
              <w:rPr>
                <w:rFonts w:eastAsia="Times New Roman"/>
                <w:i/>
                <w:iCs/>
                <w:w w:val="92"/>
                <w:sz w:val="39"/>
                <w:szCs w:val="39"/>
                <w:vertAlign w:val="subscript"/>
              </w:rPr>
              <w:t>i</w:t>
            </w:r>
            <w:r>
              <w:rPr>
                <w:rFonts w:eastAsia="Times New Roman"/>
                <w:w w:val="92"/>
                <w:sz w:val="28"/>
                <w:szCs w:val="28"/>
              </w:rPr>
              <w:t xml:space="preserve"> (</w:t>
            </w:r>
            <w:r>
              <w:rPr>
                <w:rFonts w:eastAsia="Times New Roman"/>
                <w:i/>
                <w:iCs/>
                <w:w w:val="92"/>
                <w:sz w:val="28"/>
                <w:szCs w:val="28"/>
              </w:rPr>
              <w:t>r</w:t>
            </w:r>
            <w:r>
              <w:rPr>
                <w:rFonts w:eastAsia="Times New Roman"/>
                <w:i/>
                <w:iCs/>
                <w:w w:val="92"/>
                <w:sz w:val="39"/>
                <w:szCs w:val="39"/>
                <w:vertAlign w:val="subscript"/>
              </w:rPr>
              <w:t>m</w:t>
            </w:r>
            <w:r>
              <w:rPr>
                <w:rFonts w:eastAsia="Times New Roman"/>
                <w:w w:val="92"/>
                <w:sz w:val="28"/>
                <w:szCs w:val="28"/>
              </w:rPr>
              <w:t xml:space="preserve">  </w:t>
            </w:r>
            <w:r>
              <w:rPr>
                <w:rFonts w:ascii="Symbol" w:eastAsia="Symbol" w:hAnsi="Symbol" w:cs="Symbol"/>
                <w:w w:val="92"/>
                <w:sz w:val="28"/>
                <w:szCs w:val="28"/>
              </w:rPr>
              <w:t></w:t>
            </w:r>
            <w:r>
              <w:rPr>
                <w:rFonts w:eastAsia="Times New Roman"/>
                <w:w w:val="92"/>
                <w:sz w:val="28"/>
                <w:szCs w:val="28"/>
              </w:rPr>
              <w:t xml:space="preserve"> </w:t>
            </w:r>
            <w:r>
              <w:rPr>
                <w:rFonts w:eastAsia="Times New Roman"/>
                <w:i/>
                <w:iCs/>
                <w:w w:val="92"/>
                <w:sz w:val="28"/>
                <w:szCs w:val="28"/>
              </w:rPr>
              <w:t>r</w:t>
            </w:r>
            <w:r>
              <w:rPr>
                <w:rFonts w:eastAsia="Times New Roman"/>
                <w:w w:val="92"/>
                <w:sz w:val="28"/>
                <w:szCs w:val="28"/>
              </w:rPr>
              <w:t xml:space="preserve"> </w:t>
            </w:r>
            <w:r>
              <w:rPr>
                <w:rFonts w:eastAsia="Times New Roman"/>
                <w:i/>
                <w:iCs/>
                <w:w w:val="92"/>
                <w:sz w:val="39"/>
                <w:szCs w:val="39"/>
                <w:vertAlign w:val="subscript"/>
              </w:rPr>
              <w:t>f</w:t>
            </w:r>
            <w:r>
              <w:rPr>
                <w:rFonts w:eastAsia="Times New Roman"/>
                <w:w w:val="92"/>
                <w:sz w:val="28"/>
                <w:szCs w:val="28"/>
              </w:rPr>
              <w:t xml:space="preserve"> )</w:t>
            </w:r>
          </w:p>
        </w:tc>
        <w:tc>
          <w:tcPr>
            <w:tcW w:w="0" w:type="dxa"/>
            <w:vAlign w:val="bottom"/>
          </w:tcPr>
          <w:p w:rsidR="009A586C" w:rsidRDefault="009A586C" w:rsidP="00ED041E">
            <w:pPr>
              <w:rPr>
                <w:sz w:val="1"/>
                <w:szCs w:val="1"/>
              </w:rPr>
            </w:pPr>
          </w:p>
        </w:tc>
      </w:tr>
      <w:tr w:rsidR="009A586C" w:rsidTr="00ED041E">
        <w:trPr>
          <w:trHeight w:val="365"/>
        </w:trPr>
        <w:tc>
          <w:tcPr>
            <w:tcW w:w="1160" w:type="dxa"/>
            <w:gridSpan w:val="4"/>
            <w:vMerge w:val="restart"/>
            <w:vAlign w:val="bottom"/>
          </w:tcPr>
          <w:p w:rsidR="009A586C" w:rsidRDefault="009A586C" w:rsidP="00ED041E">
            <w:pPr>
              <w:rPr>
                <w:sz w:val="20"/>
                <w:szCs w:val="20"/>
              </w:rPr>
            </w:pPr>
            <w:r>
              <w:rPr>
                <w:rFonts w:eastAsia="Times New Roman"/>
                <w:sz w:val="24"/>
                <w:szCs w:val="24"/>
              </w:rPr>
              <w:t xml:space="preserve">б) </w:t>
            </w:r>
            <w:r>
              <w:rPr>
                <w:rFonts w:eastAsia="Times New Roman"/>
                <w:i/>
                <w:iCs/>
                <w:sz w:val="28"/>
                <w:szCs w:val="28"/>
              </w:rPr>
              <w:t>Koa</w:t>
            </w:r>
            <w:r>
              <w:rPr>
                <w:rFonts w:eastAsia="Times New Roman"/>
                <w:sz w:val="24"/>
                <w:szCs w:val="24"/>
              </w:rPr>
              <w:t xml:space="preserve"> </w:t>
            </w:r>
            <w:r>
              <w:rPr>
                <w:rFonts w:ascii="Symbol" w:eastAsia="Symbol" w:hAnsi="Symbol" w:cs="Symbol"/>
                <w:sz w:val="28"/>
                <w:szCs w:val="28"/>
              </w:rPr>
              <w:t></w:t>
            </w:r>
            <w:r>
              <w:rPr>
                <w:rFonts w:eastAsia="Times New Roman"/>
                <w:sz w:val="24"/>
                <w:szCs w:val="24"/>
              </w:rPr>
              <w:t xml:space="preserve"> </w:t>
            </w:r>
            <w:r>
              <w:rPr>
                <w:rFonts w:eastAsia="Times New Roman"/>
                <w:sz w:val="28"/>
                <w:szCs w:val="28"/>
              </w:rPr>
              <w:t>(</w:t>
            </w:r>
          </w:p>
        </w:tc>
        <w:tc>
          <w:tcPr>
            <w:tcW w:w="100" w:type="dxa"/>
            <w:tcBorders>
              <w:bottom w:val="single" w:sz="8" w:space="0" w:color="auto"/>
            </w:tcBorders>
            <w:vAlign w:val="bottom"/>
          </w:tcPr>
          <w:p w:rsidR="009A586C" w:rsidRDefault="009A586C" w:rsidP="00ED041E">
            <w:pPr>
              <w:rPr>
                <w:sz w:val="24"/>
                <w:szCs w:val="24"/>
              </w:rPr>
            </w:pPr>
          </w:p>
        </w:tc>
        <w:tc>
          <w:tcPr>
            <w:tcW w:w="420" w:type="dxa"/>
            <w:tcBorders>
              <w:bottom w:val="single" w:sz="8" w:space="0" w:color="auto"/>
            </w:tcBorders>
            <w:vAlign w:val="bottom"/>
          </w:tcPr>
          <w:p w:rsidR="009A586C" w:rsidRDefault="009A586C" w:rsidP="00ED041E">
            <w:pPr>
              <w:spacing w:line="344" w:lineRule="exact"/>
              <w:jc w:val="center"/>
              <w:rPr>
                <w:sz w:val="20"/>
                <w:szCs w:val="20"/>
              </w:rPr>
            </w:pPr>
            <w:r>
              <w:rPr>
                <w:rFonts w:eastAsia="Times New Roman"/>
                <w:i/>
                <w:iCs/>
                <w:w w:val="90"/>
                <w:sz w:val="28"/>
                <w:szCs w:val="28"/>
              </w:rPr>
              <w:t>Д</w:t>
            </w:r>
            <w:r>
              <w:rPr>
                <w:rFonts w:eastAsia="Times New Roman"/>
                <w:w w:val="90"/>
                <w:sz w:val="39"/>
                <w:szCs w:val="39"/>
                <w:vertAlign w:val="subscript"/>
              </w:rPr>
              <w:t>1</w:t>
            </w:r>
          </w:p>
        </w:tc>
        <w:tc>
          <w:tcPr>
            <w:tcW w:w="580" w:type="dxa"/>
            <w:gridSpan w:val="2"/>
            <w:vMerge w:val="restart"/>
            <w:vAlign w:val="bottom"/>
          </w:tcPr>
          <w:p w:rsidR="009A586C" w:rsidRDefault="009A586C" w:rsidP="00ED041E">
            <w:pPr>
              <w:ind w:left="20"/>
              <w:rPr>
                <w:sz w:val="20"/>
                <w:szCs w:val="20"/>
              </w:rPr>
            </w:pPr>
            <w:r>
              <w:rPr>
                <w:rFonts w:eastAsia="Times New Roman"/>
                <w:sz w:val="28"/>
                <w:szCs w:val="28"/>
              </w:rPr>
              <w:t xml:space="preserve">) </w:t>
            </w:r>
            <w:r>
              <w:rPr>
                <w:rFonts w:ascii="Symbol" w:eastAsia="Symbol" w:hAnsi="Symbol" w:cs="Symbol"/>
                <w:sz w:val="28"/>
                <w:szCs w:val="28"/>
              </w:rPr>
              <w:t></w:t>
            </w:r>
            <w:r>
              <w:rPr>
                <w:rFonts w:eastAsia="Times New Roman"/>
                <w:sz w:val="28"/>
                <w:szCs w:val="28"/>
              </w:rPr>
              <w:t xml:space="preserve"> </w:t>
            </w:r>
            <w:r>
              <w:rPr>
                <w:rFonts w:eastAsia="Times New Roman"/>
                <w:i/>
                <w:iCs/>
                <w:sz w:val="28"/>
                <w:szCs w:val="28"/>
              </w:rPr>
              <w:t>g</w:t>
            </w:r>
          </w:p>
        </w:tc>
        <w:tc>
          <w:tcPr>
            <w:tcW w:w="720" w:type="dxa"/>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56"/>
        </w:trPr>
        <w:tc>
          <w:tcPr>
            <w:tcW w:w="1160" w:type="dxa"/>
            <w:gridSpan w:val="4"/>
            <w:vMerge/>
            <w:vAlign w:val="bottom"/>
          </w:tcPr>
          <w:p w:rsidR="009A586C" w:rsidRDefault="009A586C" w:rsidP="00ED041E">
            <w:pPr>
              <w:rPr>
                <w:sz w:val="4"/>
                <w:szCs w:val="4"/>
              </w:rPr>
            </w:pPr>
          </w:p>
        </w:tc>
        <w:tc>
          <w:tcPr>
            <w:tcW w:w="100" w:type="dxa"/>
            <w:vAlign w:val="bottom"/>
          </w:tcPr>
          <w:p w:rsidR="009A586C" w:rsidRDefault="009A586C" w:rsidP="00ED041E">
            <w:pPr>
              <w:rPr>
                <w:sz w:val="4"/>
                <w:szCs w:val="4"/>
              </w:rPr>
            </w:pPr>
          </w:p>
        </w:tc>
        <w:tc>
          <w:tcPr>
            <w:tcW w:w="420" w:type="dxa"/>
            <w:vAlign w:val="bottom"/>
          </w:tcPr>
          <w:p w:rsidR="009A586C" w:rsidRDefault="009A586C" w:rsidP="00ED041E">
            <w:pPr>
              <w:rPr>
                <w:sz w:val="4"/>
                <w:szCs w:val="4"/>
              </w:rPr>
            </w:pPr>
          </w:p>
        </w:tc>
        <w:tc>
          <w:tcPr>
            <w:tcW w:w="580" w:type="dxa"/>
            <w:gridSpan w:val="2"/>
            <w:vMerge/>
            <w:vAlign w:val="bottom"/>
          </w:tcPr>
          <w:p w:rsidR="009A586C" w:rsidRDefault="009A586C" w:rsidP="00ED041E">
            <w:pPr>
              <w:rPr>
                <w:sz w:val="4"/>
                <w:szCs w:val="4"/>
              </w:rPr>
            </w:pPr>
          </w:p>
        </w:tc>
        <w:tc>
          <w:tcPr>
            <w:tcW w:w="720" w:type="dxa"/>
            <w:vAlign w:val="bottom"/>
          </w:tcPr>
          <w:p w:rsidR="009A586C" w:rsidRDefault="009A586C" w:rsidP="00ED041E">
            <w:pPr>
              <w:rPr>
                <w:sz w:val="4"/>
                <w:szCs w:val="4"/>
              </w:rPr>
            </w:pPr>
          </w:p>
        </w:tc>
        <w:tc>
          <w:tcPr>
            <w:tcW w:w="0" w:type="dxa"/>
            <w:vAlign w:val="bottom"/>
          </w:tcPr>
          <w:p w:rsidR="009A586C" w:rsidRDefault="009A586C" w:rsidP="00ED041E">
            <w:pPr>
              <w:rPr>
                <w:sz w:val="1"/>
                <w:szCs w:val="1"/>
              </w:rPr>
            </w:pPr>
          </w:p>
        </w:tc>
      </w:tr>
      <w:tr w:rsidR="009A586C" w:rsidTr="00ED041E">
        <w:trPr>
          <w:trHeight w:val="309"/>
        </w:trPr>
        <w:tc>
          <w:tcPr>
            <w:tcW w:w="980" w:type="dxa"/>
            <w:vAlign w:val="bottom"/>
          </w:tcPr>
          <w:p w:rsidR="009A586C" w:rsidRDefault="009A586C" w:rsidP="00ED041E">
            <w:pPr>
              <w:rPr>
                <w:sz w:val="24"/>
                <w:szCs w:val="24"/>
              </w:rPr>
            </w:pPr>
          </w:p>
        </w:tc>
        <w:tc>
          <w:tcPr>
            <w:tcW w:w="20" w:type="dxa"/>
            <w:vAlign w:val="bottom"/>
          </w:tcPr>
          <w:p w:rsidR="009A586C" w:rsidRDefault="009A586C" w:rsidP="00ED041E">
            <w:pPr>
              <w:rPr>
                <w:sz w:val="24"/>
                <w:szCs w:val="24"/>
              </w:rPr>
            </w:pPr>
          </w:p>
        </w:tc>
        <w:tc>
          <w:tcPr>
            <w:tcW w:w="60" w:type="dxa"/>
            <w:vAlign w:val="bottom"/>
          </w:tcPr>
          <w:p w:rsidR="009A586C" w:rsidRDefault="009A586C" w:rsidP="00ED041E">
            <w:pPr>
              <w:rPr>
                <w:sz w:val="24"/>
                <w:szCs w:val="24"/>
              </w:rPr>
            </w:pPr>
          </w:p>
        </w:tc>
        <w:tc>
          <w:tcPr>
            <w:tcW w:w="100" w:type="dxa"/>
            <w:vAlign w:val="bottom"/>
          </w:tcPr>
          <w:p w:rsidR="009A586C" w:rsidRDefault="009A586C" w:rsidP="00ED041E">
            <w:pPr>
              <w:rPr>
                <w:sz w:val="24"/>
                <w:szCs w:val="24"/>
              </w:rPr>
            </w:pPr>
          </w:p>
        </w:tc>
        <w:tc>
          <w:tcPr>
            <w:tcW w:w="1100" w:type="dxa"/>
            <w:gridSpan w:val="4"/>
            <w:vAlign w:val="bottom"/>
          </w:tcPr>
          <w:p w:rsidR="009A586C" w:rsidRDefault="009A586C" w:rsidP="00ED041E">
            <w:pPr>
              <w:spacing w:line="309" w:lineRule="exact"/>
              <w:ind w:right="540"/>
              <w:jc w:val="center"/>
              <w:rPr>
                <w:sz w:val="20"/>
                <w:szCs w:val="20"/>
              </w:rPr>
            </w:pPr>
            <w:r>
              <w:rPr>
                <w:rFonts w:eastAsia="Times New Roman"/>
                <w:i/>
                <w:iCs/>
                <w:w w:val="99"/>
                <w:sz w:val="28"/>
                <w:szCs w:val="28"/>
              </w:rPr>
              <w:t>Цоа</w:t>
            </w:r>
          </w:p>
        </w:tc>
        <w:tc>
          <w:tcPr>
            <w:tcW w:w="720" w:type="dxa"/>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392"/>
        </w:trPr>
        <w:tc>
          <w:tcPr>
            <w:tcW w:w="1000" w:type="dxa"/>
            <w:gridSpan w:val="2"/>
            <w:vMerge w:val="restart"/>
            <w:vAlign w:val="bottom"/>
          </w:tcPr>
          <w:p w:rsidR="009A586C" w:rsidRDefault="009A586C" w:rsidP="00ED041E">
            <w:pPr>
              <w:rPr>
                <w:sz w:val="20"/>
                <w:szCs w:val="20"/>
              </w:rPr>
            </w:pPr>
            <w:r>
              <w:rPr>
                <w:rFonts w:eastAsia="Times New Roman"/>
                <w:sz w:val="24"/>
                <w:szCs w:val="24"/>
              </w:rPr>
              <w:t xml:space="preserve">в) </w:t>
            </w:r>
            <w:r>
              <w:rPr>
                <w:rFonts w:eastAsia="Times New Roman"/>
                <w:i/>
                <w:iCs/>
                <w:sz w:val="27"/>
                <w:szCs w:val="27"/>
              </w:rPr>
              <w:t>Koa</w:t>
            </w:r>
            <w:r>
              <w:rPr>
                <w:rFonts w:eastAsia="Times New Roman"/>
                <w:sz w:val="24"/>
                <w:szCs w:val="24"/>
              </w:rPr>
              <w:t xml:space="preserve"> </w:t>
            </w:r>
            <w:r>
              <w:rPr>
                <w:rFonts w:ascii="Symbol" w:eastAsia="Symbol" w:hAnsi="Symbol" w:cs="Symbol"/>
                <w:sz w:val="27"/>
                <w:szCs w:val="27"/>
              </w:rPr>
              <w:t></w:t>
            </w:r>
          </w:p>
        </w:tc>
        <w:tc>
          <w:tcPr>
            <w:tcW w:w="60" w:type="dxa"/>
            <w:vAlign w:val="bottom"/>
          </w:tcPr>
          <w:p w:rsidR="009A586C" w:rsidRDefault="009A586C" w:rsidP="00ED041E">
            <w:pPr>
              <w:rPr>
                <w:sz w:val="24"/>
                <w:szCs w:val="24"/>
              </w:rPr>
            </w:pPr>
          </w:p>
        </w:tc>
        <w:tc>
          <w:tcPr>
            <w:tcW w:w="100" w:type="dxa"/>
            <w:tcBorders>
              <w:bottom w:val="single" w:sz="8" w:space="0" w:color="auto"/>
            </w:tcBorders>
            <w:vAlign w:val="bottom"/>
          </w:tcPr>
          <w:p w:rsidR="009A586C" w:rsidRDefault="009A586C" w:rsidP="00ED041E">
            <w:pPr>
              <w:rPr>
                <w:sz w:val="24"/>
                <w:szCs w:val="24"/>
              </w:rPr>
            </w:pPr>
          </w:p>
        </w:tc>
        <w:tc>
          <w:tcPr>
            <w:tcW w:w="100" w:type="dxa"/>
            <w:tcBorders>
              <w:bottom w:val="single" w:sz="8" w:space="0" w:color="auto"/>
            </w:tcBorders>
            <w:vAlign w:val="bottom"/>
          </w:tcPr>
          <w:p w:rsidR="009A586C" w:rsidRDefault="009A586C" w:rsidP="00ED041E">
            <w:pPr>
              <w:rPr>
                <w:sz w:val="24"/>
                <w:szCs w:val="24"/>
              </w:rPr>
            </w:pPr>
          </w:p>
        </w:tc>
        <w:tc>
          <w:tcPr>
            <w:tcW w:w="600" w:type="dxa"/>
            <w:gridSpan w:val="2"/>
            <w:tcBorders>
              <w:bottom w:val="single" w:sz="8" w:space="0" w:color="auto"/>
            </w:tcBorders>
            <w:vAlign w:val="bottom"/>
          </w:tcPr>
          <w:p w:rsidR="009A586C" w:rsidRDefault="009A586C" w:rsidP="00ED041E">
            <w:pPr>
              <w:spacing w:line="393" w:lineRule="exact"/>
              <w:ind w:right="39"/>
              <w:jc w:val="center"/>
              <w:rPr>
                <w:sz w:val="20"/>
                <w:szCs w:val="20"/>
              </w:rPr>
            </w:pPr>
            <w:r>
              <w:rPr>
                <w:rFonts w:eastAsia="Times New Roman"/>
                <w:i/>
                <w:iCs/>
                <w:w w:val="97"/>
                <w:sz w:val="28"/>
                <w:szCs w:val="28"/>
              </w:rPr>
              <w:t>Д</w:t>
            </w:r>
            <w:r>
              <w:rPr>
                <w:rFonts w:eastAsia="Times New Roman"/>
                <w:w w:val="97"/>
                <w:sz w:val="39"/>
                <w:szCs w:val="39"/>
                <w:vertAlign w:val="subscript"/>
              </w:rPr>
              <w:t>1</w:t>
            </w:r>
          </w:p>
        </w:tc>
        <w:tc>
          <w:tcPr>
            <w:tcW w:w="400" w:type="dxa"/>
            <w:vAlign w:val="bottom"/>
          </w:tcPr>
          <w:p w:rsidR="009A586C" w:rsidRDefault="009A586C" w:rsidP="00ED041E">
            <w:pPr>
              <w:rPr>
                <w:sz w:val="24"/>
                <w:szCs w:val="24"/>
              </w:rPr>
            </w:pPr>
          </w:p>
        </w:tc>
        <w:tc>
          <w:tcPr>
            <w:tcW w:w="720" w:type="dxa"/>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334"/>
        </w:trPr>
        <w:tc>
          <w:tcPr>
            <w:tcW w:w="1000" w:type="dxa"/>
            <w:gridSpan w:val="2"/>
            <w:vMerge/>
            <w:vAlign w:val="bottom"/>
          </w:tcPr>
          <w:p w:rsidR="009A586C" w:rsidRDefault="009A586C" w:rsidP="00ED041E">
            <w:pPr>
              <w:rPr>
                <w:sz w:val="24"/>
                <w:szCs w:val="24"/>
              </w:rPr>
            </w:pPr>
          </w:p>
        </w:tc>
        <w:tc>
          <w:tcPr>
            <w:tcW w:w="60" w:type="dxa"/>
            <w:vAlign w:val="bottom"/>
          </w:tcPr>
          <w:p w:rsidR="009A586C" w:rsidRDefault="009A586C" w:rsidP="00ED041E">
            <w:pPr>
              <w:rPr>
                <w:sz w:val="24"/>
                <w:szCs w:val="24"/>
              </w:rPr>
            </w:pPr>
          </w:p>
        </w:tc>
        <w:tc>
          <w:tcPr>
            <w:tcW w:w="1200" w:type="dxa"/>
            <w:gridSpan w:val="5"/>
            <w:vAlign w:val="bottom"/>
          </w:tcPr>
          <w:p w:rsidR="009A586C" w:rsidRDefault="009A586C" w:rsidP="00ED041E">
            <w:pPr>
              <w:spacing w:line="334" w:lineRule="exact"/>
              <w:ind w:right="400"/>
              <w:jc w:val="center"/>
              <w:rPr>
                <w:sz w:val="20"/>
                <w:szCs w:val="20"/>
              </w:rPr>
            </w:pPr>
            <w:r>
              <w:rPr>
                <w:rFonts w:eastAsia="Times New Roman"/>
                <w:sz w:val="28"/>
                <w:szCs w:val="28"/>
              </w:rPr>
              <w:t>(</w:t>
            </w:r>
            <w:r>
              <w:rPr>
                <w:rFonts w:eastAsia="Times New Roman"/>
                <w:i/>
                <w:iCs/>
                <w:sz w:val="28"/>
                <w:szCs w:val="28"/>
              </w:rPr>
              <w:t>r</w:t>
            </w:r>
            <w:r>
              <w:rPr>
                <w:rFonts w:eastAsia="Times New Roman"/>
                <w:sz w:val="28"/>
                <w:szCs w:val="28"/>
              </w:rPr>
              <w:t xml:space="preserve"> </w:t>
            </w:r>
            <w:r>
              <w:rPr>
                <w:rFonts w:ascii="Symbol" w:eastAsia="Symbol" w:hAnsi="Symbol" w:cs="Symbol"/>
                <w:sz w:val="28"/>
                <w:szCs w:val="28"/>
              </w:rPr>
              <w:t></w:t>
            </w:r>
            <w:r>
              <w:rPr>
                <w:rFonts w:eastAsia="Times New Roman"/>
                <w:sz w:val="28"/>
                <w:szCs w:val="28"/>
              </w:rPr>
              <w:t xml:space="preserve"> </w:t>
            </w:r>
            <w:r>
              <w:rPr>
                <w:rFonts w:eastAsia="Times New Roman"/>
                <w:i/>
                <w:iCs/>
                <w:sz w:val="28"/>
                <w:szCs w:val="28"/>
              </w:rPr>
              <w:t>g</w:t>
            </w:r>
            <w:r>
              <w:rPr>
                <w:rFonts w:eastAsia="Times New Roman"/>
                <w:sz w:val="28"/>
                <w:szCs w:val="28"/>
              </w:rPr>
              <w:t>)</w:t>
            </w:r>
          </w:p>
        </w:tc>
        <w:tc>
          <w:tcPr>
            <w:tcW w:w="720" w:type="dxa"/>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446"/>
        </w:trPr>
        <w:tc>
          <w:tcPr>
            <w:tcW w:w="980" w:type="dxa"/>
            <w:vMerge w:val="restart"/>
            <w:vAlign w:val="bottom"/>
          </w:tcPr>
          <w:p w:rsidR="009A586C" w:rsidRDefault="009A586C" w:rsidP="00ED041E">
            <w:pPr>
              <w:rPr>
                <w:sz w:val="20"/>
                <w:szCs w:val="20"/>
              </w:rPr>
            </w:pPr>
            <w:r>
              <w:rPr>
                <w:rFonts w:eastAsia="Times New Roman"/>
                <w:sz w:val="24"/>
                <w:szCs w:val="24"/>
              </w:rPr>
              <w:t xml:space="preserve">г) </w:t>
            </w:r>
            <w:r>
              <w:rPr>
                <w:rFonts w:eastAsia="Times New Roman"/>
                <w:i/>
                <w:iCs/>
                <w:sz w:val="27"/>
                <w:szCs w:val="27"/>
              </w:rPr>
              <w:t>Koa</w:t>
            </w:r>
            <w:r>
              <w:rPr>
                <w:rFonts w:eastAsia="Times New Roman"/>
                <w:sz w:val="24"/>
                <w:szCs w:val="24"/>
              </w:rPr>
              <w:t xml:space="preserve"> </w:t>
            </w:r>
            <w:r>
              <w:rPr>
                <w:rFonts w:ascii="Symbol" w:eastAsia="Symbol" w:hAnsi="Symbol" w:cs="Symbol"/>
                <w:sz w:val="27"/>
                <w:szCs w:val="27"/>
              </w:rPr>
              <w:t></w:t>
            </w:r>
          </w:p>
        </w:tc>
        <w:tc>
          <w:tcPr>
            <w:tcW w:w="20" w:type="dxa"/>
            <w:tcBorders>
              <w:bottom w:val="single" w:sz="8" w:space="0" w:color="auto"/>
            </w:tcBorders>
            <w:vAlign w:val="bottom"/>
          </w:tcPr>
          <w:p w:rsidR="009A586C" w:rsidRDefault="009A586C" w:rsidP="00ED041E">
            <w:pPr>
              <w:rPr>
                <w:sz w:val="24"/>
                <w:szCs w:val="24"/>
              </w:rPr>
            </w:pPr>
          </w:p>
        </w:tc>
        <w:tc>
          <w:tcPr>
            <w:tcW w:w="60" w:type="dxa"/>
            <w:tcBorders>
              <w:bottom w:val="single" w:sz="8" w:space="0" w:color="auto"/>
            </w:tcBorders>
            <w:vAlign w:val="bottom"/>
          </w:tcPr>
          <w:p w:rsidR="009A586C" w:rsidRDefault="009A586C" w:rsidP="00ED041E">
            <w:pPr>
              <w:rPr>
                <w:sz w:val="24"/>
                <w:szCs w:val="24"/>
              </w:rPr>
            </w:pPr>
          </w:p>
        </w:tc>
        <w:tc>
          <w:tcPr>
            <w:tcW w:w="100" w:type="dxa"/>
            <w:tcBorders>
              <w:bottom w:val="single" w:sz="8" w:space="0" w:color="auto"/>
            </w:tcBorders>
            <w:vAlign w:val="bottom"/>
          </w:tcPr>
          <w:p w:rsidR="009A586C" w:rsidRDefault="009A586C" w:rsidP="00ED041E">
            <w:pPr>
              <w:rPr>
                <w:sz w:val="24"/>
                <w:szCs w:val="24"/>
              </w:rPr>
            </w:pPr>
          </w:p>
        </w:tc>
        <w:tc>
          <w:tcPr>
            <w:tcW w:w="100" w:type="dxa"/>
            <w:tcBorders>
              <w:bottom w:val="single" w:sz="8" w:space="0" w:color="auto"/>
            </w:tcBorders>
            <w:vAlign w:val="bottom"/>
          </w:tcPr>
          <w:p w:rsidR="009A586C" w:rsidRDefault="009A586C" w:rsidP="00ED041E">
            <w:pPr>
              <w:rPr>
                <w:sz w:val="24"/>
                <w:szCs w:val="24"/>
              </w:rPr>
            </w:pPr>
          </w:p>
        </w:tc>
        <w:tc>
          <w:tcPr>
            <w:tcW w:w="1000" w:type="dxa"/>
            <w:gridSpan w:val="3"/>
            <w:tcBorders>
              <w:bottom w:val="single" w:sz="8" w:space="0" w:color="auto"/>
            </w:tcBorders>
            <w:vAlign w:val="bottom"/>
          </w:tcPr>
          <w:p w:rsidR="009A586C" w:rsidRDefault="009A586C" w:rsidP="00ED041E">
            <w:pPr>
              <w:spacing w:line="445" w:lineRule="exact"/>
              <w:ind w:right="260"/>
              <w:jc w:val="center"/>
              <w:rPr>
                <w:sz w:val="20"/>
                <w:szCs w:val="20"/>
              </w:rPr>
            </w:pPr>
            <w:r>
              <w:rPr>
                <w:rFonts w:eastAsia="Times New Roman"/>
                <w:i/>
                <w:iCs/>
                <w:w w:val="97"/>
                <w:sz w:val="28"/>
                <w:szCs w:val="28"/>
              </w:rPr>
              <w:t>Д</w:t>
            </w:r>
            <w:r>
              <w:rPr>
                <w:rFonts w:eastAsia="Times New Roman"/>
                <w:w w:val="97"/>
                <w:sz w:val="39"/>
                <w:szCs w:val="39"/>
                <w:vertAlign w:val="subscript"/>
              </w:rPr>
              <w:t>1</w:t>
            </w:r>
          </w:p>
        </w:tc>
        <w:tc>
          <w:tcPr>
            <w:tcW w:w="720" w:type="dxa"/>
            <w:vMerge w:val="restart"/>
            <w:vAlign w:val="bottom"/>
          </w:tcPr>
          <w:p w:rsidR="009A586C" w:rsidRDefault="009A586C" w:rsidP="00ED041E">
            <w:pPr>
              <w:ind w:left="80"/>
              <w:rPr>
                <w:sz w:val="20"/>
                <w:szCs w:val="20"/>
              </w:rPr>
            </w:pPr>
            <w:r>
              <w:rPr>
                <w:rFonts w:ascii="Symbol" w:eastAsia="Symbol" w:hAnsi="Symbol" w:cs="Symbol"/>
                <w:sz w:val="28"/>
                <w:szCs w:val="28"/>
              </w:rPr>
              <w:t></w:t>
            </w:r>
            <w:r>
              <w:rPr>
                <w:rFonts w:eastAsia="Times New Roman"/>
                <w:i/>
                <w:iCs/>
                <w:sz w:val="28"/>
                <w:szCs w:val="28"/>
              </w:rPr>
              <w:t xml:space="preserve"> g</w:t>
            </w:r>
          </w:p>
        </w:tc>
        <w:tc>
          <w:tcPr>
            <w:tcW w:w="0" w:type="dxa"/>
            <w:vAlign w:val="bottom"/>
          </w:tcPr>
          <w:p w:rsidR="009A586C" w:rsidRDefault="009A586C" w:rsidP="00ED041E">
            <w:pPr>
              <w:rPr>
                <w:sz w:val="1"/>
                <w:szCs w:val="1"/>
              </w:rPr>
            </w:pPr>
          </w:p>
        </w:tc>
      </w:tr>
      <w:tr w:rsidR="009A586C" w:rsidTr="00ED041E">
        <w:trPr>
          <w:trHeight w:val="334"/>
        </w:trPr>
        <w:tc>
          <w:tcPr>
            <w:tcW w:w="980" w:type="dxa"/>
            <w:vMerge/>
            <w:vAlign w:val="bottom"/>
          </w:tcPr>
          <w:p w:rsidR="009A586C" w:rsidRDefault="009A586C" w:rsidP="00ED041E">
            <w:pPr>
              <w:rPr>
                <w:sz w:val="24"/>
                <w:szCs w:val="24"/>
              </w:rPr>
            </w:pPr>
          </w:p>
        </w:tc>
        <w:tc>
          <w:tcPr>
            <w:tcW w:w="20" w:type="dxa"/>
            <w:vAlign w:val="bottom"/>
          </w:tcPr>
          <w:p w:rsidR="009A586C" w:rsidRDefault="009A586C" w:rsidP="00ED041E">
            <w:pPr>
              <w:rPr>
                <w:sz w:val="24"/>
                <w:szCs w:val="24"/>
              </w:rPr>
            </w:pPr>
          </w:p>
        </w:tc>
        <w:tc>
          <w:tcPr>
            <w:tcW w:w="1260" w:type="dxa"/>
            <w:gridSpan w:val="6"/>
            <w:vAlign w:val="bottom"/>
          </w:tcPr>
          <w:p w:rsidR="009A586C" w:rsidRDefault="009A586C" w:rsidP="00ED041E">
            <w:pPr>
              <w:spacing w:line="334" w:lineRule="exact"/>
              <w:jc w:val="center"/>
              <w:rPr>
                <w:sz w:val="20"/>
                <w:szCs w:val="20"/>
              </w:rPr>
            </w:pPr>
            <w:r>
              <w:rPr>
                <w:rFonts w:eastAsia="Times New Roman"/>
                <w:i/>
                <w:iCs/>
                <w:sz w:val="28"/>
                <w:szCs w:val="28"/>
              </w:rPr>
              <w:t>Цоа</w:t>
            </w:r>
            <w:r>
              <w:rPr>
                <w:rFonts w:eastAsia="Times New Roman"/>
                <w:sz w:val="28"/>
                <w:szCs w:val="28"/>
              </w:rPr>
              <w:t>(1</w:t>
            </w:r>
            <w:r>
              <w:rPr>
                <w:rFonts w:eastAsia="Times New Roman"/>
                <w:i/>
                <w:iCs/>
                <w:sz w:val="28"/>
                <w:szCs w:val="28"/>
              </w:rPr>
              <w:t xml:space="preserve"> </w:t>
            </w:r>
            <w:r>
              <w:rPr>
                <w:rFonts w:ascii="Symbol" w:eastAsia="Symbol" w:hAnsi="Symbol" w:cs="Symbol"/>
                <w:sz w:val="28"/>
                <w:szCs w:val="28"/>
              </w:rPr>
              <w:t></w:t>
            </w:r>
            <w:r>
              <w:rPr>
                <w:rFonts w:eastAsia="Times New Roman"/>
                <w:i/>
                <w:iCs/>
                <w:sz w:val="28"/>
                <w:szCs w:val="28"/>
              </w:rPr>
              <w:t xml:space="preserve"> f </w:t>
            </w:r>
            <w:r>
              <w:rPr>
                <w:rFonts w:eastAsia="Times New Roman"/>
                <w:sz w:val="28"/>
                <w:szCs w:val="28"/>
              </w:rPr>
              <w:t>)</w:t>
            </w:r>
          </w:p>
        </w:tc>
        <w:tc>
          <w:tcPr>
            <w:tcW w:w="720" w:type="dxa"/>
            <w:vMerge/>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bl>
    <w:p w:rsidR="009A586C" w:rsidRDefault="009A586C" w:rsidP="009A586C">
      <w:pPr>
        <w:spacing w:line="200" w:lineRule="exact"/>
        <w:rPr>
          <w:sz w:val="20"/>
          <w:szCs w:val="20"/>
        </w:rPr>
      </w:pPr>
    </w:p>
    <w:p w:rsidR="009A586C" w:rsidRDefault="009A586C" w:rsidP="009A586C">
      <w:pPr>
        <w:spacing w:line="338" w:lineRule="exact"/>
        <w:rPr>
          <w:sz w:val="20"/>
          <w:szCs w:val="20"/>
        </w:rPr>
      </w:pPr>
    </w:p>
    <w:p w:rsidR="009A586C" w:rsidRDefault="009A586C" w:rsidP="009A586C">
      <w:pPr>
        <w:ind w:left="260"/>
        <w:rPr>
          <w:sz w:val="20"/>
          <w:szCs w:val="20"/>
        </w:rPr>
      </w:pPr>
      <w:r>
        <w:rPr>
          <w:rFonts w:eastAsia="Times New Roman"/>
          <w:sz w:val="28"/>
          <w:szCs w:val="28"/>
        </w:rPr>
        <w:t>Задача 1</w:t>
      </w:r>
    </w:p>
    <w:p w:rsidR="009A586C" w:rsidRDefault="009A586C" w:rsidP="009A586C">
      <w:pPr>
        <w:spacing w:line="177" w:lineRule="exact"/>
        <w:rPr>
          <w:sz w:val="20"/>
          <w:szCs w:val="20"/>
        </w:rPr>
      </w:pPr>
    </w:p>
    <w:p w:rsidR="009A586C" w:rsidRDefault="009A586C" w:rsidP="009A586C">
      <w:pPr>
        <w:spacing w:line="358" w:lineRule="auto"/>
        <w:ind w:left="260"/>
        <w:jc w:val="both"/>
        <w:rPr>
          <w:sz w:val="20"/>
          <w:szCs w:val="20"/>
        </w:rPr>
      </w:pPr>
      <w:r>
        <w:rPr>
          <w:rFonts w:eastAsia="Times New Roman"/>
          <w:sz w:val="28"/>
          <w:szCs w:val="28"/>
        </w:rPr>
        <w:t>Предприятие внедряет новую технологию сварочного производства. Стоимость новой технологической линии и вспомогательного оборудования составляет 12 млн. у. е. Срок эксплуатации — 10 лет. Выручка от реализации проекта, текущие расходы и потоки платежей представлены в нижеприведенной таблице. Сложившееся финансовое положение пред-приятия таково, что "цена" авансированного капитала (коэффициента</w:t>
      </w:r>
    </w:p>
    <w:p w:rsidR="009A586C" w:rsidRDefault="009A586C" w:rsidP="009A586C">
      <w:pPr>
        <w:sectPr w:rsidR="009A586C">
          <w:pgSz w:w="11900" w:h="16836"/>
          <w:pgMar w:top="1122" w:right="848" w:bottom="755" w:left="1440" w:header="0" w:footer="0" w:gutter="0"/>
          <w:cols w:space="720" w:equalWidth="0">
            <w:col w:w="9620"/>
          </w:cols>
        </w:sectPr>
      </w:pPr>
    </w:p>
    <w:p w:rsidR="009A586C" w:rsidRDefault="009A586C" w:rsidP="009A586C">
      <w:pPr>
        <w:spacing w:line="355" w:lineRule="auto"/>
        <w:ind w:left="260" w:right="220"/>
        <w:jc w:val="both"/>
        <w:rPr>
          <w:sz w:val="20"/>
          <w:szCs w:val="20"/>
        </w:rPr>
      </w:pPr>
      <w:r>
        <w:rPr>
          <w:rFonts w:eastAsia="Times New Roman"/>
          <w:sz w:val="28"/>
          <w:szCs w:val="28"/>
        </w:rPr>
        <w:lastRenderedPageBreak/>
        <w:t>дисконтирования) составляет 10% в год. Целесообразен ли данный проект? В качестве критерия оценки проекта использовать показатель чистой дисконтированной стоимости.</w:t>
      </w:r>
    </w:p>
    <w:p w:rsidR="009A586C" w:rsidRDefault="009A586C" w:rsidP="009A586C">
      <w:pPr>
        <w:spacing w:line="9" w:lineRule="exact"/>
        <w:rPr>
          <w:sz w:val="20"/>
          <w:szCs w:val="20"/>
        </w:rPr>
      </w:pPr>
    </w:p>
    <w:p w:rsidR="009A586C" w:rsidRDefault="009A586C" w:rsidP="009A586C">
      <w:pPr>
        <w:ind w:right="-39"/>
        <w:jc w:val="center"/>
        <w:rPr>
          <w:sz w:val="20"/>
          <w:szCs w:val="20"/>
        </w:rPr>
      </w:pPr>
      <w:r>
        <w:rPr>
          <w:rFonts w:eastAsia="Times New Roman"/>
          <w:sz w:val="28"/>
          <w:szCs w:val="28"/>
        </w:rPr>
        <w:t>Расчет текущей стоимости проекта</w:t>
      </w:r>
    </w:p>
    <w:p w:rsidR="009A586C" w:rsidRDefault="009A586C" w:rsidP="009A586C">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2B098100" wp14:editId="26A6A60F">
                <wp:simplePos x="0" y="0"/>
                <wp:positionH relativeFrom="column">
                  <wp:posOffset>187960</wp:posOffset>
                </wp:positionH>
                <wp:positionV relativeFrom="paragraph">
                  <wp:posOffset>208915</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8EE5D8F" id="Shape 7" o:spid="_x0000_s1026" style="position:absolute;margin-left:14.8pt;margin-top:16.45pt;width:1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4384" behindDoc="1" locked="0" layoutInCell="0" allowOverlap="1" wp14:anchorId="623D44BF" wp14:editId="63832F2C">
                <wp:simplePos x="0" y="0"/>
                <wp:positionH relativeFrom="column">
                  <wp:posOffset>6039485</wp:posOffset>
                </wp:positionH>
                <wp:positionV relativeFrom="paragraph">
                  <wp:posOffset>208915</wp:posOffset>
                </wp:positionV>
                <wp:extent cx="12700"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6C97275" id="Shape 8" o:spid="_x0000_s1026" style="position:absolute;margin-left:475.55pt;margin-top:16.45pt;width:1pt;height: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b6gAEAAAI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" o:allowincell="f" fillcolor="black" stroked="f">
                <v:path arrowok="t"/>
              </v:rect>
            </w:pict>
          </mc:Fallback>
        </mc:AlternateContent>
      </w:r>
    </w:p>
    <w:p w:rsidR="009A586C" w:rsidRDefault="009A586C" w:rsidP="009A586C">
      <w:pPr>
        <w:spacing w:line="292" w:lineRule="exact"/>
        <w:rPr>
          <w:sz w:val="20"/>
          <w:szCs w:val="20"/>
        </w:rPr>
      </w:pPr>
    </w:p>
    <w:tbl>
      <w:tblPr>
        <w:tblW w:w="0" w:type="auto"/>
        <w:tblInd w:w="310" w:type="dxa"/>
        <w:tblLayout w:type="fixed"/>
        <w:tblCellMar>
          <w:left w:w="0" w:type="dxa"/>
          <w:right w:w="0" w:type="dxa"/>
        </w:tblCellMar>
        <w:tblLook w:val="04A0" w:firstRow="1" w:lastRow="0" w:firstColumn="1" w:lastColumn="0" w:noHBand="0" w:noVBand="1"/>
      </w:tblPr>
      <w:tblGrid>
        <w:gridCol w:w="1160"/>
        <w:gridCol w:w="2540"/>
        <w:gridCol w:w="2700"/>
        <w:gridCol w:w="2840"/>
        <w:gridCol w:w="30"/>
      </w:tblGrid>
      <w:tr w:rsidR="009A586C" w:rsidTr="00ED041E">
        <w:trPr>
          <w:trHeight w:val="279"/>
        </w:trPr>
        <w:tc>
          <w:tcPr>
            <w:tcW w:w="1160" w:type="dxa"/>
            <w:tcBorders>
              <w:top w:val="single" w:sz="8" w:space="0" w:color="auto"/>
              <w:left w:val="single" w:sz="8" w:space="0" w:color="auto"/>
              <w:right w:val="single" w:sz="8" w:space="0" w:color="auto"/>
            </w:tcBorders>
            <w:vAlign w:val="bottom"/>
          </w:tcPr>
          <w:p w:rsidR="009A586C" w:rsidRDefault="009A586C" w:rsidP="00ED041E">
            <w:pPr>
              <w:rPr>
                <w:sz w:val="24"/>
                <w:szCs w:val="24"/>
              </w:rPr>
            </w:pPr>
          </w:p>
        </w:tc>
        <w:tc>
          <w:tcPr>
            <w:tcW w:w="2540" w:type="dxa"/>
            <w:tcBorders>
              <w:top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Потоки платежей,</w:t>
            </w:r>
          </w:p>
        </w:tc>
        <w:tc>
          <w:tcPr>
            <w:tcW w:w="2700" w:type="dxa"/>
            <w:tcBorders>
              <w:top w:val="single" w:sz="8" w:space="0" w:color="auto"/>
              <w:right w:val="single" w:sz="8" w:space="0" w:color="auto"/>
            </w:tcBorders>
            <w:vAlign w:val="bottom"/>
          </w:tcPr>
          <w:p w:rsidR="009A586C" w:rsidRDefault="009A586C" w:rsidP="00ED041E">
            <w:pPr>
              <w:jc w:val="center"/>
              <w:rPr>
                <w:sz w:val="20"/>
                <w:szCs w:val="20"/>
              </w:rPr>
            </w:pPr>
            <w:r>
              <w:rPr>
                <w:rFonts w:eastAsia="Times New Roman"/>
                <w:sz w:val="24"/>
                <w:szCs w:val="24"/>
              </w:rPr>
              <w:t>Дисконтирующий</w:t>
            </w:r>
          </w:p>
        </w:tc>
        <w:tc>
          <w:tcPr>
            <w:tcW w:w="2840" w:type="dxa"/>
            <w:tcBorders>
              <w:top w:val="single" w:sz="8" w:space="0" w:color="auto"/>
              <w:right w:val="single" w:sz="8" w:space="0" w:color="auto"/>
            </w:tcBorders>
            <w:vAlign w:val="bottom"/>
          </w:tcPr>
          <w:p w:rsidR="009A586C" w:rsidRDefault="009A586C" w:rsidP="00ED041E">
            <w:pPr>
              <w:jc w:val="center"/>
              <w:rPr>
                <w:sz w:val="20"/>
                <w:szCs w:val="20"/>
              </w:rPr>
            </w:pPr>
            <w:r>
              <w:rPr>
                <w:rFonts w:eastAsia="Times New Roman"/>
                <w:w w:val="99"/>
                <w:sz w:val="24"/>
                <w:szCs w:val="24"/>
              </w:rPr>
              <w:t>Значения при r = 10%</w:t>
            </w:r>
          </w:p>
        </w:tc>
        <w:tc>
          <w:tcPr>
            <w:tcW w:w="0" w:type="dxa"/>
            <w:vAlign w:val="bottom"/>
          </w:tcPr>
          <w:p w:rsidR="009A586C" w:rsidRDefault="009A586C" w:rsidP="00ED041E">
            <w:pPr>
              <w:rPr>
                <w:sz w:val="1"/>
                <w:szCs w:val="1"/>
              </w:rPr>
            </w:pPr>
          </w:p>
        </w:tc>
      </w:tr>
      <w:tr w:rsidR="009A586C" w:rsidTr="00ED041E">
        <w:trPr>
          <w:trHeight w:val="94"/>
        </w:trPr>
        <w:tc>
          <w:tcPr>
            <w:tcW w:w="1160" w:type="dxa"/>
            <w:vMerge w:val="restart"/>
            <w:tcBorders>
              <w:left w:val="single" w:sz="8" w:space="0" w:color="auto"/>
              <w:right w:val="single" w:sz="8" w:space="0" w:color="auto"/>
            </w:tcBorders>
            <w:vAlign w:val="bottom"/>
          </w:tcPr>
          <w:p w:rsidR="009A586C" w:rsidRDefault="009A586C" w:rsidP="00ED041E">
            <w:pPr>
              <w:spacing w:line="268" w:lineRule="exact"/>
              <w:jc w:val="center"/>
              <w:rPr>
                <w:sz w:val="20"/>
                <w:szCs w:val="20"/>
              </w:rPr>
            </w:pPr>
            <w:r>
              <w:rPr>
                <w:rFonts w:eastAsia="Times New Roman"/>
                <w:w w:val="99"/>
                <w:sz w:val="24"/>
                <w:szCs w:val="24"/>
              </w:rPr>
              <w:t>Год</w:t>
            </w:r>
          </w:p>
        </w:tc>
        <w:tc>
          <w:tcPr>
            <w:tcW w:w="2540" w:type="dxa"/>
            <w:vMerge w:val="restart"/>
            <w:tcBorders>
              <w:right w:val="single" w:sz="8" w:space="0" w:color="auto"/>
            </w:tcBorders>
            <w:vAlign w:val="bottom"/>
          </w:tcPr>
          <w:p w:rsidR="009A586C" w:rsidRDefault="009A586C" w:rsidP="00ED041E">
            <w:pPr>
              <w:spacing w:line="268" w:lineRule="exact"/>
              <w:jc w:val="center"/>
              <w:rPr>
                <w:sz w:val="20"/>
                <w:szCs w:val="20"/>
              </w:rPr>
            </w:pPr>
            <w:r>
              <w:rPr>
                <w:rFonts w:eastAsia="Times New Roman"/>
                <w:sz w:val="24"/>
                <w:szCs w:val="24"/>
              </w:rPr>
              <w:t>тыс. у. е.</w:t>
            </w:r>
          </w:p>
        </w:tc>
        <w:tc>
          <w:tcPr>
            <w:tcW w:w="2700" w:type="dxa"/>
            <w:vMerge w:val="restart"/>
            <w:tcBorders>
              <w:right w:val="single" w:sz="8" w:space="0" w:color="auto"/>
            </w:tcBorders>
            <w:vAlign w:val="bottom"/>
          </w:tcPr>
          <w:p w:rsidR="009A586C" w:rsidRDefault="009A586C" w:rsidP="00ED041E">
            <w:pPr>
              <w:spacing w:line="268" w:lineRule="exact"/>
              <w:jc w:val="center"/>
              <w:rPr>
                <w:sz w:val="20"/>
                <w:szCs w:val="20"/>
              </w:rPr>
            </w:pPr>
            <w:r>
              <w:rPr>
                <w:rFonts w:eastAsia="Times New Roman"/>
                <w:sz w:val="24"/>
                <w:szCs w:val="24"/>
              </w:rPr>
              <w:t>множитель</w:t>
            </w:r>
          </w:p>
        </w:tc>
        <w:tc>
          <w:tcPr>
            <w:tcW w:w="2840" w:type="dxa"/>
            <w:tcBorders>
              <w:bottom w:val="single" w:sz="8" w:space="0" w:color="auto"/>
              <w:right w:val="single" w:sz="8" w:space="0" w:color="auto"/>
            </w:tcBorders>
            <w:vAlign w:val="bottom"/>
          </w:tcPr>
          <w:p w:rsidR="009A586C" w:rsidRDefault="009A586C" w:rsidP="00ED041E">
            <w:pPr>
              <w:rPr>
                <w:sz w:val="8"/>
                <w:szCs w:val="8"/>
              </w:rPr>
            </w:pPr>
          </w:p>
        </w:tc>
        <w:tc>
          <w:tcPr>
            <w:tcW w:w="0" w:type="dxa"/>
            <w:vAlign w:val="bottom"/>
          </w:tcPr>
          <w:p w:rsidR="009A586C" w:rsidRDefault="009A586C" w:rsidP="00ED041E">
            <w:pPr>
              <w:rPr>
                <w:sz w:val="1"/>
                <w:szCs w:val="1"/>
              </w:rPr>
            </w:pPr>
          </w:p>
        </w:tc>
      </w:tr>
      <w:tr w:rsidR="009A586C" w:rsidTr="00ED041E">
        <w:trPr>
          <w:trHeight w:val="154"/>
        </w:trPr>
        <w:tc>
          <w:tcPr>
            <w:tcW w:w="1160" w:type="dxa"/>
            <w:vMerge/>
            <w:tcBorders>
              <w:left w:val="single" w:sz="8" w:space="0" w:color="auto"/>
              <w:right w:val="single" w:sz="8" w:space="0" w:color="auto"/>
            </w:tcBorders>
            <w:vAlign w:val="bottom"/>
          </w:tcPr>
          <w:p w:rsidR="009A586C" w:rsidRDefault="009A586C" w:rsidP="00ED041E">
            <w:pPr>
              <w:rPr>
                <w:sz w:val="13"/>
                <w:szCs w:val="13"/>
              </w:rPr>
            </w:pPr>
          </w:p>
        </w:tc>
        <w:tc>
          <w:tcPr>
            <w:tcW w:w="2540" w:type="dxa"/>
            <w:vMerge/>
            <w:tcBorders>
              <w:right w:val="single" w:sz="8" w:space="0" w:color="auto"/>
            </w:tcBorders>
            <w:vAlign w:val="bottom"/>
          </w:tcPr>
          <w:p w:rsidR="009A586C" w:rsidRDefault="009A586C" w:rsidP="00ED041E">
            <w:pPr>
              <w:rPr>
                <w:sz w:val="13"/>
                <w:szCs w:val="13"/>
              </w:rPr>
            </w:pPr>
          </w:p>
        </w:tc>
        <w:tc>
          <w:tcPr>
            <w:tcW w:w="2700" w:type="dxa"/>
            <w:vMerge/>
            <w:tcBorders>
              <w:right w:val="single" w:sz="8" w:space="0" w:color="auto"/>
            </w:tcBorders>
            <w:vAlign w:val="bottom"/>
          </w:tcPr>
          <w:p w:rsidR="009A586C" w:rsidRDefault="009A586C" w:rsidP="00ED041E">
            <w:pPr>
              <w:rPr>
                <w:sz w:val="13"/>
                <w:szCs w:val="13"/>
              </w:rPr>
            </w:pPr>
          </w:p>
        </w:tc>
        <w:tc>
          <w:tcPr>
            <w:tcW w:w="2840" w:type="dxa"/>
            <w:vMerge w:val="restart"/>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Текущая стоимость, РV</w:t>
            </w:r>
          </w:p>
        </w:tc>
        <w:tc>
          <w:tcPr>
            <w:tcW w:w="0" w:type="dxa"/>
            <w:vAlign w:val="bottom"/>
          </w:tcPr>
          <w:p w:rsidR="009A586C" w:rsidRDefault="009A586C" w:rsidP="00ED041E">
            <w:pPr>
              <w:rPr>
                <w:sz w:val="1"/>
                <w:szCs w:val="1"/>
              </w:rPr>
            </w:pPr>
          </w:p>
        </w:tc>
      </w:tr>
      <w:tr w:rsidR="009A586C" w:rsidTr="00ED041E">
        <w:trPr>
          <w:trHeight w:val="108"/>
        </w:trPr>
        <w:tc>
          <w:tcPr>
            <w:tcW w:w="1160" w:type="dxa"/>
            <w:tcBorders>
              <w:left w:val="single" w:sz="8" w:space="0" w:color="auto"/>
              <w:right w:val="single" w:sz="8" w:space="0" w:color="auto"/>
            </w:tcBorders>
            <w:vAlign w:val="bottom"/>
          </w:tcPr>
          <w:p w:rsidR="009A586C" w:rsidRDefault="009A586C" w:rsidP="00ED041E">
            <w:pPr>
              <w:rPr>
                <w:sz w:val="9"/>
                <w:szCs w:val="9"/>
              </w:rPr>
            </w:pPr>
          </w:p>
        </w:tc>
        <w:tc>
          <w:tcPr>
            <w:tcW w:w="2540" w:type="dxa"/>
            <w:tcBorders>
              <w:right w:val="single" w:sz="8" w:space="0" w:color="auto"/>
            </w:tcBorders>
            <w:vAlign w:val="bottom"/>
          </w:tcPr>
          <w:p w:rsidR="009A586C" w:rsidRDefault="009A586C" w:rsidP="00ED041E">
            <w:pPr>
              <w:rPr>
                <w:sz w:val="9"/>
                <w:szCs w:val="9"/>
              </w:rPr>
            </w:pPr>
          </w:p>
        </w:tc>
        <w:tc>
          <w:tcPr>
            <w:tcW w:w="2700" w:type="dxa"/>
            <w:vMerge w:val="restart"/>
            <w:tcBorders>
              <w:right w:val="single" w:sz="8" w:space="0" w:color="auto"/>
            </w:tcBorders>
            <w:vAlign w:val="bottom"/>
          </w:tcPr>
          <w:p w:rsidR="009A586C" w:rsidRDefault="009A586C" w:rsidP="00ED041E">
            <w:pPr>
              <w:spacing w:line="293" w:lineRule="exact"/>
              <w:ind w:left="940"/>
              <w:rPr>
                <w:sz w:val="20"/>
                <w:szCs w:val="20"/>
              </w:rPr>
            </w:pPr>
            <w:r>
              <w:rPr>
                <w:rFonts w:eastAsia="Times New Roman"/>
                <w:sz w:val="24"/>
                <w:szCs w:val="24"/>
              </w:rPr>
              <w:t>1/(1 + г)</w:t>
            </w:r>
            <w:r>
              <w:rPr>
                <w:rFonts w:eastAsia="Times New Roman"/>
                <w:sz w:val="32"/>
                <w:szCs w:val="32"/>
                <w:vertAlign w:val="superscript"/>
              </w:rPr>
              <w:t>n</w:t>
            </w:r>
          </w:p>
        </w:tc>
        <w:tc>
          <w:tcPr>
            <w:tcW w:w="2840" w:type="dxa"/>
            <w:vMerge/>
            <w:tcBorders>
              <w:right w:val="single" w:sz="8" w:space="0" w:color="auto"/>
            </w:tcBorders>
            <w:vAlign w:val="bottom"/>
          </w:tcPr>
          <w:p w:rsidR="009A586C" w:rsidRDefault="009A586C" w:rsidP="00ED041E">
            <w:pPr>
              <w:rPr>
                <w:sz w:val="9"/>
                <w:szCs w:val="9"/>
              </w:rPr>
            </w:pPr>
          </w:p>
        </w:tc>
        <w:tc>
          <w:tcPr>
            <w:tcW w:w="0" w:type="dxa"/>
            <w:vAlign w:val="bottom"/>
          </w:tcPr>
          <w:p w:rsidR="009A586C" w:rsidRDefault="009A586C" w:rsidP="00ED041E">
            <w:pPr>
              <w:rPr>
                <w:sz w:val="1"/>
                <w:szCs w:val="1"/>
              </w:rPr>
            </w:pPr>
          </w:p>
        </w:tc>
      </w:tr>
      <w:tr w:rsidR="009A586C" w:rsidTr="00ED041E">
        <w:trPr>
          <w:trHeight w:val="186"/>
        </w:trPr>
        <w:tc>
          <w:tcPr>
            <w:tcW w:w="1160" w:type="dxa"/>
            <w:tcBorders>
              <w:left w:val="single" w:sz="8" w:space="0" w:color="auto"/>
              <w:bottom w:val="single" w:sz="8" w:space="0" w:color="auto"/>
              <w:right w:val="single" w:sz="8" w:space="0" w:color="auto"/>
            </w:tcBorders>
            <w:vAlign w:val="bottom"/>
          </w:tcPr>
          <w:p w:rsidR="009A586C" w:rsidRDefault="009A586C" w:rsidP="00ED041E">
            <w:pPr>
              <w:rPr>
                <w:sz w:val="16"/>
                <w:szCs w:val="16"/>
              </w:rPr>
            </w:pPr>
          </w:p>
        </w:tc>
        <w:tc>
          <w:tcPr>
            <w:tcW w:w="2540" w:type="dxa"/>
            <w:tcBorders>
              <w:bottom w:val="single" w:sz="8" w:space="0" w:color="auto"/>
              <w:right w:val="single" w:sz="8" w:space="0" w:color="auto"/>
            </w:tcBorders>
            <w:vAlign w:val="bottom"/>
          </w:tcPr>
          <w:p w:rsidR="009A586C" w:rsidRDefault="009A586C" w:rsidP="00ED041E">
            <w:pPr>
              <w:rPr>
                <w:sz w:val="16"/>
                <w:szCs w:val="16"/>
              </w:rPr>
            </w:pPr>
          </w:p>
        </w:tc>
        <w:tc>
          <w:tcPr>
            <w:tcW w:w="2700" w:type="dxa"/>
            <w:vMerge/>
            <w:tcBorders>
              <w:bottom w:val="single" w:sz="8" w:space="0" w:color="auto"/>
              <w:right w:val="single" w:sz="8" w:space="0" w:color="auto"/>
            </w:tcBorders>
            <w:vAlign w:val="bottom"/>
          </w:tcPr>
          <w:p w:rsidR="009A586C" w:rsidRDefault="009A586C" w:rsidP="00ED041E">
            <w:pPr>
              <w:rPr>
                <w:sz w:val="16"/>
                <w:szCs w:val="16"/>
              </w:rPr>
            </w:pPr>
          </w:p>
        </w:tc>
        <w:tc>
          <w:tcPr>
            <w:tcW w:w="2840" w:type="dxa"/>
            <w:tcBorders>
              <w:bottom w:val="single" w:sz="8" w:space="0" w:color="auto"/>
              <w:right w:val="single" w:sz="8" w:space="0" w:color="auto"/>
            </w:tcBorders>
            <w:vAlign w:val="bottom"/>
          </w:tcPr>
          <w:p w:rsidR="009A586C" w:rsidRDefault="009A586C" w:rsidP="00ED041E">
            <w:pPr>
              <w:rPr>
                <w:sz w:val="16"/>
                <w:szCs w:val="16"/>
              </w:rPr>
            </w:pPr>
          </w:p>
        </w:tc>
        <w:tc>
          <w:tcPr>
            <w:tcW w:w="0" w:type="dxa"/>
            <w:vAlign w:val="bottom"/>
          </w:tcPr>
          <w:p w:rsidR="009A586C" w:rsidRDefault="009A586C" w:rsidP="00ED041E">
            <w:pPr>
              <w:rPr>
                <w:sz w:val="1"/>
                <w:szCs w:val="1"/>
              </w:rPr>
            </w:pPr>
          </w:p>
        </w:tc>
      </w:tr>
      <w:tr w:rsidR="009A586C" w:rsidTr="00ED041E">
        <w:trPr>
          <w:trHeight w:val="262"/>
        </w:trPr>
        <w:tc>
          <w:tcPr>
            <w:tcW w:w="1160" w:type="dxa"/>
            <w:tcBorders>
              <w:left w:val="single" w:sz="8" w:space="0" w:color="auto"/>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1</w:t>
            </w:r>
          </w:p>
        </w:tc>
        <w:tc>
          <w:tcPr>
            <w:tcW w:w="2540" w:type="dxa"/>
            <w:tcBorders>
              <w:right w:val="single" w:sz="8" w:space="0" w:color="auto"/>
            </w:tcBorders>
            <w:vAlign w:val="bottom"/>
          </w:tcPr>
          <w:p w:rsidR="009A586C" w:rsidRDefault="009A586C" w:rsidP="00ED041E">
            <w:pPr>
              <w:spacing w:line="262" w:lineRule="exact"/>
              <w:ind w:right="1120"/>
              <w:jc w:val="right"/>
              <w:rPr>
                <w:sz w:val="20"/>
                <w:szCs w:val="20"/>
              </w:rPr>
            </w:pPr>
            <w:r>
              <w:rPr>
                <w:rFonts w:eastAsia="Times New Roman"/>
                <w:sz w:val="24"/>
                <w:szCs w:val="24"/>
              </w:rPr>
              <w:t>2</w:t>
            </w:r>
          </w:p>
        </w:tc>
        <w:tc>
          <w:tcPr>
            <w:tcW w:w="270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3</w:t>
            </w:r>
          </w:p>
        </w:tc>
        <w:tc>
          <w:tcPr>
            <w:tcW w:w="284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4(2*3)</w:t>
            </w:r>
          </w:p>
        </w:tc>
        <w:tc>
          <w:tcPr>
            <w:tcW w:w="0" w:type="dxa"/>
            <w:vAlign w:val="bottom"/>
          </w:tcPr>
          <w:p w:rsidR="009A586C" w:rsidRDefault="009A586C" w:rsidP="00ED041E">
            <w:pPr>
              <w:rPr>
                <w:sz w:val="1"/>
                <w:szCs w:val="1"/>
              </w:rPr>
            </w:pPr>
          </w:p>
        </w:tc>
      </w:tr>
      <w:tr w:rsidR="009A586C" w:rsidTr="00ED041E">
        <w:trPr>
          <w:trHeight w:val="142"/>
        </w:trPr>
        <w:tc>
          <w:tcPr>
            <w:tcW w:w="1160" w:type="dxa"/>
            <w:tcBorders>
              <w:left w:val="single" w:sz="8" w:space="0" w:color="auto"/>
              <w:bottom w:val="single" w:sz="8" w:space="0" w:color="auto"/>
              <w:right w:val="single" w:sz="8" w:space="0" w:color="auto"/>
            </w:tcBorders>
            <w:vAlign w:val="bottom"/>
          </w:tcPr>
          <w:p w:rsidR="009A586C" w:rsidRDefault="009A586C" w:rsidP="00ED041E">
            <w:pPr>
              <w:rPr>
                <w:sz w:val="12"/>
                <w:szCs w:val="12"/>
              </w:rPr>
            </w:pPr>
          </w:p>
        </w:tc>
        <w:tc>
          <w:tcPr>
            <w:tcW w:w="2540" w:type="dxa"/>
            <w:tcBorders>
              <w:bottom w:val="single" w:sz="8" w:space="0" w:color="auto"/>
              <w:right w:val="single" w:sz="8" w:space="0" w:color="auto"/>
            </w:tcBorders>
            <w:vAlign w:val="bottom"/>
          </w:tcPr>
          <w:p w:rsidR="009A586C" w:rsidRDefault="009A586C" w:rsidP="00ED041E">
            <w:pPr>
              <w:rPr>
                <w:sz w:val="12"/>
                <w:szCs w:val="12"/>
              </w:rPr>
            </w:pPr>
          </w:p>
        </w:tc>
        <w:tc>
          <w:tcPr>
            <w:tcW w:w="2700" w:type="dxa"/>
            <w:tcBorders>
              <w:bottom w:val="single" w:sz="8" w:space="0" w:color="auto"/>
              <w:right w:val="single" w:sz="8" w:space="0" w:color="auto"/>
            </w:tcBorders>
            <w:vAlign w:val="bottom"/>
          </w:tcPr>
          <w:p w:rsidR="009A586C" w:rsidRDefault="009A586C" w:rsidP="00ED041E">
            <w:pPr>
              <w:rPr>
                <w:sz w:val="12"/>
                <w:szCs w:val="12"/>
              </w:rPr>
            </w:pPr>
          </w:p>
        </w:tc>
        <w:tc>
          <w:tcPr>
            <w:tcW w:w="2840" w:type="dxa"/>
            <w:tcBorders>
              <w:bottom w:val="single" w:sz="8" w:space="0" w:color="auto"/>
              <w:right w:val="single" w:sz="8" w:space="0" w:color="auto"/>
            </w:tcBorders>
            <w:vAlign w:val="bottom"/>
          </w:tcPr>
          <w:p w:rsidR="009A586C" w:rsidRDefault="009A586C" w:rsidP="00ED041E">
            <w:pPr>
              <w:rPr>
                <w:sz w:val="12"/>
                <w:szCs w:val="12"/>
              </w:rPr>
            </w:pPr>
          </w:p>
        </w:tc>
        <w:tc>
          <w:tcPr>
            <w:tcW w:w="0" w:type="dxa"/>
            <w:vAlign w:val="bottom"/>
          </w:tcPr>
          <w:p w:rsidR="009A586C" w:rsidRDefault="009A586C" w:rsidP="00ED041E">
            <w:pPr>
              <w:rPr>
                <w:sz w:val="1"/>
                <w:szCs w:val="1"/>
              </w:rPr>
            </w:pPr>
          </w:p>
        </w:tc>
      </w:tr>
      <w:tr w:rsidR="009A586C" w:rsidTr="00ED041E">
        <w:trPr>
          <w:trHeight w:val="258"/>
        </w:trPr>
        <w:tc>
          <w:tcPr>
            <w:tcW w:w="1160" w:type="dxa"/>
            <w:tcBorders>
              <w:left w:val="single" w:sz="8" w:space="0" w:color="auto"/>
              <w:right w:val="single" w:sz="8" w:space="0" w:color="auto"/>
            </w:tcBorders>
            <w:vAlign w:val="bottom"/>
          </w:tcPr>
          <w:p w:rsidR="009A586C" w:rsidRDefault="009A586C" w:rsidP="00ED041E">
            <w:pPr>
              <w:spacing w:line="258" w:lineRule="exact"/>
              <w:jc w:val="center"/>
              <w:rPr>
                <w:sz w:val="20"/>
                <w:szCs w:val="20"/>
              </w:rPr>
            </w:pPr>
            <w:r>
              <w:rPr>
                <w:rFonts w:eastAsia="Times New Roman"/>
                <w:w w:val="99"/>
                <w:sz w:val="24"/>
                <w:szCs w:val="24"/>
              </w:rPr>
              <w:t>1</w:t>
            </w:r>
          </w:p>
        </w:tc>
        <w:tc>
          <w:tcPr>
            <w:tcW w:w="2540" w:type="dxa"/>
            <w:tcBorders>
              <w:right w:val="single" w:sz="8" w:space="0" w:color="auto"/>
            </w:tcBorders>
            <w:vAlign w:val="bottom"/>
          </w:tcPr>
          <w:p w:rsidR="009A586C" w:rsidRDefault="009A586C" w:rsidP="00ED041E"/>
        </w:tc>
        <w:tc>
          <w:tcPr>
            <w:tcW w:w="2700" w:type="dxa"/>
            <w:tcBorders>
              <w:right w:val="single" w:sz="8" w:space="0" w:color="auto"/>
            </w:tcBorders>
            <w:vAlign w:val="bottom"/>
          </w:tcPr>
          <w:p w:rsidR="009A586C" w:rsidRDefault="009A586C" w:rsidP="00ED041E"/>
        </w:tc>
        <w:tc>
          <w:tcPr>
            <w:tcW w:w="2840" w:type="dxa"/>
            <w:tcBorders>
              <w:right w:val="single" w:sz="8" w:space="0" w:color="auto"/>
            </w:tcBorders>
            <w:vAlign w:val="bottom"/>
          </w:tcPr>
          <w:p w:rsidR="009A586C" w:rsidRDefault="009A586C" w:rsidP="00ED041E"/>
        </w:tc>
        <w:tc>
          <w:tcPr>
            <w:tcW w:w="0" w:type="dxa"/>
            <w:vAlign w:val="bottom"/>
          </w:tcPr>
          <w:p w:rsidR="009A586C" w:rsidRDefault="009A586C" w:rsidP="00ED041E">
            <w:pPr>
              <w:rPr>
                <w:sz w:val="1"/>
                <w:szCs w:val="1"/>
              </w:rPr>
            </w:pPr>
          </w:p>
        </w:tc>
      </w:tr>
      <w:tr w:rsidR="009A586C" w:rsidTr="00ED041E">
        <w:trPr>
          <w:trHeight w:val="34"/>
        </w:trPr>
        <w:tc>
          <w:tcPr>
            <w:tcW w:w="1160" w:type="dxa"/>
            <w:tcBorders>
              <w:left w:val="single" w:sz="8" w:space="0" w:color="auto"/>
              <w:bottom w:val="single" w:sz="8" w:space="0" w:color="auto"/>
              <w:right w:val="single" w:sz="8" w:space="0" w:color="auto"/>
            </w:tcBorders>
            <w:vAlign w:val="bottom"/>
          </w:tcPr>
          <w:p w:rsidR="009A586C" w:rsidRDefault="009A586C" w:rsidP="00ED041E">
            <w:pPr>
              <w:rPr>
                <w:sz w:val="2"/>
                <w:szCs w:val="2"/>
              </w:rPr>
            </w:pPr>
          </w:p>
        </w:tc>
        <w:tc>
          <w:tcPr>
            <w:tcW w:w="2540" w:type="dxa"/>
            <w:tcBorders>
              <w:bottom w:val="single" w:sz="8" w:space="0" w:color="auto"/>
              <w:right w:val="single" w:sz="8" w:space="0" w:color="auto"/>
            </w:tcBorders>
            <w:vAlign w:val="bottom"/>
          </w:tcPr>
          <w:p w:rsidR="009A586C" w:rsidRDefault="009A586C" w:rsidP="00ED041E">
            <w:pPr>
              <w:rPr>
                <w:sz w:val="2"/>
                <w:szCs w:val="2"/>
              </w:rPr>
            </w:pPr>
          </w:p>
        </w:tc>
        <w:tc>
          <w:tcPr>
            <w:tcW w:w="2700" w:type="dxa"/>
            <w:tcBorders>
              <w:bottom w:val="single" w:sz="8" w:space="0" w:color="auto"/>
              <w:right w:val="single" w:sz="8" w:space="0" w:color="auto"/>
            </w:tcBorders>
            <w:vAlign w:val="bottom"/>
          </w:tcPr>
          <w:p w:rsidR="009A586C" w:rsidRDefault="009A586C" w:rsidP="00ED041E">
            <w:pPr>
              <w:rPr>
                <w:sz w:val="2"/>
                <w:szCs w:val="2"/>
              </w:rPr>
            </w:pPr>
          </w:p>
        </w:tc>
        <w:tc>
          <w:tcPr>
            <w:tcW w:w="2840" w:type="dxa"/>
            <w:tcBorders>
              <w:bottom w:val="single" w:sz="8" w:space="0" w:color="auto"/>
              <w:right w:val="single" w:sz="8" w:space="0" w:color="auto"/>
            </w:tcBorders>
            <w:vAlign w:val="bottom"/>
          </w:tcPr>
          <w:p w:rsidR="009A586C" w:rsidRDefault="009A586C" w:rsidP="00ED041E">
            <w:pPr>
              <w:rPr>
                <w:sz w:val="2"/>
                <w:szCs w:val="2"/>
              </w:rPr>
            </w:pPr>
          </w:p>
        </w:tc>
        <w:tc>
          <w:tcPr>
            <w:tcW w:w="0" w:type="dxa"/>
            <w:vAlign w:val="bottom"/>
          </w:tcPr>
          <w:p w:rsidR="009A586C" w:rsidRDefault="009A586C" w:rsidP="00ED041E">
            <w:pPr>
              <w:rPr>
                <w:sz w:val="1"/>
                <w:szCs w:val="1"/>
              </w:rPr>
            </w:pPr>
          </w:p>
        </w:tc>
      </w:tr>
      <w:tr w:rsidR="009A586C" w:rsidTr="00ED041E">
        <w:trPr>
          <w:trHeight w:val="267"/>
        </w:trPr>
        <w:tc>
          <w:tcPr>
            <w:tcW w:w="11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2</w:t>
            </w:r>
          </w:p>
        </w:tc>
        <w:tc>
          <w:tcPr>
            <w:tcW w:w="2540" w:type="dxa"/>
            <w:tcBorders>
              <w:bottom w:val="single" w:sz="8" w:space="0" w:color="auto"/>
              <w:right w:val="single" w:sz="8" w:space="0" w:color="auto"/>
            </w:tcBorders>
            <w:vAlign w:val="bottom"/>
          </w:tcPr>
          <w:p w:rsidR="009A586C" w:rsidRDefault="009A586C" w:rsidP="00ED041E">
            <w:pPr>
              <w:rPr>
                <w:sz w:val="23"/>
                <w:szCs w:val="23"/>
              </w:rPr>
            </w:pPr>
          </w:p>
        </w:tc>
        <w:tc>
          <w:tcPr>
            <w:tcW w:w="2700" w:type="dxa"/>
            <w:tcBorders>
              <w:bottom w:val="single" w:sz="8" w:space="0" w:color="auto"/>
              <w:right w:val="single" w:sz="8" w:space="0" w:color="auto"/>
            </w:tcBorders>
            <w:vAlign w:val="bottom"/>
          </w:tcPr>
          <w:p w:rsidR="009A586C" w:rsidRDefault="009A586C" w:rsidP="00ED041E">
            <w:pPr>
              <w:rPr>
                <w:sz w:val="23"/>
                <w:szCs w:val="23"/>
              </w:rPr>
            </w:pPr>
          </w:p>
        </w:tc>
        <w:tc>
          <w:tcPr>
            <w:tcW w:w="2840" w:type="dxa"/>
            <w:tcBorders>
              <w:bottom w:val="single" w:sz="8" w:space="0" w:color="auto"/>
              <w:right w:val="single" w:sz="8" w:space="0" w:color="auto"/>
            </w:tcBorders>
            <w:vAlign w:val="bottom"/>
          </w:tcPr>
          <w:p w:rsidR="009A586C" w:rsidRDefault="009A586C" w:rsidP="00ED041E">
            <w:pPr>
              <w:rPr>
                <w:sz w:val="23"/>
                <w:szCs w:val="23"/>
              </w:rPr>
            </w:pPr>
          </w:p>
        </w:tc>
        <w:tc>
          <w:tcPr>
            <w:tcW w:w="0" w:type="dxa"/>
            <w:vAlign w:val="bottom"/>
          </w:tcPr>
          <w:p w:rsidR="009A586C" w:rsidRDefault="009A586C" w:rsidP="00ED041E">
            <w:pPr>
              <w:rPr>
                <w:sz w:val="1"/>
                <w:szCs w:val="1"/>
              </w:rPr>
            </w:pPr>
          </w:p>
        </w:tc>
      </w:tr>
      <w:tr w:rsidR="009A586C" w:rsidTr="00ED041E">
        <w:trPr>
          <w:trHeight w:val="268"/>
        </w:trPr>
        <w:tc>
          <w:tcPr>
            <w:tcW w:w="11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3</w:t>
            </w:r>
          </w:p>
        </w:tc>
        <w:tc>
          <w:tcPr>
            <w:tcW w:w="2540" w:type="dxa"/>
            <w:tcBorders>
              <w:bottom w:val="single" w:sz="8" w:space="0" w:color="auto"/>
              <w:right w:val="single" w:sz="8" w:space="0" w:color="auto"/>
            </w:tcBorders>
            <w:vAlign w:val="bottom"/>
          </w:tcPr>
          <w:p w:rsidR="009A586C" w:rsidRDefault="009A586C" w:rsidP="00ED041E">
            <w:pPr>
              <w:rPr>
                <w:sz w:val="23"/>
                <w:szCs w:val="23"/>
              </w:rPr>
            </w:pPr>
          </w:p>
        </w:tc>
        <w:tc>
          <w:tcPr>
            <w:tcW w:w="2700" w:type="dxa"/>
            <w:tcBorders>
              <w:bottom w:val="single" w:sz="8" w:space="0" w:color="auto"/>
              <w:right w:val="single" w:sz="8" w:space="0" w:color="auto"/>
            </w:tcBorders>
            <w:vAlign w:val="bottom"/>
          </w:tcPr>
          <w:p w:rsidR="009A586C" w:rsidRDefault="009A586C" w:rsidP="00ED041E">
            <w:pPr>
              <w:rPr>
                <w:sz w:val="23"/>
                <w:szCs w:val="23"/>
              </w:rPr>
            </w:pPr>
          </w:p>
        </w:tc>
        <w:tc>
          <w:tcPr>
            <w:tcW w:w="2840" w:type="dxa"/>
            <w:tcBorders>
              <w:bottom w:val="single" w:sz="8" w:space="0" w:color="auto"/>
              <w:right w:val="single" w:sz="8" w:space="0" w:color="auto"/>
            </w:tcBorders>
            <w:vAlign w:val="bottom"/>
          </w:tcPr>
          <w:p w:rsidR="009A586C" w:rsidRDefault="009A586C" w:rsidP="00ED041E">
            <w:pPr>
              <w:rPr>
                <w:sz w:val="23"/>
                <w:szCs w:val="23"/>
              </w:rPr>
            </w:pPr>
          </w:p>
        </w:tc>
        <w:tc>
          <w:tcPr>
            <w:tcW w:w="0" w:type="dxa"/>
            <w:vAlign w:val="bottom"/>
          </w:tcPr>
          <w:p w:rsidR="009A586C" w:rsidRDefault="009A586C" w:rsidP="00ED041E">
            <w:pPr>
              <w:rPr>
                <w:sz w:val="1"/>
                <w:szCs w:val="1"/>
              </w:rPr>
            </w:pPr>
          </w:p>
        </w:tc>
      </w:tr>
      <w:tr w:rsidR="009A586C" w:rsidTr="00ED041E">
        <w:trPr>
          <w:trHeight w:val="272"/>
        </w:trPr>
        <w:tc>
          <w:tcPr>
            <w:tcW w:w="1160" w:type="dxa"/>
            <w:tcBorders>
              <w:left w:val="single" w:sz="8" w:space="0" w:color="auto"/>
              <w:bottom w:val="single" w:sz="8" w:space="0" w:color="auto"/>
              <w:right w:val="single" w:sz="8" w:space="0" w:color="auto"/>
            </w:tcBorders>
            <w:vAlign w:val="bottom"/>
          </w:tcPr>
          <w:p w:rsidR="009A586C" w:rsidRDefault="009A586C" w:rsidP="00ED041E">
            <w:pPr>
              <w:spacing w:line="267" w:lineRule="exact"/>
              <w:jc w:val="center"/>
              <w:rPr>
                <w:sz w:val="20"/>
                <w:szCs w:val="20"/>
              </w:rPr>
            </w:pPr>
            <w:r>
              <w:rPr>
                <w:rFonts w:eastAsia="Times New Roman"/>
                <w:w w:val="99"/>
                <w:sz w:val="24"/>
                <w:szCs w:val="24"/>
              </w:rPr>
              <w:t>4</w:t>
            </w:r>
          </w:p>
        </w:tc>
        <w:tc>
          <w:tcPr>
            <w:tcW w:w="2540" w:type="dxa"/>
            <w:tcBorders>
              <w:bottom w:val="single" w:sz="8" w:space="0" w:color="auto"/>
              <w:right w:val="single" w:sz="8" w:space="0" w:color="auto"/>
            </w:tcBorders>
            <w:vAlign w:val="bottom"/>
          </w:tcPr>
          <w:p w:rsidR="009A586C" w:rsidRDefault="009A586C" w:rsidP="00ED041E">
            <w:pPr>
              <w:rPr>
                <w:sz w:val="23"/>
                <w:szCs w:val="23"/>
              </w:rPr>
            </w:pPr>
          </w:p>
        </w:tc>
        <w:tc>
          <w:tcPr>
            <w:tcW w:w="2700" w:type="dxa"/>
            <w:tcBorders>
              <w:bottom w:val="single" w:sz="8" w:space="0" w:color="auto"/>
              <w:right w:val="single" w:sz="8" w:space="0" w:color="auto"/>
            </w:tcBorders>
            <w:vAlign w:val="bottom"/>
          </w:tcPr>
          <w:p w:rsidR="009A586C" w:rsidRDefault="009A586C" w:rsidP="00ED041E">
            <w:pPr>
              <w:rPr>
                <w:sz w:val="23"/>
                <w:szCs w:val="23"/>
              </w:rPr>
            </w:pPr>
          </w:p>
        </w:tc>
        <w:tc>
          <w:tcPr>
            <w:tcW w:w="2840" w:type="dxa"/>
            <w:tcBorders>
              <w:bottom w:val="single" w:sz="8" w:space="0" w:color="auto"/>
              <w:right w:val="single" w:sz="8" w:space="0" w:color="auto"/>
            </w:tcBorders>
            <w:vAlign w:val="bottom"/>
          </w:tcPr>
          <w:p w:rsidR="009A586C" w:rsidRDefault="009A586C" w:rsidP="00ED041E">
            <w:pPr>
              <w:rPr>
                <w:sz w:val="23"/>
                <w:szCs w:val="23"/>
              </w:rPr>
            </w:pPr>
          </w:p>
        </w:tc>
        <w:tc>
          <w:tcPr>
            <w:tcW w:w="0" w:type="dxa"/>
            <w:vAlign w:val="bottom"/>
          </w:tcPr>
          <w:p w:rsidR="009A586C" w:rsidRDefault="009A586C" w:rsidP="00ED041E">
            <w:pPr>
              <w:rPr>
                <w:sz w:val="1"/>
                <w:szCs w:val="1"/>
              </w:rPr>
            </w:pPr>
          </w:p>
        </w:tc>
      </w:tr>
      <w:tr w:rsidR="009A586C" w:rsidTr="00ED041E">
        <w:trPr>
          <w:trHeight w:val="272"/>
        </w:trPr>
        <w:tc>
          <w:tcPr>
            <w:tcW w:w="1160" w:type="dxa"/>
            <w:tcBorders>
              <w:left w:val="single" w:sz="8" w:space="0" w:color="auto"/>
              <w:bottom w:val="single" w:sz="8" w:space="0" w:color="auto"/>
              <w:right w:val="single" w:sz="8" w:space="0" w:color="auto"/>
            </w:tcBorders>
            <w:vAlign w:val="bottom"/>
          </w:tcPr>
          <w:p w:rsidR="009A586C" w:rsidRDefault="009A586C" w:rsidP="00ED041E">
            <w:pPr>
              <w:spacing w:line="267" w:lineRule="exact"/>
              <w:jc w:val="center"/>
              <w:rPr>
                <w:sz w:val="20"/>
                <w:szCs w:val="20"/>
              </w:rPr>
            </w:pPr>
            <w:r>
              <w:rPr>
                <w:rFonts w:eastAsia="Times New Roman"/>
                <w:w w:val="99"/>
                <w:sz w:val="24"/>
                <w:szCs w:val="24"/>
              </w:rPr>
              <w:t>5</w:t>
            </w:r>
          </w:p>
        </w:tc>
        <w:tc>
          <w:tcPr>
            <w:tcW w:w="2540" w:type="dxa"/>
            <w:tcBorders>
              <w:bottom w:val="single" w:sz="8" w:space="0" w:color="auto"/>
              <w:right w:val="single" w:sz="8" w:space="0" w:color="auto"/>
            </w:tcBorders>
            <w:vAlign w:val="bottom"/>
          </w:tcPr>
          <w:p w:rsidR="009A586C" w:rsidRDefault="009A586C" w:rsidP="00ED041E">
            <w:pPr>
              <w:rPr>
                <w:sz w:val="23"/>
                <w:szCs w:val="23"/>
              </w:rPr>
            </w:pPr>
          </w:p>
        </w:tc>
        <w:tc>
          <w:tcPr>
            <w:tcW w:w="2700" w:type="dxa"/>
            <w:tcBorders>
              <w:bottom w:val="single" w:sz="8" w:space="0" w:color="auto"/>
              <w:right w:val="single" w:sz="8" w:space="0" w:color="auto"/>
            </w:tcBorders>
            <w:vAlign w:val="bottom"/>
          </w:tcPr>
          <w:p w:rsidR="009A586C" w:rsidRDefault="009A586C" w:rsidP="00ED041E">
            <w:pPr>
              <w:rPr>
                <w:sz w:val="23"/>
                <w:szCs w:val="23"/>
              </w:rPr>
            </w:pPr>
          </w:p>
        </w:tc>
        <w:tc>
          <w:tcPr>
            <w:tcW w:w="2840" w:type="dxa"/>
            <w:tcBorders>
              <w:bottom w:val="single" w:sz="8" w:space="0" w:color="auto"/>
              <w:right w:val="single" w:sz="8" w:space="0" w:color="auto"/>
            </w:tcBorders>
            <w:vAlign w:val="bottom"/>
          </w:tcPr>
          <w:p w:rsidR="009A586C" w:rsidRDefault="009A586C" w:rsidP="00ED041E">
            <w:pPr>
              <w:rPr>
                <w:sz w:val="23"/>
                <w:szCs w:val="23"/>
              </w:rPr>
            </w:pPr>
          </w:p>
        </w:tc>
        <w:tc>
          <w:tcPr>
            <w:tcW w:w="0" w:type="dxa"/>
            <w:vAlign w:val="bottom"/>
          </w:tcPr>
          <w:p w:rsidR="009A586C" w:rsidRDefault="009A586C" w:rsidP="00ED041E">
            <w:pPr>
              <w:rPr>
                <w:sz w:val="1"/>
                <w:szCs w:val="1"/>
              </w:rPr>
            </w:pPr>
          </w:p>
        </w:tc>
      </w:tr>
      <w:tr w:rsidR="009A586C" w:rsidTr="00ED041E">
        <w:trPr>
          <w:trHeight w:val="272"/>
        </w:trPr>
        <w:tc>
          <w:tcPr>
            <w:tcW w:w="1160" w:type="dxa"/>
            <w:tcBorders>
              <w:left w:val="single" w:sz="8" w:space="0" w:color="auto"/>
              <w:bottom w:val="single" w:sz="8" w:space="0" w:color="auto"/>
              <w:right w:val="single" w:sz="8" w:space="0" w:color="auto"/>
            </w:tcBorders>
            <w:vAlign w:val="bottom"/>
          </w:tcPr>
          <w:p w:rsidR="009A586C" w:rsidRDefault="009A586C" w:rsidP="00ED041E">
            <w:pPr>
              <w:spacing w:line="267" w:lineRule="exact"/>
              <w:jc w:val="center"/>
              <w:rPr>
                <w:sz w:val="20"/>
                <w:szCs w:val="20"/>
              </w:rPr>
            </w:pPr>
            <w:r>
              <w:rPr>
                <w:rFonts w:eastAsia="Times New Roman"/>
                <w:w w:val="99"/>
                <w:sz w:val="24"/>
                <w:szCs w:val="24"/>
              </w:rPr>
              <w:t>6</w:t>
            </w:r>
          </w:p>
        </w:tc>
        <w:tc>
          <w:tcPr>
            <w:tcW w:w="2540" w:type="dxa"/>
            <w:tcBorders>
              <w:bottom w:val="single" w:sz="8" w:space="0" w:color="auto"/>
              <w:right w:val="single" w:sz="8" w:space="0" w:color="auto"/>
            </w:tcBorders>
            <w:vAlign w:val="bottom"/>
          </w:tcPr>
          <w:p w:rsidR="009A586C" w:rsidRDefault="009A586C" w:rsidP="00ED041E">
            <w:pPr>
              <w:rPr>
                <w:sz w:val="23"/>
                <w:szCs w:val="23"/>
              </w:rPr>
            </w:pPr>
          </w:p>
        </w:tc>
        <w:tc>
          <w:tcPr>
            <w:tcW w:w="2700" w:type="dxa"/>
            <w:tcBorders>
              <w:bottom w:val="single" w:sz="8" w:space="0" w:color="auto"/>
              <w:right w:val="single" w:sz="8" w:space="0" w:color="auto"/>
            </w:tcBorders>
            <w:vAlign w:val="bottom"/>
          </w:tcPr>
          <w:p w:rsidR="009A586C" w:rsidRDefault="009A586C" w:rsidP="00ED041E">
            <w:pPr>
              <w:rPr>
                <w:sz w:val="23"/>
                <w:szCs w:val="23"/>
              </w:rPr>
            </w:pPr>
          </w:p>
        </w:tc>
        <w:tc>
          <w:tcPr>
            <w:tcW w:w="2840" w:type="dxa"/>
            <w:tcBorders>
              <w:bottom w:val="single" w:sz="8" w:space="0" w:color="auto"/>
              <w:right w:val="single" w:sz="8" w:space="0" w:color="auto"/>
            </w:tcBorders>
            <w:vAlign w:val="bottom"/>
          </w:tcPr>
          <w:p w:rsidR="009A586C" w:rsidRDefault="009A586C" w:rsidP="00ED041E">
            <w:pPr>
              <w:rPr>
                <w:sz w:val="23"/>
                <w:szCs w:val="23"/>
              </w:rPr>
            </w:pPr>
          </w:p>
        </w:tc>
        <w:tc>
          <w:tcPr>
            <w:tcW w:w="0" w:type="dxa"/>
            <w:vAlign w:val="bottom"/>
          </w:tcPr>
          <w:p w:rsidR="009A586C" w:rsidRDefault="009A586C" w:rsidP="00ED041E">
            <w:pPr>
              <w:rPr>
                <w:sz w:val="1"/>
                <w:szCs w:val="1"/>
              </w:rPr>
            </w:pPr>
          </w:p>
        </w:tc>
      </w:tr>
      <w:tr w:rsidR="009A586C" w:rsidTr="00ED041E">
        <w:trPr>
          <w:trHeight w:val="268"/>
        </w:trPr>
        <w:tc>
          <w:tcPr>
            <w:tcW w:w="1160" w:type="dxa"/>
            <w:tcBorders>
              <w:left w:val="single" w:sz="8" w:space="0" w:color="auto"/>
              <w:bottom w:val="single" w:sz="8" w:space="0" w:color="auto"/>
              <w:right w:val="single" w:sz="8" w:space="0" w:color="auto"/>
            </w:tcBorders>
            <w:vAlign w:val="bottom"/>
          </w:tcPr>
          <w:p w:rsidR="009A586C" w:rsidRDefault="009A586C" w:rsidP="00ED041E">
            <w:pPr>
              <w:spacing w:line="264" w:lineRule="exact"/>
              <w:jc w:val="center"/>
              <w:rPr>
                <w:sz w:val="20"/>
                <w:szCs w:val="20"/>
              </w:rPr>
            </w:pPr>
            <w:r>
              <w:rPr>
                <w:rFonts w:eastAsia="Times New Roman"/>
                <w:w w:val="99"/>
                <w:sz w:val="24"/>
                <w:szCs w:val="24"/>
              </w:rPr>
              <w:t>7</w:t>
            </w:r>
          </w:p>
        </w:tc>
        <w:tc>
          <w:tcPr>
            <w:tcW w:w="2540" w:type="dxa"/>
            <w:tcBorders>
              <w:bottom w:val="single" w:sz="8" w:space="0" w:color="auto"/>
              <w:right w:val="single" w:sz="8" w:space="0" w:color="auto"/>
            </w:tcBorders>
            <w:vAlign w:val="bottom"/>
          </w:tcPr>
          <w:p w:rsidR="009A586C" w:rsidRDefault="009A586C" w:rsidP="00ED041E">
            <w:pPr>
              <w:rPr>
                <w:sz w:val="23"/>
                <w:szCs w:val="23"/>
              </w:rPr>
            </w:pPr>
          </w:p>
        </w:tc>
        <w:tc>
          <w:tcPr>
            <w:tcW w:w="2700" w:type="dxa"/>
            <w:tcBorders>
              <w:bottom w:val="single" w:sz="8" w:space="0" w:color="auto"/>
              <w:right w:val="single" w:sz="8" w:space="0" w:color="auto"/>
            </w:tcBorders>
            <w:vAlign w:val="bottom"/>
          </w:tcPr>
          <w:p w:rsidR="009A586C" w:rsidRDefault="009A586C" w:rsidP="00ED041E">
            <w:pPr>
              <w:rPr>
                <w:sz w:val="23"/>
                <w:szCs w:val="23"/>
              </w:rPr>
            </w:pPr>
          </w:p>
        </w:tc>
        <w:tc>
          <w:tcPr>
            <w:tcW w:w="2840" w:type="dxa"/>
            <w:tcBorders>
              <w:bottom w:val="single" w:sz="8" w:space="0" w:color="auto"/>
              <w:right w:val="single" w:sz="8" w:space="0" w:color="auto"/>
            </w:tcBorders>
            <w:vAlign w:val="bottom"/>
          </w:tcPr>
          <w:p w:rsidR="009A586C" w:rsidRDefault="009A586C" w:rsidP="00ED041E">
            <w:pPr>
              <w:rPr>
                <w:sz w:val="23"/>
                <w:szCs w:val="23"/>
              </w:rPr>
            </w:pPr>
          </w:p>
        </w:tc>
        <w:tc>
          <w:tcPr>
            <w:tcW w:w="0" w:type="dxa"/>
            <w:vAlign w:val="bottom"/>
          </w:tcPr>
          <w:p w:rsidR="009A586C" w:rsidRDefault="009A586C" w:rsidP="00ED041E">
            <w:pPr>
              <w:rPr>
                <w:sz w:val="1"/>
                <w:szCs w:val="1"/>
              </w:rPr>
            </w:pPr>
          </w:p>
        </w:tc>
      </w:tr>
      <w:tr w:rsidR="009A586C" w:rsidTr="00ED041E">
        <w:trPr>
          <w:trHeight w:val="272"/>
        </w:trPr>
        <w:tc>
          <w:tcPr>
            <w:tcW w:w="1160" w:type="dxa"/>
            <w:tcBorders>
              <w:left w:val="single" w:sz="8" w:space="0" w:color="auto"/>
              <w:bottom w:val="single" w:sz="8" w:space="0" w:color="auto"/>
              <w:right w:val="single" w:sz="8" w:space="0" w:color="auto"/>
            </w:tcBorders>
            <w:vAlign w:val="bottom"/>
          </w:tcPr>
          <w:p w:rsidR="009A586C" w:rsidRDefault="009A586C" w:rsidP="00ED041E">
            <w:pPr>
              <w:spacing w:line="267" w:lineRule="exact"/>
              <w:jc w:val="center"/>
              <w:rPr>
                <w:sz w:val="20"/>
                <w:szCs w:val="20"/>
              </w:rPr>
            </w:pPr>
            <w:r>
              <w:rPr>
                <w:rFonts w:eastAsia="Times New Roman"/>
                <w:w w:val="99"/>
                <w:sz w:val="24"/>
                <w:szCs w:val="24"/>
              </w:rPr>
              <w:t>8</w:t>
            </w:r>
          </w:p>
        </w:tc>
        <w:tc>
          <w:tcPr>
            <w:tcW w:w="2540" w:type="dxa"/>
            <w:tcBorders>
              <w:bottom w:val="single" w:sz="8" w:space="0" w:color="auto"/>
              <w:right w:val="single" w:sz="8" w:space="0" w:color="auto"/>
            </w:tcBorders>
            <w:vAlign w:val="bottom"/>
          </w:tcPr>
          <w:p w:rsidR="009A586C" w:rsidRDefault="009A586C" w:rsidP="00ED041E">
            <w:pPr>
              <w:rPr>
                <w:sz w:val="23"/>
                <w:szCs w:val="23"/>
              </w:rPr>
            </w:pPr>
          </w:p>
        </w:tc>
        <w:tc>
          <w:tcPr>
            <w:tcW w:w="2700" w:type="dxa"/>
            <w:tcBorders>
              <w:bottom w:val="single" w:sz="8" w:space="0" w:color="auto"/>
              <w:right w:val="single" w:sz="8" w:space="0" w:color="auto"/>
            </w:tcBorders>
            <w:vAlign w:val="bottom"/>
          </w:tcPr>
          <w:p w:rsidR="009A586C" w:rsidRDefault="009A586C" w:rsidP="00ED041E">
            <w:pPr>
              <w:rPr>
                <w:sz w:val="23"/>
                <w:szCs w:val="23"/>
              </w:rPr>
            </w:pPr>
          </w:p>
        </w:tc>
        <w:tc>
          <w:tcPr>
            <w:tcW w:w="2840" w:type="dxa"/>
            <w:tcBorders>
              <w:bottom w:val="single" w:sz="8" w:space="0" w:color="auto"/>
              <w:right w:val="single" w:sz="8" w:space="0" w:color="auto"/>
            </w:tcBorders>
            <w:vAlign w:val="bottom"/>
          </w:tcPr>
          <w:p w:rsidR="009A586C" w:rsidRDefault="009A586C" w:rsidP="00ED041E">
            <w:pPr>
              <w:rPr>
                <w:sz w:val="23"/>
                <w:szCs w:val="23"/>
              </w:rPr>
            </w:pPr>
          </w:p>
        </w:tc>
        <w:tc>
          <w:tcPr>
            <w:tcW w:w="0" w:type="dxa"/>
            <w:vAlign w:val="bottom"/>
          </w:tcPr>
          <w:p w:rsidR="009A586C" w:rsidRDefault="009A586C" w:rsidP="00ED041E">
            <w:pPr>
              <w:rPr>
                <w:sz w:val="1"/>
                <w:szCs w:val="1"/>
              </w:rPr>
            </w:pPr>
          </w:p>
        </w:tc>
      </w:tr>
      <w:tr w:rsidR="009A586C" w:rsidTr="00ED041E">
        <w:trPr>
          <w:trHeight w:val="272"/>
        </w:trPr>
        <w:tc>
          <w:tcPr>
            <w:tcW w:w="1160" w:type="dxa"/>
            <w:tcBorders>
              <w:left w:val="single" w:sz="8" w:space="0" w:color="auto"/>
              <w:bottom w:val="single" w:sz="8" w:space="0" w:color="auto"/>
              <w:right w:val="single" w:sz="8" w:space="0" w:color="auto"/>
            </w:tcBorders>
            <w:vAlign w:val="bottom"/>
          </w:tcPr>
          <w:p w:rsidR="009A586C" w:rsidRDefault="009A586C" w:rsidP="00ED041E">
            <w:pPr>
              <w:spacing w:line="267" w:lineRule="exact"/>
              <w:jc w:val="center"/>
              <w:rPr>
                <w:sz w:val="20"/>
                <w:szCs w:val="20"/>
              </w:rPr>
            </w:pPr>
            <w:r>
              <w:rPr>
                <w:rFonts w:eastAsia="Times New Roman"/>
                <w:w w:val="99"/>
                <w:sz w:val="24"/>
                <w:szCs w:val="24"/>
              </w:rPr>
              <w:t>9</w:t>
            </w:r>
          </w:p>
        </w:tc>
        <w:tc>
          <w:tcPr>
            <w:tcW w:w="2540" w:type="dxa"/>
            <w:tcBorders>
              <w:bottom w:val="single" w:sz="8" w:space="0" w:color="auto"/>
              <w:right w:val="single" w:sz="8" w:space="0" w:color="auto"/>
            </w:tcBorders>
            <w:vAlign w:val="bottom"/>
          </w:tcPr>
          <w:p w:rsidR="009A586C" w:rsidRDefault="009A586C" w:rsidP="00ED041E">
            <w:pPr>
              <w:rPr>
                <w:sz w:val="23"/>
                <w:szCs w:val="23"/>
              </w:rPr>
            </w:pPr>
          </w:p>
        </w:tc>
        <w:tc>
          <w:tcPr>
            <w:tcW w:w="2700" w:type="dxa"/>
            <w:tcBorders>
              <w:bottom w:val="single" w:sz="8" w:space="0" w:color="auto"/>
              <w:right w:val="single" w:sz="8" w:space="0" w:color="auto"/>
            </w:tcBorders>
            <w:vAlign w:val="bottom"/>
          </w:tcPr>
          <w:p w:rsidR="009A586C" w:rsidRDefault="009A586C" w:rsidP="00ED041E">
            <w:pPr>
              <w:rPr>
                <w:sz w:val="23"/>
                <w:szCs w:val="23"/>
              </w:rPr>
            </w:pPr>
          </w:p>
        </w:tc>
        <w:tc>
          <w:tcPr>
            <w:tcW w:w="2840" w:type="dxa"/>
            <w:tcBorders>
              <w:bottom w:val="single" w:sz="8" w:space="0" w:color="auto"/>
              <w:right w:val="single" w:sz="8" w:space="0" w:color="auto"/>
            </w:tcBorders>
            <w:vAlign w:val="bottom"/>
          </w:tcPr>
          <w:p w:rsidR="009A586C" w:rsidRDefault="009A586C" w:rsidP="00ED041E">
            <w:pPr>
              <w:rPr>
                <w:sz w:val="23"/>
                <w:szCs w:val="23"/>
              </w:rPr>
            </w:pPr>
          </w:p>
        </w:tc>
        <w:tc>
          <w:tcPr>
            <w:tcW w:w="0" w:type="dxa"/>
            <w:vAlign w:val="bottom"/>
          </w:tcPr>
          <w:p w:rsidR="009A586C" w:rsidRDefault="009A586C" w:rsidP="00ED041E">
            <w:pPr>
              <w:rPr>
                <w:sz w:val="1"/>
                <w:szCs w:val="1"/>
              </w:rPr>
            </w:pPr>
          </w:p>
        </w:tc>
      </w:tr>
      <w:tr w:rsidR="009A586C" w:rsidTr="00ED041E">
        <w:trPr>
          <w:trHeight w:val="267"/>
        </w:trPr>
        <w:tc>
          <w:tcPr>
            <w:tcW w:w="1160" w:type="dxa"/>
            <w:tcBorders>
              <w:left w:val="single" w:sz="8" w:space="0" w:color="auto"/>
              <w:right w:val="single" w:sz="8" w:space="0" w:color="auto"/>
            </w:tcBorders>
            <w:vAlign w:val="bottom"/>
          </w:tcPr>
          <w:p w:rsidR="009A586C" w:rsidRDefault="009A586C" w:rsidP="00ED041E">
            <w:pPr>
              <w:spacing w:line="267" w:lineRule="exact"/>
              <w:jc w:val="center"/>
              <w:rPr>
                <w:sz w:val="20"/>
                <w:szCs w:val="20"/>
              </w:rPr>
            </w:pPr>
            <w:r>
              <w:rPr>
                <w:rFonts w:eastAsia="Times New Roman"/>
                <w:w w:val="99"/>
                <w:sz w:val="24"/>
                <w:szCs w:val="24"/>
              </w:rPr>
              <w:t>10</w:t>
            </w:r>
          </w:p>
        </w:tc>
        <w:tc>
          <w:tcPr>
            <w:tcW w:w="2540" w:type="dxa"/>
            <w:tcBorders>
              <w:right w:val="single" w:sz="8" w:space="0" w:color="auto"/>
            </w:tcBorders>
            <w:vAlign w:val="bottom"/>
          </w:tcPr>
          <w:p w:rsidR="009A586C" w:rsidRDefault="009A586C" w:rsidP="00ED041E">
            <w:pPr>
              <w:rPr>
                <w:sz w:val="23"/>
                <w:szCs w:val="23"/>
              </w:rPr>
            </w:pPr>
          </w:p>
        </w:tc>
        <w:tc>
          <w:tcPr>
            <w:tcW w:w="2700" w:type="dxa"/>
            <w:tcBorders>
              <w:right w:val="single" w:sz="8" w:space="0" w:color="auto"/>
            </w:tcBorders>
            <w:vAlign w:val="bottom"/>
          </w:tcPr>
          <w:p w:rsidR="009A586C" w:rsidRDefault="009A586C" w:rsidP="00ED041E">
            <w:pPr>
              <w:rPr>
                <w:sz w:val="23"/>
                <w:szCs w:val="23"/>
              </w:rPr>
            </w:pPr>
          </w:p>
        </w:tc>
        <w:tc>
          <w:tcPr>
            <w:tcW w:w="2840" w:type="dxa"/>
            <w:tcBorders>
              <w:right w:val="single" w:sz="8" w:space="0" w:color="auto"/>
            </w:tcBorders>
            <w:vAlign w:val="bottom"/>
          </w:tcPr>
          <w:p w:rsidR="009A586C" w:rsidRDefault="009A586C" w:rsidP="00ED041E">
            <w:pPr>
              <w:rPr>
                <w:sz w:val="23"/>
                <w:szCs w:val="23"/>
              </w:rPr>
            </w:pPr>
          </w:p>
        </w:tc>
        <w:tc>
          <w:tcPr>
            <w:tcW w:w="0" w:type="dxa"/>
            <w:vAlign w:val="bottom"/>
          </w:tcPr>
          <w:p w:rsidR="009A586C" w:rsidRDefault="009A586C" w:rsidP="00ED041E">
            <w:pPr>
              <w:rPr>
                <w:sz w:val="1"/>
                <w:szCs w:val="1"/>
              </w:rPr>
            </w:pPr>
          </w:p>
        </w:tc>
      </w:tr>
      <w:tr w:rsidR="009A586C" w:rsidTr="00ED041E">
        <w:trPr>
          <w:trHeight w:val="46"/>
        </w:trPr>
        <w:tc>
          <w:tcPr>
            <w:tcW w:w="1160" w:type="dxa"/>
            <w:tcBorders>
              <w:left w:val="single" w:sz="8" w:space="0" w:color="auto"/>
              <w:bottom w:val="single" w:sz="8" w:space="0" w:color="auto"/>
              <w:right w:val="single" w:sz="8" w:space="0" w:color="auto"/>
            </w:tcBorders>
            <w:vAlign w:val="bottom"/>
          </w:tcPr>
          <w:p w:rsidR="009A586C" w:rsidRDefault="009A586C" w:rsidP="00ED041E">
            <w:pPr>
              <w:rPr>
                <w:sz w:val="4"/>
                <w:szCs w:val="4"/>
              </w:rPr>
            </w:pPr>
          </w:p>
        </w:tc>
        <w:tc>
          <w:tcPr>
            <w:tcW w:w="2540" w:type="dxa"/>
            <w:tcBorders>
              <w:bottom w:val="single" w:sz="8" w:space="0" w:color="auto"/>
              <w:right w:val="single" w:sz="8" w:space="0" w:color="auto"/>
            </w:tcBorders>
            <w:vAlign w:val="bottom"/>
          </w:tcPr>
          <w:p w:rsidR="009A586C" w:rsidRDefault="009A586C" w:rsidP="00ED041E">
            <w:pPr>
              <w:rPr>
                <w:sz w:val="4"/>
                <w:szCs w:val="4"/>
              </w:rPr>
            </w:pPr>
          </w:p>
        </w:tc>
        <w:tc>
          <w:tcPr>
            <w:tcW w:w="2700" w:type="dxa"/>
            <w:tcBorders>
              <w:bottom w:val="single" w:sz="8" w:space="0" w:color="auto"/>
              <w:right w:val="single" w:sz="8" w:space="0" w:color="auto"/>
            </w:tcBorders>
            <w:vAlign w:val="bottom"/>
          </w:tcPr>
          <w:p w:rsidR="009A586C" w:rsidRDefault="009A586C" w:rsidP="00ED041E">
            <w:pPr>
              <w:rPr>
                <w:sz w:val="4"/>
                <w:szCs w:val="4"/>
              </w:rPr>
            </w:pPr>
          </w:p>
        </w:tc>
        <w:tc>
          <w:tcPr>
            <w:tcW w:w="2840" w:type="dxa"/>
            <w:tcBorders>
              <w:bottom w:val="single" w:sz="8" w:space="0" w:color="auto"/>
              <w:right w:val="single" w:sz="8" w:space="0" w:color="auto"/>
            </w:tcBorders>
            <w:vAlign w:val="bottom"/>
          </w:tcPr>
          <w:p w:rsidR="009A586C" w:rsidRDefault="009A586C" w:rsidP="00ED041E">
            <w:pPr>
              <w:rPr>
                <w:sz w:val="4"/>
                <w:szCs w:val="4"/>
              </w:rPr>
            </w:pPr>
          </w:p>
        </w:tc>
        <w:tc>
          <w:tcPr>
            <w:tcW w:w="0" w:type="dxa"/>
            <w:vAlign w:val="bottom"/>
          </w:tcPr>
          <w:p w:rsidR="009A586C" w:rsidRDefault="009A586C" w:rsidP="00ED041E">
            <w:pPr>
              <w:rPr>
                <w:sz w:val="1"/>
                <w:szCs w:val="1"/>
              </w:rPr>
            </w:pPr>
          </w:p>
        </w:tc>
      </w:tr>
      <w:tr w:rsidR="009A586C" w:rsidTr="00ED041E">
        <w:trPr>
          <w:trHeight w:val="258"/>
        </w:trPr>
        <w:tc>
          <w:tcPr>
            <w:tcW w:w="1160" w:type="dxa"/>
            <w:tcBorders>
              <w:left w:val="single" w:sz="8" w:space="0" w:color="auto"/>
            </w:tcBorders>
            <w:vAlign w:val="bottom"/>
          </w:tcPr>
          <w:p w:rsidR="009A586C" w:rsidRDefault="009A586C" w:rsidP="00ED041E"/>
        </w:tc>
        <w:tc>
          <w:tcPr>
            <w:tcW w:w="2540" w:type="dxa"/>
            <w:vAlign w:val="bottom"/>
          </w:tcPr>
          <w:p w:rsidR="009A586C" w:rsidRDefault="009A586C" w:rsidP="00ED041E"/>
        </w:tc>
        <w:tc>
          <w:tcPr>
            <w:tcW w:w="2700" w:type="dxa"/>
            <w:vAlign w:val="bottom"/>
          </w:tcPr>
          <w:p w:rsidR="009A586C" w:rsidRDefault="009A586C" w:rsidP="00ED041E">
            <w:pPr>
              <w:spacing w:line="258" w:lineRule="exact"/>
              <w:ind w:left="640"/>
              <w:rPr>
                <w:sz w:val="20"/>
                <w:szCs w:val="20"/>
              </w:rPr>
            </w:pPr>
            <w:r>
              <w:rPr>
                <w:rFonts w:eastAsia="Times New Roman"/>
                <w:i/>
                <w:iCs/>
                <w:sz w:val="24"/>
                <w:szCs w:val="24"/>
              </w:rPr>
              <w:t>РV =</w:t>
            </w:r>
          </w:p>
        </w:tc>
        <w:tc>
          <w:tcPr>
            <w:tcW w:w="2840" w:type="dxa"/>
            <w:tcBorders>
              <w:right w:val="single" w:sz="8" w:space="0" w:color="auto"/>
            </w:tcBorders>
            <w:vAlign w:val="bottom"/>
          </w:tcPr>
          <w:p w:rsidR="009A586C" w:rsidRDefault="009A586C" w:rsidP="00ED041E"/>
        </w:tc>
        <w:tc>
          <w:tcPr>
            <w:tcW w:w="0" w:type="dxa"/>
            <w:vAlign w:val="bottom"/>
          </w:tcPr>
          <w:p w:rsidR="009A586C" w:rsidRDefault="009A586C" w:rsidP="00ED041E">
            <w:pPr>
              <w:rPr>
                <w:sz w:val="1"/>
                <w:szCs w:val="1"/>
              </w:rPr>
            </w:pPr>
          </w:p>
        </w:tc>
      </w:tr>
      <w:tr w:rsidR="009A586C" w:rsidTr="00ED041E">
        <w:trPr>
          <w:trHeight w:val="74"/>
        </w:trPr>
        <w:tc>
          <w:tcPr>
            <w:tcW w:w="1160" w:type="dxa"/>
            <w:tcBorders>
              <w:left w:val="single" w:sz="8" w:space="0" w:color="auto"/>
              <w:bottom w:val="single" w:sz="8" w:space="0" w:color="auto"/>
            </w:tcBorders>
            <w:vAlign w:val="bottom"/>
          </w:tcPr>
          <w:p w:rsidR="009A586C" w:rsidRDefault="009A586C" w:rsidP="00ED041E">
            <w:pPr>
              <w:rPr>
                <w:sz w:val="6"/>
                <w:szCs w:val="6"/>
              </w:rPr>
            </w:pPr>
          </w:p>
        </w:tc>
        <w:tc>
          <w:tcPr>
            <w:tcW w:w="2540" w:type="dxa"/>
            <w:tcBorders>
              <w:bottom w:val="single" w:sz="8" w:space="0" w:color="auto"/>
            </w:tcBorders>
            <w:vAlign w:val="bottom"/>
          </w:tcPr>
          <w:p w:rsidR="009A586C" w:rsidRDefault="009A586C" w:rsidP="00ED041E">
            <w:pPr>
              <w:rPr>
                <w:sz w:val="6"/>
                <w:szCs w:val="6"/>
              </w:rPr>
            </w:pPr>
          </w:p>
        </w:tc>
        <w:tc>
          <w:tcPr>
            <w:tcW w:w="2700" w:type="dxa"/>
            <w:tcBorders>
              <w:bottom w:val="single" w:sz="8" w:space="0" w:color="auto"/>
            </w:tcBorders>
            <w:vAlign w:val="bottom"/>
          </w:tcPr>
          <w:p w:rsidR="009A586C" w:rsidRDefault="009A586C" w:rsidP="00ED041E">
            <w:pPr>
              <w:rPr>
                <w:sz w:val="6"/>
                <w:szCs w:val="6"/>
              </w:rPr>
            </w:pPr>
          </w:p>
        </w:tc>
        <w:tc>
          <w:tcPr>
            <w:tcW w:w="2840" w:type="dxa"/>
            <w:tcBorders>
              <w:bottom w:val="single" w:sz="8" w:space="0" w:color="auto"/>
              <w:right w:val="single" w:sz="8" w:space="0" w:color="auto"/>
            </w:tcBorders>
            <w:vAlign w:val="bottom"/>
          </w:tcPr>
          <w:p w:rsidR="009A586C" w:rsidRDefault="009A586C" w:rsidP="00ED041E">
            <w:pPr>
              <w:rPr>
                <w:sz w:val="6"/>
                <w:szCs w:val="6"/>
              </w:rPr>
            </w:pPr>
          </w:p>
        </w:tc>
        <w:tc>
          <w:tcPr>
            <w:tcW w:w="0" w:type="dxa"/>
            <w:vAlign w:val="bottom"/>
          </w:tcPr>
          <w:p w:rsidR="009A586C" w:rsidRDefault="009A586C" w:rsidP="00ED041E">
            <w:pPr>
              <w:rPr>
                <w:sz w:val="1"/>
                <w:szCs w:val="1"/>
              </w:rPr>
            </w:pPr>
          </w:p>
        </w:tc>
      </w:tr>
    </w:tbl>
    <w:p w:rsidR="009A586C" w:rsidRDefault="009A586C" w:rsidP="009A586C">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3AB59861" wp14:editId="63A3A291">
                <wp:simplePos x="0" y="0"/>
                <wp:positionH relativeFrom="column">
                  <wp:posOffset>4237990</wp:posOffset>
                </wp:positionH>
                <wp:positionV relativeFrom="paragraph">
                  <wp:posOffset>-2916555</wp:posOffset>
                </wp:positionV>
                <wp:extent cx="12700"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CE3082D" id="Shape 9" o:spid="_x0000_s1026" style="position:absolute;margin-left:333.7pt;margin-top:-229.65pt;width:1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6432" behindDoc="1" locked="0" layoutInCell="0" allowOverlap="1" wp14:anchorId="17A09302" wp14:editId="063470A6">
                <wp:simplePos x="0" y="0"/>
                <wp:positionH relativeFrom="column">
                  <wp:posOffset>4248150</wp:posOffset>
                </wp:positionH>
                <wp:positionV relativeFrom="paragraph">
                  <wp:posOffset>-2910205</wp:posOffset>
                </wp:positionV>
                <wp:extent cx="179387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3979E33A" id="Shape 1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34.5pt,-229.15pt" to="475.7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24D23745" wp14:editId="2F9F16ED">
                <wp:simplePos x="0" y="0"/>
                <wp:positionH relativeFrom="column">
                  <wp:posOffset>4248150</wp:posOffset>
                </wp:positionH>
                <wp:positionV relativeFrom="paragraph">
                  <wp:posOffset>-2673350</wp:posOffset>
                </wp:positionV>
                <wp:extent cx="17938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19EAD48B" id="Shape 1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34.5pt,-210.5pt" to="475.7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053F592B" wp14:editId="6A4C7CA4">
                <wp:simplePos x="0" y="0"/>
                <wp:positionH relativeFrom="column">
                  <wp:posOffset>4248150</wp:posOffset>
                </wp:positionH>
                <wp:positionV relativeFrom="paragraph">
                  <wp:posOffset>-2376170</wp:posOffset>
                </wp:positionV>
                <wp:extent cx="179387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1F1CB436" id="Shape 1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34.5pt,-187.1pt" to="475.7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13569E5C" wp14:editId="7D05EFC8">
                <wp:simplePos x="0" y="0"/>
                <wp:positionH relativeFrom="column">
                  <wp:posOffset>4248150</wp:posOffset>
                </wp:positionH>
                <wp:positionV relativeFrom="paragraph">
                  <wp:posOffset>-2106930</wp:posOffset>
                </wp:positionV>
                <wp:extent cx="17938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1DAEB351" id="Shape 1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334.5pt,-165.9pt" to="475.7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67CCCCFB" wp14:editId="36E0A6CE">
                <wp:simplePos x="0" y="0"/>
                <wp:positionH relativeFrom="column">
                  <wp:posOffset>4248150</wp:posOffset>
                </wp:positionH>
                <wp:positionV relativeFrom="paragraph">
                  <wp:posOffset>-1908810</wp:posOffset>
                </wp:positionV>
                <wp:extent cx="179387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33376328" id="Shape 1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34.5pt,-150.3pt" to="475.75pt,-1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636BFCB5" wp14:editId="40CA9DB8">
                <wp:simplePos x="0" y="0"/>
                <wp:positionH relativeFrom="column">
                  <wp:posOffset>198120</wp:posOffset>
                </wp:positionH>
                <wp:positionV relativeFrom="paragraph">
                  <wp:posOffset>-1723390</wp:posOffset>
                </wp:positionV>
                <wp:extent cx="71120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0"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292EE6F0" id="Shape 1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5.6pt,-135.7pt" to="71.6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38118040" wp14:editId="1271DA04">
                <wp:simplePos x="0" y="0"/>
                <wp:positionH relativeFrom="column">
                  <wp:posOffset>917575</wp:posOffset>
                </wp:positionH>
                <wp:positionV relativeFrom="paragraph">
                  <wp:posOffset>-1723390</wp:posOffset>
                </wp:positionV>
                <wp:extent cx="16129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2900"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1CC58F1D" id="Shape 1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2.25pt,-135.7pt" to="199.2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34C578DC" wp14:editId="16BA6C9C">
                <wp:simplePos x="0" y="0"/>
                <wp:positionH relativeFrom="column">
                  <wp:posOffset>2538095</wp:posOffset>
                </wp:positionH>
                <wp:positionV relativeFrom="paragraph">
                  <wp:posOffset>-1723390</wp:posOffset>
                </wp:positionV>
                <wp:extent cx="17024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243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7B8116B4" id="Shape 1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99.85pt,-135.7pt" to="333.9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08E56A9A" wp14:editId="643745D3">
                <wp:simplePos x="0" y="0"/>
                <wp:positionH relativeFrom="column">
                  <wp:posOffset>4248150</wp:posOffset>
                </wp:positionH>
                <wp:positionV relativeFrom="paragraph">
                  <wp:posOffset>-1723390</wp:posOffset>
                </wp:positionV>
                <wp:extent cx="17938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3161DDE1" id="Shape 1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34.5pt,-135.7pt" to="475.7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377E8C1D" wp14:editId="0CD213EC">
                <wp:simplePos x="0" y="0"/>
                <wp:positionH relativeFrom="column">
                  <wp:posOffset>4248150</wp:posOffset>
                </wp:positionH>
                <wp:positionV relativeFrom="paragraph">
                  <wp:posOffset>-1540510</wp:posOffset>
                </wp:positionV>
                <wp:extent cx="179387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08CC8D10" id="Shape 1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334.5pt,-121.3pt" to="475.75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725300F9" wp14:editId="75595228">
                <wp:simplePos x="0" y="0"/>
                <wp:positionH relativeFrom="column">
                  <wp:posOffset>4248150</wp:posOffset>
                </wp:positionH>
                <wp:positionV relativeFrom="paragraph">
                  <wp:posOffset>-1354455</wp:posOffset>
                </wp:positionV>
                <wp:extent cx="179387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7EF2B7E6" id="Shape 20"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34.5pt,-106.65pt" to="475.7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7EB1B28D" wp14:editId="021BCC54">
                <wp:simplePos x="0" y="0"/>
                <wp:positionH relativeFrom="column">
                  <wp:posOffset>198120</wp:posOffset>
                </wp:positionH>
                <wp:positionV relativeFrom="paragraph">
                  <wp:posOffset>-1169670</wp:posOffset>
                </wp:positionV>
                <wp:extent cx="7112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0" cy="4763"/>
                        </a:xfrm>
                        <a:prstGeom prst="line">
                          <a:avLst/>
                        </a:prstGeom>
                        <a:solidFill>
                          <a:srgbClr val="FFFFFF"/>
                        </a:solidFill>
                        <a:ln w="2539">
                          <a:solidFill>
                            <a:srgbClr val="FFFFFF"/>
                          </a:solidFill>
                          <a:miter lim="800000"/>
                          <a:headEnd/>
                          <a:tailEnd/>
                        </a:ln>
                      </wps:spPr>
                      <wps:bodyPr/>
                    </wps:wsp>
                  </a:graphicData>
                </a:graphic>
              </wp:anchor>
            </w:drawing>
          </mc:Choice>
          <mc:Fallback>
            <w:pict>
              <v:line w14:anchorId="500C80E2" id="Shape 2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5.6pt,-92.1pt" to="71.6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" o:allowincell="f" filled="t" strokecolor="white" strokeweight=".07053mm">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7F7A64CA" wp14:editId="15799505">
                <wp:simplePos x="0" y="0"/>
                <wp:positionH relativeFrom="column">
                  <wp:posOffset>917575</wp:posOffset>
                </wp:positionH>
                <wp:positionV relativeFrom="paragraph">
                  <wp:posOffset>-1169670</wp:posOffset>
                </wp:positionV>
                <wp:extent cx="16129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2900" cy="4763"/>
                        </a:xfrm>
                        <a:prstGeom prst="line">
                          <a:avLst/>
                        </a:prstGeom>
                        <a:solidFill>
                          <a:srgbClr val="FFFFFF"/>
                        </a:solidFill>
                        <a:ln w="2539">
                          <a:solidFill>
                            <a:srgbClr val="FFFFFF"/>
                          </a:solidFill>
                          <a:miter lim="800000"/>
                          <a:headEnd/>
                          <a:tailEnd/>
                        </a:ln>
                      </wps:spPr>
                      <wps:bodyPr/>
                    </wps:wsp>
                  </a:graphicData>
                </a:graphic>
              </wp:anchor>
            </w:drawing>
          </mc:Choice>
          <mc:Fallback>
            <w:pict>
              <v:line w14:anchorId="34E2C716" id="Shape 2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72.25pt,-92.1pt" to="199.2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" o:allowincell="f" filled="t" strokecolor="white" strokeweight=".07053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7456A021" wp14:editId="3A49FE7C">
                <wp:simplePos x="0" y="0"/>
                <wp:positionH relativeFrom="column">
                  <wp:posOffset>2538095</wp:posOffset>
                </wp:positionH>
                <wp:positionV relativeFrom="paragraph">
                  <wp:posOffset>-1169670</wp:posOffset>
                </wp:positionV>
                <wp:extent cx="170243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2435" cy="4763"/>
                        </a:xfrm>
                        <a:prstGeom prst="line">
                          <a:avLst/>
                        </a:prstGeom>
                        <a:solidFill>
                          <a:srgbClr val="FFFFFF"/>
                        </a:solidFill>
                        <a:ln w="2539">
                          <a:solidFill>
                            <a:srgbClr val="FFFFFF"/>
                          </a:solidFill>
                          <a:miter lim="800000"/>
                          <a:headEnd/>
                          <a:tailEnd/>
                        </a:ln>
                      </wps:spPr>
                      <wps:bodyPr/>
                    </wps:wsp>
                  </a:graphicData>
                </a:graphic>
              </wp:anchor>
            </w:drawing>
          </mc:Choice>
          <mc:Fallback>
            <w:pict>
              <v:line w14:anchorId="77CA7750" id="Shape 23"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99.85pt,-92.1pt" to="333.9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" o:allowincell="f" filled="t" strokecolor="white" strokeweight=".07053mm">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43B4B57C" wp14:editId="06A3391B">
                <wp:simplePos x="0" y="0"/>
                <wp:positionH relativeFrom="column">
                  <wp:posOffset>4248150</wp:posOffset>
                </wp:positionH>
                <wp:positionV relativeFrom="paragraph">
                  <wp:posOffset>-1169670</wp:posOffset>
                </wp:positionV>
                <wp:extent cx="179387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39">
                          <a:solidFill>
                            <a:srgbClr val="FFFFFF"/>
                          </a:solidFill>
                          <a:miter lim="800000"/>
                          <a:headEnd/>
                          <a:tailEnd/>
                        </a:ln>
                      </wps:spPr>
                      <wps:bodyPr/>
                    </wps:wsp>
                  </a:graphicData>
                </a:graphic>
              </wp:anchor>
            </w:drawing>
          </mc:Choice>
          <mc:Fallback>
            <w:pict>
              <v:line w14:anchorId="425B6502" id="Shape 24"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334.5pt,-92.1pt" to="475.75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" o:allowincell="f" filled="t" strokecolor="white" strokeweight=".07053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3ED2793B" wp14:editId="2B819DA8">
                <wp:simplePos x="0" y="0"/>
                <wp:positionH relativeFrom="column">
                  <wp:posOffset>4248150</wp:posOffset>
                </wp:positionH>
                <wp:positionV relativeFrom="paragraph">
                  <wp:posOffset>-984250</wp:posOffset>
                </wp:positionV>
                <wp:extent cx="17938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21ABF9E0" id="Shape 2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334.5pt,-77.5pt" to="475.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268A0BFA" wp14:editId="18FA3669">
                <wp:simplePos x="0" y="0"/>
                <wp:positionH relativeFrom="column">
                  <wp:posOffset>198120</wp:posOffset>
                </wp:positionH>
                <wp:positionV relativeFrom="paragraph">
                  <wp:posOffset>-801370</wp:posOffset>
                </wp:positionV>
                <wp:extent cx="7112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0" cy="4763"/>
                        </a:xfrm>
                        <a:prstGeom prst="line">
                          <a:avLst/>
                        </a:prstGeom>
                        <a:solidFill>
                          <a:srgbClr val="FFFFFF"/>
                        </a:solidFill>
                        <a:ln w="2539">
                          <a:solidFill>
                            <a:srgbClr val="FFFFFF"/>
                          </a:solidFill>
                          <a:miter lim="800000"/>
                          <a:headEnd/>
                          <a:tailEnd/>
                        </a:ln>
                      </wps:spPr>
                      <wps:bodyPr/>
                    </wps:wsp>
                  </a:graphicData>
                </a:graphic>
              </wp:anchor>
            </w:drawing>
          </mc:Choice>
          <mc:Fallback>
            <w:pict>
              <v:line w14:anchorId="6443F748" id="Shape 26"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15.6pt,-63.1pt" to="71.6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" o:allowincell="f" filled="t" strokecolor="white" strokeweight=".07053mm">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520623A6" wp14:editId="50927869">
                <wp:simplePos x="0" y="0"/>
                <wp:positionH relativeFrom="column">
                  <wp:posOffset>917575</wp:posOffset>
                </wp:positionH>
                <wp:positionV relativeFrom="paragraph">
                  <wp:posOffset>-801370</wp:posOffset>
                </wp:positionV>
                <wp:extent cx="161290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2900" cy="4763"/>
                        </a:xfrm>
                        <a:prstGeom prst="line">
                          <a:avLst/>
                        </a:prstGeom>
                        <a:solidFill>
                          <a:srgbClr val="FFFFFF"/>
                        </a:solidFill>
                        <a:ln w="2539">
                          <a:solidFill>
                            <a:srgbClr val="FFFFFF"/>
                          </a:solidFill>
                          <a:miter lim="800000"/>
                          <a:headEnd/>
                          <a:tailEnd/>
                        </a:ln>
                      </wps:spPr>
                      <wps:bodyPr/>
                    </wps:wsp>
                  </a:graphicData>
                </a:graphic>
              </wp:anchor>
            </w:drawing>
          </mc:Choice>
          <mc:Fallback>
            <w:pict>
              <v:line w14:anchorId="5B963F65" id="Shape 27"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72.25pt,-63.1pt" to="199.2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" o:allowincell="f" filled="t" strokecolor="white" strokeweight=".07053mm">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14:anchorId="1E223D92" wp14:editId="22A0D352">
                <wp:simplePos x="0" y="0"/>
                <wp:positionH relativeFrom="column">
                  <wp:posOffset>2538095</wp:posOffset>
                </wp:positionH>
                <wp:positionV relativeFrom="paragraph">
                  <wp:posOffset>-801370</wp:posOffset>
                </wp:positionV>
                <wp:extent cx="170243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2435" cy="4763"/>
                        </a:xfrm>
                        <a:prstGeom prst="line">
                          <a:avLst/>
                        </a:prstGeom>
                        <a:solidFill>
                          <a:srgbClr val="FFFFFF"/>
                        </a:solidFill>
                        <a:ln w="2539">
                          <a:solidFill>
                            <a:srgbClr val="FFFFFF"/>
                          </a:solidFill>
                          <a:miter lim="800000"/>
                          <a:headEnd/>
                          <a:tailEnd/>
                        </a:ln>
                      </wps:spPr>
                      <wps:bodyPr/>
                    </wps:wsp>
                  </a:graphicData>
                </a:graphic>
              </wp:anchor>
            </w:drawing>
          </mc:Choice>
          <mc:Fallback>
            <w:pict>
              <v:line w14:anchorId="4EF6B107" id="Shape 28"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99.85pt,-63.1pt" to="333.9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" o:allowincell="f" filled="t" strokecolor="white" strokeweight=".07053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0ED7BCFF" wp14:editId="057A2BB4">
                <wp:simplePos x="0" y="0"/>
                <wp:positionH relativeFrom="column">
                  <wp:posOffset>4248150</wp:posOffset>
                </wp:positionH>
                <wp:positionV relativeFrom="paragraph">
                  <wp:posOffset>-801370</wp:posOffset>
                </wp:positionV>
                <wp:extent cx="179387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39">
                          <a:solidFill>
                            <a:srgbClr val="FFFFFF"/>
                          </a:solidFill>
                          <a:miter lim="800000"/>
                          <a:headEnd/>
                          <a:tailEnd/>
                        </a:ln>
                      </wps:spPr>
                      <wps:bodyPr/>
                    </wps:wsp>
                  </a:graphicData>
                </a:graphic>
              </wp:anchor>
            </w:drawing>
          </mc:Choice>
          <mc:Fallback>
            <w:pict>
              <v:line w14:anchorId="037213E2" id="Shape 29"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34.5pt,-63.1pt" to="475.7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" o:allowincell="f" filled="t" strokecolor="white" strokeweight=".07053mm">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14:anchorId="3AEB3A2F" wp14:editId="6D23F3D7">
                <wp:simplePos x="0" y="0"/>
                <wp:positionH relativeFrom="column">
                  <wp:posOffset>4248150</wp:posOffset>
                </wp:positionH>
                <wp:positionV relativeFrom="paragraph">
                  <wp:posOffset>-615950</wp:posOffset>
                </wp:positionV>
                <wp:extent cx="179387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39">
                          <a:solidFill>
                            <a:srgbClr val="FFFFFF"/>
                          </a:solidFill>
                          <a:miter lim="800000"/>
                          <a:headEnd/>
                          <a:tailEnd/>
                        </a:ln>
                      </wps:spPr>
                      <wps:bodyPr/>
                    </wps:wsp>
                  </a:graphicData>
                </a:graphic>
              </wp:anchor>
            </w:drawing>
          </mc:Choice>
          <mc:Fallback>
            <w:pict>
              <v:line w14:anchorId="258F8B7F" id="Shape 30"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34.5pt,-48.5pt" to="475.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" o:allowincell="f" filled="t" strokecolor="white" strokeweight=".07053mm">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174E65FC" wp14:editId="35AB3729">
                <wp:simplePos x="0" y="0"/>
                <wp:positionH relativeFrom="column">
                  <wp:posOffset>198120</wp:posOffset>
                </wp:positionH>
                <wp:positionV relativeFrom="paragraph">
                  <wp:posOffset>-430530</wp:posOffset>
                </wp:positionV>
                <wp:extent cx="71120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1200"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5EDFBBCF" id="Shape 31"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5.6pt,-33.9pt" to="71.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14:anchorId="046FE5BB" wp14:editId="53CCF57F">
                <wp:simplePos x="0" y="0"/>
                <wp:positionH relativeFrom="column">
                  <wp:posOffset>917575</wp:posOffset>
                </wp:positionH>
                <wp:positionV relativeFrom="paragraph">
                  <wp:posOffset>-430530</wp:posOffset>
                </wp:positionV>
                <wp:extent cx="161290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2900"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3E04CD5B" id="Shape 32"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72.25pt,-33.9pt" to="199.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14:anchorId="78F2FCAC" wp14:editId="1CD45623">
                <wp:simplePos x="0" y="0"/>
                <wp:positionH relativeFrom="column">
                  <wp:posOffset>2538095</wp:posOffset>
                </wp:positionH>
                <wp:positionV relativeFrom="paragraph">
                  <wp:posOffset>-430530</wp:posOffset>
                </wp:positionV>
                <wp:extent cx="170243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243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57AE1DF2" id="Shape 33"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99.85pt,-33.9pt" to="333.9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" o:allowincell="f" filled="t" strokecolor="white" strokeweight=".2pt">
                <v:stroke joinstyle="miter"/>
                <o:lock v:ext="edit" shapetype="f"/>
              </v:line>
            </w:pict>
          </mc:Fallback>
        </mc:AlternateContent>
      </w:r>
      <w:r>
        <w:rPr>
          <w:noProof/>
          <w:sz w:val="20"/>
          <w:szCs w:val="20"/>
        </w:rPr>
        <mc:AlternateContent>
          <mc:Choice Requires="wps">
            <w:drawing>
              <wp:anchor distT="0" distB="0" distL="114300" distR="114300" simplePos="0" relativeHeight="251691008" behindDoc="1" locked="0" layoutInCell="0" allowOverlap="1" wp14:anchorId="18F935BD" wp14:editId="2B8F4FE7">
                <wp:simplePos x="0" y="0"/>
                <wp:positionH relativeFrom="column">
                  <wp:posOffset>4248150</wp:posOffset>
                </wp:positionH>
                <wp:positionV relativeFrom="paragraph">
                  <wp:posOffset>-430530</wp:posOffset>
                </wp:positionV>
                <wp:extent cx="179387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3875" cy="4763"/>
                        </a:xfrm>
                        <a:prstGeom prst="line">
                          <a:avLst/>
                        </a:prstGeom>
                        <a:solidFill>
                          <a:srgbClr val="FFFFFF"/>
                        </a:solidFill>
                        <a:ln w="2540">
                          <a:solidFill>
                            <a:srgbClr val="FFFFFF"/>
                          </a:solidFill>
                          <a:miter lim="800000"/>
                          <a:headEnd/>
                          <a:tailEnd/>
                        </a:ln>
                      </wps:spPr>
                      <wps:bodyPr/>
                    </wps:wsp>
                  </a:graphicData>
                </a:graphic>
              </wp:anchor>
            </w:drawing>
          </mc:Choice>
          <mc:Fallback>
            <w:pict>
              <v:line w14:anchorId="1492D078" id="Shape 34"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334.5pt,-33.9pt" to="475.7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" o:allowincell="f" filled="t" strokecolor="white" strokeweight=".2pt">
                <v:stroke joinstyle="miter"/>
                <o:lock v:ext="edit" shapetype="f"/>
              </v:line>
            </w:pict>
          </mc:Fallback>
        </mc:AlternateContent>
      </w:r>
    </w:p>
    <w:p w:rsidR="009A586C" w:rsidRDefault="009A586C" w:rsidP="009A586C">
      <w:pPr>
        <w:spacing w:line="200" w:lineRule="exact"/>
        <w:rPr>
          <w:sz w:val="20"/>
          <w:szCs w:val="20"/>
        </w:rPr>
      </w:pPr>
    </w:p>
    <w:p w:rsidR="009A586C" w:rsidRDefault="009A586C" w:rsidP="009A586C">
      <w:pPr>
        <w:spacing w:line="254" w:lineRule="exact"/>
        <w:rPr>
          <w:sz w:val="20"/>
          <w:szCs w:val="20"/>
        </w:rPr>
      </w:pPr>
    </w:p>
    <w:p w:rsidR="009A586C" w:rsidRDefault="009A586C" w:rsidP="009A586C">
      <w:pPr>
        <w:ind w:left="260"/>
        <w:rPr>
          <w:sz w:val="20"/>
          <w:szCs w:val="20"/>
        </w:rPr>
      </w:pPr>
      <w:r>
        <w:rPr>
          <w:rFonts w:eastAsia="Times New Roman"/>
          <w:sz w:val="28"/>
          <w:szCs w:val="28"/>
        </w:rPr>
        <w:t>Задача 2</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Имеются три предприятия с балансовыми и расчетными показателями (тыс.</w:t>
      </w:r>
    </w:p>
    <w:p w:rsidR="009A586C" w:rsidRDefault="009A586C" w:rsidP="009A586C">
      <w:pPr>
        <w:spacing w:line="158" w:lineRule="exact"/>
        <w:rPr>
          <w:sz w:val="20"/>
          <w:szCs w:val="20"/>
        </w:rPr>
      </w:pPr>
    </w:p>
    <w:p w:rsidR="009A586C" w:rsidRDefault="009A586C" w:rsidP="009A586C">
      <w:pPr>
        <w:ind w:left="260"/>
        <w:rPr>
          <w:sz w:val="20"/>
          <w:szCs w:val="20"/>
        </w:rPr>
      </w:pPr>
      <w:r>
        <w:rPr>
          <w:rFonts w:eastAsia="Times New Roman"/>
          <w:sz w:val="28"/>
          <w:szCs w:val="28"/>
        </w:rPr>
        <w:t>руб.), приведенными в следующей таблице:</w:t>
      </w:r>
    </w:p>
    <w:p w:rsidR="009A586C" w:rsidRDefault="009A586C" w:rsidP="009A586C">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14:anchorId="33F92C42" wp14:editId="7923A38F">
                <wp:simplePos x="0" y="0"/>
                <wp:positionH relativeFrom="column">
                  <wp:posOffset>161290</wp:posOffset>
                </wp:positionH>
                <wp:positionV relativeFrom="paragraph">
                  <wp:posOffset>106045</wp:posOffset>
                </wp:positionV>
                <wp:extent cx="12700" cy="1333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6C99B1C7" id="Shape 35" o:spid="_x0000_s1026" style="position:absolute;margin-left:12.7pt;margin-top:8.35pt;width:1pt;height:1.0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3056" behindDoc="1" locked="0" layoutInCell="0" allowOverlap="1" wp14:anchorId="67469F01" wp14:editId="1B4EE586">
                <wp:simplePos x="0" y="0"/>
                <wp:positionH relativeFrom="column">
                  <wp:posOffset>6236335</wp:posOffset>
                </wp:positionH>
                <wp:positionV relativeFrom="paragraph">
                  <wp:posOffset>106045</wp:posOffset>
                </wp:positionV>
                <wp:extent cx="12700" cy="1333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24093109" id="Shape 36" o:spid="_x0000_s1026" style="position:absolute;margin-left:491.05pt;margin-top:8.35pt;width:1pt;height:1.0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7B6hAEAAAQ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" o:allowincell="f" fillcolor="black" stroked="f">
                <v:path arrowok="t"/>
              </v:rect>
            </w:pict>
          </mc:Fallback>
        </mc:AlternateContent>
      </w:r>
    </w:p>
    <w:p w:rsidR="009A586C" w:rsidRDefault="009A586C" w:rsidP="009A586C">
      <w:pPr>
        <w:spacing w:line="13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320"/>
        <w:gridCol w:w="3220"/>
        <w:gridCol w:w="1980"/>
        <w:gridCol w:w="2120"/>
        <w:gridCol w:w="1940"/>
        <w:gridCol w:w="30"/>
      </w:tblGrid>
      <w:tr w:rsidR="009A586C" w:rsidTr="00ED041E">
        <w:trPr>
          <w:trHeight w:val="282"/>
        </w:trPr>
        <w:tc>
          <w:tcPr>
            <w:tcW w:w="3540" w:type="dxa"/>
            <w:gridSpan w:val="2"/>
            <w:tcBorders>
              <w:top w:val="single" w:sz="8" w:space="0" w:color="auto"/>
              <w:left w:val="single" w:sz="8" w:space="0" w:color="auto"/>
              <w:right w:val="single" w:sz="8" w:space="0" w:color="auto"/>
            </w:tcBorders>
            <w:vAlign w:val="bottom"/>
          </w:tcPr>
          <w:p w:rsidR="009A586C" w:rsidRDefault="009A586C" w:rsidP="00ED041E">
            <w:pPr>
              <w:ind w:left="120"/>
              <w:rPr>
                <w:sz w:val="20"/>
                <w:szCs w:val="20"/>
              </w:rPr>
            </w:pPr>
            <w:r>
              <w:rPr>
                <w:rFonts w:eastAsia="Times New Roman"/>
                <w:sz w:val="24"/>
                <w:szCs w:val="24"/>
              </w:rPr>
              <w:t>Показатели</w:t>
            </w:r>
          </w:p>
        </w:tc>
        <w:tc>
          <w:tcPr>
            <w:tcW w:w="1980" w:type="dxa"/>
            <w:vMerge w:val="restart"/>
            <w:tcBorders>
              <w:top w:val="single" w:sz="8" w:space="0" w:color="auto"/>
            </w:tcBorders>
            <w:vAlign w:val="bottom"/>
          </w:tcPr>
          <w:p w:rsidR="009A586C" w:rsidRDefault="009A586C" w:rsidP="00ED041E">
            <w:pPr>
              <w:ind w:left="80"/>
              <w:rPr>
                <w:sz w:val="20"/>
                <w:szCs w:val="20"/>
              </w:rPr>
            </w:pPr>
            <w:r>
              <w:rPr>
                <w:rFonts w:ascii="Cambria" w:eastAsia="Cambria" w:hAnsi="Cambria" w:cs="Cambria"/>
                <w:color w:val="404040"/>
                <w:sz w:val="24"/>
                <w:szCs w:val="24"/>
              </w:rPr>
              <w:t>Предприятия</w:t>
            </w:r>
          </w:p>
        </w:tc>
        <w:tc>
          <w:tcPr>
            <w:tcW w:w="2120" w:type="dxa"/>
            <w:tcBorders>
              <w:top w:val="single" w:sz="8" w:space="0" w:color="auto"/>
            </w:tcBorders>
            <w:vAlign w:val="bottom"/>
          </w:tcPr>
          <w:p w:rsidR="009A586C" w:rsidRDefault="009A586C" w:rsidP="00ED041E">
            <w:pPr>
              <w:rPr>
                <w:sz w:val="24"/>
                <w:szCs w:val="24"/>
              </w:rPr>
            </w:pPr>
          </w:p>
        </w:tc>
        <w:tc>
          <w:tcPr>
            <w:tcW w:w="1940" w:type="dxa"/>
            <w:tcBorders>
              <w:top w:val="single" w:sz="8" w:space="0" w:color="auto"/>
              <w:right w:val="single" w:sz="8" w:space="0" w:color="auto"/>
            </w:tcBorders>
            <w:vAlign w:val="bottom"/>
          </w:tcPr>
          <w:p w:rsidR="009A586C" w:rsidRDefault="009A586C" w:rsidP="00ED041E">
            <w:pPr>
              <w:rPr>
                <w:sz w:val="24"/>
                <w:szCs w:val="24"/>
              </w:rPr>
            </w:pPr>
          </w:p>
        </w:tc>
        <w:tc>
          <w:tcPr>
            <w:tcW w:w="0" w:type="dxa"/>
            <w:vAlign w:val="bottom"/>
          </w:tcPr>
          <w:p w:rsidR="009A586C" w:rsidRDefault="009A586C" w:rsidP="00ED041E">
            <w:pPr>
              <w:rPr>
                <w:sz w:val="1"/>
                <w:szCs w:val="1"/>
              </w:rPr>
            </w:pPr>
          </w:p>
        </w:tc>
      </w:tr>
      <w:tr w:rsidR="009A586C" w:rsidTr="00ED041E">
        <w:trPr>
          <w:trHeight w:val="210"/>
        </w:trPr>
        <w:tc>
          <w:tcPr>
            <w:tcW w:w="320" w:type="dxa"/>
            <w:tcBorders>
              <w:left w:val="single" w:sz="8" w:space="0" w:color="auto"/>
            </w:tcBorders>
            <w:vAlign w:val="bottom"/>
          </w:tcPr>
          <w:p w:rsidR="009A586C" w:rsidRDefault="009A586C" w:rsidP="00ED041E">
            <w:pPr>
              <w:rPr>
                <w:sz w:val="18"/>
                <w:szCs w:val="18"/>
              </w:rPr>
            </w:pPr>
          </w:p>
        </w:tc>
        <w:tc>
          <w:tcPr>
            <w:tcW w:w="3220" w:type="dxa"/>
            <w:tcBorders>
              <w:right w:val="single" w:sz="8" w:space="0" w:color="auto"/>
            </w:tcBorders>
            <w:vAlign w:val="bottom"/>
          </w:tcPr>
          <w:p w:rsidR="009A586C" w:rsidRDefault="009A586C" w:rsidP="00ED041E">
            <w:pPr>
              <w:rPr>
                <w:sz w:val="18"/>
                <w:szCs w:val="18"/>
              </w:rPr>
            </w:pPr>
          </w:p>
        </w:tc>
        <w:tc>
          <w:tcPr>
            <w:tcW w:w="1980" w:type="dxa"/>
            <w:vMerge/>
            <w:vAlign w:val="bottom"/>
          </w:tcPr>
          <w:p w:rsidR="009A586C" w:rsidRDefault="009A586C" w:rsidP="00ED041E">
            <w:pPr>
              <w:rPr>
                <w:sz w:val="18"/>
                <w:szCs w:val="18"/>
              </w:rPr>
            </w:pPr>
          </w:p>
        </w:tc>
        <w:tc>
          <w:tcPr>
            <w:tcW w:w="2120" w:type="dxa"/>
            <w:vAlign w:val="bottom"/>
          </w:tcPr>
          <w:p w:rsidR="009A586C" w:rsidRDefault="009A586C" w:rsidP="00ED041E">
            <w:pPr>
              <w:rPr>
                <w:sz w:val="18"/>
                <w:szCs w:val="18"/>
              </w:rPr>
            </w:pPr>
          </w:p>
        </w:tc>
        <w:tc>
          <w:tcPr>
            <w:tcW w:w="1940" w:type="dxa"/>
            <w:tcBorders>
              <w:right w:val="single" w:sz="8" w:space="0" w:color="auto"/>
            </w:tcBorders>
            <w:vAlign w:val="bottom"/>
          </w:tcPr>
          <w:p w:rsidR="009A586C" w:rsidRDefault="009A586C" w:rsidP="00ED041E">
            <w:pPr>
              <w:rPr>
                <w:sz w:val="18"/>
                <w:szCs w:val="18"/>
              </w:rPr>
            </w:pPr>
          </w:p>
        </w:tc>
        <w:tc>
          <w:tcPr>
            <w:tcW w:w="0" w:type="dxa"/>
            <w:vAlign w:val="bottom"/>
          </w:tcPr>
          <w:p w:rsidR="009A586C" w:rsidRDefault="009A586C" w:rsidP="00ED041E">
            <w:pPr>
              <w:rPr>
                <w:sz w:val="1"/>
                <w:szCs w:val="1"/>
              </w:rPr>
            </w:pPr>
          </w:p>
        </w:tc>
      </w:tr>
      <w:tr w:rsidR="009A586C" w:rsidTr="00ED041E">
        <w:trPr>
          <w:trHeight w:val="140"/>
        </w:trPr>
        <w:tc>
          <w:tcPr>
            <w:tcW w:w="320" w:type="dxa"/>
            <w:tcBorders>
              <w:left w:val="single" w:sz="8" w:space="0" w:color="auto"/>
            </w:tcBorders>
            <w:vAlign w:val="bottom"/>
          </w:tcPr>
          <w:p w:rsidR="009A586C" w:rsidRDefault="009A586C" w:rsidP="00ED041E">
            <w:pPr>
              <w:rPr>
                <w:sz w:val="12"/>
                <w:szCs w:val="12"/>
              </w:rPr>
            </w:pPr>
          </w:p>
        </w:tc>
        <w:tc>
          <w:tcPr>
            <w:tcW w:w="3220" w:type="dxa"/>
            <w:tcBorders>
              <w:right w:val="single" w:sz="8" w:space="0" w:color="auto"/>
            </w:tcBorders>
            <w:vAlign w:val="bottom"/>
          </w:tcPr>
          <w:p w:rsidR="009A586C" w:rsidRDefault="009A586C" w:rsidP="00ED041E">
            <w:pPr>
              <w:rPr>
                <w:sz w:val="12"/>
                <w:szCs w:val="12"/>
              </w:rPr>
            </w:pPr>
          </w:p>
        </w:tc>
        <w:tc>
          <w:tcPr>
            <w:tcW w:w="1980" w:type="dxa"/>
            <w:tcBorders>
              <w:bottom w:val="single" w:sz="8" w:space="0" w:color="auto"/>
            </w:tcBorders>
            <w:vAlign w:val="bottom"/>
          </w:tcPr>
          <w:p w:rsidR="009A586C" w:rsidRDefault="009A586C" w:rsidP="00ED041E">
            <w:pPr>
              <w:rPr>
                <w:sz w:val="12"/>
                <w:szCs w:val="12"/>
              </w:rPr>
            </w:pPr>
          </w:p>
        </w:tc>
        <w:tc>
          <w:tcPr>
            <w:tcW w:w="2120" w:type="dxa"/>
            <w:tcBorders>
              <w:bottom w:val="single" w:sz="8" w:space="0" w:color="auto"/>
            </w:tcBorders>
            <w:vAlign w:val="bottom"/>
          </w:tcPr>
          <w:p w:rsidR="009A586C" w:rsidRDefault="009A586C" w:rsidP="00ED041E">
            <w:pPr>
              <w:rPr>
                <w:sz w:val="12"/>
                <w:szCs w:val="12"/>
              </w:rPr>
            </w:pPr>
          </w:p>
        </w:tc>
        <w:tc>
          <w:tcPr>
            <w:tcW w:w="1940" w:type="dxa"/>
            <w:tcBorders>
              <w:bottom w:val="single" w:sz="8" w:space="0" w:color="auto"/>
              <w:right w:val="single" w:sz="8" w:space="0" w:color="auto"/>
            </w:tcBorders>
            <w:vAlign w:val="bottom"/>
          </w:tcPr>
          <w:p w:rsidR="009A586C" w:rsidRDefault="009A586C" w:rsidP="00ED041E">
            <w:pPr>
              <w:rPr>
                <w:sz w:val="12"/>
                <w:szCs w:val="12"/>
              </w:rPr>
            </w:pPr>
          </w:p>
        </w:tc>
        <w:tc>
          <w:tcPr>
            <w:tcW w:w="0" w:type="dxa"/>
            <w:vAlign w:val="bottom"/>
          </w:tcPr>
          <w:p w:rsidR="009A586C" w:rsidRDefault="009A586C" w:rsidP="00ED041E">
            <w:pPr>
              <w:rPr>
                <w:sz w:val="1"/>
                <w:szCs w:val="1"/>
              </w:rPr>
            </w:pPr>
          </w:p>
        </w:tc>
      </w:tr>
      <w:tr w:rsidR="009A586C" w:rsidTr="00ED041E">
        <w:trPr>
          <w:trHeight w:val="262"/>
        </w:trPr>
        <w:tc>
          <w:tcPr>
            <w:tcW w:w="320" w:type="dxa"/>
            <w:tcBorders>
              <w:left w:val="single" w:sz="8" w:space="0" w:color="auto"/>
            </w:tcBorders>
            <w:vAlign w:val="bottom"/>
          </w:tcPr>
          <w:p w:rsidR="009A586C" w:rsidRDefault="009A586C" w:rsidP="00ED041E"/>
        </w:tc>
        <w:tc>
          <w:tcPr>
            <w:tcW w:w="3220" w:type="dxa"/>
            <w:tcBorders>
              <w:right w:val="single" w:sz="8" w:space="0" w:color="auto"/>
            </w:tcBorders>
            <w:vAlign w:val="bottom"/>
          </w:tcPr>
          <w:p w:rsidR="009A586C" w:rsidRDefault="009A586C" w:rsidP="00ED041E"/>
        </w:tc>
        <w:tc>
          <w:tcPr>
            <w:tcW w:w="198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9"/>
                <w:sz w:val="24"/>
                <w:szCs w:val="24"/>
              </w:rPr>
              <w:t>1</w:t>
            </w:r>
          </w:p>
        </w:tc>
        <w:tc>
          <w:tcPr>
            <w:tcW w:w="212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9"/>
                <w:sz w:val="24"/>
                <w:szCs w:val="24"/>
              </w:rPr>
              <w:t>2</w:t>
            </w:r>
          </w:p>
        </w:tc>
        <w:tc>
          <w:tcPr>
            <w:tcW w:w="1940" w:type="dxa"/>
            <w:tcBorders>
              <w:right w:val="single" w:sz="8" w:space="0" w:color="auto"/>
            </w:tcBorders>
            <w:vAlign w:val="bottom"/>
          </w:tcPr>
          <w:p w:rsidR="009A586C" w:rsidRDefault="009A586C" w:rsidP="00ED041E">
            <w:pPr>
              <w:spacing w:line="263" w:lineRule="exact"/>
              <w:jc w:val="center"/>
              <w:rPr>
                <w:sz w:val="20"/>
                <w:szCs w:val="20"/>
              </w:rPr>
            </w:pPr>
            <w:r>
              <w:rPr>
                <w:rFonts w:eastAsia="Times New Roman"/>
                <w:w w:val="99"/>
                <w:sz w:val="24"/>
                <w:szCs w:val="24"/>
              </w:rPr>
              <w:t>3</w:t>
            </w:r>
          </w:p>
        </w:tc>
        <w:tc>
          <w:tcPr>
            <w:tcW w:w="0" w:type="dxa"/>
            <w:vAlign w:val="bottom"/>
          </w:tcPr>
          <w:p w:rsidR="009A586C" w:rsidRDefault="009A586C" w:rsidP="00ED041E">
            <w:pPr>
              <w:rPr>
                <w:sz w:val="1"/>
                <w:szCs w:val="1"/>
              </w:rPr>
            </w:pPr>
          </w:p>
        </w:tc>
      </w:tr>
      <w:tr w:rsidR="009A586C" w:rsidTr="00ED041E">
        <w:trPr>
          <w:trHeight w:val="142"/>
        </w:trPr>
        <w:tc>
          <w:tcPr>
            <w:tcW w:w="320" w:type="dxa"/>
            <w:tcBorders>
              <w:left w:val="single" w:sz="8" w:space="0" w:color="auto"/>
              <w:bottom w:val="single" w:sz="8" w:space="0" w:color="auto"/>
            </w:tcBorders>
            <w:vAlign w:val="bottom"/>
          </w:tcPr>
          <w:p w:rsidR="009A586C" w:rsidRDefault="009A586C" w:rsidP="00ED041E">
            <w:pPr>
              <w:rPr>
                <w:sz w:val="12"/>
                <w:szCs w:val="12"/>
              </w:rPr>
            </w:pPr>
          </w:p>
        </w:tc>
        <w:tc>
          <w:tcPr>
            <w:tcW w:w="3220" w:type="dxa"/>
            <w:tcBorders>
              <w:bottom w:val="single" w:sz="8" w:space="0" w:color="auto"/>
              <w:right w:val="single" w:sz="8" w:space="0" w:color="auto"/>
            </w:tcBorders>
            <w:vAlign w:val="bottom"/>
          </w:tcPr>
          <w:p w:rsidR="009A586C" w:rsidRDefault="009A586C" w:rsidP="00ED041E">
            <w:pPr>
              <w:rPr>
                <w:sz w:val="12"/>
                <w:szCs w:val="12"/>
              </w:rPr>
            </w:pPr>
          </w:p>
        </w:tc>
        <w:tc>
          <w:tcPr>
            <w:tcW w:w="1980" w:type="dxa"/>
            <w:tcBorders>
              <w:bottom w:val="single" w:sz="8" w:space="0" w:color="auto"/>
              <w:right w:val="single" w:sz="8" w:space="0" w:color="auto"/>
            </w:tcBorders>
            <w:vAlign w:val="bottom"/>
          </w:tcPr>
          <w:p w:rsidR="009A586C" w:rsidRDefault="009A586C" w:rsidP="00ED041E">
            <w:pPr>
              <w:rPr>
                <w:sz w:val="12"/>
                <w:szCs w:val="12"/>
              </w:rPr>
            </w:pPr>
          </w:p>
        </w:tc>
        <w:tc>
          <w:tcPr>
            <w:tcW w:w="2120" w:type="dxa"/>
            <w:tcBorders>
              <w:bottom w:val="single" w:sz="8" w:space="0" w:color="auto"/>
              <w:right w:val="single" w:sz="8" w:space="0" w:color="auto"/>
            </w:tcBorders>
            <w:vAlign w:val="bottom"/>
          </w:tcPr>
          <w:p w:rsidR="009A586C" w:rsidRDefault="009A586C" w:rsidP="00ED041E">
            <w:pPr>
              <w:rPr>
                <w:sz w:val="12"/>
                <w:szCs w:val="12"/>
              </w:rPr>
            </w:pPr>
          </w:p>
        </w:tc>
        <w:tc>
          <w:tcPr>
            <w:tcW w:w="1940" w:type="dxa"/>
            <w:tcBorders>
              <w:bottom w:val="single" w:sz="8" w:space="0" w:color="auto"/>
              <w:right w:val="single" w:sz="8" w:space="0" w:color="auto"/>
            </w:tcBorders>
            <w:vAlign w:val="bottom"/>
          </w:tcPr>
          <w:p w:rsidR="009A586C" w:rsidRDefault="009A586C" w:rsidP="00ED041E">
            <w:pPr>
              <w:rPr>
                <w:sz w:val="12"/>
                <w:szCs w:val="12"/>
              </w:rPr>
            </w:pPr>
          </w:p>
        </w:tc>
        <w:tc>
          <w:tcPr>
            <w:tcW w:w="0" w:type="dxa"/>
            <w:vAlign w:val="bottom"/>
          </w:tcPr>
          <w:p w:rsidR="009A586C" w:rsidRDefault="009A586C" w:rsidP="00ED041E">
            <w:pPr>
              <w:rPr>
                <w:sz w:val="1"/>
                <w:szCs w:val="1"/>
              </w:rPr>
            </w:pPr>
          </w:p>
        </w:tc>
      </w:tr>
      <w:tr w:rsidR="009A586C" w:rsidTr="00ED041E">
        <w:trPr>
          <w:trHeight w:val="262"/>
        </w:trPr>
        <w:tc>
          <w:tcPr>
            <w:tcW w:w="320" w:type="dxa"/>
            <w:tcBorders>
              <w:left w:val="single" w:sz="8" w:space="0" w:color="auto"/>
            </w:tcBorders>
            <w:vAlign w:val="bottom"/>
          </w:tcPr>
          <w:p w:rsidR="009A586C" w:rsidRDefault="009A586C" w:rsidP="00ED041E">
            <w:pPr>
              <w:spacing w:line="262" w:lineRule="exact"/>
              <w:ind w:left="120"/>
              <w:rPr>
                <w:sz w:val="20"/>
                <w:szCs w:val="20"/>
              </w:rPr>
            </w:pPr>
            <w:r>
              <w:rPr>
                <w:rFonts w:eastAsia="Times New Roman"/>
                <w:w w:val="99"/>
                <w:sz w:val="24"/>
                <w:szCs w:val="24"/>
              </w:rPr>
              <w:t>1.</w:t>
            </w:r>
          </w:p>
        </w:tc>
        <w:tc>
          <w:tcPr>
            <w:tcW w:w="3220" w:type="dxa"/>
            <w:tcBorders>
              <w:right w:val="single" w:sz="8" w:space="0" w:color="auto"/>
            </w:tcBorders>
            <w:vAlign w:val="bottom"/>
          </w:tcPr>
          <w:p w:rsidR="009A586C" w:rsidRDefault="009A586C" w:rsidP="00ED041E">
            <w:pPr>
              <w:spacing w:line="262" w:lineRule="exact"/>
              <w:ind w:left="40"/>
              <w:rPr>
                <w:sz w:val="20"/>
                <w:szCs w:val="20"/>
              </w:rPr>
            </w:pPr>
            <w:r>
              <w:rPr>
                <w:rFonts w:eastAsia="Times New Roman"/>
                <w:sz w:val="24"/>
                <w:szCs w:val="24"/>
              </w:rPr>
              <w:t>Внеоборотные активы</w:t>
            </w:r>
          </w:p>
        </w:tc>
        <w:tc>
          <w:tcPr>
            <w:tcW w:w="198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10 000</w:t>
            </w:r>
          </w:p>
        </w:tc>
        <w:tc>
          <w:tcPr>
            <w:tcW w:w="212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10 000</w:t>
            </w:r>
          </w:p>
        </w:tc>
        <w:tc>
          <w:tcPr>
            <w:tcW w:w="194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10 000</w:t>
            </w:r>
          </w:p>
        </w:tc>
        <w:tc>
          <w:tcPr>
            <w:tcW w:w="0" w:type="dxa"/>
            <w:vAlign w:val="bottom"/>
          </w:tcPr>
          <w:p w:rsidR="009A586C" w:rsidRDefault="009A586C" w:rsidP="00ED041E">
            <w:pPr>
              <w:rPr>
                <w:sz w:val="1"/>
                <w:szCs w:val="1"/>
              </w:rPr>
            </w:pPr>
          </w:p>
        </w:tc>
      </w:tr>
      <w:tr w:rsidR="009A586C" w:rsidTr="00ED041E">
        <w:trPr>
          <w:trHeight w:val="142"/>
        </w:trPr>
        <w:tc>
          <w:tcPr>
            <w:tcW w:w="320" w:type="dxa"/>
            <w:tcBorders>
              <w:left w:val="single" w:sz="8" w:space="0" w:color="auto"/>
              <w:bottom w:val="single" w:sz="8" w:space="0" w:color="auto"/>
            </w:tcBorders>
            <w:vAlign w:val="bottom"/>
          </w:tcPr>
          <w:p w:rsidR="009A586C" w:rsidRDefault="009A586C" w:rsidP="00ED041E">
            <w:pPr>
              <w:rPr>
                <w:sz w:val="12"/>
                <w:szCs w:val="12"/>
              </w:rPr>
            </w:pPr>
          </w:p>
        </w:tc>
        <w:tc>
          <w:tcPr>
            <w:tcW w:w="3220" w:type="dxa"/>
            <w:tcBorders>
              <w:bottom w:val="single" w:sz="8" w:space="0" w:color="auto"/>
              <w:right w:val="single" w:sz="8" w:space="0" w:color="auto"/>
            </w:tcBorders>
            <w:vAlign w:val="bottom"/>
          </w:tcPr>
          <w:p w:rsidR="009A586C" w:rsidRDefault="009A586C" w:rsidP="00ED041E">
            <w:pPr>
              <w:rPr>
                <w:sz w:val="12"/>
                <w:szCs w:val="12"/>
              </w:rPr>
            </w:pPr>
          </w:p>
        </w:tc>
        <w:tc>
          <w:tcPr>
            <w:tcW w:w="1980" w:type="dxa"/>
            <w:tcBorders>
              <w:bottom w:val="single" w:sz="8" w:space="0" w:color="auto"/>
              <w:right w:val="single" w:sz="8" w:space="0" w:color="auto"/>
            </w:tcBorders>
            <w:vAlign w:val="bottom"/>
          </w:tcPr>
          <w:p w:rsidR="009A586C" w:rsidRDefault="009A586C" w:rsidP="00ED041E">
            <w:pPr>
              <w:rPr>
                <w:sz w:val="12"/>
                <w:szCs w:val="12"/>
              </w:rPr>
            </w:pPr>
          </w:p>
        </w:tc>
        <w:tc>
          <w:tcPr>
            <w:tcW w:w="2120" w:type="dxa"/>
            <w:tcBorders>
              <w:bottom w:val="single" w:sz="8" w:space="0" w:color="auto"/>
              <w:right w:val="single" w:sz="8" w:space="0" w:color="auto"/>
            </w:tcBorders>
            <w:vAlign w:val="bottom"/>
          </w:tcPr>
          <w:p w:rsidR="009A586C" w:rsidRDefault="009A586C" w:rsidP="00ED041E">
            <w:pPr>
              <w:rPr>
                <w:sz w:val="12"/>
                <w:szCs w:val="12"/>
              </w:rPr>
            </w:pPr>
          </w:p>
        </w:tc>
        <w:tc>
          <w:tcPr>
            <w:tcW w:w="1940" w:type="dxa"/>
            <w:tcBorders>
              <w:bottom w:val="single" w:sz="8" w:space="0" w:color="auto"/>
              <w:right w:val="single" w:sz="8" w:space="0" w:color="auto"/>
            </w:tcBorders>
            <w:vAlign w:val="bottom"/>
          </w:tcPr>
          <w:p w:rsidR="009A586C" w:rsidRDefault="009A586C" w:rsidP="00ED041E">
            <w:pPr>
              <w:rPr>
                <w:sz w:val="12"/>
                <w:szCs w:val="12"/>
              </w:rPr>
            </w:pPr>
          </w:p>
        </w:tc>
        <w:tc>
          <w:tcPr>
            <w:tcW w:w="0" w:type="dxa"/>
            <w:vAlign w:val="bottom"/>
          </w:tcPr>
          <w:p w:rsidR="009A586C" w:rsidRDefault="009A586C" w:rsidP="00ED041E">
            <w:pPr>
              <w:rPr>
                <w:sz w:val="1"/>
                <w:szCs w:val="1"/>
              </w:rPr>
            </w:pPr>
          </w:p>
        </w:tc>
      </w:tr>
      <w:tr w:rsidR="009A586C" w:rsidTr="00ED041E">
        <w:trPr>
          <w:trHeight w:val="262"/>
        </w:trPr>
        <w:tc>
          <w:tcPr>
            <w:tcW w:w="320" w:type="dxa"/>
            <w:tcBorders>
              <w:left w:val="single" w:sz="8" w:space="0" w:color="auto"/>
            </w:tcBorders>
            <w:vAlign w:val="bottom"/>
          </w:tcPr>
          <w:p w:rsidR="009A586C" w:rsidRDefault="009A586C" w:rsidP="00ED041E">
            <w:pPr>
              <w:spacing w:line="262" w:lineRule="exact"/>
              <w:ind w:left="120"/>
              <w:rPr>
                <w:sz w:val="20"/>
                <w:szCs w:val="20"/>
              </w:rPr>
            </w:pPr>
            <w:r>
              <w:rPr>
                <w:rFonts w:eastAsia="Times New Roman"/>
                <w:w w:val="99"/>
                <w:sz w:val="24"/>
                <w:szCs w:val="24"/>
              </w:rPr>
              <w:t>2.</w:t>
            </w:r>
          </w:p>
        </w:tc>
        <w:tc>
          <w:tcPr>
            <w:tcW w:w="3220" w:type="dxa"/>
            <w:tcBorders>
              <w:right w:val="single" w:sz="8" w:space="0" w:color="auto"/>
            </w:tcBorders>
            <w:vAlign w:val="bottom"/>
          </w:tcPr>
          <w:p w:rsidR="009A586C" w:rsidRDefault="009A586C" w:rsidP="00ED041E">
            <w:pPr>
              <w:spacing w:line="262" w:lineRule="exact"/>
              <w:ind w:left="40"/>
              <w:rPr>
                <w:sz w:val="20"/>
                <w:szCs w:val="20"/>
              </w:rPr>
            </w:pPr>
            <w:r>
              <w:rPr>
                <w:rFonts w:eastAsia="Times New Roman"/>
                <w:sz w:val="24"/>
                <w:szCs w:val="24"/>
              </w:rPr>
              <w:t>Оборотные активы</w:t>
            </w:r>
          </w:p>
        </w:tc>
        <w:tc>
          <w:tcPr>
            <w:tcW w:w="198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15 000</w:t>
            </w:r>
          </w:p>
        </w:tc>
        <w:tc>
          <w:tcPr>
            <w:tcW w:w="212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8 000</w:t>
            </w:r>
          </w:p>
        </w:tc>
        <w:tc>
          <w:tcPr>
            <w:tcW w:w="194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5 000</w:t>
            </w:r>
          </w:p>
        </w:tc>
        <w:tc>
          <w:tcPr>
            <w:tcW w:w="0" w:type="dxa"/>
            <w:vAlign w:val="bottom"/>
          </w:tcPr>
          <w:p w:rsidR="009A586C" w:rsidRDefault="009A586C" w:rsidP="00ED041E">
            <w:pPr>
              <w:rPr>
                <w:sz w:val="1"/>
                <w:szCs w:val="1"/>
              </w:rPr>
            </w:pPr>
          </w:p>
        </w:tc>
      </w:tr>
      <w:tr w:rsidR="009A586C" w:rsidTr="00ED041E">
        <w:trPr>
          <w:trHeight w:val="142"/>
        </w:trPr>
        <w:tc>
          <w:tcPr>
            <w:tcW w:w="3540" w:type="dxa"/>
            <w:gridSpan w:val="2"/>
            <w:tcBorders>
              <w:left w:val="single" w:sz="8" w:space="0" w:color="auto"/>
              <w:bottom w:val="single" w:sz="8" w:space="0" w:color="auto"/>
              <w:right w:val="single" w:sz="8" w:space="0" w:color="auto"/>
            </w:tcBorders>
            <w:vAlign w:val="bottom"/>
          </w:tcPr>
          <w:p w:rsidR="009A586C" w:rsidRDefault="009A586C" w:rsidP="00ED041E">
            <w:pPr>
              <w:rPr>
                <w:sz w:val="12"/>
                <w:szCs w:val="12"/>
              </w:rPr>
            </w:pPr>
          </w:p>
        </w:tc>
        <w:tc>
          <w:tcPr>
            <w:tcW w:w="1980" w:type="dxa"/>
            <w:tcBorders>
              <w:bottom w:val="single" w:sz="8" w:space="0" w:color="auto"/>
              <w:right w:val="single" w:sz="8" w:space="0" w:color="auto"/>
            </w:tcBorders>
            <w:vAlign w:val="bottom"/>
          </w:tcPr>
          <w:p w:rsidR="009A586C" w:rsidRDefault="009A586C" w:rsidP="00ED041E">
            <w:pPr>
              <w:rPr>
                <w:sz w:val="12"/>
                <w:szCs w:val="12"/>
              </w:rPr>
            </w:pPr>
          </w:p>
        </w:tc>
        <w:tc>
          <w:tcPr>
            <w:tcW w:w="2120" w:type="dxa"/>
            <w:tcBorders>
              <w:bottom w:val="single" w:sz="8" w:space="0" w:color="auto"/>
              <w:right w:val="single" w:sz="8" w:space="0" w:color="auto"/>
            </w:tcBorders>
            <w:vAlign w:val="bottom"/>
          </w:tcPr>
          <w:p w:rsidR="009A586C" w:rsidRDefault="009A586C" w:rsidP="00ED041E">
            <w:pPr>
              <w:rPr>
                <w:sz w:val="12"/>
                <w:szCs w:val="12"/>
              </w:rPr>
            </w:pPr>
          </w:p>
        </w:tc>
        <w:tc>
          <w:tcPr>
            <w:tcW w:w="1940" w:type="dxa"/>
            <w:tcBorders>
              <w:bottom w:val="single" w:sz="8" w:space="0" w:color="auto"/>
              <w:right w:val="single" w:sz="8" w:space="0" w:color="auto"/>
            </w:tcBorders>
            <w:vAlign w:val="bottom"/>
          </w:tcPr>
          <w:p w:rsidR="009A586C" w:rsidRDefault="009A586C" w:rsidP="00ED041E">
            <w:pPr>
              <w:rPr>
                <w:sz w:val="12"/>
                <w:szCs w:val="12"/>
              </w:rPr>
            </w:pPr>
          </w:p>
        </w:tc>
        <w:tc>
          <w:tcPr>
            <w:tcW w:w="0" w:type="dxa"/>
            <w:vAlign w:val="bottom"/>
          </w:tcPr>
          <w:p w:rsidR="009A586C" w:rsidRDefault="009A586C" w:rsidP="00ED041E">
            <w:pPr>
              <w:rPr>
                <w:sz w:val="1"/>
                <w:szCs w:val="1"/>
              </w:rPr>
            </w:pPr>
          </w:p>
        </w:tc>
      </w:tr>
      <w:tr w:rsidR="009A586C" w:rsidTr="00ED041E">
        <w:trPr>
          <w:trHeight w:val="262"/>
        </w:trPr>
        <w:tc>
          <w:tcPr>
            <w:tcW w:w="3540" w:type="dxa"/>
            <w:gridSpan w:val="2"/>
            <w:tcBorders>
              <w:left w:val="single" w:sz="8" w:space="0" w:color="auto"/>
              <w:right w:val="single" w:sz="8" w:space="0" w:color="auto"/>
            </w:tcBorders>
            <w:vAlign w:val="bottom"/>
          </w:tcPr>
          <w:p w:rsidR="009A586C" w:rsidRDefault="009A586C" w:rsidP="00ED041E">
            <w:pPr>
              <w:spacing w:line="262" w:lineRule="exact"/>
              <w:ind w:left="120"/>
              <w:rPr>
                <w:sz w:val="20"/>
                <w:szCs w:val="20"/>
              </w:rPr>
            </w:pPr>
            <w:r>
              <w:rPr>
                <w:rFonts w:eastAsia="Times New Roman"/>
                <w:sz w:val="24"/>
                <w:szCs w:val="24"/>
              </w:rPr>
              <w:t>В т.ч. необходимые запасы</w:t>
            </w:r>
          </w:p>
        </w:tc>
        <w:tc>
          <w:tcPr>
            <w:tcW w:w="198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7 000</w:t>
            </w:r>
          </w:p>
        </w:tc>
        <w:tc>
          <w:tcPr>
            <w:tcW w:w="212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3 000</w:t>
            </w:r>
          </w:p>
        </w:tc>
        <w:tc>
          <w:tcPr>
            <w:tcW w:w="194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2 000</w:t>
            </w:r>
          </w:p>
        </w:tc>
        <w:tc>
          <w:tcPr>
            <w:tcW w:w="0" w:type="dxa"/>
            <w:vAlign w:val="bottom"/>
          </w:tcPr>
          <w:p w:rsidR="009A586C" w:rsidRDefault="009A586C" w:rsidP="00ED041E">
            <w:pPr>
              <w:rPr>
                <w:sz w:val="1"/>
                <w:szCs w:val="1"/>
              </w:rPr>
            </w:pPr>
          </w:p>
        </w:tc>
      </w:tr>
      <w:tr w:rsidR="009A586C" w:rsidTr="00ED041E">
        <w:trPr>
          <w:trHeight w:val="142"/>
        </w:trPr>
        <w:tc>
          <w:tcPr>
            <w:tcW w:w="320" w:type="dxa"/>
            <w:tcBorders>
              <w:left w:val="single" w:sz="8" w:space="0" w:color="auto"/>
              <w:bottom w:val="single" w:sz="8" w:space="0" w:color="auto"/>
            </w:tcBorders>
            <w:vAlign w:val="bottom"/>
          </w:tcPr>
          <w:p w:rsidR="009A586C" w:rsidRDefault="009A586C" w:rsidP="00ED041E">
            <w:pPr>
              <w:rPr>
                <w:sz w:val="12"/>
                <w:szCs w:val="12"/>
              </w:rPr>
            </w:pPr>
          </w:p>
        </w:tc>
        <w:tc>
          <w:tcPr>
            <w:tcW w:w="3220" w:type="dxa"/>
            <w:tcBorders>
              <w:bottom w:val="single" w:sz="8" w:space="0" w:color="auto"/>
              <w:right w:val="single" w:sz="8" w:space="0" w:color="auto"/>
            </w:tcBorders>
            <w:vAlign w:val="bottom"/>
          </w:tcPr>
          <w:p w:rsidR="009A586C" w:rsidRDefault="009A586C" w:rsidP="00ED041E">
            <w:pPr>
              <w:rPr>
                <w:sz w:val="12"/>
                <w:szCs w:val="12"/>
              </w:rPr>
            </w:pPr>
          </w:p>
        </w:tc>
        <w:tc>
          <w:tcPr>
            <w:tcW w:w="1980" w:type="dxa"/>
            <w:tcBorders>
              <w:bottom w:val="single" w:sz="8" w:space="0" w:color="auto"/>
              <w:right w:val="single" w:sz="8" w:space="0" w:color="auto"/>
            </w:tcBorders>
            <w:vAlign w:val="bottom"/>
          </w:tcPr>
          <w:p w:rsidR="009A586C" w:rsidRDefault="009A586C" w:rsidP="00ED041E">
            <w:pPr>
              <w:rPr>
                <w:sz w:val="12"/>
                <w:szCs w:val="12"/>
              </w:rPr>
            </w:pPr>
          </w:p>
        </w:tc>
        <w:tc>
          <w:tcPr>
            <w:tcW w:w="2120" w:type="dxa"/>
            <w:tcBorders>
              <w:bottom w:val="single" w:sz="8" w:space="0" w:color="auto"/>
              <w:right w:val="single" w:sz="8" w:space="0" w:color="auto"/>
            </w:tcBorders>
            <w:vAlign w:val="bottom"/>
          </w:tcPr>
          <w:p w:rsidR="009A586C" w:rsidRDefault="009A586C" w:rsidP="00ED041E">
            <w:pPr>
              <w:rPr>
                <w:sz w:val="12"/>
                <w:szCs w:val="12"/>
              </w:rPr>
            </w:pPr>
          </w:p>
        </w:tc>
        <w:tc>
          <w:tcPr>
            <w:tcW w:w="1940" w:type="dxa"/>
            <w:tcBorders>
              <w:bottom w:val="single" w:sz="8" w:space="0" w:color="auto"/>
              <w:right w:val="single" w:sz="8" w:space="0" w:color="auto"/>
            </w:tcBorders>
            <w:vAlign w:val="bottom"/>
          </w:tcPr>
          <w:p w:rsidR="009A586C" w:rsidRDefault="009A586C" w:rsidP="00ED041E">
            <w:pPr>
              <w:rPr>
                <w:sz w:val="12"/>
                <w:szCs w:val="12"/>
              </w:rPr>
            </w:pPr>
          </w:p>
        </w:tc>
        <w:tc>
          <w:tcPr>
            <w:tcW w:w="0" w:type="dxa"/>
            <w:vAlign w:val="bottom"/>
          </w:tcPr>
          <w:p w:rsidR="009A586C" w:rsidRDefault="009A586C" w:rsidP="00ED041E">
            <w:pPr>
              <w:rPr>
                <w:sz w:val="1"/>
                <w:szCs w:val="1"/>
              </w:rPr>
            </w:pPr>
          </w:p>
        </w:tc>
      </w:tr>
      <w:tr w:rsidR="009A586C" w:rsidTr="00ED041E">
        <w:trPr>
          <w:trHeight w:val="262"/>
        </w:trPr>
        <w:tc>
          <w:tcPr>
            <w:tcW w:w="320" w:type="dxa"/>
            <w:tcBorders>
              <w:left w:val="single" w:sz="8" w:space="0" w:color="auto"/>
            </w:tcBorders>
            <w:vAlign w:val="bottom"/>
          </w:tcPr>
          <w:p w:rsidR="009A586C" w:rsidRDefault="009A586C" w:rsidP="00ED041E">
            <w:pPr>
              <w:spacing w:line="262" w:lineRule="exact"/>
              <w:ind w:left="120"/>
              <w:rPr>
                <w:sz w:val="20"/>
                <w:szCs w:val="20"/>
              </w:rPr>
            </w:pPr>
            <w:r>
              <w:rPr>
                <w:rFonts w:eastAsia="Times New Roman"/>
                <w:w w:val="99"/>
                <w:sz w:val="24"/>
                <w:szCs w:val="24"/>
              </w:rPr>
              <w:t>3.</w:t>
            </w:r>
          </w:p>
        </w:tc>
        <w:tc>
          <w:tcPr>
            <w:tcW w:w="3220" w:type="dxa"/>
            <w:tcBorders>
              <w:right w:val="single" w:sz="8" w:space="0" w:color="auto"/>
            </w:tcBorders>
            <w:vAlign w:val="bottom"/>
          </w:tcPr>
          <w:p w:rsidR="009A586C" w:rsidRDefault="009A586C" w:rsidP="00ED041E">
            <w:pPr>
              <w:spacing w:line="262" w:lineRule="exact"/>
              <w:ind w:left="40"/>
              <w:rPr>
                <w:sz w:val="20"/>
                <w:szCs w:val="20"/>
              </w:rPr>
            </w:pPr>
            <w:r>
              <w:rPr>
                <w:rFonts w:eastAsia="Times New Roman"/>
                <w:sz w:val="24"/>
                <w:szCs w:val="24"/>
              </w:rPr>
              <w:t>Собственный капитал</w:t>
            </w:r>
          </w:p>
        </w:tc>
        <w:tc>
          <w:tcPr>
            <w:tcW w:w="198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14 000</w:t>
            </w:r>
          </w:p>
        </w:tc>
        <w:tc>
          <w:tcPr>
            <w:tcW w:w="212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11 000</w:t>
            </w:r>
          </w:p>
        </w:tc>
        <w:tc>
          <w:tcPr>
            <w:tcW w:w="194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11 000</w:t>
            </w:r>
          </w:p>
        </w:tc>
        <w:tc>
          <w:tcPr>
            <w:tcW w:w="0" w:type="dxa"/>
            <w:vAlign w:val="bottom"/>
          </w:tcPr>
          <w:p w:rsidR="009A586C" w:rsidRDefault="009A586C" w:rsidP="00ED041E">
            <w:pPr>
              <w:rPr>
                <w:sz w:val="1"/>
                <w:szCs w:val="1"/>
              </w:rPr>
            </w:pPr>
          </w:p>
        </w:tc>
      </w:tr>
      <w:tr w:rsidR="009A586C" w:rsidTr="00ED041E">
        <w:trPr>
          <w:trHeight w:val="143"/>
        </w:trPr>
        <w:tc>
          <w:tcPr>
            <w:tcW w:w="320" w:type="dxa"/>
            <w:tcBorders>
              <w:left w:val="single" w:sz="8" w:space="0" w:color="auto"/>
              <w:bottom w:val="single" w:sz="8" w:space="0" w:color="auto"/>
            </w:tcBorders>
            <w:vAlign w:val="bottom"/>
          </w:tcPr>
          <w:p w:rsidR="009A586C" w:rsidRDefault="009A586C" w:rsidP="00ED041E">
            <w:pPr>
              <w:rPr>
                <w:sz w:val="12"/>
                <w:szCs w:val="12"/>
              </w:rPr>
            </w:pPr>
          </w:p>
        </w:tc>
        <w:tc>
          <w:tcPr>
            <w:tcW w:w="3220" w:type="dxa"/>
            <w:tcBorders>
              <w:bottom w:val="single" w:sz="8" w:space="0" w:color="auto"/>
              <w:right w:val="single" w:sz="8" w:space="0" w:color="auto"/>
            </w:tcBorders>
            <w:vAlign w:val="bottom"/>
          </w:tcPr>
          <w:p w:rsidR="009A586C" w:rsidRDefault="009A586C" w:rsidP="00ED041E">
            <w:pPr>
              <w:rPr>
                <w:sz w:val="12"/>
                <w:szCs w:val="12"/>
              </w:rPr>
            </w:pPr>
          </w:p>
        </w:tc>
        <w:tc>
          <w:tcPr>
            <w:tcW w:w="1980" w:type="dxa"/>
            <w:tcBorders>
              <w:bottom w:val="single" w:sz="8" w:space="0" w:color="auto"/>
              <w:right w:val="single" w:sz="8" w:space="0" w:color="auto"/>
            </w:tcBorders>
            <w:vAlign w:val="bottom"/>
          </w:tcPr>
          <w:p w:rsidR="009A586C" w:rsidRDefault="009A586C" w:rsidP="00ED041E">
            <w:pPr>
              <w:rPr>
                <w:sz w:val="12"/>
                <w:szCs w:val="12"/>
              </w:rPr>
            </w:pPr>
          </w:p>
        </w:tc>
        <w:tc>
          <w:tcPr>
            <w:tcW w:w="2120" w:type="dxa"/>
            <w:tcBorders>
              <w:bottom w:val="single" w:sz="8" w:space="0" w:color="auto"/>
              <w:right w:val="single" w:sz="8" w:space="0" w:color="auto"/>
            </w:tcBorders>
            <w:vAlign w:val="bottom"/>
          </w:tcPr>
          <w:p w:rsidR="009A586C" w:rsidRDefault="009A586C" w:rsidP="00ED041E">
            <w:pPr>
              <w:rPr>
                <w:sz w:val="12"/>
                <w:szCs w:val="12"/>
              </w:rPr>
            </w:pPr>
          </w:p>
        </w:tc>
        <w:tc>
          <w:tcPr>
            <w:tcW w:w="1940" w:type="dxa"/>
            <w:tcBorders>
              <w:bottom w:val="single" w:sz="8" w:space="0" w:color="auto"/>
              <w:right w:val="single" w:sz="8" w:space="0" w:color="auto"/>
            </w:tcBorders>
            <w:vAlign w:val="bottom"/>
          </w:tcPr>
          <w:p w:rsidR="009A586C" w:rsidRDefault="009A586C" w:rsidP="00ED041E">
            <w:pPr>
              <w:rPr>
                <w:sz w:val="12"/>
                <w:szCs w:val="12"/>
              </w:rPr>
            </w:pPr>
          </w:p>
        </w:tc>
        <w:tc>
          <w:tcPr>
            <w:tcW w:w="0" w:type="dxa"/>
            <w:vAlign w:val="bottom"/>
          </w:tcPr>
          <w:p w:rsidR="009A586C" w:rsidRDefault="009A586C" w:rsidP="00ED041E">
            <w:pPr>
              <w:rPr>
                <w:sz w:val="1"/>
                <w:szCs w:val="1"/>
              </w:rPr>
            </w:pPr>
          </w:p>
        </w:tc>
      </w:tr>
      <w:tr w:rsidR="009A586C" w:rsidTr="00ED041E">
        <w:trPr>
          <w:trHeight w:val="262"/>
        </w:trPr>
        <w:tc>
          <w:tcPr>
            <w:tcW w:w="320" w:type="dxa"/>
            <w:tcBorders>
              <w:left w:val="single" w:sz="8" w:space="0" w:color="auto"/>
            </w:tcBorders>
            <w:vAlign w:val="bottom"/>
          </w:tcPr>
          <w:p w:rsidR="009A586C" w:rsidRDefault="009A586C" w:rsidP="00ED041E">
            <w:pPr>
              <w:spacing w:line="262" w:lineRule="exact"/>
              <w:ind w:left="120"/>
              <w:rPr>
                <w:sz w:val="20"/>
                <w:szCs w:val="20"/>
              </w:rPr>
            </w:pPr>
            <w:r>
              <w:rPr>
                <w:rFonts w:eastAsia="Times New Roman"/>
                <w:w w:val="99"/>
                <w:sz w:val="24"/>
                <w:szCs w:val="24"/>
              </w:rPr>
              <w:t>4.</w:t>
            </w:r>
          </w:p>
        </w:tc>
        <w:tc>
          <w:tcPr>
            <w:tcW w:w="3220" w:type="dxa"/>
            <w:tcBorders>
              <w:right w:val="single" w:sz="8" w:space="0" w:color="auto"/>
            </w:tcBorders>
            <w:vAlign w:val="bottom"/>
          </w:tcPr>
          <w:p w:rsidR="009A586C" w:rsidRDefault="009A586C" w:rsidP="00ED041E">
            <w:pPr>
              <w:spacing w:line="262" w:lineRule="exact"/>
              <w:ind w:left="40"/>
              <w:rPr>
                <w:sz w:val="20"/>
                <w:szCs w:val="20"/>
              </w:rPr>
            </w:pPr>
            <w:r>
              <w:rPr>
                <w:rFonts w:eastAsia="Times New Roman"/>
                <w:sz w:val="24"/>
                <w:szCs w:val="24"/>
              </w:rPr>
              <w:t>Долгосрочные обязательства</w:t>
            </w:r>
          </w:p>
        </w:tc>
        <w:tc>
          <w:tcPr>
            <w:tcW w:w="198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4 000</w:t>
            </w:r>
          </w:p>
        </w:tc>
        <w:tc>
          <w:tcPr>
            <w:tcW w:w="212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w:t>
            </w:r>
          </w:p>
        </w:tc>
        <w:tc>
          <w:tcPr>
            <w:tcW w:w="1940" w:type="dxa"/>
            <w:tcBorders>
              <w:right w:val="single" w:sz="8" w:space="0" w:color="auto"/>
            </w:tcBorders>
            <w:vAlign w:val="bottom"/>
          </w:tcPr>
          <w:p w:rsidR="009A586C" w:rsidRDefault="009A586C" w:rsidP="00ED041E">
            <w:pPr>
              <w:spacing w:line="262" w:lineRule="exact"/>
              <w:jc w:val="center"/>
              <w:rPr>
                <w:sz w:val="20"/>
                <w:szCs w:val="20"/>
              </w:rPr>
            </w:pPr>
            <w:r>
              <w:rPr>
                <w:rFonts w:eastAsia="Times New Roman"/>
                <w:w w:val="99"/>
                <w:sz w:val="24"/>
                <w:szCs w:val="24"/>
              </w:rPr>
              <w:t>1 000</w:t>
            </w:r>
          </w:p>
        </w:tc>
        <w:tc>
          <w:tcPr>
            <w:tcW w:w="0" w:type="dxa"/>
            <w:vAlign w:val="bottom"/>
          </w:tcPr>
          <w:p w:rsidR="009A586C" w:rsidRDefault="009A586C" w:rsidP="00ED041E">
            <w:pPr>
              <w:rPr>
                <w:sz w:val="1"/>
                <w:szCs w:val="1"/>
              </w:rPr>
            </w:pPr>
          </w:p>
        </w:tc>
      </w:tr>
      <w:tr w:rsidR="009A586C" w:rsidTr="00ED041E">
        <w:trPr>
          <w:trHeight w:val="142"/>
        </w:trPr>
        <w:tc>
          <w:tcPr>
            <w:tcW w:w="320" w:type="dxa"/>
            <w:tcBorders>
              <w:left w:val="single" w:sz="8" w:space="0" w:color="auto"/>
              <w:bottom w:val="single" w:sz="8" w:space="0" w:color="auto"/>
            </w:tcBorders>
            <w:vAlign w:val="bottom"/>
          </w:tcPr>
          <w:p w:rsidR="009A586C" w:rsidRDefault="009A586C" w:rsidP="00ED041E">
            <w:pPr>
              <w:rPr>
                <w:sz w:val="12"/>
                <w:szCs w:val="12"/>
              </w:rPr>
            </w:pPr>
          </w:p>
        </w:tc>
        <w:tc>
          <w:tcPr>
            <w:tcW w:w="3220" w:type="dxa"/>
            <w:tcBorders>
              <w:bottom w:val="single" w:sz="8" w:space="0" w:color="auto"/>
              <w:right w:val="single" w:sz="8" w:space="0" w:color="auto"/>
            </w:tcBorders>
            <w:vAlign w:val="bottom"/>
          </w:tcPr>
          <w:p w:rsidR="009A586C" w:rsidRDefault="009A586C" w:rsidP="00ED041E">
            <w:pPr>
              <w:rPr>
                <w:sz w:val="12"/>
                <w:szCs w:val="12"/>
              </w:rPr>
            </w:pPr>
          </w:p>
        </w:tc>
        <w:tc>
          <w:tcPr>
            <w:tcW w:w="1980" w:type="dxa"/>
            <w:tcBorders>
              <w:bottom w:val="single" w:sz="8" w:space="0" w:color="auto"/>
              <w:right w:val="single" w:sz="8" w:space="0" w:color="auto"/>
            </w:tcBorders>
            <w:vAlign w:val="bottom"/>
          </w:tcPr>
          <w:p w:rsidR="009A586C" w:rsidRDefault="009A586C" w:rsidP="00ED041E">
            <w:pPr>
              <w:rPr>
                <w:sz w:val="12"/>
                <w:szCs w:val="12"/>
              </w:rPr>
            </w:pPr>
          </w:p>
        </w:tc>
        <w:tc>
          <w:tcPr>
            <w:tcW w:w="2120" w:type="dxa"/>
            <w:tcBorders>
              <w:bottom w:val="single" w:sz="8" w:space="0" w:color="auto"/>
              <w:right w:val="single" w:sz="8" w:space="0" w:color="auto"/>
            </w:tcBorders>
            <w:vAlign w:val="bottom"/>
          </w:tcPr>
          <w:p w:rsidR="009A586C" w:rsidRDefault="009A586C" w:rsidP="00ED041E">
            <w:pPr>
              <w:rPr>
                <w:sz w:val="12"/>
                <w:szCs w:val="12"/>
              </w:rPr>
            </w:pPr>
          </w:p>
        </w:tc>
        <w:tc>
          <w:tcPr>
            <w:tcW w:w="1940" w:type="dxa"/>
            <w:tcBorders>
              <w:bottom w:val="single" w:sz="8" w:space="0" w:color="auto"/>
              <w:right w:val="single" w:sz="8" w:space="0" w:color="auto"/>
            </w:tcBorders>
            <w:vAlign w:val="bottom"/>
          </w:tcPr>
          <w:p w:rsidR="009A586C" w:rsidRDefault="009A586C" w:rsidP="00ED041E">
            <w:pPr>
              <w:rPr>
                <w:sz w:val="12"/>
                <w:szCs w:val="12"/>
              </w:rPr>
            </w:pPr>
          </w:p>
        </w:tc>
        <w:tc>
          <w:tcPr>
            <w:tcW w:w="0" w:type="dxa"/>
            <w:vAlign w:val="bottom"/>
          </w:tcPr>
          <w:p w:rsidR="009A586C" w:rsidRDefault="009A586C" w:rsidP="00ED041E">
            <w:pPr>
              <w:rPr>
                <w:sz w:val="1"/>
                <w:szCs w:val="1"/>
              </w:rPr>
            </w:pPr>
          </w:p>
        </w:tc>
      </w:tr>
    </w:tbl>
    <w:p w:rsidR="009A586C" w:rsidRDefault="009A586C" w:rsidP="009A586C">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14:anchorId="3CC7F855" wp14:editId="5E8EA6A0">
                <wp:simplePos x="0" y="0"/>
                <wp:positionH relativeFrom="column">
                  <wp:posOffset>2392045</wp:posOffset>
                </wp:positionH>
                <wp:positionV relativeFrom="paragraph">
                  <wp:posOffset>-2021840</wp:posOffset>
                </wp:positionV>
                <wp:extent cx="12700" cy="120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67F6A5D" id="Shape 37" o:spid="_x0000_s1026" style="position:absolute;margin-left:188.35pt;margin-top:-159.2pt;width:1pt;height:.9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" o:allowincell="f" fillcolor="black" stroked="f">
                <v:path arrowok="t"/>
              </v:rect>
            </w:pict>
          </mc:Fallback>
        </mc:AlternateContent>
      </w:r>
    </w:p>
    <w:p w:rsidR="009A586C" w:rsidRDefault="009A586C" w:rsidP="009A586C">
      <w:pPr>
        <w:numPr>
          <w:ilvl w:val="0"/>
          <w:numId w:val="77"/>
        </w:numPr>
        <w:tabs>
          <w:tab w:val="left" w:pos="731"/>
        </w:tabs>
        <w:spacing w:line="353" w:lineRule="auto"/>
        <w:ind w:left="260" w:right="240" w:firstLine="1"/>
        <w:jc w:val="both"/>
        <w:rPr>
          <w:rFonts w:eastAsia="Times New Roman"/>
          <w:sz w:val="28"/>
          <w:szCs w:val="28"/>
        </w:rPr>
      </w:pPr>
      <w:r>
        <w:rPr>
          <w:rFonts w:eastAsia="Times New Roman"/>
          <w:sz w:val="28"/>
          <w:szCs w:val="28"/>
        </w:rPr>
        <w:t>Оценить соответствие структуры активов и пассивов, определив необходимые изменения собственного капитала или долгосрочных обязательств.</w:t>
      </w:r>
    </w:p>
    <w:p w:rsidR="009A586C" w:rsidRDefault="009A586C" w:rsidP="009A586C">
      <w:pPr>
        <w:spacing w:line="27" w:lineRule="exact"/>
        <w:rPr>
          <w:rFonts w:eastAsia="Times New Roman"/>
          <w:sz w:val="28"/>
          <w:szCs w:val="28"/>
        </w:rPr>
      </w:pPr>
    </w:p>
    <w:p w:rsidR="009A586C" w:rsidRDefault="009A586C" w:rsidP="009A586C">
      <w:pPr>
        <w:numPr>
          <w:ilvl w:val="0"/>
          <w:numId w:val="77"/>
        </w:numPr>
        <w:tabs>
          <w:tab w:val="left" w:pos="663"/>
        </w:tabs>
        <w:spacing w:line="354" w:lineRule="auto"/>
        <w:ind w:left="260" w:right="220" w:firstLine="1"/>
        <w:jc w:val="both"/>
        <w:rPr>
          <w:rFonts w:eastAsia="Times New Roman"/>
          <w:sz w:val="28"/>
          <w:szCs w:val="28"/>
        </w:rPr>
      </w:pPr>
      <w:r>
        <w:rPr>
          <w:rFonts w:eastAsia="Times New Roman"/>
          <w:sz w:val="28"/>
          <w:szCs w:val="28"/>
        </w:rPr>
        <w:t>Не пользуясь прямым расчетом, определить, на каком предприятии нормальный и фактический коэффициенты общей ликвидности будут одинаковы. Назвать признаки, по которым это можно сделать.</w:t>
      </w:r>
    </w:p>
    <w:p w:rsidR="009A586C" w:rsidRDefault="009A586C" w:rsidP="009A586C">
      <w:pPr>
        <w:sectPr w:rsidR="009A586C">
          <w:pgSz w:w="11900" w:h="16836"/>
          <w:pgMar w:top="1136" w:right="628" w:bottom="447" w:left="1440" w:header="0" w:footer="0" w:gutter="0"/>
          <w:cols w:space="720" w:equalWidth="0">
            <w:col w:w="9840"/>
          </w:cols>
        </w:sectPr>
      </w:pPr>
    </w:p>
    <w:p w:rsidR="009A586C" w:rsidRDefault="009A586C" w:rsidP="009A586C">
      <w:pPr>
        <w:numPr>
          <w:ilvl w:val="0"/>
          <w:numId w:val="78"/>
        </w:numPr>
        <w:tabs>
          <w:tab w:val="left" w:pos="695"/>
        </w:tabs>
        <w:spacing w:line="355" w:lineRule="auto"/>
        <w:ind w:left="260" w:firstLine="1"/>
        <w:jc w:val="both"/>
        <w:rPr>
          <w:rFonts w:eastAsia="Times New Roman"/>
          <w:sz w:val="28"/>
          <w:szCs w:val="28"/>
        </w:rPr>
      </w:pPr>
      <w:r>
        <w:rPr>
          <w:rFonts w:eastAsia="Times New Roman"/>
          <w:sz w:val="28"/>
          <w:szCs w:val="28"/>
        </w:rPr>
        <w:lastRenderedPageBreak/>
        <w:t>По остальным предприятиям тем же способом определить, какой коэффициент общей ликвидности будет выше — фактический или нормальный.</w:t>
      </w:r>
    </w:p>
    <w:p w:rsidR="009A586C" w:rsidRDefault="009A586C" w:rsidP="009A586C">
      <w:pPr>
        <w:spacing w:line="9" w:lineRule="exact"/>
        <w:rPr>
          <w:rFonts w:eastAsia="Times New Roman"/>
          <w:sz w:val="28"/>
          <w:szCs w:val="28"/>
        </w:rPr>
      </w:pPr>
    </w:p>
    <w:p w:rsidR="009A586C" w:rsidRDefault="009A586C" w:rsidP="009A586C">
      <w:pPr>
        <w:numPr>
          <w:ilvl w:val="0"/>
          <w:numId w:val="78"/>
        </w:numPr>
        <w:tabs>
          <w:tab w:val="left" w:pos="540"/>
        </w:tabs>
        <w:ind w:left="540" w:hanging="279"/>
        <w:rPr>
          <w:rFonts w:eastAsia="Times New Roman"/>
          <w:sz w:val="28"/>
          <w:szCs w:val="28"/>
        </w:rPr>
      </w:pPr>
      <w:r>
        <w:rPr>
          <w:rFonts w:eastAsia="Times New Roman"/>
          <w:sz w:val="28"/>
          <w:szCs w:val="28"/>
        </w:rPr>
        <w:t>Проверить ответы на вопросы 2 и 3 расчетом.</w:t>
      </w:r>
    </w:p>
    <w:p w:rsidR="009A586C" w:rsidRDefault="009A586C" w:rsidP="009A586C">
      <w:pPr>
        <w:spacing w:line="200" w:lineRule="exact"/>
        <w:rPr>
          <w:sz w:val="20"/>
          <w:szCs w:val="20"/>
        </w:rPr>
      </w:pPr>
    </w:p>
    <w:p w:rsidR="009A586C" w:rsidRDefault="009A586C" w:rsidP="009A586C">
      <w:pPr>
        <w:spacing w:line="200" w:lineRule="exact"/>
        <w:rPr>
          <w:sz w:val="20"/>
          <w:szCs w:val="20"/>
        </w:rPr>
      </w:pPr>
    </w:p>
    <w:p w:rsidR="009A586C" w:rsidRDefault="009A586C" w:rsidP="009A586C">
      <w:pPr>
        <w:spacing w:line="200" w:lineRule="exact"/>
        <w:rPr>
          <w:sz w:val="20"/>
          <w:szCs w:val="20"/>
        </w:rPr>
      </w:pPr>
    </w:p>
    <w:p w:rsidR="009A586C" w:rsidRDefault="009A586C" w:rsidP="009A586C">
      <w:pPr>
        <w:spacing w:line="202" w:lineRule="exact"/>
        <w:rPr>
          <w:sz w:val="20"/>
          <w:szCs w:val="20"/>
        </w:rPr>
      </w:pPr>
    </w:p>
    <w:p w:rsidR="009A586C" w:rsidRDefault="009A586C" w:rsidP="009A586C">
      <w:pPr>
        <w:ind w:left="4440"/>
        <w:rPr>
          <w:sz w:val="20"/>
          <w:szCs w:val="20"/>
        </w:rPr>
      </w:pPr>
      <w:r>
        <w:rPr>
          <w:rFonts w:eastAsia="Times New Roman"/>
          <w:sz w:val="28"/>
          <w:szCs w:val="28"/>
        </w:rPr>
        <w:t>Вариант 10</w:t>
      </w:r>
    </w:p>
    <w:p w:rsidR="009A586C" w:rsidRDefault="009A586C" w:rsidP="009A586C">
      <w:pPr>
        <w:spacing w:line="322" w:lineRule="exact"/>
        <w:rPr>
          <w:sz w:val="20"/>
          <w:szCs w:val="20"/>
        </w:rPr>
      </w:pPr>
    </w:p>
    <w:p w:rsidR="009A586C" w:rsidRDefault="009A586C" w:rsidP="009A586C">
      <w:pPr>
        <w:spacing w:line="163" w:lineRule="exact"/>
        <w:rPr>
          <w:sz w:val="20"/>
          <w:szCs w:val="20"/>
        </w:rPr>
      </w:pPr>
    </w:p>
    <w:p w:rsidR="009A586C" w:rsidRDefault="009A586C" w:rsidP="009A586C">
      <w:pPr>
        <w:ind w:left="280"/>
        <w:rPr>
          <w:sz w:val="20"/>
          <w:szCs w:val="20"/>
        </w:rPr>
      </w:pPr>
      <w:r>
        <w:rPr>
          <w:rFonts w:eastAsia="Times New Roman"/>
          <w:sz w:val="28"/>
          <w:szCs w:val="28"/>
        </w:rPr>
        <w:t>1.Понятие цены и структуры капитала.</w:t>
      </w:r>
    </w:p>
    <w:p w:rsidR="009A586C" w:rsidRDefault="009A586C" w:rsidP="009A586C">
      <w:pPr>
        <w:spacing w:line="170" w:lineRule="exact"/>
        <w:rPr>
          <w:sz w:val="20"/>
          <w:szCs w:val="20"/>
        </w:rPr>
      </w:pPr>
    </w:p>
    <w:p w:rsidR="009A586C" w:rsidRDefault="009A586C" w:rsidP="009A586C">
      <w:pPr>
        <w:ind w:left="280"/>
        <w:rPr>
          <w:sz w:val="20"/>
          <w:szCs w:val="20"/>
        </w:rPr>
      </w:pPr>
      <w:r>
        <w:rPr>
          <w:rFonts w:eastAsia="Times New Roman"/>
          <w:sz w:val="27"/>
          <w:szCs w:val="27"/>
        </w:rPr>
        <w:t>2.Средневзвешенная и предельная цена капитала. Теории структуры капитала.</w:t>
      </w:r>
    </w:p>
    <w:p w:rsidR="009A586C" w:rsidRDefault="009A586C" w:rsidP="009A586C">
      <w:pPr>
        <w:spacing w:line="162" w:lineRule="exact"/>
        <w:rPr>
          <w:sz w:val="20"/>
          <w:szCs w:val="20"/>
        </w:rPr>
      </w:pPr>
    </w:p>
    <w:p w:rsidR="009A586C" w:rsidRDefault="009A586C" w:rsidP="009A586C">
      <w:pPr>
        <w:ind w:left="280"/>
        <w:rPr>
          <w:sz w:val="20"/>
          <w:szCs w:val="20"/>
        </w:rPr>
      </w:pPr>
      <w:r>
        <w:rPr>
          <w:rFonts w:eastAsia="Times New Roman"/>
          <w:sz w:val="28"/>
          <w:szCs w:val="28"/>
        </w:rPr>
        <w:t>3.Влияние структуры капитала на стоимость бизнеса.</w:t>
      </w:r>
    </w:p>
    <w:p w:rsidR="009A586C" w:rsidRDefault="009A586C" w:rsidP="009A586C">
      <w:pPr>
        <w:spacing w:line="162" w:lineRule="exact"/>
        <w:rPr>
          <w:sz w:val="20"/>
          <w:szCs w:val="20"/>
        </w:rPr>
      </w:pPr>
    </w:p>
    <w:p w:rsidR="009A586C" w:rsidRDefault="009A586C" w:rsidP="009A586C">
      <w:pPr>
        <w:spacing w:line="158" w:lineRule="exact"/>
        <w:rPr>
          <w:sz w:val="20"/>
          <w:szCs w:val="20"/>
        </w:rPr>
      </w:pPr>
    </w:p>
    <w:p w:rsidR="009A586C" w:rsidRDefault="009A586C" w:rsidP="009A586C">
      <w:pPr>
        <w:ind w:left="980"/>
        <w:rPr>
          <w:sz w:val="20"/>
          <w:szCs w:val="20"/>
        </w:rPr>
      </w:pPr>
      <w:r>
        <w:rPr>
          <w:rFonts w:eastAsia="Times New Roman"/>
          <w:sz w:val="28"/>
          <w:szCs w:val="28"/>
        </w:rPr>
        <w:t>Отметить и обосновать правильный вариант ответа.</w:t>
      </w:r>
    </w:p>
    <w:p w:rsidR="009A586C" w:rsidRDefault="009A586C" w:rsidP="009A586C">
      <w:pPr>
        <w:spacing w:line="174" w:lineRule="exact"/>
        <w:rPr>
          <w:sz w:val="20"/>
          <w:szCs w:val="20"/>
        </w:rPr>
      </w:pPr>
    </w:p>
    <w:p w:rsidR="009A586C" w:rsidRDefault="009A586C" w:rsidP="009A586C">
      <w:pPr>
        <w:numPr>
          <w:ilvl w:val="0"/>
          <w:numId w:val="79"/>
        </w:numPr>
        <w:tabs>
          <w:tab w:val="left" w:pos="524"/>
        </w:tabs>
        <w:spacing w:line="234" w:lineRule="auto"/>
        <w:ind w:left="260" w:firstLine="1"/>
        <w:rPr>
          <w:rFonts w:eastAsia="Times New Roman"/>
          <w:sz w:val="24"/>
          <w:szCs w:val="24"/>
        </w:rPr>
      </w:pPr>
      <w:r>
        <w:rPr>
          <w:rFonts w:eastAsia="Times New Roman"/>
          <w:sz w:val="24"/>
          <w:szCs w:val="24"/>
        </w:rPr>
        <w:t>Разница между экономической рентабельностью активов и средней расчетной ставкой процента по заемным средствам - это:</w:t>
      </w:r>
    </w:p>
    <w:p w:rsidR="009A586C" w:rsidRDefault="009A586C" w:rsidP="009A586C">
      <w:pPr>
        <w:spacing w:line="13" w:lineRule="exact"/>
        <w:rPr>
          <w:rFonts w:eastAsia="Times New Roman"/>
          <w:sz w:val="24"/>
          <w:szCs w:val="24"/>
        </w:rPr>
      </w:pPr>
    </w:p>
    <w:p w:rsidR="009A586C" w:rsidRDefault="009A586C" w:rsidP="009A586C">
      <w:pPr>
        <w:spacing w:line="236" w:lineRule="auto"/>
        <w:ind w:left="260" w:right="7540"/>
        <w:rPr>
          <w:rFonts w:eastAsia="Times New Roman"/>
          <w:sz w:val="24"/>
          <w:szCs w:val="24"/>
        </w:rPr>
      </w:pPr>
      <w:r>
        <w:rPr>
          <w:rFonts w:eastAsia="Times New Roman"/>
          <w:sz w:val="24"/>
          <w:szCs w:val="24"/>
        </w:rPr>
        <w:t>а) плечо рычага, б) интеграл, в) дифференциал,</w:t>
      </w:r>
    </w:p>
    <w:p w:rsidR="009A586C" w:rsidRDefault="009A586C" w:rsidP="009A586C">
      <w:pPr>
        <w:spacing w:line="2"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г) ставка налогообложения.</w:t>
      </w:r>
    </w:p>
    <w:p w:rsidR="009A586C" w:rsidRDefault="009A586C" w:rsidP="009A586C">
      <w:pPr>
        <w:spacing w:line="12" w:lineRule="exact"/>
        <w:rPr>
          <w:rFonts w:eastAsia="Times New Roman"/>
          <w:sz w:val="24"/>
          <w:szCs w:val="24"/>
        </w:rPr>
      </w:pPr>
    </w:p>
    <w:p w:rsidR="009A586C" w:rsidRDefault="009A586C" w:rsidP="009A586C">
      <w:pPr>
        <w:numPr>
          <w:ilvl w:val="0"/>
          <w:numId w:val="79"/>
        </w:numPr>
        <w:tabs>
          <w:tab w:val="left" w:pos="628"/>
        </w:tabs>
        <w:spacing w:line="234" w:lineRule="auto"/>
        <w:ind w:left="260" w:firstLine="1"/>
        <w:rPr>
          <w:rFonts w:eastAsia="Times New Roman"/>
          <w:sz w:val="24"/>
          <w:szCs w:val="24"/>
        </w:rPr>
      </w:pPr>
      <w:r>
        <w:rPr>
          <w:rFonts w:eastAsia="Times New Roman"/>
          <w:sz w:val="24"/>
          <w:szCs w:val="24"/>
        </w:rPr>
        <w:t>Отношение постоянных затрат к результату от реализации после возмещения переменных затрат в относительном выражении - это:</w:t>
      </w:r>
    </w:p>
    <w:p w:rsidR="009A586C" w:rsidRDefault="009A586C" w:rsidP="009A586C">
      <w:pPr>
        <w:spacing w:line="14" w:lineRule="exact"/>
        <w:rPr>
          <w:rFonts w:eastAsia="Times New Roman"/>
          <w:sz w:val="24"/>
          <w:szCs w:val="24"/>
        </w:rPr>
      </w:pPr>
    </w:p>
    <w:p w:rsidR="009A586C" w:rsidRDefault="009A586C" w:rsidP="009A586C">
      <w:pPr>
        <w:spacing w:line="236" w:lineRule="auto"/>
        <w:ind w:left="260" w:right="6460"/>
        <w:rPr>
          <w:rFonts w:eastAsia="Times New Roman"/>
          <w:sz w:val="24"/>
          <w:szCs w:val="24"/>
        </w:rPr>
      </w:pPr>
      <w:r>
        <w:rPr>
          <w:rFonts w:eastAsia="Times New Roman"/>
          <w:sz w:val="24"/>
          <w:szCs w:val="24"/>
        </w:rPr>
        <w:t>а) производственный рычаг, б) точка безубыточности, в) порог рентабельности,</w:t>
      </w:r>
    </w:p>
    <w:p w:rsidR="009A586C" w:rsidRDefault="009A586C" w:rsidP="009A586C">
      <w:pPr>
        <w:spacing w:line="1"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г) запас финансовой прочности.</w:t>
      </w:r>
    </w:p>
    <w:p w:rsidR="009A586C" w:rsidRDefault="009A586C" w:rsidP="009A586C">
      <w:pPr>
        <w:spacing w:line="12" w:lineRule="exact"/>
        <w:rPr>
          <w:rFonts w:eastAsia="Times New Roman"/>
          <w:sz w:val="24"/>
          <w:szCs w:val="24"/>
        </w:rPr>
      </w:pPr>
    </w:p>
    <w:p w:rsidR="009A586C" w:rsidRDefault="009A586C" w:rsidP="009A586C">
      <w:pPr>
        <w:numPr>
          <w:ilvl w:val="0"/>
          <w:numId w:val="79"/>
        </w:numPr>
        <w:tabs>
          <w:tab w:val="left" w:pos="592"/>
        </w:tabs>
        <w:spacing w:line="234" w:lineRule="auto"/>
        <w:ind w:left="260" w:firstLine="1"/>
        <w:rPr>
          <w:rFonts w:eastAsia="Times New Roman"/>
          <w:sz w:val="24"/>
          <w:szCs w:val="24"/>
        </w:rPr>
      </w:pPr>
      <w:r>
        <w:rPr>
          <w:rFonts w:eastAsia="Times New Roman"/>
          <w:sz w:val="24"/>
          <w:szCs w:val="24"/>
        </w:rPr>
        <w:t>Порог рентабельности равен _____________ постоянных затрат и результата от реализации после возмещения переменных затрат в относительном выражении:</w:t>
      </w:r>
    </w:p>
    <w:p w:rsidR="009A586C" w:rsidRDefault="009A586C" w:rsidP="009A586C">
      <w:pPr>
        <w:spacing w:line="2" w:lineRule="exact"/>
        <w:rPr>
          <w:rFonts w:eastAsia="Times New Roman"/>
          <w:sz w:val="24"/>
          <w:szCs w:val="24"/>
        </w:rPr>
      </w:pPr>
    </w:p>
    <w:p w:rsidR="009A586C" w:rsidRDefault="009A586C" w:rsidP="009A586C">
      <w:pPr>
        <w:ind w:left="260"/>
        <w:rPr>
          <w:rFonts w:eastAsia="Times New Roman"/>
          <w:sz w:val="24"/>
          <w:szCs w:val="24"/>
        </w:rPr>
      </w:pPr>
      <w:r>
        <w:rPr>
          <w:rFonts w:eastAsia="Times New Roman"/>
          <w:sz w:val="24"/>
          <w:szCs w:val="24"/>
        </w:rPr>
        <w:t>а) сумме,</w:t>
      </w:r>
    </w:p>
    <w:p w:rsidR="009A586C" w:rsidRDefault="009A586C" w:rsidP="009A586C">
      <w:pPr>
        <w:ind w:left="260"/>
        <w:rPr>
          <w:rFonts w:eastAsia="Times New Roman"/>
          <w:sz w:val="24"/>
          <w:szCs w:val="24"/>
        </w:rPr>
      </w:pPr>
      <w:r>
        <w:rPr>
          <w:rFonts w:eastAsia="Times New Roman"/>
          <w:sz w:val="24"/>
          <w:szCs w:val="24"/>
        </w:rPr>
        <w:t>б) разности,</w:t>
      </w:r>
    </w:p>
    <w:p w:rsidR="009A586C" w:rsidRDefault="009A586C" w:rsidP="009A586C">
      <w:pPr>
        <w:spacing w:line="12" w:lineRule="exact"/>
        <w:rPr>
          <w:rFonts w:eastAsia="Times New Roman"/>
          <w:sz w:val="24"/>
          <w:szCs w:val="24"/>
        </w:rPr>
      </w:pPr>
    </w:p>
    <w:p w:rsidR="009A586C" w:rsidRDefault="009A586C" w:rsidP="009A586C">
      <w:pPr>
        <w:spacing w:line="234" w:lineRule="auto"/>
        <w:ind w:left="260" w:right="7560"/>
        <w:rPr>
          <w:rFonts w:eastAsia="Times New Roman"/>
          <w:sz w:val="24"/>
          <w:szCs w:val="24"/>
        </w:rPr>
      </w:pPr>
      <w:r>
        <w:rPr>
          <w:rFonts w:eastAsia="Times New Roman"/>
          <w:sz w:val="24"/>
          <w:szCs w:val="24"/>
        </w:rPr>
        <w:t>в) произведению, г) частному.</w:t>
      </w:r>
    </w:p>
    <w:p w:rsidR="009A586C" w:rsidRDefault="009A586C" w:rsidP="009A586C">
      <w:pPr>
        <w:spacing w:line="1" w:lineRule="exact"/>
        <w:rPr>
          <w:rFonts w:eastAsia="Times New Roman"/>
          <w:sz w:val="24"/>
          <w:szCs w:val="24"/>
        </w:rPr>
      </w:pPr>
    </w:p>
    <w:p w:rsidR="009A586C" w:rsidRDefault="009A586C" w:rsidP="009A586C">
      <w:pPr>
        <w:numPr>
          <w:ilvl w:val="0"/>
          <w:numId w:val="79"/>
        </w:numPr>
        <w:tabs>
          <w:tab w:val="left" w:pos="500"/>
        </w:tabs>
        <w:ind w:left="500" w:hanging="239"/>
        <w:rPr>
          <w:rFonts w:eastAsia="Times New Roman"/>
          <w:sz w:val="24"/>
          <w:szCs w:val="24"/>
        </w:rPr>
      </w:pPr>
      <w:r>
        <w:rPr>
          <w:rFonts w:eastAsia="Times New Roman"/>
          <w:sz w:val="24"/>
          <w:szCs w:val="24"/>
        </w:rPr>
        <w:t>Плечо финансового рычага - это соотношение между:</w:t>
      </w:r>
    </w:p>
    <w:p w:rsidR="009A586C" w:rsidRDefault="009A586C" w:rsidP="009A586C">
      <w:pPr>
        <w:spacing w:line="12" w:lineRule="exact"/>
        <w:rPr>
          <w:sz w:val="20"/>
          <w:szCs w:val="20"/>
        </w:rPr>
      </w:pPr>
    </w:p>
    <w:p w:rsidR="009A586C" w:rsidRDefault="009A586C" w:rsidP="009A586C">
      <w:pPr>
        <w:spacing w:line="236" w:lineRule="auto"/>
        <w:ind w:left="260" w:right="1480"/>
        <w:rPr>
          <w:sz w:val="20"/>
          <w:szCs w:val="20"/>
        </w:rPr>
      </w:pPr>
      <w:r>
        <w:rPr>
          <w:rFonts w:eastAsia="Times New Roman"/>
          <w:sz w:val="24"/>
          <w:szCs w:val="24"/>
        </w:rPr>
        <w:t>а) финансовыми издержками по кредитам и общей суммой заемных средств; б) заемными и собственными средствами предприятия; в) собственными и заемными средствами предприятия,</w:t>
      </w:r>
    </w:p>
    <w:p w:rsidR="009A586C" w:rsidRDefault="009A586C" w:rsidP="009A586C">
      <w:pPr>
        <w:spacing w:line="14" w:lineRule="exact"/>
        <w:rPr>
          <w:sz w:val="20"/>
          <w:szCs w:val="20"/>
        </w:rPr>
      </w:pPr>
    </w:p>
    <w:p w:rsidR="009A586C" w:rsidRDefault="009A586C" w:rsidP="009A586C">
      <w:pPr>
        <w:spacing w:line="234" w:lineRule="auto"/>
        <w:ind w:left="260"/>
        <w:rPr>
          <w:sz w:val="20"/>
          <w:szCs w:val="20"/>
        </w:rPr>
      </w:pPr>
      <w:r>
        <w:rPr>
          <w:rFonts w:eastAsia="Times New Roman"/>
          <w:sz w:val="24"/>
          <w:szCs w:val="24"/>
        </w:rPr>
        <w:t>г) фактическими финансовыми издержками по всем кредитам за анализируемый период и общей суммой заемных средств.</w:t>
      </w:r>
    </w:p>
    <w:p w:rsidR="009A586C" w:rsidRDefault="009A586C" w:rsidP="009A586C">
      <w:pPr>
        <w:spacing w:line="2" w:lineRule="exact"/>
        <w:rPr>
          <w:sz w:val="20"/>
          <w:szCs w:val="20"/>
        </w:rPr>
      </w:pPr>
    </w:p>
    <w:p w:rsidR="009A586C" w:rsidRDefault="009A586C" w:rsidP="009A586C">
      <w:pPr>
        <w:tabs>
          <w:tab w:val="left" w:pos="580"/>
          <w:tab w:val="left" w:pos="880"/>
          <w:tab w:val="left" w:pos="1720"/>
          <w:tab w:val="left" w:pos="2600"/>
          <w:tab w:val="left" w:pos="4720"/>
          <w:tab w:val="left" w:pos="5960"/>
          <w:tab w:val="left" w:pos="6480"/>
          <w:tab w:val="left" w:pos="8060"/>
        </w:tabs>
        <w:ind w:left="260"/>
        <w:rPr>
          <w:sz w:val="20"/>
          <w:szCs w:val="20"/>
        </w:rPr>
      </w:pPr>
      <w:r>
        <w:rPr>
          <w:rFonts w:eastAsia="Times New Roman"/>
          <w:sz w:val="24"/>
          <w:szCs w:val="24"/>
        </w:rPr>
        <w:t>5.</w:t>
      </w:r>
      <w:r>
        <w:rPr>
          <w:sz w:val="20"/>
          <w:szCs w:val="20"/>
        </w:rPr>
        <w:tab/>
      </w:r>
      <w:r>
        <w:rPr>
          <w:rFonts w:eastAsia="Times New Roman"/>
          <w:sz w:val="24"/>
          <w:szCs w:val="24"/>
        </w:rPr>
        <w:t>В</w:t>
      </w:r>
      <w:r>
        <w:rPr>
          <w:rFonts w:eastAsia="Times New Roman"/>
          <w:sz w:val="24"/>
          <w:szCs w:val="24"/>
        </w:rPr>
        <w:tab/>
        <w:t>случае</w:t>
      </w:r>
      <w:r>
        <w:rPr>
          <w:rFonts w:eastAsia="Times New Roman"/>
          <w:sz w:val="24"/>
          <w:szCs w:val="24"/>
        </w:rPr>
        <w:tab/>
        <w:t>оценки</w:t>
      </w:r>
      <w:r>
        <w:rPr>
          <w:rFonts w:eastAsia="Times New Roman"/>
          <w:sz w:val="24"/>
          <w:szCs w:val="24"/>
        </w:rPr>
        <w:tab/>
        <w:t>производственного</w:t>
      </w:r>
      <w:r>
        <w:rPr>
          <w:rFonts w:eastAsia="Times New Roman"/>
          <w:sz w:val="24"/>
          <w:szCs w:val="24"/>
        </w:rPr>
        <w:tab/>
        <w:t>левериджа</w:t>
      </w:r>
      <w:r>
        <w:rPr>
          <w:rFonts w:eastAsia="Times New Roman"/>
          <w:sz w:val="24"/>
          <w:szCs w:val="24"/>
        </w:rPr>
        <w:tab/>
        <w:t>под</w:t>
      </w:r>
      <w:r>
        <w:rPr>
          <w:rFonts w:eastAsia="Times New Roman"/>
          <w:sz w:val="24"/>
          <w:szCs w:val="24"/>
        </w:rPr>
        <w:tab/>
        <w:t>безубыточной</w:t>
      </w:r>
      <w:r>
        <w:rPr>
          <w:rFonts w:eastAsia="Times New Roman"/>
          <w:sz w:val="24"/>
          <w:szCs w:val="24"/>
        </w:rPr>
        <w:tab/>
        <w:t>деятельностью</w:t>
      </w:r>
    </w:p>
    <w:p w:rsidR="009A586C" w:rsidRDefault="009A586C" w:rsidP="009A586C">
      <w:pPr>
        <w:sectPr w:rsidR="009A586C">
          <w:pgSz w:w="11900" w:h="16836"/>
          <w:pgMar w:top="1136" w:right="848" w:bottom="678" w:left="1440" w:header="0" w:footer="0" w:gutter="0"/>
          <w:cols w:space="720" w:equalWidth="0">
            <w:col w:w="9620"/>
          </w:cols>
        </w:sectPr>
      </w:pPr>
    </w:p>
    <w:p w:rsidR="009A586C" w:rsidRDefault="009A586C" w:rsidP="009A586C">
      <w:pPr>
        <w:ind w:left="260"/>
        <w:rPr>
          <w:sz w:val="20"/>
          <w:szCs w:val="20"/>
        </w:rPr>
      </w:pPr>
      <w:r>
        <w:rPr>
          <w:rFonts w:eastAsia="Times New Roman"/>
          <w:sz w:val="24"/>
          <w:szCs w:val="24"/>
        </w:rPr>
        <w:lastRenderedPageBreak/>
        <w:t>понимается деятельность обеспечивающая получение:</w:t>
      </w:r>
    </w:p>
    <w:p w:rsidR="009A586C" w:rsidRDefault="009A586C" w:rsidP="009A586C">
      <w:pPr>
        <w:ind w:left="260"/>
        <w:rPr>
          <w:sz w:val="20"/>
          <w:szCs w:val="20"/>
        </w:rPr>
      </w:pPr>
      <w:r>
        <w:rPr>
          <w:rFonts w:eastAsia="Times New Roman"/>
          <w:sz w:val="24"/>
          <w:szCs w:val="24"/>
        </w:rPr>
        <w:t>а) валового дохода,</w:t>
      </w:r>
    </w:p>
    <w:p w:rsidR="009A586C" w:rsidRDefault="009A586C" w:rsidP="009A586C">
      <w:pPr>
        <w:ind w:left="260"/>
        <w:rPr>
          <w:sz w:val="20"/>
          <w:szCs w:val="20"/>
        </w:rPr>
      </w:pPr>
      <w:r>
        <w:rPr>
          <w:rFonts w:eastAsia="Times New Roman"/>
          <w:sz w:val="24"/>
          <w:szCs w:val="24"/>
        </w:rPr>
        <w:t>б) валовой прибыли,</w:t>
      </w:r>
    </w:p>
    <w:p w:rsidR="009A586C" w:rsidRDefault="009A586C" w:rsidP="009A586C">
      <w:pPr>
        <w:ind w:left="260"/>
        <w:rPr>
          <w:sz w:val="20"/>
          <w:szCs w:val="20"/>
        </w:rPr>
      </w:pPr>
      <w:r>
        <w:rPr>
          <w:rFonts w:eastAsia="Times New Roman"/>
          <w:sz w:val="24"/>
          <w:szCs w:val="24"/>
        </w:rPr>
        <w:t>в) чистой прибыли,</w:t>
      </w:r>
    </w:p>
    <w:p w:rsidR="009A586C" w:rsidRDefault="009A586C" w:rsidP="009A586C">
      <w:pPr>
        <w:ind w:left="260"/>
        <w:rPr>
          <w:sz w:val="20"/>
          <w:szCs w:val="20"/>
        </w:rPr>
      </w:pPr>
      <w:r>
        <w:rPr>
          <w:rFonts w:eastAsia="Times New Roman"/>
          <w:sz w:val="24"/>
          <w:szCs w:val="24"/>
        </w:rPr>
        <w:t>г) прибыли до налогообложения.</w:t>
      </w:r>
    </w:p>
    <w:p w:rsidR="009A586C" w:rsidRDefault="009A586C" w:rsidP="009A586C">
      <w:pPr>
        <w:numPr>
          <w:ilvl w:val="0"/>
          <w:numId w:val="80"/>
        </w:numPr>
        <w:tabs>
          <w:tab w:val="left" w:pos="500"/>
        </w:tabs>
        <w:ind w:left="500" w:hanging="239"/>
        <w:rPr>
          <w:rFonts w:eastAsia="Times New Roman"/>
          <w:sz w:val="24"/>
          <w:szCs w:val="24"/>
        </w:rPr>
      </w:pPr>
      <w:r>
        <w:rPr>
          <w:rFonts w:eastAsia="Times New Roman"/>
          <w:sz w:val="24"/>
          <w:szCs w:val="24"/>
        </w:rPr>
        <w:t>Составляющими эффекта финансового рычага в европейском подходе являются:</w:t>
      </w:r>
    </w:p>
    <w:p w:rsidR="009A586C" w:rsidRDefault="009A586C" w:rsidP="009A586C">
      <w:pPr>
        <w:ind w:left="260"/>
        <w:rPr>
          <w:sz w:val="20"/>
          <w:szCs w:val="20"/>
        </w:rPr>
      </w:pPr>
      <w:r>
        <w:rPr>
          <w:rFonts w:eastAsia="Times New Roman"/>
          <w:sz w:val="24"/>
          <w:szCs w:val="24"/>
        </w:rPr>
        <w:t>а) разница между экономической рентабельностью и процентом по заемному капиталу.</w:t>
      </w:r>
    </w:p>
    <w:p w:rsidR="009A586C" w:rsidRDefault="009A586C" w:rsidP="009A586C">
      <w:pPr>
        <w:spacing w:line="12" w:lineRule="exact"/>
        <w:rPr>
          <w:sz w:val="20"/>
          <w:szCs w:val="20"/>
        </w:rPr>
      </w:pPr>
    </w:p>
    <w:p w:rsidR="009A586C" w:rsidRDefault="009A586C" w:rsidP="009A586C">
      <w:pPr>
        <w:spacing w:line="236" w:lineRule="auto"/>
        <w:ind w:left="260"/>
        <w:jc w:val="both"/>
        <w:rPr>
          <w:sz w:val="20"/>
          <w:szCs w:val="20"/>
        </w:rPr>
      </w:pPr>
      <w:r>
        <w:rPr>
          <w:rFonts w:eastAsia="Times New Roman"/>
          <w:sz w:val="24"/>
          <w:szCs w:val="24"/>
        </w:rPr>
        <w:t>б) разница между экономической рентабельностью и средней расчетной ставкой процента по заемному капиталу; соотношение заемных и собственных средств; ставка налога на прибыль.</w:t>
      </w:r>
    </w:p>
    <w:p w:rsidR="009A586C" w:rsidRDefault="009A586C" w:rsidP="009A586C">
      <w:pPr>
        <w:spacing w:line="14" w:lineRule="exact"/>
        <w:rPr>
          <w:sz w:val="20"/>
          <w:szCs w:val="20"/>
        </w:rPr>
      </w:pPr>
    </w:p>
    <w:p w:rsidR="009A586C" w:rsidRDefault="009A586C" w:rsidP="009A586C">
      <w:pPr>
        <w:spacing w:line="236" w:lineRule="auto"/>
        <w:ind w:left="260"/>
        <w:rPr>
          <w:sz w:val="20"/>
          <w:szCs w:val="20"/>
        </w:rPr>
      </w:pPr>
      <w:r>
        <w:rPr>
          <w:rFonts w:eastAsia="Times New Roman"/>
          <w:sz w:val="24"/>
          <w:szCs w:val="24"/>
        </w:rPr>
        <w:t>в) ставка налога на прибыль; разница между экономической рентабельностью и средней расчетной ставкой процента по заемному капиталу. г) дифференциал и экономическая рентабельность.</w:t>
      </w:r>
    </w:p>
    <w:p w:rsidR="009A586C" w:rsidRDefault="009A586C" w:rsidP="009A586C">
      <w:pPr>
        <w:spacing w:line="2" w:lineRule="exact"/>
        <w:rPr>
          <w:sz w:val="20"/>
          <w:szCs w:val="20"/>
        </w:rPr>
      </w:pPr>
    </w:p>
    <w:p w:rsidR="009A586C" w:rsidRDefault="009A586C" w:rsidP="009A586C">
      <w:pPr>
        <w:numPr>
          <w:ilvl w:val="0"/>
          <w:numId w:val="81"/>
        </w:numPr>
        <w:tabs>
          <w:tab w:val="left" w:pos="500"/>
        </w:tabs>
        <w:ind w:left="500" w:hanging="239"/>
        <w:rPr>
          <w:rFonts w:eastAsia="Times New Roman"/>
          <w:sz w:val="24"/>
          <w:szCs w:val="24"/>
        </w:rPr>
      </w:pPr>
      <w:r>
        <w:rPr>
          <w:rFonts w:eastAsia="Times New Roman"/>
          <w:sz w:val="24"/>
          <w:szCs w:val="24"/>
        </w:rPr>
        <w:t>При наращивании оборота:</w:t>
      </w:r>
    </w:p>
    <w:p w:rsidR="009A586C" w:rsidRDefault="009A586C" w:rsidP="009A586C">
      <w:pPr>
        <w:ind w:left="260"/>
        <w:rPr>
          <w:sz w:val="20"/>
          <w:szCs w:val="20"/>
        </w:rPr>
      </w:pPr>
      <w:r>
        <w:rPr>
          <w:rFonts w:eastAsia="Times New Roman"/>
          <w:sz w:val="24"/>
          <w:szCs w:val="24"/>
        </w:rPr>
        <w:t>а)коэффициент трансформации и коммерческая маржа возрастают,</w:t>
      </w:r>
    </w:p>
    <w:p w:rsidR="009A586C" w:rsidRDefault="009A586C" w:rsidP="009A586C">
      <w:pPr>
        <w:ind w:left="260"/>
        <w:rPr>
          <w:sz w:val="20"/>
          <w:szCs w:val="20"/>
        </w:rPr>
      </w:pPr>
      <w:r>
        <w:rPr>
          <w:rFonts w:eastAsia="Times New Roman"/>
          <w:sz w:val="24"/>
          <w:szCs w:val="24"/>
        </w:rPr>
        <w:t>б) коэффициент трансформации увеличивается, а коммерческая маржа снижается,</w:t>
      </w:r>
    </w:p>
    <w:p w:rsidR="009A586C" w:rsidRDefault="009A586C" w:rsidP="009A586C">
      <w:pPr>
        <w:ind w:left="260"/>
        <w:rPr>
          <w:sz w:val="20"/>
          <w:szCs w:val="20"/>
        </w:rPr>
      </w:pPr>
      <w:r>
        <w:rPr>
          <w:rFonts w:eastAsia="Times New Roman"/>
          <w:sz w:val="24"/>
          <w:szCs w:val="24"/>
        </w:rPr>
        <w:t>в) коэффициент трансформации и коммерческая маржа уменьшаются,</w:t>
      </w:r>
    </w:p>
    <w:p w:rsidR="009A586C" w:rsidRDefault="009A586C" w:rsidP="009A586C">
      <w:pPr>
        <w:ind w:left="260"/>
        <w:rPr>
          <w:sz w:val="20"/>
          <w:szCs w:val="20"/>
        </w:rPr>
      </w:pPr>
      <w:r>
        <w:rPr>
          <w:rFonts w:eastAsia="Times New Roman"/>
          <w:sz w:val="24"/>
          <w:szCs w:val="24"/>
        </w:rPr>
        <w:t>г) коэффициент трансформации уменьшается, а коммерческая маржа растет.</w:t>
      </w:r>
    </w:p>
    <w:p w:rsidR="009A586C" w:rsidRDefault="009A586C" w:rsidP="009A586C">
      <w:pPr>
        <w:numPr>
          <w:ilvl w:val="0"/>
          <w:numId w:val="82"/>
        </w:numPr>
        <w:tabs>
          <w:tab w:val="left" w:pos="500"/>
        </w:tabs>
        <w:ind w:left="500" w:hanging="239"/>
        <w:rPr>
          <w:rFonts w:eastAsia="Times New Roman"/>
          <w:sz w:val="24"/>
          <w:szCs w:val="24"/>
        </w:rPr>
      </w:pPr>
      <w:r>
        <w:rPr>
          <w:rFonts w:eastAsia="Times New Roman"/>
          <w:sz w:val="24"/>
          <w:szCs w:val="24"/>
        </w:rPr>
        <w:t>Финансовый рычаг измеряется как:</w:t>
      </w:r>
    </w:p>
    <w:p w:rsidR="009A586C" w:rsidRDefault="009A586C" w:rsidP="009A586C">
      <w:pPr>
        <w:spacing w:line="12" w:lineRule="exact"/>
        <w:rPr>
          <w:sz w:val="20"/>
          <w:szCs w:val="20"/>
        </w:rPr>
      </w:pPr>
    </w:p>
    <w:p w:rsidR="009A586C" w:rsidRDefault="009A586C" w:rsidP="009A586C">
      <w:pPr>
        <w:spacing w:line="250" w:lineRule="auto"/>
        <w:ind w:left="260" w:right="4120"/>
        <w:rPr>
          <w:sz w:val="20"/>
          <w:szCs w:val="20"/>
        </w:rPr>
      </w:pPr>
      <w:r>
        <w:rPr>
          <w:rFonts w:eastAsia="Times New Roman"/>
          <w:sz w:val="23"/>
          <w:szCs w:val="23"/>
        </w:rPr>
        <w:t>а) отношение заемного капитала к собственному; б) отношение заемного капитала к валюте баланса; в) отношение собственного капитала к заемному,</w:t>
      </w:r>
    </w:p>
    <w:p w:rsidR="009A586C" w:rsidRDefault="009A586C" w:rsidP="009A586C">
      <w:pPr>
        <w:spacing w:line="230" w:lineRule="auto"/>
        <w:ind w:left="260"/>
        <w:rPr>
          <w:sz w:val="20"/>
          <w:szCs w:val="20"/>
        </w:rPr>
      </w:pPr>
      <w:r>
        <w:rPr>
          <w:rFonts w:eastAsia="Times New Roman"/>
          <w:sz w:val="24"/>
          <w:szCs w:val="24"/>
        </w:rPr>
        <w:t>г) отношение собственного капитала к привлеченному.</w:t>
      </w:r>
    </w:p>
    <w:p w:rsidR="009A586C" w:rsidRDefault="009A586C" w:rsidP="009A586C">
      <w:pPr>
        <w:spacing w:line="13" w:lineRule="exact"/>
        <w:rPr>
          <w:sz w:val="20"/>
          <w:szCs w:val="20"/>
        </w:rPr>
      </w:pPr>
    </w:p>
    <w:p w:rsidR="009A586C" w:rsidRDefault="009A586C" w:rsidP="009A586C">
      <w:pPr>
        <w:numPr>
          <w:ilvl w:val="0"/>
          <w:numId w:val="83"/>
        </w:numPr>
        <w:tabs>
          <w:tab w:val="left" w:pos="528"/>
        </w:tabs>
        <w:spacing w:line="234" w:lineRule="auto"/>
        <w:ind w:left="260" w:firstLine="1"/>
        <w:rPr>
          <w:rFonts w:eastAsia="Times New Roman"/>
          <w:sz w:val="24"/>
          <w:szCs w:val="24"/>
        </w:rPr>
      </w:pPr>
      <w:r>
        <w:rPr>
          <w:rFonts w:eastAsia="Times New Roman"/>
          <w:sz w:val="24"/>
          <w:szCs w:val="24"/>
        </w:rPr>
        <w:t>Разумный финансовый менеджер не станет увеличивать любой ценой плечо рычага, а будет регулировать его в зависимости от:</w:t>
      </w:r>
    </w:p>
    <w:p w:rsidR="009A586C" w:rsidRDefault="009A586C" w:rsidP="009A586C">
      <w:pPr>
        <w:spacing w:line="14" w:lineRule="exact"/>
        <w:rPr>
          <w:rFonts w:eastAsia="Times New Roman"/>
          <w:sz w:val="24"/>
          <w:szCs w:val="24"/>
        </w:rPr>
      </w:pPr>
    </w:p>
    <w:p w:rsidR="009A586C" w:rsidRDefault="009A586C" w:rsidP="009A586C">
      <w:pPr>
        <w:spacing w:line="234" w:lineRule="auto"/>
        <w:ind w:left="260" w:right="3860"/>
        <w:rPr>
          <w:rFonts w:eastAsia="Times New Roman"/>
          <w:sz w:val="24"/>
          <w:szCs w:val="24"/>
        </w:rPr>
      </w:pPr>
      <w:r>
        <w:rPr>
          <w:rFonts w:eastAsia="Times New Roman"/>
          <w:sz w:val="24"/>
          <w:szCs w:val="24"/>
        </w:rPr>
        <w:t>а) разницы между договорной ставкой и нормативом, б) экономической рентабельности,</w:t>
      </w:r>
    </w:p>
    <w:p w:rsidR="009A586C" w:rsidRDefault="009A586C" w:rsidP="009A586C">
      <w:pPr>
        <w:spacing w:line="13" w:lineRule="exact"/>
        <w:rPr>
          <w:rFonts w:eastAsia="Times New Roman"/>
          <w:sz w:val="24"/>
          <w:szCs w:val="24"/>
        </w:rPr>
      </w:pPr>
    </w:p>
    <w:p w:rsidR="009A586C" w:rsidRDefault="009A586C" w:rsidP="009A586C">
      <w:pPr>
        <w:spacing w:line="234" w:lineRule="auto"/>
        <w:ind w:left="260" w:right="3020"/>
        <w:rPr>
          <w:rFonts w:eastAsia="Times New Roman"/>
          <w:sz w:val="24"/>
          <w:szCs w:val="24"/>
        </w:rPr>
      </w:pPr>
      <w:r>
        <w:rPr>
          <w:rFonts w:eastAsia="Times New Roman"/>
          <w:sz w:val="24"/>
          <w:szCs w:val="24"/>
        </w:rPr>
        <w:t>в) средней расчетной ставки процента по заемным средствам, г) дифференциала.</w:t>
      </w:r>
    </w:p>
    <w:p w:rsidR="009A586C" w:rsidRDefault="009A586C" w:rsidP="009A586C">
      <w:pPr>
        <w:spacing w:line="1" w:lineRule="exact"/>
        <w:rPr>
          <w:rFonts w:eastAsia="Times New Roman"/>
          <w:sz w:val="24"/>
          <w:szCs w:val="24"/>
        </w:rPr>
      </w:pPr>
    </w:p>
    <w:p w:rsidR="009A586C" w:rsidRDefault="009A586C" w:rsidP="009A586C">
      <w:pPr>
        <w:numPr>
          <w:ilvl w:val="0"/>
          <w:numId w:val="83"/>
        </w:numPr>
        <w:tabs>
          <w:tab w:val="left" w:pos="620"/>
        </w:tabs>
        <w:ind w:left="620" w:hanging="359"/>
        <w:rPr>
          <w:rFonts w:eastAsia="Times New Roman"/>
          <w:sz w:val="24"/>
          <w:szCs w:val="24"/>
        </w:rPr>
      </w:pPr>
      <w:r>
        <w:rPr>
          <w:rFonts w:eastAsia="Times New Roman"/>
          <w:sz w:val="24"/>
          <w:szCs w:val="24"/>
        </w:rPr>
        <w:t>Наращивание предприятием заемных средств:</w:t>
      </w:r>
    </w:p>
    <w:p w:rsidR="009A586C" w:rsidRDefault="009A586C" w:rsidP="009A586C">
      <w:pPr>
        <w:ind w:left="260"/>
        <w:rPr>
          <w:sz w:val="20"/>
          <w:szCs w:val="20"/>
        </w:rPr>
      </w:pPr>
      <w:r>
        <w:rPr>
          <w:rFonts w:eastAsia="Times New Roman"/>
          <w:sz w:val="24"/>
          <w:szCs w:val="24"/>
        </w:rPr>
        <w:t>а) ведет к снижению дифференциала,</w:t>
      </w:r>
    </w:p>
    <w:p w:rsidR="009A586C" w:rsidRDefault="009A586C" w:rsidP="009A586C">
      <w:pPr>
        <w:ind w:left="260"/>
        <w:rPr>
          <w:sz w:val="20"/>
          <w:szCs w:val="20"/>
        </w:rPr>
      </w:pPr>
      <w:r>
        <w:rPr>
          <w:rFonts w:eastAsia="Times New Roman"/>
          <w:sz w:val="24"/>
          <w:szCs w:val="24"/>
        </w:rPr>
        <w:t>б) ведет к росту дифференциала,</w:t>
      </w:r>
    </w:p>
    <w:p w:rsidR="009A586C" w:rsidRDefault="009A586C" w:rsidP="009A586C">
      <w:pPr>
        <w:spacing w:line="1" w:lineRule="exact"/>
        <w:rPr>
          <w:sz w:val="20"/>
          <w:szCs w:val="20"/>
        </w:rPr>
      </w:pPr>
    </w:p>
    <w:p w:rsidR="009A586C" w:rsidRDefault="009A586C" w:rsidP="009A586C">
      <w:pPr>
        <w:ind w:left="260"/>
        <w:rPr>
          <w:sz w:val="20"/>
          <w:szCs w:val="20"/>
        </w:rPr>
      </w:pPr>
      <w:r>
        <w:rPr>
          <w:rFonts w:eastAsia="Times New Roman"/>
          <w:sz w:val="24"/>
          <w:szCs w:val="24"/>
        </w:rPr>
        <w:t>в) не меняет величину дифференциала,</w:t>
      </w:r>
    </w:p>
    <w:p w:rsidR="009A586C" w:rsidRDefault="009A586C" w:rsidP="009A586C">
      <w:pPr>
        <w:ind w:left="260"/>
        <w:rPr>
          <w:sz w:val="20"/>
          <w:szCs w:val="20"/>
        </w:rPr>
      </w:pPr>
      <w:r>
        <w:rPr>
          <w:rFonts w:eastAsia="Times New Roman"/>
          <w:sz w:val="24"/>
          <w:szCs w:val="24"/>
        </w:rPr>
        <w:t>г) уменьшает среднюю расчетную ставку процента.</w:t>
      </w:r>
    </w:p>
    <w:p w:rsidR="009A586C" w:rsidRDefault="009A586C" w:rsidP="009A586C">
      <w:pPr>
        <w:spacing w:line="200" w:lineRule="exact"/>
        <w:rPr>
          <w:sz w:val="20"/>
          <w:szCs w:val="20"/>
        </w:rPr>
      </w:pPr>
    </w:p>
    <w:p w:rsidR="009A586C" w:rsidRDefault="009A586C" w:rsidP="009A586C">
      <w:pPr>
        <w:spacing w:line="284" w:lineRule="exact"/>
        <w:rPr>
          <w:sz w:val="20"/>
          <w:szCs w:val="20"/>
        </w:rPr>
      </w:pPr>
    </w:p>
    <w:p w:rsidR="009A586C" w:rsidRDefault="009A586C" w:rsidP="009A586C">
      <w:pPr>
        <w:ind w:left="260"/>
        <w:rPr>
          <w:sz w:val="20"/>
          <w:szCs w:val="20"/>
        </w:rPr>
      </w:pPr>
      <w:r>
        <w:rPr>
          <w:rFonts w:eastAsia="Times New Roman"/>
          <w:sz w:val="28"/>
          <w:szCs w:val="28"/>
        </w:rPr>
        <w:t>Задача 1</w:t>
      </w:r>
    </w:p>
    <w:p w:rsidR="009A586C" w:rsidRDefault="009A586C" w:rsidP="009A586C">
      <w:pPr>
        <w:spacing w:line="162" w:lineRule="exact"/>
        <w:rPr>
          <w:sz w:val="20"/>
          <w:szCs w:val="20"/>
        </w:rPr>
      </w:pPr>
    </w:p>
    <w:p w:rsidR="009A586C" w:rsidRDefault="009A586C" w:rsidP="009A586C">
      <w:pPr>
        <w:tabs>
          <w:tab w:val="left" w:pos="2000"/>
          <w:tab w:val="left" w:pos="3380"/>
          <w:tab w:val="left" w:pos="5080"/>
          <w:tab w:val="left" w:pos="6180"/>
          <w:tab w:val="left" w:pos="7880"/>
          <w:tab w:val="left" w:pos="8580"/>
        </w:tabs>
        <w:ind w:left="260"/>
        <w:rPr>
          <w:sz w:val="20"/>
          <w:szCs w:val="20"/>
        </w:rPr>
      </w:pPr>
      <w:r>
        <w:rPr>
          <w:rFonts w:eastAsia="Times New Roman"/>
          <w:sz w:val="28"/>
          <w:szCs w:val="28"/>
        </w:rPr>
        <w:t>Рассчитайте</w:t>
      </w:r>
      <w:r>
        <w:rPr>
          <w:rFonts w:eastAsia="Times New Roman"/>
          <w:sz w:val="28"/>
          <w:szCs w:val="28"/>
        </w:rPr>
        <w:tab/>
        <w:t>значение</w:t>
      </w:r>
      <w:r>
        <w:rPr>
          <w:rFonts w:eastAsia="Times New Roman"/>
          <w:sz w:val="28"/>
          <w:szCs w:val="28"/>
        </w:rPr>
        <w:tab/>
        <w:t>внутренней</w:t>
      </w:r>
      <w:r>
        <w:rPr>
          <w:rFonts w:eastAsia="Times New Roman"/>
          <w:sz w:val="28"/>
          <w:szCs w:val="28"/>
        </w:rPr>
        <w:tab/>
        <w:t>нормы</w:t>
      </w:r>
      <w:r>
        <w:rPr>
          <w:rFonts w:eastAsia="Times New Roman"/>
          <w:sz w:val="28"/>
          <w:szCs w:val="28"/>
        </w:rPr>
        <w:tab/>
        <w:t>доходности</w:t>
      </w:r>
      <w:r>
        <w:rPr>
          <w:rFonts w:eastAsia="Times New Roman"/>
          <w:sz w:val="28"/>
          <w:szCs w:val="28"/>
        </w:rPr>
        <w:tab/>
        <w:t>для</w:t>
      </w:r>
      <w:r>
        <w:rPr>
          <w:rFonts w:eastAsia="Times New Roman"/>
          <w:sz w:val="28"/>
          <w:szCs w:val="28"/>
        </w:rPr>
        <w:tab/>
        <w:t>проекта,</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рассчитанного на 3 года, требующего инвестиций в размере 8 млн. руб. и</w:t>
      </w:r>
    </w:p>
    <w:p w:rsidR="009A586C" w:rsidRDefault="009A586C" w:rsidP="009A586C">
      <w:pPr>
        <w:spacing w:line="158" w:lineRule="exact"/>
        <w:rPr>
          <w:sz w:val="20"/>
          <w:szCs w:val="20"/>
        </w:rPr>
      </w:pPr>
    </w:p>
    <w:p w:rsidR="009A586C" w:rsidRDefault="009A586C" w:rsidP="009A586C">
      <w:pPr>
        <w:ind w:left="260"/>
        <w:rPr>
          <w:sz w:val="20"/>
          <w:szCs w:val="20"/>
        </w:rPr>
      </w:pPr>
      <w:r>
        <w:rPr>
          <w:rFonts w:eastAsia="Times New Roman"/>
          <w:sz w:val="28"/>
          <w:szCs w:val="28"/>
        </w:rPr>
        <w:t>имеющего предполагаемые денежные поступления в размере 4 млн. руб., 5</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млн. руб., 7 млн. руб. Для реализации данного проекта фирма использует</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заемные средства по «цене» 12% в год. Примите решение по данному поводу.</w:t>
      </w:r>
    </w:p>
    <w:p w:rsidR="009A586C" w:rsidRDefault="009A586C" w:rsidP="009A586C">
      <w:pPr>
        <w:spacing w:line="158" w:lineRule="exact"/>
        <w:rPr>
          <w:sz w:val="20"/>
          <w:szCs w:val="20"/>
        </w:rPr>
      </w:pPr>
    </w:p>
    <w:p w:rsidR="009A586C" w:rsidRDefault="009A586C" w:rsidP="009A586C">
      <w:pPr>
        <w:ind w:left="260"/>
        <w:rPr>
          <w:sz w:val="20"/>
          <w:szCs w:val="20"/>
        </w:rPr>
      </w:pPr>
      <w:r>
        <w:rPr>
          <w:rFonts w:eastAsia="Times New Roman"/>
          <w:sz w:val="28"/>
          <w:szCs w:val="28"/>
        </w:rPr>
        <w:t>Задача 2</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Предприятие имеет следующие исходные данные (тыс. руб.):</w:t>
      </w:r>
    </w:p>
    <w:p w:rsidR="009A586C" w:rsidRDefault="009A586C" w:rsidP="009A586C">
      <w:pPr>
        <w:spacing w:line="163" w:lineRule="exact"/>
        <w:rPr>
          <w:sz w:val="20"/>
          <w:szCs w:val="20"/>
        </w:rPr>
      </w:pPr>
    </w:p>
    <w:p w:rsidR="009A586C" w:rsidRDefault="009A586C" w:rsidP="009A586C">
      <w:pPr>
        <w:numPr>
          <w:ilvl w:val="0"/>
          <w:numId w:val="84"/>
        </w:numPr>
        <w:tabs>
          <w:tab w:val="left" w:pos="620"/>
        </w:tabs>
        <w:ind w:left="620" w:hanging="359"/>
        <w:rPr>
          <w:rFonts w:eastAsia="Times New Roman"/>
          <w:sz w:val="28"/>
          <w:szCs w:val="28"/>
        </w:rPr>
      </w:pPr>
      <w:r>
        <w:rPr>
          <w:rFonts w:eastAsia="Times New Roman"/>
          <w:sz w:val="28"/>
          <w:szCs w:val="28"/>
        </w:rPr>
        <w:t>Ликвидные активы — 1500</w:t>
      </w:r>
    </w:p>
    <w:p w:rsidR="009A586C" w:rsidRDefault="009A586C" w:rsidP="009A586C">
      <w:pPr>
        <w:spacing w:line="162" w:lineRule="exact"/>
        <w:rPr>
          <w:rFonts w:eastAsia="Times New Roman"/>
          <w:sz w:val="28"/>
          <w:szCs w:val="28"/>
        </w:rPr>
      </w:pPr>
    </w:p>
    <w:p w:rsidR="009A586C" w:rsidRDefault="009A586C" w:rsidP="009A586C">
      <w:pPr>
        <w:numPr>
          <w:ilvl w:val="1"/>
          <w:numId w:val="84"/>
        </w:numPr>
        <w:tabs>
          <w:tab w:val="left" w:pos="960"/>
        </w:tabs>
        <w:ind w:left="960" w:hanging="204"/>
        <w:rPr>
          <w:rFonts w:eastAsia="Times New Roman"/>
          <w:sz w:val="28"/>
          <w:szCs w:val="28"/>
        </w:rPr>
      </w:pPr>
      <w:r>
        <w:rPr>
          <w:rFonts w:eastAsia="Times New Roman"/>
          <w:sz w:val="28"/>
          <w:szCs w:val="28"/>
        </w:rPr>
        <w:t>том числе запасы — 700.</w:t>
      </w:r>
    </w:p>
    <w:p w:rsidR="009A586C" w:rsidRDefault="009A586C" w:rsidP="009A586C">
      <w:pPr>
        <w:sectPr w:rsidR="009A586C">
          <w:pgSz w:w="11900" w:h="16836"/>
          <w:pgMar w:top="1122" w:right="848" w:bottom="608" w:left="1440" w:header="0" w:footer="0" w:gutter="0"/>
          <w:cols w:space="720" w:equalWidth="0">
            <w:col w:w="9620"/>
          </w:cols>
        </w:sectPr>
      </w:pPr>
    </w:p>
    <w:p w:rsidR="009A586C" w:rsidRDefault="009A586C" w:rsidP="009A586C">
      <w:pPr>
        <w:numPr>
          <w:ilvl w:val="0"/>
          <w:numId w:val="85"/>
        </w:numPr>
        <w:tabs>
          <w:tab w:val="left" w:pos="540"/>
        </w:tabs>
        <w:ind w:left="540" w:hanging="279"/>
        <w:rPr>
          <w:rFonts w:eastAsia="Times New Roman"/>
          <w:sz w:val="28"/>
          <w:szCs w:val="28"/>
        </w:rPr>
      </w:pPr>
      <w:r>
        <w:rPr>
          <w:rFonts w:eastAsia="Times New Roman"/>
          <w:sz w:val="28"/>
          <w:szCs w:val="28"/>
        </w:rPr>
        <w:lastRenderedPageBreak/>
        <w:t>Собственные оборотные средства — 750.</w:t>
      </w:r>
    </w:p>
    <w:p w:rsidR="009A586C" w:rsidRDefault="009A586C" w:rsidP="009A586C">
      <w:pPr>
        <w:spacing w:line="162" w:lineRule="exact"/>
        <w:rPr>
          <w:rFonts w:eastAsia="Times New Roman"/>
          <w:sz w:val="28"/>
          <w:szCs w:val="28"/>
        </w:rPr>
      </w:pPr>
    </w:p>
    <w:p w:rsidR="009A586C" w:rsidRDefault="009A586C" w:rsidP="009A586C">
      <w:pPr>
        <w:numPr>
          <w:ilvl w:val="0"/>
          <w:numId w:val="85"/>
        </w:numPr>
        <w:tabs>
          <w:tab w:val="left" w:pos="540"/>
        </w:tabs>
        <w:ind w:left="540" w:hanging="279"/>
        <w:rPr>
          <w:rFonts w:eastAsia="Times New Roman"/>
          <w:sz w:val="28"/>
          <w:szCs w:val="28"/>
        </w:rPr>
      </w:pPr>
      <w:r>
        <w:rPr>
          <w:rFonts w:eastAsia="Times New Roman"/>
          <w:sz w:val="28"/>
          <w:szCs w:val="28"/>
        </w:rPr>
        <w:t>Краткосрочная задолженность — 800.</w:t>
      </w:r>
    </w:p>
    <w:p w:rsidR="009A586C" w:rsidRDefault="009A586C" w:rsidP="009A586C">
      <w:pPr>
        <w:spacing w:line="162" w:lineRule="exact"/>
        <w:rPr>
          <w:rFonts w:eastAsia="Times New Roman"/>
          <w:sz w:val="28"/>
          <w:szCs w:val="28"/>
        </w:rPr>
      </w:pPr>
    </w:p>
    <w:p w:rsidR="009A586C" w:rsidRDefault="009A586C" w:rsidP="009A586C">
      <w:pPr>
        <w:numPr>
          <w:ilvl w:val="0"/>
          <w:numId w:val="85"/>
        </w:numPr>
        <w:tabs>
          <w:tab w:val="left" w:pos="540"/>
        </w:tabs>
        <w:ind w:left="540" w:hanging="279"/>
        <w:rPr>
          <w:rFonts w:eastAsia="Times New Roman"/>
          <w:sz w:val="28"/>
          <w:szCs w:val="28"/>
        </w:rPr>
      </w:pPr>
      <w:r>
        <w:rPr>
          <w:rFonts w:eastAsia="Times New Roman"/>
          <w:sz w:val="28"/>
          <w:szCs w:val="28"/>
        </w:rPr>
        <w:t>Выручка от продаж — 8000.</w:t>
      </w:r>
    </w:p>
    <w:p w:rsidR="009A586C" w:rsidRDefault="009A586C" w:rsidP="009A586C">
      <w:pPr>
        <w:spacing w:line="162" w:lineRule="exact"/>
        <w:rPr>
          <w:rFonts w:eastAsia="Times New Roman"/>
          <w:sz w:val="28"/>
          <w:szCs w:val="28"/>
        </w:rPr>
      </w:pPr>
    </w:p>
    <w:p w:rsidR="009A586C" w:rsidRDefault="009A586C" w:rsidP="009A586C">
      <w:pPr>
        <w:numPr>
          <w:ilvl w:val="0"/>
          <w:numId w:val="85"/>
        </w:numPr>
        <w:tabs>
          <w:tab w:val="left" w:pos="540"/>
        </w:tabs>
        <w:ind w:left="540" w:hanging="279"/>
        <w:rPr>
          <w:rFonts w:eastAsia="Times New Roman"/>
          <w:sz w:val="28"/>
          <w:szCs w:val="28"/>
        </w:rPr>
      </w:pPr>
      <w:r>
        <w:rPr>
          <w:rFonts w:eastAsia="Times New Roman"/>
          <w:sz w:val="28"/>
          <w:szCs w:val="28"/>
        </w:rPr>
        <w:t>Прибыль от продаж — 500.</w:t>
      </w:r>
    </w:p>
    <w:p w:rsidR="009A586C" w:rsidRDefault="009A586C" w:rsidP="009A586C">
      <w:pPr>
        <w:spacing w:line="158" w:lineRule="exact"/>
        <w:rPr>
          <w:rFonts w:eastAsia="Times New Roman"/>
          <w:sz w:val="28"/>
          <w:szCs w:val="28"/>
        </w:rPr>
      </w:pPr>
    </w:p>
    <w:p w:rsidR="009A586C" w:rsidRDefault="009A586C" w:rsidP="009A586C">
      <w:pPr>
        <w:numPr>
          <w:ilvl w:val="0"/>
          <w:numId w:val="85"/>
        </w:numPr>
        <w:tabs>
          <w:tab w:val="left" w:pos="540"/>
        </w:tabs>
        <w:ind w:left="540" w:hanging="279"/>
        <w:rPr>
          <w:rFonts w:eastAsia="Times New Roman"/>
          <w:sz w:val="28"/>
          <w:szCs w:val="28"/>
        </w:rPr>
      </w:pPr>
      <w:r>
        <w:rPr>
          <w:rFonts w:eastAsia="Times New Roman"/>
          <w:sz w:val="28"/>
          <w:szCs w:val="28"/>
        </w:rPr>
        <w:t>Средние остатки задолженности покупателей — 900.</w:t>
      </w:r>
    </w:p>
    <w:p w:rsidR="009A586C" w:rsidRDefault="009A586C" w:rsidP="009A586C">
      <w:pPr>
        <w:spacing w:line="162" w:lineRule="exact"/>
        <w:rPr>
          <w:sz w:val="20"/>
          <w:szCs w:val="20"/>
        </w:rPr>
      </w:pPr>
    </w:p>
    <w:p w:rsidR="009A586C" w:rsidRDefault="009A586C" w:rsidP="009A586C">
      <w:pPr>
        <w:ind w:left="260"/>
        <w:rPr>
          <w:sz w:val="20"/>
          <w:szCs w:val="20"/>
        </w:rPr>
      </w:pPr>
      <w:r>
        <w:rPr>
          <w:rFonts w:eastAsia="Times New Roman"/>
          <w:sz w:val="28"/>
          <w:szCs w:val="28"/>
        </w:rPr>
        <w:t>Определить:</w:t>
      </w:r>
    </w:p>
    <w:p w:rsidR="009A586C" w:rsidRDefault="009A586C" w:rsidP="009A586C">
      <w:pPr>
        <w:spacing w:line="174" w:lineRule="exact"/>
        <w:rPr>
          <w:sz w:val="20"/>
          <w:szCs w:val="20"/>
        </w:rPr>
      </w:pPr>
    </w:p>
    <w:p w:rsidR="009A586C" w:rsidRDefault="009A586C" w:rsidP="009A586C">
      <w:pPr>
        <w:numPr>
          <w:ilvl w:val="0"/>
          <w:numId w:val="86"/>
        </w:numPr>
        <w:tabs>
          <w:tab w:val="left" w:pos="540"/>
        </w:tabs>
        <w:ind w:left="540" w:hanging="279"/>
        <w:rPr>
          <w:rFonts w:eastAsia="Times New Roman"/>
          <w:sz w:val="27"/>
          <w:szCs w:val="27"/>
        </w:rPr>
      </w:pPr>
      <w:r>
        <w:rPr>
          <w:rFonts w:eastAsia="Times New Roman"/>
          <w:sz w:val="27"/>
          <w:szCs w:val="27"/>
        </w:rPr>
        <w:t>Показатели кредитоспособности (в пределах исходных данных).</w:t>
      </w:r>
    </w:p>
    <w:p w:rsidR="009A586C" w:rsidRDefault="009A586C" w:rsidP="009A586C">
      <w:pPr>
        <w:spacing w:line="162" w:lineRule="exact"/>
        <w:rPr>
          <w:rFonts w:eastAsia="Times New Roman"/>
          <w:sz w:val="27"/>
          <w:szCs w:val="27"/>
        </w:rPr>
      </w:pPr>
    </w:p>
    <w:p w:rsidR="009A586C" w:rsidRDefault="009A586C" w:rsidP="009A586C">
      <w:pPr>
        <w:numPr>
          <w:ilvl w:val="0"/>
          <w:numId w:val="86"/>
        </w:numPr>
        <w:tabs>
          <w:tab w:val="left" w:pos="540"/>
        </w:tabs>
        <w:ind w:left="540" w:hanging="279"/>
        <w:rPr>
          <w:rFonts w:eastAsia="Times New Roman"/>
          <w:sz w:val="28"/>
          <w:szCs w:val="28"/>
        </w:rPr>
      </w:pPr>
      <w:r>
        <w:rPr>
          <w:rFonts w:eastAsia="Times New Roman"/>
          <w:sz w:val="28"/>
          <w:szCs w:val="28"/>
        </w:rPr>
        <w:t>Денежный поток, обеспечиваемый выручкой от продаж.</w:t>
      </w:r>
    </w:p>
    <w:p w:rsidR="009A586C" w:rsidRDefault="009A586C" w:rsidP="009A586C"/>
    <w:p w:rsidR="009A586C" w:rsidRDefault="009A586C" w:rsidP="009A586C"/>
    <w:p w:rsidR="009A586C" w:rsidRPr="00E76F23" w:rsidRDefault="009A586C" w:rsidP="009A586C">
      <w:pPr>
        <w:widowControl w:val="0"/>
        <w:autoSpaceDE w:val="0"/>
        <w:autoSpaceDN w:val="0"/>
        <w:adjustRightInd w:val="0"/>
        <w:jc w:val="both"/>
        <w:rPr>
          <w:rFonts w:eastAsia="Times New Roman"/>
          <w:b/>
          <w:bCs/>
          <w:sz w:val="24"/>
          <w:szCs w:val="24"/>
        </w:rPr>
      </w:pPr>
      <w:r w:rsidRPr="00E76F23">
        <w:rPr>
          <w:rFonts w:eastAsia="Times New Roman"/>
          <w:b/>
          <w:bCs/>
          <w:sz w:val="24"/>
          <w:szCs w:val="24"/>
        </w:rPr>
        <w:t xml:space="preserve">УЧЕБНО-МЕТОДИЧЕСКОЕ И ИНФОРМАЦИОННОЕ ОБЕСПЕЧЕНИЕ УЧЕБНОЙ ДИСЦИПЛИНЫ </w:t>
      </w:r>
    </w:p>
    <w:tbl>
      <w:tblPr>
        <w:tblpPr w:leftFromText="180" w:rightFromText="180" w:vertAnchor="text" w:horzAnchor="margin" w:tblpXSpec="center" w:tblpY="290"/>
        <w:tblW w:w="10188" w:type="dxa"/>
        <w:tblLook w:val="01E0" w:firstRow="1" w:lastRow="1" w:firstColumn="1" w:lastColumn="1" w:noHBand="0" w:noVBand="0"/>
      </w:tblPr>
      <w:tblGrid>
        <w:gridCol w:w="710"/>
        <w:gridCol w:w="9478"/>
      </w:tblGrid>
      <w:tr w:rsidR="009A586C" w:rsidRPr="00727FA7" w:rsidTr="00ED041E">
        <w:tc>
          <w:tcPr>
            <w:tcW w:w="710" w:type="dxa"/>
          </w:tcPr>
          <w:p w:rsidR="009A586C" w:rsidRPr="00727FA7" w:rsidRDefault="009A586C" w:rsidP="00ED041E">
            <w:pPr>
              <w:widowControl w:val="0"/>
              <w:autoSpaceDE w:val="0"/>
              <w:autoSpaceDN w:val="0"/>
              <w:adjustRightInd w:val="0"/>
              <w:jc w:val="both"/>
              <w:rPr>
                <w:rFonts w:eastAsia="Times New Roman"/>
              </w:rPr>
            </w:pPr>
          </w:p>
          <w:p w:rsidR="009A586C" w:rsidRPr="00727FA7" w:rsidRDefault="009A586C" w:rsidP="00ED041E">
            <w:pPr>
              <w:widowControl w:val="0"/>
              <w:autoSpaceDE w:val="0"/>
              <w:autoSpaceDN w:val="0"/>
              <w:adjustRightInd w:val="0"/>
              <w:jc w:val="both"/>
              <w:rPr>
                <w:rFonts w:eastAsia="Times New Roman"/>
              </w:rPr>
            </w:pPr>
          </w:p>
        </w:tc>
        <w:tc>
          <w:tcPr>
            <w:tcW w:w="9478" w:type="dxa"/>
          </w:tcPr>
          <w:p w:rsidR="009A586C" w:rsidRPr="00727FA7" w:rsidRDefault="009A586C" w:rsidP="00ED041E">
            <w:pPr>
              <w:widowControl w:val="0"/>
              <w:autoSpaceDE w:val="0"/>
              <w:autoSpaceDN w:val="0"/>
              <w:adjustRightInd w:val="0"/>
              <w:jc w:val="both"/>
              <w:rPr>
                <w:rFonts w:eastAsia="Times New Roman"/>
                <w:b/>
              </w:rPr>
            </w:pPr>
            <w:r w:rsidRPr="00727FA7">
              <w:rPr>
                <w:rFonts w:eastAsia="Times New Roman"/>
                <w:b/>
              </w:rPr>
              <w:t xml:space="preserve">Список основной литературы </w:t>
            </w:r>
          </w:p>
          <w:p w:rsidR="009A586C" w:rsidRPr="00727FA7" w:rsidRDefault="009A586C" w:rsidP="00ED041E">
            <w:pPr>
              <w:widowControl w:val="0"/>
              <w:autoSpaceDE w:val="0"/>
              <w:autoSpaceDN w:val="0"/>
              <w:adjustRightInd w:val="0"/>
              <w:jc w:val="both"/>
              <w:rPr>
                <w:rFonts w:eastAsia="Times New Roman"/>
              </w:rPr>
            </w:pPr>
          </w:p>
        </w:tc>
      </w:tr>
      <w:tr w:rsidR="009A586C" w:rsidRPr="00727FA7" w:rsidTr="00ED041E">
        <w:trPr>
          <w:trHeight w:val="329"/>
        </w:trPr>
        <w:tc>
          <w:tcPr>
            <w:tcW w:w="710"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1.</w:t>
            </w:r>
          </w:p>
        </w:tc>
        <w:tc>
          <w:tcPr>
            <w:tcW w:w="9478"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color w:val="000000"/>
                <w:shd w:val="clear" w:color="auto" w:fill="FCFCFC"/>
              </w:rPr>
              <w:t>Лысова, Е.Г. Инвестиционный анализ и финансовый менеджмент [Электронный ресурс]: учебное пособие/ Лысова Е.Г., Сильченко В.В.— Электрон. текстовые данные.— Иваново: Ивановская государственная текстильная академия, ЭБС АСВ, 2012.— 136 c.— Режим доступа: http://www.iprbookshop.ru/25496.— ЭБС «IPRbooks», по паролю</w:t>
            </w:r>
          </w:p>
        </w:tc>
      </w:tr>
      <w:tr w:rsidR="009A586C" w:rsidRPr="00727FA7" w:rsidTr="00ED041E">
        <w:trPr>
          <w:trHeight w:val="228"/>
        </w:trPr>
        <w:tc>
          <w:tcPr>
            <w:tcW w:w="710"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2.</w:t>
            </w:r>
          </w:p>
        </w:tc>
        <w:tc>
          <w:tcPr>
            <w:tcW w:w="9478" w:type="dxa"/>
          </w:tcPr>
          <w:p w:rsidR="009A586C" w:rsidRPr="00727FA7" w:rsidRDefault="009A586C" w:rsidP="00ED041E">
            <w:pPr>
              <w:widowControl w:val="0"/>
              <w:autoSpaceDE w:val="0"/>
              <w:autoSpaceDN w:val="0"/>
              <w:adjustRightInd w:val="0"/>
              <w:jc w:val="both"/>
              <w:rPr>
                <w:rFonts w:eastAsia="Times New Roman"/>
                <w:color w:val="000000"/>
                <w:spacing w:val="-1"/>
              </w:rPr>
            </w:pPr>
            <w:r w:rsidRPr="00727FA7">
              <w:rPr>
                <w:rFonts w:eastAsia="Times New Roman"/>
                <w:color w:val="333333"/>
                <w:shd w:val="clear" w:color="auto" w:fill="FFFFFF"/>
              </w:rPr>
              <w:t>Селезнева, Н.Н. Финансовый анализ. Управление финансами [Электронный ресурс]: учебное пособие для вузов/ Селезнева Н.Н., Ионова А.Ф.— Электрон. текстовые данные.— М.: ЮНИТИ-ДАНА, 2015.— 639 c.— Режим доступа: http://www.iprbookshop.ru/52066.— ЭБС «IPRbooks», по паролю</w:t>
            </w:r>
          </w:p>
        </w:tc>
      </w:tr>
      <w:tr w:rsidR="009A586C" w:rsidRPr="00727FA7" w:rsidTr="00ED041E">
        <w:trPr>
          <w:trHeight w:val="314"/>
        </w:trPr>
        <w:tc>
          <w:tcPr>
            <w:tcW w:w="710"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3.</w:t>
            </w:r>
          </w:p>
        </w:tc>
        <w:tc>
          <w:tcPr>
            <w:tcW w:w="9478"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color w:val="000000"/>
                <w:shd w:val="clear" w:color="auto" w:fill="FCFCFC"/>
              </w:rPr>
              <w:t>Турманидзе, Т.У. Финансовый анализ [Электронный ресурс]: учебник/ Турманидзе Т.У.— Электрон. текстовые данные.— М.: ЮНИТИ-ДАНА, 2013.— 289 c.— Режим доступа: http://www.iprbookshop.ru/10524.— ЭБС «IPRbooks», по паролю</w:t>
            </w:r>
          </w:p>
        </w:tc>
      </w:tr>
      <w:tr w:rsidR="009A586C" w:rsidRPr="00727FA7" w:rsidTr="00ED041E">
        <w:trPr>
          <w:trHeight w:val="314"/>
        </w:trPr>
        <w:tc>
          <w:tcPr>
            <w:tcW w:w="710"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4.</w:t>
            </w:r>
          </w:p>
        </w:tc>
        <w:tc>
          <w:tcPr>
            <w:tcW w:w="9478" w:type="dxa"/>
          </w:tcPr>
          <w:p w:rsidR="009A586C" w:rsidRPr="00727FA7" w:rsidRDefault="009A586C" w:rsidP="00ED041E">
            <w:pPr>
              <w:widowControl w:val="0"/>
              <w:autoSpaceDE w:val="0"/>
              <w:autoSpaceDN w:val="0"/>
              <w:adjustRightInd w:val="0"/>
              <w:jc w:val="both"/>
              <w:rPr>
                <w:rFonts w:eastAsia="Times New Roman"/>
                <w:color w:val="000000"/>
                <w:shd w:val="clear" w:color="auto" w:fill="FCFCFC"/>
              </w:rPr>
            </w:pPr>
            <w:r w:rsidRPr="00727FA7">
              <w:rPr>
                <w:rFonts w:eastAsia="Times New Roman"/>
                <w:color w:val="000000"/>
                <w:shd w:val="clear" w:color="auto" w:fill="FCFCFC"/>
              </w:rPr>
              <w:t>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http://www.iprbookshop.ru/25994.— ЭБС «IPRbooks», по паролю</w:t>
            </w:r>
          </w:p>
        </w:tc>
      </w:tr>
      <w:tr w:rsidR="009A586C" w:rsidRPr="00727FA7" w:rsidTr="00ED041E">
        <w:trPr>
          <w:trHeight w:val="314"/>
        </w:trPr>
        <w:tc>
          <w:tcPr>
            <w:tcW w:w="710" w:type="dxa"/>
          </w:tcPr>
          <w:p w:rsidR="009A586C" w:rsidRPr="00727FA7" w:rsidRDefault="009A586C" w:rsidP="00ED041E">
            <w:pPr>
              <w:widowControl w:val="0"/>
              <w:autoSpaceDE w:val="0"/>
              <w:autoSpaceDN w:val="0"/>
              <w:adjustRightInd w:val="0"/>
              <w:jc w:val="both"/>
              <w:rPr>
                <w:rFonts w:eastAsia="Times New Roman"/>
              </w:rPr>
            </w:pPr>
          </w:p>
        </w:tc>
        <w:tc>
          <w:tcPr>
            <w:tcW w:w="9478" w:type="dxa"/>
          </w:tcPr>
          <w:p w:rsidR="009A586C" w:rsidRPr="00727FA7" w:rsidRDefault="009A586C" w:rsidP="00ED041E">
            <w:pPr>
              <w:widowControl w:val="0"/>
              <w:autoSpaceDE w:val="0"/>
              <w:autoSpaceDN w:val="0"/>
              <w:adjustRightInd w:val="0"/>
              <w:jc w:val="both"/>
              <w:rPr>
                <w:rFonts w:eastAsia="Times New Roman"/>
                <w:b/>
              </w:rPr>
            </w:pPr>
            <w:r w:rsidRPr="00727FA7">
              <w:rPr>
                <w:rFonts w:eastAsia="Times New Roman"/>
                <w:b/>
              </w:rPr>
              <w:t>Список дополнительной литературы</w:t>
            </w:r>
          </w:p>
          <w:p w:rsidR="009A586C" w:rsidRPr="00727FA7" w:rsidRDefault="009A586C" w:rsidP="00ED041E">
            <w:pPr>
              <w:widowControl w:val="0"/>
              <w:autoSpaceDE w:val="0"/>
              <w:autoSpaceDN w:val="0"/>
              <w:adjustRightInd w:val="0"/>
              <w:jc w:val="both"/>
              <w:rPr>
                <w:rFonts w:eastAsia="Times New Roman"/>
                <w:shd w:val="clear" w:color="auto" w:fill="FFFFFF"/>
              </w:rPr>
            </w:pPr>
          </w:p>
        </w:tc>
      </w:tr>
      <w:tr w:rsidR="009A586C" w:rsidRPr="00727FA7" w:rsidTr="00ED041E">
        <w:trPr>
          <w:trHeight w:val="314"/>
        </w:trPr>
        <w:tc>
          <w:tcPr>
            <w:tcW w:w="710"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1.</w:t>
            </w:r>
          </w:p>
        </w:tc>
        <w:tc>
          <w:tcPr>
            <w:tcW w:w="9478"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Анализ и диагностика финансово- хозяйственной деятельности предприятия [Текст]: учеб. пособие для вузов/ П.П. Табурчак, А.Е. Викуленко, Л.А. Овчинникова и др; под ред. П.П. Табурчака, В.М. Тумина, М.С. Сапрыкина.- Рн/Д.: Феникс, 2002.- 352 с.</w:t>
            </w:r>
          </w:p>
        </w:tc>
      </w:tr>
      <w:tr w:rsidR="009A586C" w:rsidRPr="00727FA7" w:rsidTr="00ED041E">
        <w:trPr>
          <w:trHeight w:val="314"/>
        </w:trPr>
        <w:tc>
          <w:tcPr>
            <w:tcW w:w="710"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2.</w:t>
            </w:r>
          </w:p>
        </w:tc>
        <w:tc>
          <w:tcPr>
            <w:tcW w:w="9478"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color w:val="000000"/>
                <w:shd w:val="clear" w:color="auto" w:fill="FCFCFC"/>
              </w:rPr>
              <w:t>Анализ финансово-хозяйственной деятельности предприятия [Электронный ресурс]: лабораторный практикум/ — Электрон. текстовые данные.— Комсомольск-на-Амуре: Амурский гуманитарно-педагогический государственный университет, 2012.— 85 c.— Режим доступа: http://www.iprbookshop.ru/22312.— ЭБС «IPRbooks», по паролю</w:t>
            </w:r>
          </w:p>
        </w:tc>
      </w:tr>
      <w:tr w:rsidR="009A586C" w:rsidRPr="00727FA7" w:rsidTr="00ED041E">
        <w:trPr>
          <w:trHeight w:val="314"/>
        </w:trPr>
        <w:tc>
          <w:tcPr>
            <w:tcW w:w="710"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3.</w:t>
            </w:r>
          </w:p>
        </w:tc>
        <w:tc>
          <w:tcPr>
            <w:tcW w:w="9478"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Бердников, Т.Б. Анализ и диагностика финансово- хозяйственной деятельности предприятия [Текст]: учебник/ Т.Б. Бердников.- М.: ИНФРА-М, 2003.- 215 с.</w:t>
            </w:r>
          </w:p>
        </w:tc>
      </w:tr>
      <w:tr w:rsidR="009A586C" w:rsidRPr="00727FA7" w:rsidTr="00ED041E">
        <w:trPr>
          <w:trHeight w:val="314"/>
        </w:trPr>
        <w:tc>
          <w:tcPr>
            <w:tcW w:w="710"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4.</w:t>
            </w:r>
          </w:p>
        </w:tc>
        <w:tc>
          <w:tcPr>
            <w:tcW w:w="9478"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Зимин, Н.Е. Анализ и диагностика финансово- хозяйственной деятельности предприятия [Текст]: учебник/ Н.Е. Зимин, В.Н. Солопова- М.: КолосС, 2007.- 384 с.</w:t>
            </w:r>
          </w:p>
        </w:tc>
      </w:tr>
      <w:tr w:rsidR="009A586C" w:rsidRPr="00727FA7" w:rsidTr="00ED041E">
        <w:trPr>
          <w:trHeight w:val="314"/>
        </w:trPr>
        <w:tc>
          <w:tcPr>
            <w:tcW w:w="710"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rPr>
              <w:t>5.</w:t>
            </w:r>
          </w:p>
        </w:tc>
        <w:tc>
          <w:tcPr>
            <w:tcW w:w="9478" w:type="dxa"/>
          </w:tcPr>
          <w:p w:rsidR="009A586C" w:rsidRPr="00727FA7" w:rsidRDefault="009A586C" w:rsidP="00ED041E">
            <w:pPr>
              <w:widowControl w:val="0"/>
              <w:autoSpaceDE w:val="0"/>
              <w:autoSpaceDN w:val="0"/>
              <w:adjustRightInd w:val="0"/>
              <w:jc w:val="both"/>
              <w:rPr>
                <w:rFonts w:eastAsia="Times New Roman"/>
              </w:rPr>
            </w:pPr>
            <w:r w:rsidRPr="00727FA7">
              <w:rPr>
                <w:rFonts w:eastAsia="Times New Roman"/>
                <w:color w:val="000000"/>
                <w:shd w:val="clear" w:color="auto" w:fill="FCFCFC"/>
              </w:rPr>
              <w:t>Черкасов В.Е. Финансовый анализ в коммерческом банке [Электронный ресурс]: учебное пособие/ Черкасов В.Е.— Электрон. текстовые данные.— М.: Евразийский открытый институт, 2011.— 340 c.— Режим доступа: http://www.iprbookshop.ru/11112.— ЭБС «IPRbooks», по паролю</w:t>
            </w:r>
          </w:p>
        </w:tc>
      </w:tr>
    </w:tbl>
    <w:p w:rsidR="009A586C" w:rsidRDefault="009A586C" w:rsidP="009A586C">
      <w:pPr>
        <w:sectPr w:rsidR="009A586C">
          <w:pgSz w:w="11900" w:h="16836"/>
          <w:pgMar w:top="1122" w:right="1440" w:bottom="1440" w:left="1440" w:header="0" w:footer="0" w:gutter="0"/>
          <w:cols w:space="720" w:equalWidth="0">
            <w:col w:w="9028"/>
          </w:cols>
        </w:sectPr>
      </w:pPr>
    </w:p>
    <w:p w:rsidR="009A586C" w:rsidRDefault="009A586C" w:rsidP="009A586C">
      <w:pPr>
        <w:ind w:right="-19"/>
        <w:jc w:val="center"/>
        <w:rPr>
          <w:sz w:val="20"/>
          <w:szCs w:val="20"/>
        </w:rPr>
      </w:pPr>
    </w:p>
    <w:p w:rsidR="00463BE2" w:rsidRDefault="00463BE2"/>
    <w:sectPr w:rsidR="00463BE2">
      <w:pgSz w:w="11900" w:h="16836"/>
      <w:pgMar w:top="1122" w:right="608" w:bottom="1440" w:left="1440" w:header="0" w:footer="0" w:gutter="0"/>
      <w:cols w:space="720" w:equalWidth="0">
        <w:col w:w="9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BFCDE44"/>
    <w:lvl w:ilvl="0" w:tplc="7F0C6778">
      <w:start w:val="1"/>
      <w:numFmt w:val="decimal"/>
      <w:lvlText w:val="%1."/>
      <w:lvlJc w:val="left"/>
    </w:lvl>
    <w:lvl w:ilvl="1" w:tplc="08003266">
      <w:numFmt w:val="decimal"/>
      <w:lvlText w:val=""/>
      <w:lvlJc w:val="left"/>
    </w:lvl>
    <w:lvl w:ilvl="2" w:tplc="BB3A151E">
      <w:numFmt w:val="decimal"/>
      <w:lvlText w:val=""/>
      <w:lvlJc w:val="left"/>
    </w:lvl>
    <w:lvl w:ilvl="3" w:tplc="707008D6">
      <w:numFmt w:val="decimal"/>
      <w:lvlText w:val=""/>
      <w:lvlJc w:val="left"/>
    </w:lvl>
    <w:lvl w:ilvl="4" w:tplc="78421E62">
      <w:numFmt w:val="decimal"/>
      <w:lvlText w:val=""/>
      <w:lvlJc w:val="left"/>
    </w:lvl>
    <w:lvl w:ilvl="5" w:tplc="09241A4E">
      <w:numFmt w:val="decimal"/>
      <w:lvlText w:val=""/>
      <w:lvlJc w:val="left"/>
    </w:lvl>
    <w:lvl w:ilvl="6" w:tplc="8E606814">
      <w:numFmt w:val="decimal"/>
      <w:lvlText w:val=""/>
      <w:lvlJc w:val="left"/>
    </w:lvl>
    <w:lvl w:ilvl="7" w:tplc="1E7AB65E">
      <w:numFmt w:val="decimal"/>
      <w:lvlText w:val=""/>
      <w:lvlJc w:val="left"/>
    </w:lvl>
    <w:lvl w:ilvl="8" w:tplc="C0A61F9E">
      <w:numFmt w:val="decimal"/>
      <w:lvlText w:val=""/>
      <w:lvlJc w:val="left"/>
    </w:lvl>
  </w:abstractNum>
  <w:abstractNum w:abstractNumId="1">
    <w:nsid w:val="0000047E"/>
    <w:multiLevelType w:val="hybridMultilevel"/>
    <w:tmpl w:val="DC8A1C02"/>
    <w:lvl w:ilvl="0" w:tplc="D30ABC36">
      <w:start w:val="9"/>
      <w:numFmt w:val="decimal"/>
      <w:lvlText w:val="%1."/>
      <w:lvlJc w:val="left"/>
    </w:lvl>
    <w:lvl w:ilvl="1" w:tplc="0B0298E2">
      <w:numFmt w:val="decimal"/>
      <w:lvlText w:val=""/>
      <w:lvlJc w:val="left"/>
    </w:lvl>
    <w:lvl w:ilvl="2" w:tplc="A73087D4">
      <w:numFmt w:val="decimal"/>
      <w:lvlText w:val=""/>
      <w:lvlJc w:val="left"/>
    </w:lvl>
    <w:lvl w:ilvl="3" w:tplc="2F006BA8">
      <w:numFmt w:val="decimal"/>
      <w:lvlText w:val=""/>
      <w:lvlJc w:val="left"/>
    </w:lvl>
    <w:lvl w:ilvl="4" w:tplc="8B2A3B40">
      <w:numFmt w:val="decimal"/>
      <w:lvlText w:val=""/>
      <w:lvlJc w:val="left"/>
    </w:lvl>
    <w:lvl w:ilvl="5" w:tplc="70D03868">
      <w:numFmt w:val="decimal"/>
      <w:lvlText w:val=""/>
      <w:lvlJc w:val="left"/>
    </w:lvl>
    <w:lvl w:ilvl="6" w:tplc="45149566">
      <w:numFmt w:val="decimal"/>
      <w:lvlText w:val=""/>
      <w:lvlJc w:val="left"/>
    </w:lvl>
    <w:lvl w:ilvl="7" w:tplc="196E0796">
      <w:numFmt w:val="decimal"/>
      <w:lvlText w:val=""/>
      <w:lvlJc w:val="left"/>
    </w:lvl>
    <w:lvl w:ilvl="8" w:tplc="77E4F314">
      <w:numFmt w:val="decimal"/>
      <w:lvlText w:val=""/>
      <w:lvlJc w:val="left"/>
    </w:lvl>
  </w:abstractNum>
  <w:abstractNum w:abstractNumId="2">
    <w:nsid w:val="00000677"/>
    <w:multiLevelType w:val="hybridMultilevel"/>
    <w:tmpl w:val="B3F65692"/>
    <w:lvl w:ilvl="0" w:tplc="A258902A">
      <w:start w:val="2"/>
      <w:numFmt w:val="decimal"/>
      <w:lvlText w:val="%1."/>
      <w:lvlJc w:val="left"/>
    </w:lvl>
    <w:lvl w:ilvl="1" w:tplc="3CCA5DE6">
      <w:numFmt w:val="decimal"/>
      <w:lvlText w:val=""/>
      <w:lvlJc w:val="left"/>
    </w:lvl>
    <w:lvl w:ilvl="2" w:tplc="A288E436">
      <w:numFmt w:val="decimal"/>
      <w:lvlText w:val=""/>
      <w:lvlJc w:val="left"/>
    </w:lvl>
    <w:lvl w:ilvl="3" w:tplc="7F2406E8">
      <w:numFmt w:val="decimal"/>
      <w:lvlText w:val=""/>
      <w:lvlJc w:val="left"/>
    </w:lvl>
    <w:lvl w:ilvl="4" w:tplc="5A46C198">
      <w:numFmt w:val="decimal"/>
      <w:lvlText w:val=""/>
      <w:lvlJc w:val="left"/>
    </w:lvl>
    <w:lvl w:ilvl="5" w:tplc="64069C78">
      <w:numFmt w:val="decimal"/>
      <w:lvlText w:val=""/>
      <w:lvlJc w:val="left"/>
    </w:lvl>
    <w:lvl w:ilvl="6" w:tplc="26E2F460">
      <w:numFmt w:val="decimal"/>
      <w:lvlText w:val=""/>
      <w:lvlJc w:val="left"/>
    </w:lvl>
    <w:lvl w:ilvl="7" w:tplc="9968B6AE">
      <w:numFmt w:val="decimal"/>
      <w:lvlText w:val=""/>
      <w:lvlJc w:val="left"/>
    </w:lvl>
    <w:lvl w:ilvl="8" w:tplc="CB96E0DC">
      <w:numFmt w:val="decimal"/>
      <w:lvlText w:val=""/>
      <w:lvlJc w:val="left"/>
    </w:lvl>
  </w:abstractNum>
  <w:abstractNum w:abstractNumId="3">
    <w:nsid w:val="00000822"/>
    <w:multiLevelType w:val="hybridMultilevel"/>
    <w:tmpl w:val="DCD8F708"/>
    <w:lvl w:ilvl="0" w:tplc="B686AFBC">
      <w:start w:val="3"/>
      <w:numFmt w:val="decimal"/>
      <w:lvlText w:val="%1"/>
      <w:lvlJc w:val="left"/>
    </w:lvl>
    <w:lvl w:ilvl="1" w:tplc="2B2A401C">
      <w:numFmt w:val="decimal"/>
      <w:lvlText w:val=""/>
      <w:lvlJc w:val="left"/>
    </w:lvl>
    <w:lvl w:ilvl="2" w:tplc="DFCC24E0">
      <w:numFmt w:val="decimal"/>
      <w:lvlText w:val=""/>
      <w:lvlJc w:val="left"/>
    </w:lvl>
    <w:lvl w:ilvl="3" w:tplc="1A8A9ED2">
      <w:numFmt w:val="decimal"/>
      <w:lvlText w:val=""/>
      <w:lvlJc w:val="left"/>
    </w:lvl>
    <w:lvl w:ilvl="4" w:tplc="73F4F680">
      <w:numFmt w:val="decimal"/>
      <w:lvlText w:val=""/>
      <w:lvlJc w:val="left"/>
    </w:lvl>
    <w:lvl w:ilvl="5" w:tplc="196813D0">
      <w:numFmt w:val="decimal"/>
      <w:lvlText w:val=""/>
      <w:lvlJc w:val="left"/>
    </w:lvl>
    <w:lvl w:ilvl="6" w:tplc="90463C2E">
      <w:numFmt w:val="decimal"/>
      <w:lvlText w:val=""/>
      <w:lvlJc w:val="left"/>
    </w:lvl>
    <w:lvl w:ilvl="7" w:tplc="32CAEF40">
      <w:numFmt w:val="decimal"/>
      <w:lvlText w:val=""/>
      <w:lvlJc w:val="left"/>
    </w:lvl>
    <w:lvl w:ilvl="8" w:tplc="1544122A">
      <w:numFmt w:val="decimal"/>
      <w:lvlText w:val=""/>
      <w:lvlJc w:val="left"/>
    </w:lvl>
  </w:abstractNum>
  <w:abstractNum w:abstractNumId="4">
    <w:nsid w:val="00000902"/>
    <w:multiLevelType w:val="hybridMultilevel"/>
    <w:tmpl w:val="9F2E5134"/>
    <w:lvl w:ilvl="0" w:tplc="9482D8B6">
      <w:start w:val="8"/>
      <w:numFmt w:val="decimal"/>
      <w:lvlText w:val="%1."/>
      <w:lvlJc w:val="left"/>
    </w:lvl>
    <w:lvl w:ilvl="1" w:tplc="5B6A8036">
      <w:numFmt w:val="decimal"/>
      <w:lvlText w:val=""/>
      <w:lvlJc w:val="left"/>
    </w:lvl>
    <w:lvl w:ilvl="2" w:tplc="0CD23E96">
      <w:numFmt w:val="decimal"/>
      <w:lvlText w:val=""/>
      <w:lvlJc w:val="left"/>
    </w:lvl>
    <w:lvl w:ilvl="3" w:tplc="929CE734">
      <w:numFmt w:val="decimal"/>
      <w:lvlText w:val=""/>
      <w:lvlJc w:val="left"/>
    </w:lvl>
    <w:lvl w:ilvl="4" w:tplc="6916C9B0">
      <w:numFmt w:val="decimal"/>
      <w:lvlText w:val=""/>
      <w:lvlJc w:val="left"/>
    </w:lvl>
    <w:lvl w:ilvl="5" w:tplc="008C60AE">
      <w:numFmt w:val="decimal"/>
      <w:lvlText w:val=""/>
      <w:lvlJc w:val="left"/>
    </w:lvl>
    <w:lvl w:ilvl="6" w:tplc="8D986E22">
      <w:numFmt w:val="decimal"/>
      <w:lvlText w:val=""/>
      <w:lvlJc w:val="left"/>
    </w:lvl>
    <w:lvl w:ilvl="7" w:tplc="8A7655C8">
      <w:numFmt w:val="decimal"/>
      <w:lvlText w:val=""/>
      <w:lvlJc w:val="left"/>
    </w:lvl>
    <w:lvl w:ilvl="8" w:tplc="75163C10">
      <w:numFmt w:val="decimal"/>
      <w:lvlText w:val=""/>
      <w:lvlJc w:val="left"/>
    </w:lvl>
  </w:abstractNum>
  <w:abstractNum w:abstractNumId="5">
    <w:nsid w:val="00000D66"/>
    <w:multiLevelType w:val="hybridMultilevel"/>
    <w:tmpl w:val="54EAFA24"/>
    <w:lvl w:ilvl="0" w:tplc="D90639C6">
      <w:start w:val="3"/>
      <w:numFmt w:val="decimal"/>
      <w:lvlText w:val="%1."/>
      <w:lvlJc w:val="left"/>
    </w:lvl>
    <w:lvl w:ilvl="1" w:tplc="F4723C52">
      <w:numFmt w:val="decimal"/>
      <w:lvlText w:val=""/>
      <w:lvlJc w:val="left"/>
    </w:lvl>
    <w:lvl w:ilvl="2" w:tplc="7E727866">
      <w:numFmt w:val="decimal"/>
      <w:lvlText w:val=""/>
      <w:lvlJc w:val="left"/>
    </w:lvl>
    <w:lvl w:ilvl="3" w:tplc="813A21B8">
      <w:numFmt w:val="decimal"/>
      <w:lvlText w:val=""/>
      <w:lvlJc w:val="left"/>
    </w:lvl>
    <w:lvl w:ilvl="4" w:tplc="E62A6B0A">
      <w:numFmt w:val="decimal"/>
      <w:lvlText w:val=""/>
      <w:lvlJc w:val="left"/>
    </w:lvl>
    <w:lvl w:ilvl="5" w:tplc="E4F40484">
      <w:numFmt w:val="decimal"/>
      <w:lvlText w:val=""/>
      <w:lvlJc w:val="left"/>
    </w:lvl>
    <w:lvl w:ilvl="6" w:tplc="A8CABD84">
      <w:numFmt w:val="decimal"/>
      <w:lvlText w:val=""/>
      <w:lvlJc w:val="left"/>
    </w:lvl>
    <w:lvl w:ilvl="7" w:tplc="18EA2B14">
      <w:numFmt w:val="decimal"/>
      <w:lvlText w:val=""/>
      <w:lvlJc w:val="left"/>
    </w:lvl>
    <w:lvl w:ilvl="8" w:tplc="150A6A66">
      <w:numFmt w:val="decimal"/>
      <w:lvlText w:val=""/>
      <w:lvlJc w:val="left"/>
    </w:lvl>
  </w:abstractNum>
  <w:abstractNum w:abstractNumId="6">
    <w:nsid w:val="00000E12"/>
    <w:multiLevelType w:val="hybridMultilevel"/>
    <w:tmpl w:val="A9161B2C"/>
    <w:lvl w:ilvl="0" w:tplc="CA524A42">
      <w:start w:val="1"/>
      <w:numFmt w:val="decimal"/>
      <w:lvlText w:val="%1."/>
      <w:lvlJc w:val="left"/>
    </w:lvl>
    <w:lvl w:ilvl="1" w:tplc="2C30AD1E">
      <w:numFmt w:val="decimal"/>
      <w:lvlText w:val=""/>
      <w:lvlJc w:val="left"/>
    </w:lvl>
    <w:lvl w:ilvl="2" w:tplc="D34EF74A">
      <w:numFmt w:val="decimal"/>
      <w:lvlText w:val=""/>
      <w:lvlJc w:val="left"/>
    </w:lvl>
    <w:lvl w:ilvl="3" w:tplc="6BE00E70">
      <w:numFmt w:val="decimal"/>
      <w:lvlText w:val=""/>
      <w:lvlJc w:val="left"/>
    </w:lvl>
    <w:lvl w:ilvl="4" w:tplc="53FAF06E">
      <w:numFmt w:val="decimal"/>
      <w:lvlText w:val=""/>
      <w:lvlJc w:val="left"/>
    </w:lvl>
    <w:lvl w:ilvl="5" w:tplc="68088C78">
      <w:numFmt w:val="decimal"/>
      <w:lvlText w:val=""/>
      <w:lvlJc w:val="left"/>
    </w:lvl>
    <w:lvl w:ilvl="6" w:tplc="38DCCC30">
      <w:numFmt w:val="decimal"/>
      <w:lvlText w:val=""/>
      <w:lvlJc w:val="left"/>
    </w:lvl>
    <w:lvl w:ilvl="7" w:tplc="D2F6A372">
      <w:numFmt w:val="decimal"/>
      <w:lvlText w:val=""/>
      <w:lvlJc w:val="left"/>
    </w:lvl>
    <w:lvl w:ilvl="8" w:tplc="F162DC78">
      <w:numFmt w:val="decimal"/>
      <w:lvlText w:val=""/>
      <w:lvlJc w:val="left"/>
    </w:lvl>
  </w:abstractNum>
  <w:abstractNum w:abstractNumId="7">
    <w:nsid w:val="00000FBF"/>
    <w:multiLevelType w:val="hybridMultilevel"/>
    <w:tmpl w:val="BEE84E60"/>
    <w:lvl w:ilvl="0" w:tplc="15E67EAE">
      <w:start w:val="3"/>
      <w:numFmt w:val="decimal"/>
      <w:lvlText w:val="%1."/>
      <w:lvlJc w:val="left"/>
    </w:lvl>
    <w:lvl w:ilvl="1" w:tplc="48C2B3E2">
      <w:numFmt w:val="decimal"/>
      <w:lvlText w:val=""/>
      <w:lvlJc w:val="left"/>
    </w:lvl>
    <w:lvl w:ilvl="2" w:tplc="533806BA">
      <w:numFmt w:val="decimal"/>
      <w:lvlText w:val=""/>
      <w:lvlJc w:val="left"/>
    </w:lvl>
    <w:lvl w:ilvl="3" w:tplc="5A248540">
      <w:numFmt w:val="decimal"/>
      <w:lvlText w:val=""/>
      <w:lvlJc w:val="left"/>
    </w:lvl>
    <w:lvl w:ilvl="4" w:tplc="58F4247A">
      <w:numFmt w:val="decimal"/>
      <w:lvlText w:val=""/>
      <w:lvlJc w:val="left"/>
    </w:lvl>
    <w:lvl w:ilvl="5" w:tplc="CC989760">
      <w:numFmt w:val="decimal"/>
      <w:lvlText w:val=""/>
      <w:lvlJc w:val="left"/>
    </w:lvl>
    <w:lvl w:ilvl="6" w:tplc="B854FC20">
      <w:numFmt w:val="decimal"/>
      <w:lvlText w:val=""/>
      <w:lvlJc w:val="left"/>
    </w:lvl>
    <w:lvl w:ilvl="7" w:tplc="0394BB2A">
      <w:numFmt w:val="decimal"/>
      <w:lvlText w:val=""/>
      <w:lvlJc w:val="left"/>
    </w:lvl>
    <w:lvl w:ilvl="8" w:tplc="B58EBA90">
      <w:numFmt w:val="decimal"/>
      <w:lvlText w:val=""/>
      <w:lvlJc w:val="left"/>
    </w:lvl>
  </w:abstractNum>
  <w:abstractNum w:abstractNumId="8">
    <w:nsid w:val="00000FC9"/>
    <w:multiLevelType w:val="hybridMultilevel"/>
    <w:tmpl w:val="7B7247FC"/>
    <w:lvl w:ilvl="0" w:tplc="0886587A">
      <w:start w:val="3"/>
      <w:numFmt w:val="decimal"/>
      <w:lvlText w:val="%1."/>
      <w:lvlJc w:val="left"/>
    </w:lvl>
    <w:lvl w:ilvl="1" w:tplc="B5227AD4">
      <w:numFmt w:val="decimal"/>
      <w:lvlText w:val=""/>
      <w:lvlJc w:val="left"/>
    </w:lvl>
    <w:lvl w:ilvl="2" w:tplc="90DA7526">
      <w:numFmt w:val="decimal"/>
      <w:lvlText w:val=""/>
      <w:lvlJc w:val="left"/>
    </w:lvl>
    <w:lvl w:ilvl="3" w:tplc="9F26E44E">
      <w:numFmt w:val="decimal"/>
      <w:lvlText w:val=""/>
      <w:lvlJc w:val="left"/>
    </w:lvl>
    <w:lvl w:ilvl="4" w:tplc="2C72709A">
      <w:numFmt w:val="decimal"/>
      <w:lvlText w:val=""/>
      <w:lvlJc w:val="left"/>
    </w:lvl>
    <w:lvl w:ilvl="5" w:tplc="32C28BB8">
      <w:numFmt w:val="decimal"/>
      <w:lvlText w:val=""/>
      <w:lvlJc w:val="left"/>
    </w:lvl>
    <w:lvl w:ilvl="6" w:tplc="7B84F5EA">
      <w:numFmt w:val="decimal"/>
      <w:lvlText w:val=""/>
      <w:lvlJc w:val="left"/>
    </w:lvl>
    <w:lvl w:ilvl="7" w:tplc="98F2E4CC">
      <w:numFmt w:val="decimal"/>
      <w:lvlText w:val=""/>
      <w:lvlJc w:val="left"/>
    </w:lvl>
    <w:lvl w:ilvl="8" w:tplc="205A8640">
      <w:numFmt w:val="decimal"/>
      <w:lvlText w:val=""/>
      <w:lvlJc w:val="left"/>
    </w:lvl>
  </w:abstractNum>
  <w:abstractNum w:abstractNumId="9">
    <w:nsid w:val="000011F4"/>
    <w:multiLevelType w:val="hybridMultilevel"/>
    <w:tmpl w:val="88EEB0DA"/>
    <w:lvl w:ilvl="0" w:tplc="15EA0C5E">
      <w:start w:val="2"/>
      <w:numFmt w:val="decimal"/>
      <w:lvlText w:val="%1."/>
      <w:lvlJc w:val="left"/>
    </w:lvl>
    <w:lvl w:ilvl="1" w:tplc="E230F1F0">
      <w:numFmt w:val="decimal"/>
      <w:lvlText w:val=""/>
      <w:lvlJc w:val="left"/>
    </w:lvl>
    <w:lvl w:ilvl="2" w:tplc="18805DBE">
      <w:numFmt w:val="decimal"/>
      <w:lvlText w:val=""/>
      <w:lvlJc w:val="left"/>
    </w:lvl>
    <w:lvl w:ilvl="3" w:tplc="CE0E9E74">
      <w:numFmt w:val="decimal"/>
      <w:lvlText w:val=""/>
      <w:lvlJc w:val="left"/>
    </w:lvl>
    <w:lvl w:ilvl="4" w:tplc="742E902A">
      <w:numFmt w:val="decimal"/>
      <w:lvlText w:val=""/>
      <w:lvlJc w:val="left"/>
    </w:lvl>
    <w:lvl w:ilvl="5" w:tplc="0D64FC8C">
      <w:numFmt w:val="decimal"/>
      <w:lvlText w:val=""/>
      <w:lvlJc w:val="left"/>
    </w:lvl>
    <w:lvl w:ilvl="6" w:tplc="0DE0B154">
      <w:numFmt w:val="decimal"/>
      <w:lvlText w:val=""/>
      <w:lvlJc w:val="left"/>
    </w:lvl>
    <w:lvl w:ilvl="7" w:tplc="8D243CEC">
      <w:numFmt w:val="decimal"/>
      <w:lvlText w:val=""/>
      <w:lvlJc w:val="left"/>
    </w:lvl>
    <w:lvl w:ilvl="8" w:tplc="8D0202FA">
      <w:numFmt w:val="decimal"/>
      <w:lvlText w:val=""/>
      <w:lvlJc w:val="left"/>
    </w:lvl>
  </w:abstractNum>
  <w:abstractNum w:abstractNumId="10">
    <w:nsid w:val="0000121F"/>
    <w:multiLevelType w:val="hybridMultilevel"/>
    <w:tmpl w:val="117AE79A"/>
    <w:lvl w:ilvl="0" w:tplc="AE9AD924">
      <w:start w:val="10"/>
      <w:numFmt w:val="decimal"/>
      <w:lvlText w:val="%1."/>
      <w:lvlJc w:val="left"/>
    </w:lvl>
    <w:lvl w:ilvl="1" w:tplc="EABE3F70">
      <w:numFmt w:val="decimal"/>
      <w:lvlText w:val=""/>
      <w:lvlJc w:val="left"/>
    </w:lvl>
    <w:lvl w:ilvl="2" w:tplc="24AE7A4A">
      <w:numFmt w:val="decimal"/>
      <w:lvlText w:val=""/>
      <w:lvlJc w:val="left"/>
    </w:lvl>
    <w:lvl w:ilvl="3" w:tplc="C480F2E8">
      <w:numFmt w:val="decimal"/>
      <w:lvlText w:val=""/>
      <w:lvlJc w:val="left"/>
    </w:lvl>
    <w:lvl w:ilvl="4" w:tplc="5F443232">
      <w:numFmt w:val="decimal"/>
      <w:lvlText w:val=""/>
      <w:lvlJc w:val="left"/>
    </w:lvl>
    <w:lvl w:ilvl="5" w:tplc="1BF8613A">
      <w:numFmt w:val="decimal"/>
      <w:lvlText w:val=""/>
      <w:lvlJc w:val="left"/>
    </w:lvl>
    <w:lvl w:ilvl="6" w:tplc="59FA1EF4">
      <w:numFmt w:val="decimal"/>
      <w:lvlText w:val=""/>
      <w:lvlJc w:val="left"/>
    </w:lvl>
    <w:lvl w:ilvl="7" w:tplc="F22ACB72">
      <w:numFmt w:val="decimal"/>
      <w:lvlText w:val=""/>
      <w:lvlJc w:val="left"/>
    </w:lvl>
    <w:lvl w:ilvl="8" w:tplc="4E2C635A">
      <w:numFmt w:val="decimal"/>
      <w:lvlText w:val=""/>
      <w:lvlJc w:val="left"/>
    </w:lvl>
  </w:abstractNum>
  <w:abstractNum w:abstractNumId="11">
    <w:nsid w:val="000012E1"/>
    <w:multiLevelType w:val="hybridMultilevel"/>
    <w:tmpl w:val="6F52FC92"/>
    <w:lvl w:ilvl="0" w:tplc="25DA9474">
      <w:start w:val="6"/>
      <w:numFmt w:val="decimal"/>
      <w:lvlText w:val="%1."/>
      <w:lvlJc w:val="left"/>
    </w:lvl>
    <w:lvl w:ilvl="1" w:tplc="A8BE1064">
      <w:numFmt w:val="decimal"/>
      <w:lvlText w:val=""/>
      <w:lvlJc w:val="left"/>
    </w:lvl>
    <w:lvl w:ilvl="2" w:tplc="18305178">
      <w:numFmt w:val="decimal"/>
      <w:lvlText w:val=""/>
      <w:lvlJc w:val="left"/>
    </w:lvl>
    <w:lvl w:ilvl="3" w:tplc="E8EC571C">
      <w:numFmt w:val="decimal"/>
      <w:lvlText w:val=""/>
      <w:lvlJc w:val="left"/>
    </w:lvl>
    <w:lvl w:ilvl="4" w:tplc="65B686DE">
      <w:numFmt w:val="decimal"/>
      <w:lvlText w:val=""/>
      <w:lvlJc w:val="left"/>
    </w:lvl>
    <w:lvl w:ilvl="5" w:tplc="66844996">
      <w:numFmt w:val="decimal"/>
      <w:lvlText w:val=""/>
      <w:lvlJc w:val="left"/>
    </w:lvl>
    <w:lvl w:ilvl="6" w:tplc="830CEA7E">
      <w:numFmt w:val="decimal"/>
      <w:lvlText w:val=""/>
      <w:lvlJc w:val="left"/>
    </w:lvl>
    <w:lvl w:ilvl="7" w:tplc="8EAA8614">
      <w:numFmt w:val="decimal"/>
      <w:lvlText w:val=""/>
      <w:lvlJc w:val="left"/>
    </w:lvl>
    <w:lvl w:ilvl="8" w:tplc="445E6016">
      <w:numFmt w:val="decimal"/>
      <w:lvlText w:val=""/>
      <w:lvlJc w:val="left"/>
    </w:lvl>
  </w:abstractNum>
  <w:abstractNum w:abstractNumId="12">
    <w:nsid w:val="0000139D"/>
    <w:multiLevelType w:val="hybridMultilevel"/>
    <w:tmpl w:val="DA9E634C"/>
    <w:lvl w:ilvl="0" w:tplc="F1303FD4">
      <w:start w:val="2"/>
      <w:numFmt w:val="decimal"/>
      <w:lvlText w:val="%1."/>
      <w:lvlJc w:val="left"/>
    </w:lvl>
    <w:lvl w:ilvl="1" w:tplc="32BCAC76">
      <w:numFmt w:val="decimal"/>
      <w:lvlText w:val=""/>
      <w:lvlJc w:val="left"/>
    </w:lvl>
    <w:lvl w:ilvl="2" w:tplc="DE7E052C">
      <w:numFmt w:val="decimal"/>
      <w:lvlText w:val=""/>
      <w:lvlJc w:val="left"/>
    </w:lvl>
    <w:lvl w:ilvl="3" w:tplc="ADD431EE">
      <w:numFmt w:val="decimal"/>
      <w:lvlText w:val=""/>
      <w:lvlJc w:val="left"/>
    </w:lvl>
    <w:lvl w:ilvl="4" w:tplc="FE0EF63E">
      <w:numFmt w:val="decimal"/>
      <w:lvlText w:val=""/>
      <w:lvlJc w:val="left"/>
    </w:lvl>
    <w:lvl w:ilvl="5" w:tplc="48160638">
      <w:numFmt w:val="decimal"/>
      <w:lvlText w:val=""/>
      <w:lvlJc w:val="left"/>
    </w:lvl>
    <w:lvl w:ilvl="6" w:tplc="081EAFB2">
      <w:numFmt w:val="decimal"/>
      <w:lvlText w:val=""/>
      <w:lvlJc w:val="left"/>
    </w:lvl>
    <w:lvl w:ilvl="7" w:tplc="BF0E250A">
      <w:numFmt w:val="decimal"/>
      <w:lvlText w:val=""/>
      <w:lvlJc w:val="left"/>
    </w:lvl>
    <w:lvl w:ilvl="8" w:tplc="7BB428DA">
      <w:numFmt w:val="decimal"/>
      <w:lvlText w:val=""/>
      <w:lvlJc w:val="left"/>
    </w:lvl>
  </w:abstractNum>
  <w:abstractNum w:abstractNumId="13">
    <w:nsid w:val="000013E9"/>
    <w:multiLevelType w:val="hybridMultilevel"/>
    <w:tmpl w:val="0B60CBC0"/>
    <w:lvl w:ilvl="0" w:tplc="1D7C6542">
      <w:start w:val="1"/>
      <w:numFmt w:val="decimal"/>
      <w:lvlText w:val="%1."/>
      <w:lvlJc w:val="left"/>
    </w:lvl>
    <w:lvl w:ilvl="1" w:tplc="243A1BFA">
      <w:numFmt w:val="decimal"/>
      <w:lvlText w:val=""/>
      <w:lvlJc w:val="left"/>
    </w:lvl>
    <w:lvl w:ilvl="2" w:tplc="C24A197E">
      <w:numFmt w:val="decimal"/>
      <w:lvlText w:val=""/>
      <w:lvlJc w:val="left"/>
    </w:lvl>
    <w:lvl w:ilvl="3" w:tplc="6D76D7FA">
      <w:numFmt w:val="decimal"/>
      <w:lvlText w:val=""/>
      <w:lvlJc w:val="left"/>
    </w:lvl>
    <w:lvl w:ilvl="4" w:tplc="4740C30A">
      <w:numFmt w:val="decimal"/>
      <w:lvlText w:val=""/>
      <w:lvlJc w:val="left"/>
    </w:lvl>
    <w:lvl w:ilvl="5" w:tplc="D9F07840">
      <w:numFmt w:val="decimal"/>
      <w:lvlText w:val=""/>
      <w:lvlJc w:val="left"/>
    </w:lvl>
    <w:lvl w:ilvl="6" w:tplc="A29CA514">
      <w:numFmt w:val="decimal"/>
      <w:lvlText w:val=""/>
      <w:lvlJc w:val="left"/>
    </w:lvl>
    <w:lvl w:ilvl="7" w:tplc="58C2A580">
      <w:numFmt w:val="decimal"/>
      <w:lvlText w:val=""/>
      <w:lvlJc w:val="left"/>
    </w:lvl>
    <w:lvl w:ilvl="8" w:tplc="AF90C1A6">
      <w:numFmt w:val="decimal"/>
      <w:lvlText w:val=""/>
      <w:lvlJc w:val="left"/>
    </w:lvl>
  </w:abstractNum>
  <w:abstractNum w:abstractNumId="14">
    <w:nsid w:val="000015A1"/>
    <w:multiLevelType w:val="hybridMultilevel"/>
    <w:tmpl w:val="BAA26F0C"/>
    <w:lvl w:ilvl="0" w:tplc="B64CFFFA">
      <w:start w:val="1"/>
      <w:numFmt w:val="bullet"/>
      <w:lvlText w:val="В"/>
      <w:lvlJc w:val="left"/>
    </w:lvl>
    <w:lvl w:ilvl="1" w:tplc="A828967C">
      <w:numFmt w:val="decimal"/>
      <w:lvlText w:val=""/>
      <w:lvlJc w:val="left"/>
    </w:lvl>
    <w:lvl w:ilvl="2" w:tplc="8884B3EE">
      <w:numFmt w:val="decimal"/>
      <w:lvlText w:val=""/>
      <w:lvlJc w:val="left"/>
    </w:lvl>
    <w:lvl w:ilvl="3" w:tplc="55E0DB1A">
      <w:numFmt w:val="decimal"/>
      <w:lvlText w:val=""/>
      <w:lvlJc w:val="left"/>
    </w:lvl>
    <w:lvl w:ilvl="4" w:tplc="0DE6ADDC">
      <w:numFmt w:val="decimal"/>
      <w:lvlText w:val=""/>
      <w:lvlJc w:val="left"/>
    </w:lvl>
    <w:lvl w:ilvl="5" w:tplc="5F92B8CA">
      <w:numFmt w:val="decimal"/>
      <w:lvlText w:val=""/>
      <w:lvlJc w:val="left"/>
    </w:lvl>
    <w:lvl w:ilvl="6" w:tplc="CF904984">
      <w:numFmt w:val="decimal"/>
      <w:lvlText w:val=""/>
      <w:lvlJc w:val="left"/>
    </w:lvl>
    <w:lvl w:ilvl="7" w:tplc="AAD060E2">
      <w:numFmt w:val="decimal"/>
      <w:lvlText w:val=""/>
      <w:lvlJc w:val="left"/>
    </w:lvl>
    <w:lvl w:ilvl="8" w:tplc="55AAF25E">
      <w:numFmt w:val="decimal"/>
      <w:lvlText w:val=""/>
      <w:lvlJc w:val="left"/>
    </w:lvl>
  </w:abstractNum>
  <w:abstractNum w:abstractNumId="15">
    <w:nsid w:val="000016C5"/>
    <w:multiLevelType w:val="hybridMultilevel"/>
    <w:tmpl w:val="ED1A827C"/>
    <w:lvl w:ilvl="0" w:tplc="40C89486">
      <w:start w:val="8"/>
      <w:numFmt w:val="decimal"/>
      <w:lvlText w:val="%1."/>
      <w:lvlJc w:val="left"/>
    </w:lvl>
    <w:lvl w:ilvl="1" w:tplc="81288124">
      <w:numFmt w:val="decimal"/>
      <w:lvlText w:val=""/>
      <w:lvlJc w:val="left"/>
    </w:lvl>
    <w:lvl w:ilvl="2" w:tplc="A11073F8">
      <w:numFmt w:val="decimal"/>
      <w:lvlText w:val=""/>
      <w:lvlJc w:val="left"/>
    </w:lvl>
    <w:lvl w:ilvl="3" w:tplc="81CAC998">
      <w:numFmt w:val="decimal"/>
      <w:lvlText w:val=""/>
      <w:lvlJc w:val="left"/>
    </w:lvl>
    <w:lvl w:ilvl="4" w:tplc="4968AB4A">
      <w:numFmt w:val="decimal"/>
      <w:lvlText w:val=""/>
      <w:lvlJc w:val="left"/>
    </w:lvl>
    <w:lvl w:ilvl="5" w:tplc="B8844CD6">
      <w:numFmt w:val="decimal"/>
      <w:lvlText w:val=""/>
      <w:lvlJc w:val="left"/>
    </w:lvl>
    <w:lvl w:ilvl="6" w:tplc="378411D2">
      <w:numFmt w:val="decimal"/>
      <w:lvlText w:val=""/>
      <w:lvlJc w:val="left"/>
    </w:lvl>
    <w:lvl w:ilvl="7" w:tplc="F9C00296">
      <w:numFmt w:val="decimal"/>
      <w:lvlText w:val=""/>
      <w:lvlJc w:val="left"/>
    </w:lvl>
    <w:lvl w:ilvl="8" w:tplc="99E68C1E">
      <w:numFmt w:val="decimal"/>
      <w:lvlText w:val=""/>
      <w:lvlJc w:val="left"/>
    </w:lvl>
  </w:abstractNum>
  <w:abstractNum w:abstractNumId="16">
    <w:nsid w:val="0000187E"/>
    <w:multiLevelType w:val="hybridMultilevel"/>
    <w:tmpl w:val="D20CC988"/>
    <w:lvl w:ilvl="0" w:tplc="F760B2B0">
      <w:start w:val="7"/>
      <w:numFmt w:val="decimal"/>
      <w:lvlText w:val="%1."/>
      <w:lvlJc w:val="left"/>
    </w:lvl>
    <w:lvl w:ilvl="1" w:tplc="C0F88778">
      <w:numFmt w:val="decimal"/>
      <w:lvlText w:val=""/>
      <w:lvlJc w:val="left"/>
    </w:lvl>
    <w:lvl w:ilvl="2" w:tplc="97E6E8DC">
      <w:numFmt w:val="decimal"/>
      <w:lvlText w:val=""/>
      <w:lvlJc w:val="left"/>
    </w:lvl>
    <w:lvl w:ilvl="3" w:tplc="BD504D88">
      <w:numFmt w:val="decimal"/>
      <w:lvlText w:val=""/>
      <w:lvlJc w:val="left"/>
    </w:lvl>
    <w:lvl w:ilvl="4" w:tplc="D22442A4">
      <w:numFmt w:val="decimal"/>
      <w:lvlText w:val=""/>
      <w:lvlJc w:val="left"/>
    </w:lvl>
    <w:lvl w:ilvl="5" w:tplc="1422B696">
      <w:numFmt w:val="decimal"/>
      <w:lvlText w:val=""/>
      <w:lvlJc w:val="left"/>
    </w:lvl>
    <w:lvl w:ilvl="6" w:tplc="11BCD274">
      <w:numFmt w:val="decimal"/>
      <w:lvlText w:val=""/>
      <w:lvlJc w:val="left"/>
    </w:lvl>
    <w:lvl w:ilvl="7" w:tplc="30EC46F8">
      <w:numFmt w:val="decimal"/>
      <w:lvlText w:val=""/>
      <w:lvlJc w:val="left"/>
    </w:lvl>
    <w:lvl w:ilvl="8" w:tplc="F2ECE23E">
      <w:numFmt w:val="decimal"/>
      <w:lvlText w:val=""/>
      <w:lvlJc w:val="left"/>
    </w:lvl>
  </w:abstractNum>
  <w:abstractNum w:abstractNumId="17">
    <w:nsid w:val="000018D7"/>
    <w:multiLevelType w:val="hybridMultilevel"/>
    <w:tmpl w:val="C3DAF884"/>
    <w:lvl w:ilvl="0" w:tplc="6DFCDBC6">
      <w:start w:val="4"/>
      <w:numFmt w:val="decimal"/>
      <w:lvlText w:val="%1."/>
      <w:lvlJc w:val="left"/>
    </w:lvl>
    <w:lvl w:ilvl="1" w:tplc="E556A4E4">
      <w:numFmt w:val="decimal"/>
      <w:lvlText w:val=""/>
      <w:lvlJc w:val="left"/>
    </w:lvl>
    <w:lvl w:ilvl="2" w:tplc="3302513E">
      <w:numFmt w:val="decimal"/>
      <w:lvlText w:val=""/>
      <w:lvlJc w:val="left"/>
    </w:lvl>
    <w:lvl w:ilvl="3" w:tplc="26F88478">
      <w:numFmt w:val="decimal"/>
      <w:lvlText w:val=""/>
      <w:lvlJc w:val="left"/>
    </w:lvl>
    <w:lvl w:ilvl="4" w:tplc="7B56335C">
      <w:numFmt w:val="decimal"/>
      <w:lvlText w:val=""/>
      <w:lvlJc w:val="left"/>
    </w:lvl>
    <w:lvl w:ilvl="5" w:tplc="C7546BB4">
      <w:numFmt w:val="decimal"/>
      <w:lvlText w:val=""/>
      <w:lvlJc w:val="left"/>
    </w:lvl>
    <w:lvl w:ilvl="6" w:tplc="754C5722">
      <w:numFmt w:val="decimal"/>
      <w:lvlText w:val=""/>
      <w:lvlJc w:val="left"/>
    </w:lvl>
    <w:lvl w:ilvl="7" w:tplc="06B46F4A">
      <w:numFmt w:val="decimal"/>
      <w:lvlText w:val=""/>
      <w:lvlJc w:val="left"/>
    </w:lvl>
    <w:lvl w:ilvl="8" w:tplc="067AC868">
      <w:numFmt w:val="decimal"/>
      <w:lvlText w:val=""/>
      <w:lvlJc w:val="left"/>
    </w:lvl>
  </w:abstractNum>
  <w:abstractNum w:abstractNumId="18">
    <w:nsid w:val="00001916"/>
    <w:multiLevelType w:val="hybridMultilevel"/>
    <w:tmpl w:val="64801406"/>
    <w:lvl w:ilvl="0" w:tplc="8886118E">
      <w:start w:val="5"/>
      <w:numFmt w:val="decimal"/>
      <w:lvlText w:val="%1."/>
      <w:lvlJc w:val="left"/>
    </w:lvl>
    <w:lvl w:ilvl="1" w:tplc="B494252A">
      <w:numFmt w:val="decimal"/>
      <w:lvlText w:val=""/>
      <w:lvlJc w:val="left"/>
    </w:lvl>
    <w:lvl w:ilvl="2" w:tplc="115A15DA">
      <w:numFmt w:val="decimal"/>
      <w:lvlText w:val=""/>
      <w:lvlJc w:val="left"/>
    </w:lvl>
    <w:lvl w:ilvl="3" w:tplc="8BC44358">
      <w:numFmt w:val="decimal"/>
      <w:lvlText w:val=""/>
      <w:lvlJc w:val="left"/>
    </w:lvl>
    <w:lvl w:ilvl="4" w:tplc="152A4BA8">
      <w:numFmt w:val="decimal"/>
      <w:lvlText w:val=""/>
      <w:lvlJc w:val="left"/>
    </w:lvl>
    <w:lvl w:ilvl="5" w:tplc="D0FA7C0A">
      <w:numFmt w:val="decimal"/>
      <w:lvlText w:val=""/>
      <w:lvlJc w:val="left"/>
    </w:lvl>
    <w:lvl w:ilvl="6" w:tplc="180AB8EC">
      <w:numFmt w:val="decimal"/>
      <w:lvlText w:val=""/>
      <w:lvlJc w:val="left"/>
    </w:lvl>
    <w:lvl w:ilvl="7" w:tplc="E6AA9D6E">
      <w:numFmt w:val="decimal"/>
      <w:lvlText w:val=""/>
      <w:lvlJc w:val="left"/>
    </w:lvl>
    <w:lvl w:ilvl="8" w:tplc="FD62269A">
      <w:numFmt w:val="decimal"/>
      <w:lvlText w:val=""/>
      <w:lvlJc w:val="left"/>
    </w:lvl>
  </w:abstractNum>
  <w:abstractNum w:abstractNumId="19">
    <w:nsid w:val="00001953"/>
    <w:multiLevelType w:val="hybridMultilevel"/>
    <w:tmpl w:val="34DC6AE8"/>
    <w:lvl w:ilvl="0" w:tplc="C1E4CC98">
      <w:start w:val="9"/>
      <w:numFmt w:val="decimal"/>
      <w:lvlText w:val="%1."/>
      <w:lvlJc w:val="left"/>
    </w:lvl>
    <w:lvl w:ilvl="1" w:tplc="85B4F3C6">
      <w:numFmt w:val="decimal"/>
      <w:lvlText w:val=""/>
      <w:lvlJc w:val="left"/>
    </w:lvl>
    <w:lvl w:ilvl="2" w:tplc="B21421F4">
      <w:numFmt w:val="decimal"/>
      <w:lvlText w:val=""/>
      <w:lvlJc w:val="left"/>
    </w:lvl>
    <w:lvl w:ilvl="3" w:tplc="0D0A7306">
      <w:numFmt w:val="decimal"/>
      <w:lvlText w:val=""/>
      <w:lvlJc w:val="left"/>
    </w:lvl>
    <w:lvl w:ilvl="4" w:tplc="11901DCA">
      <w:numFmt w:val="decimal"/>
      <w:lvlText w:val=""/>
      <w:lvlJc w:val="left"/>
    </w:lvl>
    <w:lvl w:ilvl="5" w:tplc="5734E208">
      <w:numFmt w:val="decimal"/>
      <w:lvlText w:val=""/>
      <w:lvlJc w:val="left"/>
    </w:lvl>
    <w:lvl w:ilvl="6" w:tplc="D562A3A8">
      <w:numFmt w:val="decimal"/>
      <w:lvlText w:val=""/>
      <w:lvlJc w:val="left"/>
    </w:lvl>
    <w:lvl w:ilvl="7" w:tplc="FA3C571E">
      <w:numFmt w:val="decimal"/>
      <w:lvlText w:val=""/>
      <w:lvlJc w:val="left"/>
    </w:lvl>
    <w:lvl w:ilvl="8" w:tplc="71F06C56">
      <w:numFmt w:val="decimal"/>
      <w:lvlText w:val=""/>
      <w:lvlJc w:val="left"/>
    </w:lvl>
  </w:abstractNum>
  <w:abstractNum w:abstractNumId="20">
    <w:nsid w:val="000022CD"/>
    <w:multiLevelType w:val="hybridMultilevel"/>
    <w:tmpl w:val="E0468688"/>
    <w:lvl w:ilvl="0" w:tplc="BA7EE994">
      <w:start w:val="1"/>
      <w:numFmt w:val="decimal"/>
      <w:lvlText w:val="%1."/>
      <w:lvlJc w:val="left"/>
    </w:lvl>
    <w:lvl w:ilvl="1" w:tplc="5F3E2C34">
      <w:numFmt w:val="decimal"/>
      <w:lvlText w:val=""/>
      <w:lvlJc w:val="left"/>
    </w:lvl>
    <w:lvl w:ilvl="2" w:tplc="3DE60362">
      <w:numFmt w:val="decimal"/>
      <w:lvlText w:val=""/>
      <w:lvlJc w:val="left"/>
    </w:lvl>
    <w:lvl w:ilvl="3" w:tplc="42B6AD0C">
      <w:numFmt w:val="decimal"/>
      <w:lvlText w:val=""/>
      <w:lvlJc w:val="left"/>
    </w:lvl>
    <w:lvl w:ilvl="4" w:tplc="43D25778">
      <w:numFmt w:val="decimal"/>
      <w:lvlText w:val=""/>
      <w:lvlJc w:val="left"/>
    </w:lvl>
    <w:lvl w:ilvl="5" w:tplc="135AB400">
      <w:numFmt w:val="decimal"/>
      <w:lvlText w:val=""/>
      <w:lvlJc w:val="left"/>
    </w:lvl>
    <w:lvl w:ilvl="6" w:tplc="DCF8BEE6">
      <w:numFmt w:val="decimal"/>
      <w:lvlText w:val=""/>
      <w:lvlJc w:val="left"/>
    </w:lvl>
    <w:lvl w:ilvl="7" w:tplc="390851C6">
      <w:numFmt w:val="decimal"/>
      <w:lvlText w:val=""/>
      <w:lvlJc w:val="left"/>
    </w:lvl>
    <w:lvl w:ilvl="8" w:tplc="AF668ED0">
      <w:numFmt w:val="decimal"/>
      <w:lvlText w:val=""/>
      <w:lvlJc w:val="left"/>
    </w:lvl>
  </w:abstractNum>
  <w:abstractNum w:abstractNumId="21">
    <w:nsid w:val="000023C9"/>
    <w:multiLevelType w:val="hybridMultilevel"/>
    <w:tmpl w:val="55D06274"/>
    <w:lvl w:ilvl="0" w:tplc="53CE8194">
      <w:start w:val="8"/>
      <w:numFmt w:val="decimal"/>
      <w:lvlText w:val="%1."/>
      <w:lvlJc w:val="left"/>
    </w:lvl>
    <w:lvl w:ilvl="1" w:tplc="ADD2FB94">
      <w:numFmt w:val="decimal"/>
      <w:lvlText w:val=""/>
      <w:lvlJc w:val="left"/>
    </w:lvl>
    <w:lvl w:ilvl="2" w:tplc="F42CC25E">
      <w:numFmt w:val="decimal"/>
      <w:lvlText w:val=""/>
      <w:lvlJc w:val="left"/>
    </w:lvl>
    <w:lvl w:ilvl="3" w:tplc="28DE1B0E">
      <w:numFmt w:val="decimal"/>
      <w:lvlText w:val=""/>
      <w:lvlJc w:val="left"/>
    </w:lvl>
    <w:lvl w:ilvl="4" w:tplc="4A7833F0">
      <w:numFmt w:val="decimal"/>
      <w:lvlText w:val=""/>
      <w:lvlJc w:val="left"/>
    </w:lvl>
    <w:lvl w:ilvl="5" w:tplc="D680AB92">
      <w:numFmt w:val="decimal"/>
      <w:lvlText w:val=""/>
      <w:lvlJc w:val="left"/>
    </w:lvl>
    <w:lvl w:ilvl="6" w:tplc="B492EDBC">
      <w:numFmt w:val="decimal"/>
      <w:lvlText w:val=""/>
      <w:lvlJc w:val="left"/>
    </w:lvl>
    <w:lvl w:ilvl="7" w:tplc="DB804DDE">
      <w:numFmt w:val="decimal"/>
      <w:lvlText w:val=""/>
      <w:lvlJc w:val="left"/>
    </w:lvl>
    <w:lvl w:ilvl="8" w:tplc="B60A317A">
      <w:numFmt w:val="decimal"/>
      <w:lvlText w:val=""/>
      <w:lvlJc w:val="left"/>
    </w:lvl>
  </w:abstractNum>
  <w:abstractNum w:abstractNumId="22">
    <w:nsid w:val="0000249E"/>
    <w:multiLevelType w:val="hybridMultilevel"/>
    <w:tmpl w:val="91981F48"/>
    <w:lvl w:ilvl="0" w:tplc="5B9837A0">
      <w:start w:val="9"/>
      <w:numFmt w:val="decimal"/>
      <w:lvlText w:val="%1."/>
      <w:lvlJc w:val="left"/>
    </w:lvl>
    <w:lvl w:ilvl="1" w:tplc="5E1CAD0C">
      <w:numFmt w:val="decimal"/>
      <w:lvlText w:val=""/>
      <w:lvlJc w:val="left"/>
    </w:lvl>
    <w:lvl w:ilvl="2" w:tplc="16005892">
      <w:numFmt w:val="decimal"/>
      <w:lvlText w:val=""/>
      <w:lvlJc w:val="left"/>
    </w:lvl>
    <w:lvl w:ilvl="3" w:tplc="54EA0282">
      <w:numFmt w:val="decimal"/>
      <w:lvlText w:val=""/>
      <w:lvlJc w:val="left"/>
    </w:lvl>
    <w:lvl w:ilvl="4" w:tplc="7EB2D09A">
      <w:numFmt w:val="decimal"/>
      <w:lvlText w:val=""/>
      <w:lvlJc w:val="left"/>
    </w:lvl>
    <w:lvl w:ilvl="5" w:tplc="4B2644B0">
      <w:numFmt w:val="decimal"/>
      <w:lvlText w:val=""/>
      <w:lvlJc w:val="left"/>
    </w:lvl>
    <w:lvl w:ilvl="6" w:tplc="89FE52B8">
      <w:numFmt w:val="decimal"/>
      <w:lvlText w:val=""/>
      <w:lvlJc w:val="left"/>
    </w:lvl>
    <w:lvl w:ilvl="7" w:tplc="D6DA02B8">
      <w:numFmt w:val="decimal"/>
      <w:lvlText w:val=""/>
      <w:lvlJc w:val="left"/>
    </w:lvl>
    <w:lvl w:ilvl="8" w:tplc="B4CED6EA">
      <w:numFmt w:val="decimal"/>
      <w:lvlText w:val=""/>
      <w:lvlJc w:val="left"/>
    </w:lvl>
  </w:abstractNum>
  <w:abstractNum w:abstractNumId="23">
    <w:nsid w:val="0000261E"/>
    <w:multiLevelType w:val="hybridMultilevel"/>
    <w:tmpl w:val="59C0AA7E"/>
    <w:lvl w:ilvl="0" w:tplc="2E502DAE">
      <w:start w:val="2"/>
      <w:numFmt w:val="decimal"/>
      <w:lvlText w:val="%1."/>
      <w:lvlJc w:val="left"/>
    </w:lvl>
    <w:lvl w:ilvl="1" w:tplc="C02A8B30">
      <w:numFmt w:val="decimal"/>
      <w:lvlText w:val=""/>
      <w:lvlJc w:val="left"/>
    </w:lvl>
    <w:lvl w:ilvl="2" w:tplc="10A620B2">
      <w:numFmt w:val="decimal"/>
      <w:lvlText w:val=""/>
      <w:lvlJc w:val="left"/>
    </w:lvl>
    <w:lvl w:ilvl="3" w:tplc="ADDC7982">
      <w:numFmt w:val="decimal"/>
      <w:lvlText w:val=""/>
      <w:lvlJc w:val="left"/>
    </w:lvl>
    <w:lvl w:ilvl="4" w:tplc="D23A889E">
      <w:numFmt w:val="decimal"/>
      <w:lvlText w:val=""/>
      <w:lvlJc w:val="left"/>
    </w:lvl>
    <w:lvl w:ilvl="5" w:tplc="A3F22882">
      <w:numFmt w:val="decimal"/>
      <w:lvlText w:val=""/>
      <w:lvlJc w:val="left"/>
    </w:lvl>
    <w:lvl w:ilvl="6" w:tplc="640A6DBE">
      <w:numFmt w:val="decimal"/>
      <w:lvlText w:val=""/>
      <w:lvlJc w:val="left"/>
    </w:lvl>
    <w:lvl w:ilvl="7" w:tplc="7F7C59A8">
      <w:numFmt w:val="decimal"/>
      <w:lvlText w:val=""/>
      <w:lvlJc w:val="left"/>
    </w:lvl>
    <w:lvl w:ilvl="8" w:tplc="FE70D374">
      <w:numFmt w:val="decimal"/>
      <w:lvlText w:val=""/>
      <w:lvlJc w:val="left"/>
    </w:lvl>
  </w:abstractNum>
  <w:abstractNum w:abstractNumId="24">
    <w:nsid w:val="000026CA"/>
    <w:multiLevelType w:val="hybridMultilevel"/>
    <w:tmpl w:val="3FB222F2"/>
    <w:lvl w:ilvl="0" w:tplc="0CE27ABE">
      <w:start w:val="3"/>
      <w:numFmt w:val="decimal"/>
      <w:lvlText w:val="%1."/>
      <w:lvlJc w:val="left"/>
    </w:lvl>
    <w:lvl w:ilvl="1" w:tplc="5F8CE39A">
      <w:numFmt w:val="decimal"/>
      <w:lvlText w:val=""/>
      <w:lvlJc w:val="left"/>
    </w:lvl>
    <w:lvl w:ilvl="2" w:tplc="23C227B0">
      <w:numFmt w:val="decimal"/>
      <w:lvlText w:val=""/>
      <w:lvlJc w:val="left"/>
    </w:lvl>
    <w:lvl w:ilvl="3" w:tplc="F1BA0326">
      <w:numFmt w:val="decimal"/>
      <w:lvlText w:val=""/>
      <w:lvlJc w:val="left"/>
    </w:lvl>
    <w:lvl w:ilvl="4" w:tplc="31E6BFAE">
      <w:numFmt w:val="decimal"/>
      <w:lvlText w:val=""/>
      <w:lvlJc w:val="left"/>
    </w:lvl>
    <w:lvl w:ilvl="5" w:tplc="31B2CBA8">
      <w:numFmt w:val="decimal"/>
      <w:lvlText w:val=""/>
      <w:lvlJc w:val="left"/>
    </w:lvl>
    <w:lvl w:ilvl="6" w:tplc="8C003C86">
      <w:numFmt w:val="decimal"/>
      <w:lvlText w:val=""/>
      <w:lvlJc w:val="left"/>
    </w:lvl>
    <w:lvl w:ilvl="7" w:tplc="5F5A6B8E">
      <w:numFmt w:val="decimal"/>
      <w:lvlText w:val=""/>
      <w:lvlJc w:val="left"/>
    </w:lvl>
    <w:lvl w:ilvl="8" w:tplc="8D403234">
      <w:numFmt w:val="decimal"/>
      <w:lvlText w:val=""/>
      <w:lvlJc w:val="left"/>
    </w:lvl>
  </w:abstractNum>
  <w:abstractNum w:abstractNumId="25">
    <w:nsid w:val="00002833"/>
    <w:multiLevelType w:val="hybridMultilevel"/>
    <w:tmpl w:val="2F94CEC4"/>
    <w:lvl w:ilvl="0" w:tplc="AAA06674">
      <w:start w:val="7"/>
      <w:numFmt w:val="decimal"/>
      <w:lvlText w:val="%1."/>
      <w:lvlJc w:val="left"/>
    </w:lvl>
    <w:lvl w:ilvl="1" w:tplc="EDAC9224">
      <w:numFmt w:val="decimal"/>
      <w:lvlText w:val=""/>
      <w:lvlJc w:val="left"/>
    </w:lvl>
    <w:lvl w:ilvl="2" w:tplc="EB0A87AC">
      <w:numFmt w:val="decimal"/>
      <w:lvlText w:val=""/>
      <w:lvlJc w:val="left"/>
    </w:lvl>
    <w:lvl w:ilvl="3" w:tplc="3B883E42">
      <w:numFmt w:val="decimal"/>
      <w:lvlText w:val=""/>
      <w:lvlJc w:val="left"/>
    </w:lvl>
    <w:lvl w:ilvl="4" w:tplc="FD58BD52">
      <w:numFmt w:val="decimal"/>
      <w:lvlText w:val=""/>
      <w:lvlJc w:val="left"/>
    </w:lvl>
    <w:lvl w:ilvl="5" w:tplc="71D0C32A">
      <w:numFmt w:val="decimal"/>
      <w:lvlText w:val=""/>
      <w:lvlJc w:val="left"/>
    </w:lvl>
    <w:lvl w:ilvl="6" w:tplc="938E3488">
      <w:numFmt w:val="decimal"/>
      <w:lvlText w:val=""/>
      <w:lvlJc w:val="left"/>
    </w:lvl>
    <w:lvl w:ilvl="7" w:tplc="D792B7FA">
      <w:numFmt w:val="decimal"/>
      <w:lvlText w:val=""/>
      <w:lvlJc w:val="left"/>
    </w:lvl>
    <w:lvl w:ilvl="8" w:tplc="98F2E56C">
      <w:numFmt w:val="decimal"/>
      <w:lvlText w:val=""/>
      <w:lvlJc w:val="left"/>
    </w:lvl>
  </w:abstractNum>
  <w:abstractNum w:abstractNumId="26">
    <w:nsid w:val="0000288F"/>
    <w:multiLevelType w:val="hybridMultilevel"/>
    <w:tmpl w:val="94F60D44"/>
    <w:lvl w:ilvl="0" w:tplc="587E66DC">
      <w:start w:val="7"/>
      <w:numFmt w:val="decimal"/>
      <w:lvlText w:val="%1."/>
      <w:lvlJc w:val="left"/>
    </w:lvl>
    <w:lvl w:ilvl="1" w:tplc="5F3C1D9C">
      <w:numFmt w:val="decimal"/>
      <w:lvlText w:val=""/>
      <w:lvlJc w:val="left"/>
    </w:lvl>
    <w:lvl w:ilvl="2" w:tplc="4F106CBA">
      <w:numFmt w:val="decimal"/>
      <w:lvlText w:val=""/>
      <w:lvlJc w:val="left"/>
    </w:lvl>
    <w:lvl w:ilvl="3" w:tplc="810AFE10">
      <w:numFmt w:val="decimal"/>
      <w:lvlText w:val=""/>
      <w:lvlJc w:val="left"/>
    </w:lvl>
    <w:lvl w:ilvl="4" w:tplc="4A8AEF50">
      <w:numFmt w:val="decimal"/>
      <w:lvlText w:val=""/>
      <w:lvlJc w:val="left"/>
    </w:lvl>
    <w:lvl w:ilvl="5" w:tplc="8F1A4800">
      <w:numFmt w:val="decimal"/>
      <w:lvlText w:val=""/>
      <w:lvlJc w:val="left"/>
    </w:lvl>
    <w:lvl w:ilvl="6" w:tplc="BA283F42">
      <w:numFmt w:val="decimal"/>
      <w:lvlText w:val=""/>
      <w:lvlJc w:val="left"/>
    </w:lvl>
    <w:lvl w:ilvl="7" w:tplc="531CE092">
      <w:numFmt w:val="decimal"/>
      <w:lvlText w:val=""/>
      <w:lvlJc w:val="left"/>
    </w:lvl>
    <w:lvl w:ilvl="8" w:tplc="EA185C68">
      <w:numFmt w:val="decimal"/>
      <w:lvlText w:val=""/>
      <w:lvlJc w:val="left"/>
    </w:lvl>
  </w:abstractNum>
  <w:abstractNum w:abstractNumId="27">
    <w:nsid w:val="00002B0C"/>
    <w:multiLevelType w:val="hybridMultilevel"/>
    <w:tmpl w:val="7416F5C0"/>
    <w:lvl w:ilvl="0" w:tplc="9118CAD0">
      <w:start w:val="1"/>
      <w:numFmt w:val="decimal"/>
      <w:lvlText w:val="%1."/>
      <w:lvlJc w:val="left"/>
    </w:lvl>
    <w:lvl w:ilvl="1" w:tplc="461ABAA2">
      <w:start w:val="1"/>
      <w:numFmt w:val="bullet"/>
      <w:lvlText w:val="в"/>
      <w:lvlJc w:val="left"/>
    </w:lvl>
    <w:lvl w:ilvl="2" w:tplc="7B90C570">
      <w:numFmt w:val="decimal"/>
      <w:lvlText w:val=""/>
      <w:lvlJc w:val="left"/>
    </w:lvl>
    <w:lvl w:ilvl="3" w:tplc="DBCA69D2">
      <w:numFmt w:val="decimal"/>
      <w:lvlText w:val=""/>
      <w:lvlJc w:val="left"/>
    </w:lvl>
    <w:lvl w:ilvl="4" w:tplc="023E8670">
      <w:numFmt w:val="decimal"/>
      <w:lvlText w:val=""/>
      <w:lvlJc w:val="left"/>
    </w:lvl>
    <w:lvl w:ilvl="5" w:tplc="1562D946">
      <w:numFmt w:val="decimal"/>
      <w:lvlText w:val=""/>
      <w:lvlJc w:val="left"/>
    </w:lvl>
    <w:lvl w:ilvl="6" w:tplc="E2A8CCFC">
      <w:numFmt w:val="decimal"/>
      <w:lvlText w:val=""/>
      <w:lvlJc w:val="left"/>
    </w:lvl>
    <w:lvl w:ilvl="7" w:tplc="57A25000">
      <w:numFmt w:val="decimal"/>
      <w:lvlText w:val=""/>
      <w:lvlJc w:val="left"/>
    </w:lvl>
    <w:lvl w:ilvl="8" w:tplc="9A24049E">
      <w:numFmt w:val="decimal"/>
      <w:lvlText w:val=""/>
      <w:lvlJc w:val="left"/>
    </w:lvl>
  </w:abstractNum>
  <w:abstractNum w:abstractNumId="28">
    <w:nsid w:val="00002C3B"/>
    <w:multiLevelType w:val="hybridMultilevel"/>
    <w:tmpl w:val="A7921AE2"/>
    <w:lvl w:ilvl="0" w:tplc="91D05CFA">
      <w:start w:val="1"/>
      <w:numFmt w:val="bullet"/>
      <w:lvlText w:val="и"/>
      <w:lvlJc w:val="left"/>
    </w:lvl>
    <w:lvl w:ilvl="1" w:tplc="5DBEACE0">
      <w:numFmt w:val="decimal"/>
      <w:lvlText w:val=""/>
      <w:lvlJc w:val="left"/>
    </w:lvl>
    <w:lvl w:ilvl="2" w:tplc="7DA8231A">
      <w:numFmt w:val="decimal"/>
      <w:lvlText w:val=""/>
      <w:lvlJc w:val="left"/>
    </w:lvl>
    <w:lvl w:ilvl="3" w:tplc="FC4C90A2">
      <w:numFmt w:val="decimal"/>
      <w:lvlText w:val=""/>
      <w:lvlJc w:val="left"/>
    </w:lvl>
    <w:lvl w:ilvl="4" w:tplc="FC04E820">
      <w:numFmt w:val="decimal"/>
      <w:lvlText w:val=""/>
      <w:lvlJc w:val="left"/>
    </w:lvl>
    <w:lvl w:ilvl="5" w:tplc="D42E6E8E">
      <w:numFmt w:val="decimal"/>
      <w:lvlText w:val=""/>
      <w:lvlJc w:val="left"/>
    </w:lvl>
    <w:lvl w:ilvl="6" w:tplc="D210463C">
      <w:numFmt w:val="decimal"/>
      <w:lvlText w:val=""/>
      <w:lvlJc w:val="left"/>
    </w:lvl>
    <w:lvl w:ilvl="7" w:tplc="F2428B00">
      <w:numFmt w:val="decimal"/>
      <w:lvlText w:val=""/>
      <w:lvlJc w:val="left"/>
    </w:lvl>
    <w:lvl w:ilvl="8" w:tplc="1DCEDCBC">
      <w:numFmt w:val="decimal"/>
      <w:lvlText w:val=""/>
      <w:lvlJc w:val="left"/>
    </w:lvl>
  </w:abstractNum>
  <w:abstractNum w:abstractNumId="29">
    <w:nsid w:val="00002C49"/>
    <w:multiLevelType w:val="hybridMultilevel"/>
    <w:tmpl w:val="643E3176"/>
    <w:lvl w:ilvl="0" w:tplc="E47AE048">
      <w:start w:val="1"/>
      <w:numFmt w:val="decimal"/>
      <w:lvlText w:val="%1."/>
      <w:lvlJc w:val="left"/>
    </w:lvl>
    <w:lvl w:ilvl="1" w:tplc="C8BA451A">
      <w:numFmt w:val="decimal"/>
      <w:lvlText w:val=""/>
      <w:lvlJc w:val="left"/>
    </w:lvl>
    <w:lvl w:ilvl="2" w:tplc="574A366C">
      <w:numFmt w:val="decimal"/>
      <w:lvlText w:val=""/>
      <w:lvlJc w:val="left"/>
    </w:lvl>
    <w:lvl w:ilvl="3" w:tplc="541C3D0A">
      <w:numFmt w:val="decimal"/>
      <w:lvlText w:val=""/>
      <w:lvlJc w:val="left"/>
    </w:lvl>
    <w:lvl w:ilvl="4" w:tplc="0D2EE554">
      <w:numFmt w:val="decimal"/>
      <w:lvlText w:val=""/>
      <w:lvlJc w:val="left"/>
    </w:lvl>
    <w:lvl w:ilvl="5" w:tplc="87D43204">
      <w:numFmt w:val="decimal"/>
      <w:lvlText w:val=""/>
      <w:lvlJc w:val="left"/>
    </w:lvl>
    <w:lvl w:ilvl="6" w:tplc="198EE156">
      <w:numFmt w:val="decimal"/>
      <w:lvlText w:val=""/>
      <w:lvlJc w:val="left"/>
    </w:lvl>
    <w:lvl w:ilvl="7" w:tplc="3970037C">
      <w:numFmt w:val="decimal"/>
      <w:lvlText w:val=""/>
      <w:lvlJc w:val="left"/>
    </w:lvl>
    <w:lvl w:ilvl="8" w:tplc="EF38DBF4">
      <w:numFmt w:val="decimal"/>
      <w:lvlText w:val=""/>
      <w:lvlJc w:val="left"/>
    </w:lvl>
  </w:abstractNum>
  <w:abstractNum w:abstractNumId="30">
    <w:nsid w:val="00002F14"/>
    <w:multiLevelType w:val="hybridMultilevel"/>
    <w:tmpl w:val="A17E0BF2"/>
    <w:lvl w:ilvl="0" w:tplc="AD761738">
      <w:start w:val="4"/>
      <w:numFmt w:val="decimal"/>
      <w:lvlText w:val="%1."/>
      <w:lvlJc w:val="left"/>
    </w:lvl>
    <w:lvl w:ilvl="1" w:tplc="2EDE77C0">
      <w:numFmt w:val="decimal"/>
      <w:lvlText w:val=""/>
      <w:lvlJc w:val="left"/>
    </w:lvl>
    <w:lvl w:ilvl="2" w:tplc="A6163ABC">
      <w:numFmt w:val="decimal"/>
      <w:lvlText w:val=""/>
      <w:lvlJc w:val="left"/>
    </w:lvl>
    <w:lvl w:ilvl="3" w:tplc="AD5C41A6">
      <w:numFmt w:val="decimal"/>
      <w:lvlText w:val=""/>
      <w:lvlJc w:val="left"/>
    </w:lvl>
    <w:lvl w:ilvl="4" w:tplc="015C8236">
      <w:numFmt w:val="decimal"/>
      <w:lvlText w:val=""/>
      <w:lvlJc w:val="left"/>
    </w:lvl>
    <w:lvl w:ilvl="5" w:tplc="B0AAE23C">
      <w:numFmt w:val="decimal"/>
      <w:lvlText w:val=""/>
      <w:lvlJc w:val="left"/>
    </w:lvl>
    <w:lvl w:ilvl="6" w:tplc="D212AC1A">
      <w:numFmt w:val="decimal"/>
      <w:lvlText w:val=""/>
      <w:lvlJc w:val="left"/>
    </w:lvl>
    <w:lvl w:ilvl="7" w:tplc="ED428A30">
      <w:numFmt w:val="decimal"/>
      <w:lvlText w:val=""/>
      <w:lvlJc w:val="left"/>
    </w:lvl>
    <w:lvl w:ilvl="8" w:tplc="CD526B3C">
      <w:numFmt w:val="decimal"/>
      <w:lvlText w:val=""/>
      <w:lvlJc w:val="left"/>
    </w:lvl>
  </w:abstractNum>
  <w:abstractNum w:abstractNumId="31">
    <w:nsid w:val="00002FFF"/>
    <w:multiLevelType w:val="hybridMultilevel"/>
    <w:tmpl w:val="28A2136C"/>
    <w:lvl w:ilvl="0" w:tplc="6CD22ABC">
      <w:start w:val="2"/>
      <w:numFmt w:val="decimal"/>
      <w:lvlText w:val="%1."/>
      <w:lvlJc w:val="left"/>
    </w:lvl>
    <w:lvl w:ilvl="1" w:tplc="D290898C">
      <w:numFmt w:val="decimal"/>
      <w:lvlText w:val=""/>
      <w:lvlJc w:val="left"/>
    </w:lvl>
    <w:lvl w:ilvl="2" w:tplc="3E92F3F2">
      <w:numFmt w:val="decimal"/>
      <w:lvlText w:val=""/>
      <w:lvlJc w:val="left"/>
    </w:lvl>
    <w:lvl w:ilvl="3" w:tplc="5198968C">
      <w:numFmt w:val="decimal"/>
      <w:lvlText w:val=""/>
      <w:lvlJc w:val="left"/>
    </w:lvl>
    <w:lvl w:ilvl="4" w:tplc="E6780CC4">
      <w:numFmt w:val="decimal"/>
      <w:lvlText w:val=""/>
      <w:lvlJc w:val="left"/>
    </w:lvl>
    <w:lvl w:ilvl="5" w:tplc="2F3EBBFA">
      <w:numFmt w:val="decimal"/>
      <w:lvlText w:val=""/>
      <w:lvlJc w:val="left"/>
    </w:lvl>
    <w:lvl w:ilvl="6" w:tplc="D68C3440">
      <w:numFmt w:val="decimal"/>
      <w:lvlText w:val=""/>
      <w:lvlJc w:val="left"/>
    </w:lvl>
    <w:lvl w:ilvl="7" w:tplc="E5EAFACA">
      <w:numFmt w:val="decimal"/>
      <w:lvlText w:val=""/>
      <w:lvlJc w:val="left"/>
    </w:lvl>
    <w:lvl w:ilvl="8" w:tplc="A7BECBFE">
      <w:numFmt w:val="decimal"/>
      <w:lvlText w:val=""/>
      <w:lvlJc w:val="left"/>
    </w:lvl>
  </w:abstractNum>
  <w:abstractNum w:abstractNumId="32">
    <w:nsid w:val="000032E6"/>
    <w:multiLevelType w:val="hybridMultilevel"/>
    <w:tmpl w:val="04ACA774"/>
    <w:lvl w:ilvl="0" w:tplc="94061A3E">
      <w:start w:val="9"/>
      <w:numFmt w:val="decimal"/>
      <w:lvlText w:val="%1."/>
      <w:lvlJc w:val="left"/>
    </w:lvl>
    <w:lvl w:ilvl="1" w:tplc="0E08BF38">
      <w:numFmt w:val="decimal"/>
      <w:lvlText w:val=""/>
      <w:lvlJc w:val="left"/>
    </w:lvl>
    <w:lvl w:ilvl="2" w:tplc="4A4CAFC2">
      <w:numFmt w:val="decimal"/>
      <w:lvlText w:val=""/>
      <w:lvlJc w:val="left"/>
    </w:lvl>
    <w:lvl w:ilvl="3" w:tplc="37B8E72C">
      <w:numFmt w:val="decimal"/>
      <w:lvlText w:val=""/>
      <w:lvlJc w:val="left"/>
    </w:lvl>
    <w:lvl w:ilvl="4" w:tplc="30800784">
      <w:numFmt w:val="decimal"/>
      <w:lvlText w:val=""/>
      <w:lvlJc w:val="left"/>
    </w:lvl>
    <w:lvl w:ilvl="5" w:tplc="AFB8C9C4">
      <w:numFmt w:val="decimal"/>
      <w:lvlText w:val=""/>
      <w:lvlJc w:val="left"/>
    </w:lvl>
    <w:lvl w:ilvl="6" w:tplc="D8F022EC">
      <w:numFmt w:val="decimal"/>
      <w:lvlText w:val=""/>
      <w:lvlJc w:val="left"/>
    </w:lvl>
    <w:lvl w:ilvl="7" w:tplc="2F98559C">
      <w:numFmt w:val="decimal"/>
      <w:lvlText w:val=""/>
      <w:lvlJc w:val="left"/>
    </w:lvl>
    <w:lvl w:ilvl="8" w:tplc="92BEF4DA">
      <w:numFmt w:val="decimal"/>
      <w:lvlText w:val=""/>
      <w:lvlJc w:val="left"/>
    </w:lvl>
  </w:abstractNum>
  <w:abstractNum w:abstractNumId="33">
    <w:nsid w:val="000033EA"/>
    <w:multiLevelType w:val="hybridMultilevel"/>
    <w:tmpl w:val="CD4697D4"/>
    <w:lvl w:ilvl="0" w:tplc="054EEF90">
      <w:start w:val="7"/>
      <w:numFmt w:val="decimal"/>
      <w:lvlText w:val="%1."/>
      <w:lvlJc w:val="left"/>
    </w:lvl>
    <w:lvl w:ilvl="1" w:tplc="E7540FD2">
      <w:numFmt w:val="decimal"/>
      <w:lvlText w:val=""/>
      <w:lvlJc w:val="left"/>
    </w:lvl>
    <w:lvl w:ilvl="2" w:tplc="441403E4">
      <w:numFmt w:val="decimal"/>
      <w:lvlText w:val=""/>
      <w:lvlJc w:val="left"/>
    </w:lvl>
    <w:lvl w:ilvl="3" w:tplc="7F5EADE0">
      <w:numFmt w:val="decimal"/>
      <w:lvlText w:val=""/>
      <w:lvlJc w:val="left"/>
    </w:lvl>
    <w:lvl w:ilvl="4" w:tplc="04B4DC9C">
      <w:numFmt w:val="decimal"/>
      <w:lvlText w:val=""/>
      <w:lvlJc w:val="left"/>
    </w:lvl>
    <w:lvl w:ilvl="5" w:tplc="DBAE53E8">
      <w:numFmt w:val="decimal"/>
      <w:lvlText w:val=""/>
      <w:lvlJc w:val="left"/>
    </w:lvl>
    <w:lvl w:ilvl="6" w:tplc="45843996">
      <w:numFmt w:val="decimal"/>
      <w:lvlText w:val=""/>
      <w:lvlJc w:val="left"/>
    </w:lvl>
    <w:lvl w:ilvl="7" w:tplc="8668AE22">
      <w:numFmt w:val="decimal"/>
      <w:lvlText w:val=""/>
      <w:lvlJc w:val="left"/>
    </w:lvl>
    <w:lvl w:ilvl="8" w:tplc="F81021A6">
      <w:numFmt w:val="decimal"/>
      <w:lvlText w:val=""/>
      <w:lvlJc w:val="left"/>
    </w:lvl>
  </w:abstractNum>
  <w:abstractNum w:abstractNumId="34">
    <w:nsid w:val="0000368E"/>
    <w:multiLevelType w:val="hybridMultilevel"/>
    <w:tmpl w:val="A888D8D0"/>
    <w:lvl w:ilvl="0" w:tplc="2174E77E">
      <w:start w:val="1"/>
      <w:numFmt w:val="decimal"/>
      <w:lvlText w:val="%1."/>
      <w:lvlJc w:val="left"/>
    </w:lvl>
    <w:lvl w:ilvl="1" w:tplc="7362EA50">
      <w:numFmt w:val="decimal"/>
      <w:lvlText w:val=""/>
      <w:lvlJc w:val="left"/>
    </w:lvl>
    <w:lvl w:ilvl="2" w:tplc="BEC87382">
      <w:numFmt w:val="decimal"/>
      <w:lvlText w:val=""/>
      <w:lvlJc w:val="left"/>
    </w:lvl>
    <w:lvl w:ilvl="3" w:tplc="BEDA2720">
      <w:numFmt w:val="decimal"/>
      <w:lvlText w:val=""/>
      <w:lvlJc w:val="left"/>
    </w:lvl>
    <w:lvl w:ilvl="4" w:tplc="3F50415A">
      <w:numFmt w:val="decimal"/>
      <w:lvlText w:val=""/>
      <w:lvlJc w:val="left"/>
    </w:lvl>
    <w:lvl w:ilvl="5" w:tplc="92CC3636">
      <w:numFmt w:val="decimal"/>
      <w:lvlText w:val=""/>
      <w:lvlJc w:val="left"/>
    </w:lvl>
    <w:lvl w:ilvl="6" w:tplc="06C29E0C">
      <w:numFmt w:val="decimal"/>
      <w:lvlText w:val=""/>
      <w:lvlJc w:val="left"/>
    </w:lvl>
    <w:lvl w:ilvl="7" w:tplc="AFD056D0">
      <w:numFmt w:val="decimal"/>
      <w:lvlText w:val=""/>
      <w:lvlJc w:val="left"/>
    </w:lvl>
    <w:lvl w:ilvl="8" w:tplc="C7266FEC">
      <w:numFmt w:val="decimal"/>
      <w:lvlText w:val=""/>
      <w:lvlJc w:val="left"/>
    </w:lvl>
  </w:abstractNum>
  <w:abstractNum w:abstractNumId="35">
    <w:nsid w:val="00003699"/>
    <w:multiLevelType w:val="hybridMultilevel"/>
    <w:tmpl w:val="58368F46"/>
    <w:lvl w:ilvl="0" w:tplc="11BA48DA">
      <w:start w:val="5"/>
      <w:numFmt w:val="decimal"/>
      <w:lvlText w:val="%1."/>
      <w:lvlJc w:val="left"/>
    </w:lvl>
    <w:lvl w:ilvl="1" w:tplc="238ACBF6">
      <w:numFmt w:val="decimal"/>
      <w:lvlText w:val=""/>
      <w:lvlJc w:val="left"/>
    </w:lvl>
    <w:lvl w:ilvl="2" w:tplc="1764BFA4">
      <w:numFmt w:val="decimal"/>
      <w:lvlText w:val=""/>
      <w:lvlJc w:val="left"/>
    </w:lvl>
    <w:lvl w:ilvl="3" w:tplc="9FF2AA2C">
      <w:numFmt w:val="decimal"/>
      <w:lvlText w:val=""/>
      <w:lvlJc w:val="left"/>
    </w:lvl>
    <w:lvl w:ilvl="4" w:tplc="F586D9A6">
      <w:numFmt w:val="decimal"/>
      <w:lvlText w:val=""/>
      <w:lvlJc w:val="left"/>
    </w:lvl>
    <w:lvl w:ilvl="5" w:tplc="52D65026">
      <w:numFmt w:val="decimal"/>
      <w:lvlText w:val=""/>
      <w:lvlJc w:val="left"/>
    </w:lvl>
    <w:lvl w:ilvl="6" w:tplc="322C43FE">
      <w:numFmt w:val="decimal"/>
      <w:lvlText w:val=""/>
      <w:lvlJc w:val="left"/>
    </w:lvl>
    <w:lvl w:ilvl="7" w:tplc="C81EB3BE">
      <w:numFmt w:val="decimal"/>
      <w:lvlText w:val=""/>
      <w:lvlJc w:val="left"/>
    </w:lvl>
    <w:lvl w:ilvl="8" w:tplc="321A99C4">
      <w:numFmt w:val="decimal"/>
      <w:lvlText w:val=""/>
      <w:lvlJc w:val="left"/>
    </w:lvl>
  </w:abstractNum>
  <w:abstractNum w:abstractNumId="36">
    <w:nsid w:val="00003A61"/>
    <w:multiLevelType w:val="hybridMultilevel"/>
    <w:tmpl w:val="9BDCCA2E"/>
    <w:lvl w:ilvl="0" w:tplc="BB5673DC">
      <w:start w:val="1"/>
      <w:numFmt w:val="decimal"/>
      <w:lvlText w:val="%1."/>
      <w:lvlJc w:val="left"/>
    </w:lvl>
    <w:lvl w:ilvl="1" w:tplc="590811AC">
      <w:numFmt w:val="decimal"/>
      <w:lvlText w:val=""/>
      <w:lvlJc w:val="left"/>
    </w:lvl>
    <w:lvl w:ilvl="2" w:tplc="3DE4DE18">
      <w:numFmt w:val="decimal"/>
      <w:lvlText w:val=""/>
      <w:lvlJc w:val="left"/>
    </w:lvl>
    <w:lvl w:ilvl="3" w:tplc="F02669AE">
      <w:numFmt w:val="decimal"/>
      <w:lvlText w:val=""/>
      <w:lvlJc w:val="left"/>
    </w:lvl>
    <w:lvl w:ilvl="4" w:tplc="A4E45FBE">
      <w:numFmt w:val="decimal"/>
      <w:lvlText w:val=""/>
      <w:lvlJc w:val="left"/>
    </w:lvl>
    <w:lvl w:ilvl="5" w:tplc="77AEED0A">
      <w:numFmt w:val="decimal"/>
      <w:lvlText w:val=""/>
      <w:lvlJc w:val="left"/>
    </w:lvl>
    <w:lvl w:ilvl="6" w:tplc="19320A22">
      <w:numFmt w:val="decimal"/>
      <w:lvlText w:val=""/>
      <w:lvlJc w:val="left"/>
    </w:lvl>
    <w:lvl w:ilvl="7" w:tplc="25941FF2">
      <w:numFmt w:val="decimal"/>
      <w:lvlText w:val=""/>
      <w:lvlJc w:val="left"/>
    </w:lvl>
    <w:lvl w:ilvl="8" w:tplc="D28CF2E4">
      <w:numFmt w:val="decimal"/>
      <w:lvlText w:val=""/>
      <w:lvlJc w:val="left"/>
    </w:lvl>
  </w:abstractNum>
  <w:abstractNum w:abstractNumId="37">
    <w:nsid w:val="00003C61"/>
    <w:multiLevelType w:val="hybridMultilevel"/>
    <w:tmpl w:val="AEDCC378"/>
    <w:lvl w:ilvl="0" w:tplc="58483886">
      <w:start w:val="1"/>
      <w:numFmt w:val="decimal"/>
      <w:lvlText w:val="%1."/>
      <w:lvlJc w:val="left"/>
    </w:lvl>
    <w:lvl w:ilvl="1" w:tplc="CF1CDACC">
      <w:numFmt w:val="decimal"/>
      <w:lvlText w:val=""/>
      <w:lvlJc w:val="left"/>
    </w:lvl>
    <w:lvl w:ilvl="2" w:tplc="81541D1A">
      <w:numFmt w:val="decimal"/>
      <w:lvlText w:val=""/>
      <w:lvlJc w:val="left"/>
    </w:lvl>
    <w:lvl w:ilvl="3" w:tplc="CEDA2A3E">
      <w:numFmt w:val="decimal"/>
      <w:lvlText w:val=""/>
      <w:lvlJc w:val="left"/>
    </w:lvl>
    <w:lvl w:ilvl="4" w:tplc="06B497F8">
      <w:numFmt w:val="decimal"/>
      <w:lvlText w:val=""/>
      <w:lvlJc w:val="left"/>
    </w:lvl>
    <w:lvl w:ilvl="5" w:tplc="7C56779E">
      <w:numFmt w:val="decimal"/>
      <w:lvlText w:val=""/>
      <w:lvlJc w:val="left"/>
    </w:lvl>
    <w:lvl w:ilvl="6" w:tplc="6E2299F8">
      <w:numFmt w:val="decimal"/>
      <w:lvlText w:val=""/>
      <w:lvlJc w:val="left"/>
    </w:lvl>
    <w:lvl w:ilvl="7" w:tplc="4170CDE0">
      <w:numFmt w:val="decimal"/>
      <w:lvlText w:val=""/>
      <w:lvlJc w:val="left"/>
    </w:lvl>
    <w:lvl w:ilvl="8" w:tplc="BCF6E260">
      <w:numFmt w:val="decimal"/>
      <w:lvlText w:val=""/>
      <w:lvlJc w:val="left"/>
    </w:lvl>
  </w:abstractNum>
  <w:abstractNum w:abstractNumId="38">
    <w:nsid w:val="00003CD5"/>
    <w:multiLevelType w:val="hybridMultilevel"/>
    <w:tmpl w:val="BB08B3F6"/>
    <w:lvl w:ilvl="0" w:tplc="662E5486">
      <w:start w:val="1"/>
      <w:numFmt w:val="bullet"/>
      <w:lvlText w:val="ООО"/>
      <w:lvlJc w:val="left"/>
    </w:lvl>
    <w:lvl w:ilvl="1" w:tplc="0900B370">
      <w:numFmt w:val="decimal"/>
      <w:lvlText w:val=""/>
      <w:lvlJc w:val="left"/>
    </w:lvl>
    <w:lvl w:ilvl="2" w:tplc="3DAC3ECA">
      <w:numFmt w:val="decimal"/>
      <w:lvlText w:val=""/>
      <w:lvlJc w:val="left"/>
    </w:lvl>
    <w:lvl w:ilvl="3" w:tplc="14C4257E">
      <w:numFmt w:val="decimal"/>
      <w:lvlText w:val=""/>
      <w:lvlJc w:val="left"/>
    </w:lvl>
    <w:lvl w:ilvl="4" w:tplc="E084C662">
      <w:numFmt w:val="decimal"/>
      <w:lvlText w:val=""/>
      <w:lvlJc w:val="left"/>
    </w:lvl>
    <w:lvl w:ilvl="5" w:tplc="111CC848">
      <w:numFmt w:val="decimal"/>
      <w:lvlText w:val=""/>
      <w:lvlJc w:val="left"/>
    </w:lvl>
    <w:lvl w:ilvl="6" w:tplc="263C4572">
      <w:numFmt w:val="decimal"/>
      <w:lvlText w:val=""/>
      <w:lvlJc w:val="left"/>
    </w:lvl>
    <w:lvl w:ilvl="7" w:tplc="8FD20B1E">
      <w:numFmt w:val="decimal"/>
      <w:lvlText w:val=""/>
      <w:lvlJc w:val="left"/>
    </w:lvl>
    <w:lvl w:ilvl="8" w:tplc="E3CEED30">
      <w:numFmt w:val="decimal"/>
      <w:lvlText w:val=""/>
      <w:lvlJc w:val="left"/>
    </w:lvl>
  </w:abstractNum>
  <w:abstractNum w:abstractNumId="39">
    <w:nsid w:val="00003CD6"/>
    <w:multiLevelType w:val="hybridMultilevel"/>
    <w:tmpl w:val="7084D442"/>
    <w:lvl w:ilvl="0" w:tplc="A120F2C2">
      <w:start w:val="2"/>
      <w:numFmt w:val="decimal"/>
      <w:lvlText w:val="%1."/>
      <w:lvlJc w:val="left"/>
    </w:lvl>
    <w:lvl w:ilvl="1" w:tplc="BB4CC672">
      <w:numFmt w:val="decimal"/>
      <w:lvlText w:val=""/>
      <w:lvlJc w:val="left"/>
    </w:lvl>
    <w:lvl w:ilvl="2" w:tplc="BA782EDC">
      <w:numFmt w:val="decimal"/>
      <w:lvlText w:val=""/>
      <w:lvlJc w:val="left"/>
    </w:lvl>
    <w:lvl w:ilvl="3" w:tplc="3474A868">
      <w:numFmt w:val="decimal"/>
      <w:lvlText w:val=""/>
      <w:lvlJc w:val="left"/>
    </w:lvl>
    <w:lvl w:ilvl="4" w:tplc="3D2C5296">
      <w:numFmt w:val="decimal"/>
      <w:lvlText w:val=""/>
      <w:lvlJc w:val="left"/>
    </w:lvl>
    <w:lvl w:ilvl="5" w:tplc="C2C0B98C">
      <w:numFmt w:val="decimal"/>
      <w:lvlText w:val=""/>
      <w:lvlJc w:val="left"/>
    </w:lvl>
    <w:lvl w:ilvl="6" w:tplc="BFE2DE0A">
      <w:numFmt w:val="decimal"/>
      <w:lvlText w:val=""/>
      <w:lvlJc w:val="left"/>
    </w:lvl>
    <w:lvl w:ilvl="7" w:tplc="B9325B1C">
      <w:numFmt w:val="decimal"/>
      <w:lvlText w:val=""/>
      <w:lvlJc w:val="left"/>
    </w:lvl>
    <w:lvl w:ilvl="8" w:tplc="B816A30E">
      <w:numFmt w:val="decimal"/>
      <w:lvlText w:val=""/>
      <w:lvlJc w:val="left"/>
    </w:lvl>
  </w:abstractNum>
  <w:abstractNum w:abstractNumId="40">
    <w:nsid w:val="00003EF6"/>
    <w:multiLevelType w:val="hybridMultilevel"/>
    <w:tmpl w:val="1FFED780"/>
    <w:lvl w:ilvl="0" w:tplc="CD582E88">
      <w:start w:val="1"/>
      <w:numFmt w:val="bullet"/>
      <w:lvlText w:val=""/>
      <w:lvlJc w:val="left"/>
    </w:lvl>
    <w:lvl w:ilvl="1" w:tplc="82EAD2A8">
      <w:numFmt w:val="decimal"/>
      <w:lvlText w:val=""/>
      <w:lvlJc w:val="left"/>
    </w:lvl>
    <w:lvl w:ilvl="2" w:tplc="0CFA56FE">
      <w:numFmt w:val="decimal"/>
      <w:lvlText w:val=""/>
      <w:lvlJc w:val="left"/>
    </w:lvl>
    <w:lvl w:ilvl="3" w:tplc="A88213C2">
      <w:numFmt w:val="decimal"/>
      <w:lvlText w:val=""/>
      <w:lvlJc w:val="left"/>
    </w:lvl>
    <w:lvl w:ilvl="4" w:tplc="673602CA">
      <w:numFmt w:val="decimal"/>
      <w:lvlText w:val=""/>
      <w:lvlJc w:val="left"/>
    </w:lvl>
    <w:lvl w:ilvl="5" w:tplc="6FB4C6E2">
      <w:numFmt w:val="decimal"/>
      <w:lvlText w:val=""/>
      <w:lvlJc w:val="left"/>
    </w:lvl>
    <w:lvl w:ilvl="6" w:tplc="6868B9E4">
      <w:numFmt w:val="decimal"/>
      <w:lvlText w:val=""/>
      <w:lvlJc w:val="left"/>
    </w:lvl>
    <w:lvl w:ilvl="7" w:tplc="F8AA1860">
      <w:numFmt w:val="decimal"/>
      <w:lvlText w:val=""/>
      <w:lvlJc w:val="left"/>
    </w:lvl>
    <w:lvl w:ilvl="8" w:tplc="71683126">
      <w:numFmt w:val="decimal"/>
      <w:lvlText w:val=""/>
      <w:lvlJc w:val="left"/>
    </w:lvl>
  </w:abstractNum>
  <w:abstractNum w:abstractNumId="41">
    <w:nsid w:val="0000401D"/>
    <w:multiLevelType w:val="hybridMultilevel"/>
    <w:tmpl w:val="15C8F65E"/>
    <w:lvl w:ilvl="0" w:tplc="2BAE282C">
      <w:start w:val="10"/>
      <w:numFmt w:val="decimal"/>
      <w:lvlText w:val="%1."/>
      <w:lvlJc w:val="left"/>
    </w:lvl>
    <w:lvl w:ilvl="1" w:tplc="684ECE72">
      <w:numFmt w:val="decimal"/>
      <w:lvlText w:val=""/>
      <w:lvlJc w:val="left"/>
    </w:lvl>
    <w:lvl w:ilvl="2" w:tplc="6DFA7EB0">
      <w:numFmt w:val="decimal"/>
      <w:lvlText w:val=""/>
      <w:lvlJc w:val="left"/>
    </w:lvl>
    <w:lvl w:ilvl="3" w:tplc="A0AC684C">
      <w:numFmt w:val="decimal"/>
      <w:lvlText w:val=""/>
      <w:lvlJc w:val="left"/>
    </w:lvl>
    <w:lvl w:ilvl="4" w:tplc="94CA6CFC">
      <w:numFmt w:val="decimal"/>
      <w:lvlText w:val=""/>
      <w:lvlJc w:val="left"/>
    </w:lvl>
    <w:lvl w:ilvl="5" w:tplc="A1920652">
      <w:numFmt w:val="decimal"/>
      <w:lvlText w:val=""/>
      <w:lvlJc w:val="left"/>
    </w:lvl>
    <w:lvl w:ilvl="6" w:tplc="C29A0EE0">
      <w:numFmt w:val="decimal"/>
      <w:lvlText w:val=""/>
      <w:lvlJc w:val="left"/>
    </w:lvl>
    <w:lvl w:ilvl="7" w:tplc="EC1EFA54">
      <w:numFmt w:val="decimal"/>
      <w:lvlText w:val=""/>
      <w:lvlJc w:val="left"/>
    </w:lvl>
    <w:lvl w:ilvl="8" w:tplc="FF24C606">
      <w:numFmt w:val="decimal"/>
      <w:lvlText w:val=""/>
      <w:lvlJc w:val="left"/>
    </w:lvl>
  </w:abstractNum>
  <w:abstractNum w:abstractNumId="42">
    <w:nsid w:val="00004080"/>
    <w:multiLevelType w:val="hybridMultilevel"/>
    <w:tmpl w:val="6EA05700"/>
    <w:lvl w:ilvl="0" w:tplc="F53ED11A">
      <w:start w:val="3"/>
      <w:numFmt w:val="decimal"/>
      <w:lvlText w:val="%1."/>
      <w:lvlJc w:val="left"/>
    </w:lvl>
    <w:lvl w:ilvl="1" w:tplc="5E844AB0">
      <w:numFmt w:val="decimal"/>
      <w:lvlText w:val=""/>
      <w:lvlJc w:val="left"/>
    </w:lvl>
    <w:lvl w:ilvl="2" w:tplc="960E1B1C">
      <w:numFmt w:val="decimal"/>
      <w:lvlText w:val=""/>
      <w:lvlJc w:val="left"/>
    </w:lvl>
    <w:lvl w:ilvl="3" w:tplc="7766046A">
      <w:numFmt w:val="decimal"/>
      <w:lvlText w:val=""/>
      <w:lvlJc w:val="left"/>
    </w:lvl>
    <w:lvl w:ilvl="4" w:tplc="D73C9996">
      <w:numFmt w:val="decimal"/>
      <w:lvlText w:val=""/>
      <w:lvlJc w:val="left"/>
    </w:lvl>
    <w:lvl w:ilvl="5" w:tplc="906CF8CC">
      <w:numFmt w:val="decimal"/>
      <w:lvlText w:val=""/>
      <w:lvlJc w:val="left"/>
    </w:lvl>
    <w:lvl w:ilvl="6" w:tplc="54360442">
      <w:numFmt w:val="decimal"/>
      <w:lvlText w:val=""/>
      <w:lvlJc w:val="left"/>
    </w:lvl>
    <w:lvl w:ilvl="7" w:tplc="BFC45A9A">
      <w:numFmt w:val="decimal"/>
      <w:lvlText w:val=""/>
      <w:lvlJc w:val="left"/>
    </w:lvl>
    <w:lvl w:ilvl="8" w:tplc="44A6F828">
      <w:numFmt w:val="decimal"/>
      <w:lvlText w:val=""/>
      <w:lvlJc w:val="left"/>
    </w:lvl>
  </w:abstractNum>
  <w:abstractNum w:abstractNumId="43">
    <w:nsid w:val="0000409D"/>
    <w:multiLevelType w:val="hybridMultilevel"/>
    <w:tmpl w:val="B6707790"/>
    <w:lvl w:ilvl="0" w:tplc="501A88FE">
      <w:start w:val="3"/>
      <w:numFmt w:val="decimal"/>
      <w:lvlText w:val="%1."/>
      <w:lvlJc w:val="left"/>
    </w:lvl>
    <w:lvl w:ilvl="1" w:tplc="E790079A">
      <w:numFmt w:val="decimal"/>
      <w:lvlText w:val=""/>
      <w:lvlJc w:val="left"/>
    </w:lvl>
    <w:lvl w:ilvl="2" w:tplc="20189B46">
      <w:numFmt w:val="decimal"/>
      <w:lvlText w:val=""/>
      <w:lvlJc w:val="left"/>
    </w:lvl>
    <w:lvl w:ilvl="3" w:tplc="385EF9A8">
      <w:numFmt w:val="decimal"/>
      <w:lvlText w:val=""/>
      <w:lvlJc w:val="left"/>
    </w:lvl>
    <w:lvl w:ilvl="4" w:tplc="537AD5EE">
      <w:numFmt w:val="decimal"/>
      <w:lvlText w:val=""/>
      <w:lvlJc w:val="left"/>
    </w:lvl>
    <w:lvl w:ilvl="5" w:tplc="8EE0B722">
      <w:numFmt w:val="decimal"/>
      <w:lvlText w:val=""/>
      <w:lvlJc w:val="left"/>
    </w:lvl>
    <w:lvl w:ilvl="6" w:tplc="04AC8468">
      <w:numFmt w:val="decimal"/>
      <w:lvlText w:val=""/>
      <w:lvlJc w:val="left"/>
    </w:lvl>
    <w:lvl w:ilvl="7" w:tplc="1F94E8D6">
      <w:numFmt w:val="decimal"/>
      <w:lvlText w:val=""/>
      <w:lvlJc w:val="left"/>
    </w:lvl>
    <w:lvl w:ilvl="8" w:tplc="F97A6AE0">
      <w:numFmt w:val="decimal"/>
      <w:lvlText w:val=""/>
      <w:lvlJc w:val="left"/>
    </w:lvl>
  </w:abstractNum>
  <w:abstractNum w:abstractNumId="44">
    <w:nsid w:val="0000422D"/>
    <w:multiLevelType w:val="hybridMultilevel"/>
    <w:tmpl w:val="E95622BE"/>
    <w:lvl w:ilvl="0" w:tplc="4FDABB22">
      <w:start w:val="10"/>
      <w:numFmt w:val="decimal"/>
      <w:lvlText w:val="%1."/>
      <w:lvlJc w:val="left"/>
    </w:lvl>
    <w:lvl w:ilvl="1" w:tplc="8E46A930">
      <w:numFmt w:val="decimal"/>
      <w:lvlText w:val=""/>
      <w:lvlJc w:val="left"/>
    </w:lvl>
    <w:lvl w:ilvl="2" w:tplc="42A2C340">
      <w:numFmt w:val="decimal"/>
      <w:lvlText w:val=""/>
      <w:lvlJc w:val="left"/>
    </w:lvl>
    <w:lvl w:ilvl="3" w:tplc="F1284344">
      <w:numFmt w:val="decimal"/>
      <w:lvlText w:val=""/>
      <w:lvlJc w:val="left"/>
    </w:lvl>
    <w:lvl w:ilvl="4" w:tplc="DF4E3992">
      <w:numFmt w:val="decimal"/>
      <w:lvlText w:val=""/>
      <w:lvlJc w:val="left"/>
    </w:lvl>
    <w:lvl w:ilvl="5" w:tplc="DEB8F7FE">
      <w:numFmt w:val="decimal"/>
      <w:lvlText w:val=""/>
      <w:lvlJc w:val="left"/>
    </w:lvl>
    <w:lvl w:ilvl="6" w:tplc="56C2CC38">
      <w:numFmt w:val="decimal"/>
      <w:lvlText w:val=""/>
      <w:lvlJc w:val="left"/>
    </w:lvl>
    <w:lvl w:ilvl="7" w:tplc="0E30867E">
      <w:numFmt w:val="decimal"/>
      <w:lvlText w:val=""/>
      <w:lvlJc w:val="left"/>
    </w:lvl>
    <w:lvl w:ilvl="8" w:tplc="2FF8BECC">
      <w:numFmt w:val="decimal"/>
      <w:lvlText w:val=""/>
      <w:lvlJc w:val="left"/>
    </w:lvl>
  </w:abstractNum>
  <w:abstractNum w:abstractNumId="45">
    <w:nsid w:val="00004230"/>
    <w:multiLevelType w:val="hybridMultilevel"/>
    <w:tmpl w:val="39CA6EEA"/>
    <w:lvl w:ilvl="0" w:tplc="69DED3B6">
      <w:start w:val="1"/>
      <w:numFmt w:val="bullet"/>
      <w:lvlText w:val=""/>
      <w:lvlJc w:val="left"/>
    </w:lvl>
    <w:lvl w:ilvl="1" w:tplc="8A2652FA">
      <w:numFmt w:val="decimal"/>
      <w:lvlText w:val=""/>
      <w:lvlJc w:val="left"/>
    </w:lvl>
    <w:lvl w:ilvl="2" w:tplc="B8923452">
      <w:numFmt w:val="decimal"/>
      <w:lvlText w:val=""/>
      <w:lvlJc w:val="left"/>
    </w:lvl>
    <w:lvl w:ilvl="3" w:tplc="BB903BFC">
      <w:numFmt w:val="decimal"/>
      <w:lvlText w:val=""/>
      <w:lvlJc w:val="left"/>
    </w:lvl>
    <w:lvl w:ilvl="4" w:tplc="B0146DF4">
      <w:numFmt w:val="decimal"/>
      <w:lvlText w:val=""/>
      <w:lvlJc w:val="left"/>
    </w:lvl>
    <w:lvl w:ilvl="5" w:tplc="C5C0F412">
      <w:numFmt w:val="decimal"/>
      <w:lvlText w:val=""/>
      <w:lvlJc w:val="left"/>
    </w:lvl>
    <w:lvl w:ilvl="6" w:tplc="1A2EB934">
      <w:numFmt w:val="decimal"/>
      <w:lvlText w:val=""/>
      <w:lvlJc w:val="left"/>
    </w:lvl>
    <w:lvl w:ilvl="7" w:tplc="A00EEB92">
      <w:numFmt w:val="decimal"/>
      <w:lvlText w:val=""/>
      <w:lvlJc w:val="left"/>
    </w:lvl>
    <w:lvl w:ilvl="8" w:tplc="02549130">
      <w:numFmt w:val="decimal"/>
      <w:lvlText w:val=""/>
      <w:lvlJc w:val="left"/>
    </w:lvl>
  </w:abstractNum>
  <w:abstractNum w:abstractNumId="46">
    <w:nsid w:val="00004402"/>
    <w:multiLevelType w:val="hybridMultilevel"/>
    <w:tmpl w:val="042A06A2"/>
    <w:lvl w:ilvl="0" w:tplc="B27A6354">
      <w:start w:val="3"/>
      <w:numFmt w:val="decimal"/>
      <w:lvlText w:val="%1."/>
      <w:lvlJc w:val="left"/>
    </w:lvl>
    <w:lvl w:ilvl="1" w:tplc="2CA40DDC">
      <w:numFmt w:val="decimal"/>
      <w:lvlText w:val=""/>
      <w:lvlJc w:val="left"/>
    </w:lvl>
    <w:lvl w:ilvl="2" w:tplc="F524F832">
      <w:numFmt w:val="decimal"/>
      <w:lvlText w:val=""/>
      <w:lvlJc w:val="left"/>
    </w:lvl>
    <w:lvl w:ilvl="3" w:tplc="25F819E4">
      <w:numFmt w:val="decimal"/>
      <w:lvlText w:val=""/>
      <w:lvlJc w:val="left"/>
    </w:lvl>
    <w:lvl w:ilvl="4" w:tplc="CA48A1D8">
      <w:numFmt w:val="decimal"/>
      <w:lvlText w:val=""/>
      <w:lvlJc w:val="left"/>
    </w:lvl>
    <w:lvl w:ilvl="5" w:tplc="4A0881FE">
      <w:numFmt w:val="decimal"/>
      <w:lvlText w:val=""/>
      <w:lvlJc w:val="left"/>
    </w:lvl>
    <w:lvl w:ilvl="6" w:tplc="951E4900">
      <w:numFmt w:val="decimal"/>
      <w:lvlText w:val=""/>
      <w:lvlJc w:val="left"/>
    </w:lvl>
    <w:lvl w:ilvl="7" w:tplc="FEFEE73E">
      <w:numFmt w:val="decimal"/>
      <w:lvlText w:val=""/>
      <w:lvlJc w:val="left"/>
    </w:lvl>
    <w:lvl w:ilvl="8" w:tplc="BBBEFEBA">
      <w:numFmt w:val="decimal"/>
      <w:lvlText w:val=""/>
      <w:lvlJc w:val="left"/>
    </w:lvl>
  </w:abstractNum>
  <w:abstractNum w:abstractNumId="47">
    <w:nsid w:val="00004657"/>
    <w:multiLevelType w:val="hybridMultilevel"/>
    <w:tmpl w:val="17C8B0B4"/>
    <w:lvl w:ilvl="0" w:tplc="98B4CB2C">
      <w:start w:val="8"/>
      <w:numFmt w:val="decimal"/>
      <w:lvlText w:val="%1."/>
      <w:lvlJc w:val="left"/>
    </w:lvl>
    <w:lvl w:ilvl="1" w:tplc="0DD2B38A">
      <w:numFmt w:val="decimal"/>
      <w:lvlText w:val=""/>
      <w:lvlJc w:val="left"/>
    </w:lvl>
    <w:lvl w:ilvl="2" w:tplc="2A72D3AA">
      <w:numFmt w:val="decimal"/>
      <w:lvlText w:val=""/>
      <w:lvlJc w:val="left"/>
    </w:lvl>
    <w:lvl w:ilvl="3" w:tplc="D408AD10">
      <w:numFmt w:val="decimal"/>
      <w:lvlText w:val=""/>
      <w:lvlJc w:val="left"/>
    </w:lvl>
    <w:lvl w:ilvl="4" w:tplc="F37A51D2">
      <w:numFmt w:val="decimal"/>
      <w:lvlText w:val=""/>
      <w:lvlJc w:val="left"/>
    </w:lvl>
    <w:lvl w:ilvl="5" w:tplc="3E526322">
      <w:numFmt w:val="decimal"/>
      <w:lvlText w:val=""/>
      <w:lvlJc w:val="left"/>
    </w:lvl>
    <w:lvl w:ilvl="6" w:tplc="AC442974">
      <w:numFmt w:val="decimal"/>
      <w:lvlText w:val=""/>
      <w:lvlJc w:val="left"/>
    </w:lvl>
    <w:lvl w:ilvl="7" w:tplc="9DDC7692">
      <w:numFmt w:val="decimal"/>
      <w:lvlText w:val=""/>
      <w:lvlJc w:val="left"/>
    </w:lvl>
    <w:lvl w:ilvl="8" w:tplc="60C26790">
      <w:numFmt w:val="decimal"/>
      <w:lvlText w:val=""/>
      <w:lvlJc w:val="left"/>
    </w:lvl>
  </w:abstractNum>
  <w:abstractNum w:abstractNumId="48">
    <w:nsid w:val="0000489C"/>
    <w:multiLevelType w:val="hybridMultilevel"/>
    <w:tmpl w:val="C10A26A2"/>
    <w:lvl w:ilvl="0" w:tplc="60005D1C">
      <w:start w:val="4"/>
      <w:numFmt w:val="decimal"/>
      <w:lvlText w:val="%1."/>
      <w:lvlJc w:val="left"/>
    </w:lvl>
    <w:lvl w:ilvl="1" w:tplc="8284952A">
      <w:numFmt w:val="decimal"/>
      <w:lvlText w:val=""/>
      <w:lvlJc w:val="left"/>
    </w:lvl>
    <w:lvl w:ilvl="2" w:tplc="16D0790E">
      <w:numFmt w:val="decimal"/>
      <w:lvlText w:val=""/>
      <w:lvlJc w:val="left"/>
    </w:lvl>
    <w:lvl w:ilvl="3" w:tplc="7C380F5C">
      <w:numFmt w:val="decimal"/>
      <w:lvlText w:val=""/>
      <w:lvlJc w:val="left"/>
    </w:lvl>
    <w:lvl w:ilvl="4" w:tplc="9BE42628">
      <w:numFmt w:val="decimal"/>
      <w:lvlText w:val=""/>
      <w:lvlJc w:val="left"/>
    </w:lvl>
    <w:lvl w:ilvl="5" w:tplc="3708ACA6">
      <w:numFmt w:val="decimal"/>
      <w:lvlText w:val=""/>
      <w:lvlJc w:val="left"/>
    </w:lvl>
    <w:lvl w:ilvl="6" w:tplc="FA345734">
      <w:numFmt w:val="decimal"/>
      <w:lvlText w:val=""/>
      <w:lvlJc w:val="left"/>
    </w:lvl>
    <w:lvl w:ilvl="7" w:tplc="BDBC71D6">
      <w:numFmt w:val="decimal"/>
      <w:lvlText w:val=""/>
      <w:lvlJc w:val="left"/>
    </w:lvl>
    <w:lvl w:ilvl="8" w:tplc="8D34712E">
      <w:numFmt w:val="decimal"/>
      <w:lvlText w:val=""/>
      <w:lvlJc w:val="left"/>
    </w:lvl>
  </w:abstractNum>
  <w:abstractNum w:abstractNumId="49">
    <w:nsid w:val="000048CC"/>
    <w:multiLevelType w:val="hybridMultilevel"/>
    <w:tmpl w:val="A63CB9AE"/>
    <w:lvl w:ilvl="0" w:tplc="C276D992">
      <w:start w:val="9"/>
      <w:numFmt w:val="decimal"/>
      <w:lvlText w:val="%1."/>
      <w:lvlJc w:val="left"/>
    </w:lvl>
    <w:lvl w:ilvl="1" w:tplc="4BDA8346">
      <w:numFmt w:val="decimal"/>
      <w:lvlText w:val=""/>
      <w:lvlJc w:val="left"/>
    </w:lvl>
    <w:lvl w:ilvl="2" w:tplc="A7F62810">
      <w:numFmt w:val="decimal"/>
      <w:lvlText w:val=""/>
      <w:lvlJc w:val="left"/>
    </w:lvl>
    <w:lvl w:ilvl="3" w:tplc="32101200">
      <w:numFmt w:val="decimal"/>
      <w:lvlText w:val=""/>
      <w:lvlJc w:val="left"/>
    </w:lvl>
    <w:lvl w:ilvl="4" w:tplc="0CB8453C">
      <w:numFmt w:val="decimal"/>
      <w:lvlText w:val=""/>
      <w:lvlJc w:val="left"/>
    </w:lvl>
    <w:lvl w:ilvl="5" w:tplc="78B646BE">
      <w:numFmt w:val="decimal"/>
      <w:lvlText w:val=""/>
      <w:lvlJc w:val="left"/>
    </w:lvl>
    <w:lvl w:ilvl="6" w:tplc="6DB2DE9E">
      <w:numFmt w:val="decimal"/>
      <w:lvlText w:val=""/>
      <w:lvlJc w:val="left"/>
    </w:lvl>
    <w:lvl w:ilvl="7" w:tplc="EF181964">
      <w:numFmt w:val="decimal"/>
      <w:lvlText w:val=""/>
      <w:lvlJc w:val="left"/>
    </w:lvl>
    <w:lvl w:ilvl="8" w:tplc="90B01498">
      <w:numFmt w:val="decimal"/>
      <w:lvlText w:val=""/>
      <w:lvlJc w:val="left"/>
    </w:lvl>
  </w:abstractNum>
  <w:abstractNum w:abstractNumId="50">
    <w:nsid w:val="0000494A"/>
    <w:multiLevelType w:val="hybridMultilevel"/>
    <w:tmpl w:val="2610BD1C"/>
    <w:lvl w:ilvl="0" w:tplc="67D4B352">
      <w:start w:val="1"/>
      <w:numFmt w:val="decimal"/>
      <w:lvlText w:val="%1."/>
      <w:lvlJc w:val="left"/>
    </w:lvl>
    <w:lvl w:ilvl="1" w:tplc="093A5DAA">
      <w:numFmt w:val="decimal"/>
      <w:lvlText w:val=""/>
      <w:lvlJc w:val="left"/>
    </w:lvl>
    <w:lvl w:ilvl="2" w:tplc="A678EB96">
      <w:numFmt w:val="decimal"/>
      <w:lvlText w:val=""/>
      <w:lvlJc w:val="left"/>
    </w:lvl>
    <w:lvl w:ilvl="3" w:tplc="7ED65034">
      <w:numFmt w:val="decimal"/>
      <w:lvlText w:val=""/>
      <w:lvlJc w:val="left"/>
    </w:lvl>
    <w:lvl w:ilvl="4" w:tplc="615EBEFC">
      <w:numFmt w:val="decimal"/>
      <w:lvlText w:val=""/>
      <w:lvlJc w:val="left"/>
    </w:lvl>
    <w:lvl w:ilvl="5" w:tplc="71E4B2C0">
      <w:numFmt w:val="decimal"/>
      <w:lvlText w:val=""/>
      <w:lvlJc w:val="left"/>
    </w:lvl>
    <w:lvl w:ilvl="6" w:tplc="DC540C96">
      <w:numFmt w:val="decimal"/>
      <w:lvlText w:val=""/>
      <w:lvlJc w:val="left"/>
    </w:lvl>
    <w:lvl w:ilvl="7" w:tplc="580C2DB6">
      <w:numFmt w:val="decimal"/>
      <w:lvlText w:val=""/>
      <w:lvlJc w:val="left"/>
    </w:lvl>
    <w:lvl w:ilvl="8" w:tplc="258EFA4A">
      <w:numFmt w:val="decimal"/>
      <w:lvlText w:val=""/>
      <w:lvlJc w:val="left"/>
    </w:lvl>
  </w:abstractNum>
  <w:abstractNum w:abstractNumId="51">
    <w:nsid w:val="00004A80"/>
    <w:multiLevelType w:val="hybridMultilevel"/>
    <w:tmpl w:val="222C680C"/>
    <w:lvl w:ilvl="0" w:tplc="1D8A9526">
      <w:start w:val="6"/>
      <w:numFmt w:val="decimal"/>
      <w:lvlText w:val="%1."/>
      <w:lvlJc w:val="left"/>
    </w:lvl>
    <w:lvl w:ilvl="1" w:tplc="3760CA3E">
      <w:numFmt w:val="decimal"/>
      <w:lvlText w:val=""/>
      <w:lvlJc w:val="left"/>
    </w:lvl>
    <w:lvl w:ilvl="2" w:tplc="32F0A746">
      <w:numFmt w:val="decimal"/>
      <w:lvlText w:val=""/>
      <w:lvlJc w:val="left"/>
    </w:lvl>
    <w:lvl w:ilvl="3" w:tplc="BB183400">
      <w:numFmt w:val="decimal"/>
      <w:lvlText w:val=""/>
      <w:lvlJc w:val="left"/>
    </w:lvl>
    <w:lvl w:ilvl="4" w:tplc="52A030B4">
      <w:numFmt w:val="decimal"/>
      <w:lvlText w:val=""/>
      <w:lvlJc w:val="left"/>
    </w:lvl>
    <w:lvl w:ilvl="5" w:tplc="E74E61D0">
      <w:numFmt w:val="decimal"/>
      <w:lvlText w:val=""/>
      <w:lvlJc w:val="left"/>
    </w:lvl>
    <w:lvl w:ilvl="6" w:tplc="E304C796">
      <w:numFmt w:val="decimal"/>
      <w:lvlText w:val=""/>
      <w:lvlJc w:val="left"/>
    </w:lvl>
    <w:lvl w:ilvl="7" w:tplc="6CEAB504">
      <w:numFmt w:val="decimal"/>
      <w:lvlText w:val=""/>
      <w:lvlJc w:val="left"/>
    </w:lvl>
    <w:lvl w:ilvl="8" w:tplc="D7C061E4">
      <w:numFmt w:val="decimal"/>
      <w:lvlText w:val=""/>
      <w:lvlJc w:val="left"/>
    </w:lvl>
  </w:abstractNum>
  <w:abstractNum w:abstractNumId="52">
    <w:nsid w:val="00005039"/>
    <w:multiLevelType w:val="hybridMultilevel"/>
    <w:tmpl w:val="DE003E98"/>
    <w:lvl w:ilvl="0" w:tplc="9E2C8B3E">
      <w:start w:val="6"/>
      <w:numFmt w:val="decimal"/>
      <w:lvlText w:val="%1."/>
      <w:lvlJc w:val="left"/>
    </w:lvl>
    <w:lvl w:ilvl="1" w:tplc="31F88588">
      <w:numFmt w:val="decimal"/>
      <w:lvlText w:val=""/>
      <w:lvlJc w:val="left"/>
    </w:lvl>
    <w:lvl w:ilvl="2" w:tplc="4D24EC02">
      <w:numFmt w:val="decimal"/>
      <w:lvlText w:val=""/>
      <w:lvlJc w:val="left"/>
    </w:lvl>
    <w:lvl w:ilvl="3" w:tplc="CC16F7E8">
      <w:numFmt w:val="decimal"/>
      <w:lvlText w:val=""/>
      <w:lvlJc w:val="left"/>
    </w:lvl>
    <w:lvl w:ilvl="4" w:tplc="1E98F2F4">
      <w:numFmt w:val="decimal"/>
      <w:lvlText w:val=""/>
      <w:lvlJc w:val="left"/>
    </w:lvl>
    <w:lvl w:ilvl="5" w:tplc="43187A82">
      <w:numFmt w:val="decimal"/>
      <w:lvlText w:val=""/>
      <w:lvlJc w:val="left"/>
    </w:lvl>
    <w:lvl w:ilvl="6" w:tplc="3DDECA9E">
      <w:numFmt w:val="decimal"/>
      <w:lvlText w:val=""/>
      <w:lvlJc w:val="left"/>
    </w:lvl>
    <w:lvl w:ilvl="7" w:tplc="B714FBA0">
      <w:numFmt w:val="decimal"/>
      <w:lvlText w:val=""/>
      <w:lvlJc w:val="left"/>
    </w:lvl>
    <w:lvl w:ilvl="8" w:tplc="E762469E">
      <w:numFmt w:val="decimal"/>
      <w:lvlText w:val=""/>
      <w:lvlJc w:val="left"/>
    </w:lvl>
  </w:abstractNum>
  <w:abstractNum w:abstractNumId="53">
    <w:nsid w:val="00005422"/>
    <w:multiLevelType w:val="hybridMultilevel"/>
    <w:tmpl w:val="832CC3D0"/>
    <w:lvl w:ilvl="0" w:tplc="A87AF226">
      <w:start w:val="1"/>
      <w:numFmt w:val="bullet"/>
      <w:lvlText w:val=""/>
      <w:lvlJc w:val="left"/>
    </w:lvl>
    <w:lvl w:ilvl="1" w:tplc="3AF8855E">
      <w:numFmt w:val="decimal"/>
      <w:lvlText w:val=""/>
      <w:lvlJc w:val="left"/>
    </w:lvl>
    <w:lvl w:ilvl="2" w:tplc="06786B76">
      <w:numFmt w:val="decimal"/>
      <w:lvlText w:val=""/>
      <w:lvlJc w:val="left"/>
    </w:lvl>
    <w:lvl w:ilvl="3" w:tplc="FEE64ED0">
      <w:numFmt w:val="decimal"/>
      <w:lvlText w:val=""/>
      <w:lvlJc w:val="left"/>
    </w:lvl>
    <w:lvl w:ilvl="4" w:tplc="D2140426">
      <w:numFmt w:val="decimal"/>
      <w:lvlText w:val=""/>
      <w:lvlJc w:val="left"/>
    </w:lvl>
    <w:lvl w:ilvl="5" w:tplc="8500C43C">
      <w:numFmt w:val="decimal"/>
      <w:lvlText w:val=""/>
      <w:lvlJc w:val="left"/>
    </w:lvl>
    <w:lvl w:ilvl="6" w:tplc="EE502706">
      <w:numFmt w:val="decimal"/>
      <w:lvlText w:val=""/>
      <w:lvlJc w:val="left"/>
    </w:lvl>
    <w:lvl w:ilvl="7" w:tplc="79B0F9DC">
      <w:numFmt w:val="decimal"/>
      <w:lvlText w:val=""/>
      <w:lvlJc w:val="left"/>
    </w:lvl>
    <w:lvl w:ilvl="8" w:tplc="02C6A2F6">
      <w:numFmt w:val="decimal"/>
      <w:lvlText w:val=""/>
      <w:lvlJc w:val="left"/>
    </w:lvl>
  </w:abstractNum>
  <w:abstractNum w:abstractNumId="54">
    <w:nsid w:val="0000542C"/>
    <w:multiLevelType w:val="hybridMultilevel"/>
    <w:tmpl w:val="733680B0"/>
    <w:lvl w:ilvl="0" w:tplc="63D8C3BE">
      <w:start w:val="7"/>
      <w:numFmt w:val="decimal"/>
      <w:lvlText w:val="%1."/>
      <w:lvlJc w:val="left"/>
    </w:lvl>
    <w:lvl w:ilvl="1" w:tplc="F26EF3E8">
      <w:numFmt w:val="decimal"/>
      <w:lvlText w:val=""/>
      <w:lvlJc w:val="left"/>
    </w:lvl>
    <w:lvl w:ilvl="2" w:tplc="9AA65FC8">
      <w:numFmt w:val="decimal"/>
      <w:lvlText w:val=""/>
      <w:lvlJc w:val="left"/>
    </w:lvl>
    <w:lvl w:ilvl="3" w:tplc="F8B852DC">
      <w:numFmt w:val="decimal"/>
      <w:lvlText w:val=""/>
      <w:lvlJc w:val="left"/>
    </w:lvl>
    <w:lvl w:ilvl="4" w:tplc="1B4CA886">
      <w:numFmt w:val="decimal"/>
      <w:lvlText w:val=""/>
      <w:lvlJc w:val="left"/>
    </w:lvl>
    <w:lvl w:ilvl="5" w:tplc="CA56BDFA">
      <w:numFmt w:val="decimal"/>
      <w:lvlText w:val=""/>
      <w:lvlJc w:val="left"/>
    </w:lvl>
    <w:lvl w:ilvl="6" w:tplc="B28E7F22">
      <w:numFmt w:val="decimal"/>
      <w:lvlText w:val=""/>
      <w:lvlJc w:val="left"/>
    </w:lvl>
    <w:lvl w:ilvl="7" w:tplc="D2D0308A">
      <w:numFmt w:val="decimal"/>
      <w:lvlText w:val=""/>
      <w:lvlJc w:val="left"/>
    </w:lvl>
    <w:lvl w:ilvl="8" w:tplc="8F505A5E">
      <w:numFmt w:val="decimal"/>
      <w:lvlText w:val=""/>
      <w:lvlJc w:val="left"/>
    </w:lvl>
  </w:abstractNum>
  <w:abstractNum w:abstractNumId="55">
    <w:nsid w:val="000054DC"/>
    <w:multiLevelType w:val="hybridMultilevel"/>
    <w:tmpl w:val="2FB2194C"/>
    <w:lvl w:ilvl="0" w:tplc="F90A9360">
      <w:start w:val="1"/>
      <w:numFmt w:val="bullet"/>
      <w:lvlText w:val=""/>
      <w:lvlJc w:val="left"/>
    </w:lvl>
    <w:lvl w:ilvl="1" w:tplc="4DCC04D0">
      <w:numFmt w:val="decimal"/>
      <w:lvlText w:val=""/>
      <w:lvlJc w:val="left"/>
    </w:lvl>
    <w:lvl w:ilvl="2" w:tplc="1EC032E2">
      <w:numFmt w:val="decimal"/>
      <w:lvlText w:val=""/>
      <w:lvlJc w:val="left"/>
    </w:lvl>
    <w:lvl w:ilvl="3" w:tplc="59580378">
      <w:numFmt w:val="decimal"/>
      <w:lvlText w:val=""/>
      <w:lvlJc w:val="left"/>
    </w:lvl>
    <w:lvl w:ilvl="4" w:tplc="6F2A09F8">
      <w:numFmt w:val="decimal"/>
      <w:lvlText w:val=""/>
      <w:lvlJc w:val="left"/>
    </w:lvl>
    <w:lvl w:ilvl="5" w:tplc="F070B384">
      <w:numFmt w:val="decimal"/>
      <w:lvlText w:val=""/>
      <w:lvlJc w:val="left"/>
    </w:lvl>
    <w:lvl w:ilvl="6" w:tplc="6A06DA46">
      <w:numFmt w:val="decimal"/>
      <w:lvlText w:val=""/>
      <w:lvlJc w:val="left"/>
    </w:lvl>
    <w:lvl w:ilvl="7" w:tplc="323A6522">
      <w:numFmt w:val="decimal"/>
      <w:lvlText w:val=""/>
      <w:lvlJc w:val="left"/>
    </w:lvl>
    <w:lvl w:ilvl="8" w:tplc="42D66DFA">
      <w:numFmt w:val="decimal"/>
      <w:lvlText w:val=""/>
      <w:lvlJc w:val="left"/>
    </w:lvl>
  </w:abstractNum>
  <w:abstractNum w:abstractNumId="56">
    <w:nsid w:val="00005753"/>
    <w:multiLevelType w:val="hybridMultilevel"/>
    <w:tmpl w:val="6094836E"/>
    <w:lvl w:ilvl="0" w:tplc="80BC0BA4">
      <w:start w:val="10"/>
      <w:numFmt w:val="decimal"/>
      <w:lvlText w:val="%1."/>
      <w:lvlJc w:val="left"/>
    </w:lvl>
    <w:lvl w:ilvl="1" w:tplc="DB46A582">
      <w:numFmt w:val="decimal"/>
      <w:lvlText w:val=""/>
      <w:lvlJc w:val="left"/>
    </w:lvl>
    <w:lvl w:ilvl="2" w:tplc="0390EE22">
      <w:numFmt w:val="decimal"/>
      <w:lvlText w:val=""/>
      <w:lvlJc w:val="left"/>
    </w:lvl>
    <w:lvl w:ilvl="3" w:tplc="17FEE958">
      <w:numFmt w:val="decimal"/>
      <w:lvlText w:val=""/>
      <w:lvlJc w:val="left"/>
    </w:lvl>
    <w:lvl w:ilvl="4" w:tplc="6C2C5B60">
      <w:numFmt w:val="decimal"/>
      <w:lvlText w:val=""/>
      <w:lvlJc w:val="left"/>
    </w:lvl>
    <w:lvl w:ilvl="5" w:tplc="CF663800">
      <w:numFmt w:val="decimal"/>
      <w:lvlText w:val=""/>
      <w:lvlJc w:val="left"/>
    </w:lvl>
    <w:lvl w:ilvl="6" w:tplc="CFA8ED4E">
      <w:numFmt w:val="decimal"/>
      <w:lvlText w:val=""/>
      <w:lvlJc w:val="left"/>
    </w:lvl>
    <w:lvl w:ilvl="7" w:tplc="5B82DDEE">
      <w:numFmt w:val="decimal"/>
      <w:lvlText w:val=""/>
      <w:lvlJc w:val="left"/>
    </w:lvl>
    <w:lvl w:ilvl="8" w:tplc="86FA91C8">
      <w:numFmt w:val="decimal"/>
      <w:lvlText w:val=""/>
      <w:lvlJc w:val="left"/>
    </w:lvl>
  </w:abstractNum>
  <w:abstractNum w:abstractNumId="57">
    <w:nsid w:val="00005772"/>
    <w:multiLevelType w:val="hybridMultilevel"/>
    <w:tmpl w:val="7270BFF4"/>
    <w:lvl w:ilvl="0" w:tplc="97620ADC">
      <w:start w:val="1"/>
      <w:numFmt w:val="decimal"/>
      <w:lvlText w:val="%1."/>
      <w:lvlJc w:val="left"/>
    </w:lvl>
    <w:lvl w:ilvl="1" w:tplc="05D40608">
      <w:numFmt w:val="decimal"/>
      <w:lvlText w:val=""/>
      <w:lvlJc w:val="left"/>
    </w:lvl>
    <w:lvl w:ilvl="2" w:tplc="BDC4996A">
      <w:numFmt w:val="decimal"/>
      <w:lvlText w:val=""/>
      <w:lvlJc w:val="left"/>
    </w:lvl>
    <w:lvl w:ilvl="3" w:tplc="EFFE66A8">
      <w:numFmt w:val="decimal"/>
      <w:lvlText w:val=""/>
      <w:lvlJc w:val="left"/>
    </w:lvl>
    <w:lvl w:ilvl="4" w:tplc="9E8E3D84">
      <w:numFmt w:val="decimal"/>
      <w:lvlText w:val=""/>
      <w:lvlJc w:val="left"/>
    </w:lvl>
    <w:lvl w:ilvl="5" w:tplc="595450A0">
      <w:numFmt w:val="decimal"/>
      <w:lvlText w:val=""/>
      <w:lvlJc w:val="left"/>
    </w:lvl>
    <w:lvl w:ilvl="6" w:tplc="688AE714">
      <w:numFmt w:val="decimal"/>
      <w:lvlText w:val=""/>
      <w:lvlJc w:val="left"/>
    </w:lvl>
    <w:lvl w:ilvl="7" w:tplc="9F32AC0C">
      <w:numFmt w:val="decimal"/>
      <w:lvlText w:val=""/>
      <w:lvlJc w:val="left"/>
    </w:lvl>
    <w:lvl w:ilvl="8" w:tplc="C108D5DC">
      <w:numFmt w:val="decimal"/>
      <w:lvlText w:val=""/>
      <w:lvlJc w:val="left"/>
    </w:lvl>
  </w:abstractNum>
  <w:abstractNum w:abstractNumId="58">
    <w:nsid w:val="000058B0"/>
    <w:multiLevelType w:val="hybridMultilevel"/>
    <w:tmpl w:val="8E70FBEE"/>
    <w:lvl w:ilvl="0" w:tplc="A78AED80">
      <w:start w:val="1"/>
      <w:numFmt w:val="decimal"/>
      <w:lvlText w:val="%1."/>
      <w:lvlJc w:val="left"/>
    </w:lvl>
    <w:lvl w:ilvl="1" w:tplc="ED44F236">
      <w:numFmt w:val="decimal"/>
      <w:lvlText w:val=""/>
      <w:lvlJc w:val="left"/>
    </w:lvl>
    <w:lvl w:ilvl="2" w:tplc="989E64FC">
      <w:numFmt w:val="decimal"/>
      <w:lvlText w:val=""/>
      <w:lvlJc w:val="left"/>
    </w:lvl>
    <w:lvl w:ilvl="3" w:tplc="95C41864">
      <w:numFmt w:val="decimal"/>
      <w:lvlText w:val=""/>
      <w:lvlJc w:val="left"/>
    </w:lvl>
    <w:lvl w:ilvl="4" w:tplc="06B49F20">
      <w:numFmt w:val="decimal"/>
      <w:lvlText w:val=""/>
      <w:lvlJc w:val="left"/>
    </w:lvl>
    <w:lvl w:ilvl="5" w:tplc="1BBED01A">
      <w:numFmt w:val="decimal"/>
      <w:lvlText w:val=""/>
      <w:lvlJc w:val="left"/>
    </w:lvl>
    <w:lvl w:ilvl="6" w:tplc="3266F2D4">
      <w:numFmt w:val="decimal"/>
      <w:lvlText w:val=""/>
      <w:lvlJc w:val="left"/>
    </w:lvl>
    <w:lvl w:ilvl="7" w:tplc="5276FD00">
      <w:numFmt w:val="decimal"/>
      <w:lvlText w:val=""/>
      <w:lvlJc w:val="left"/>
    </w:lvl>
    <w:lvl w:ilvl="8" w:tplc="8E889636">
      <w:numFmt w:val="decimal"/>
      <w:lvlText w:val=""/>
      <w:lvlJc w:val="left"/>
    </w:lvl>
  </w:abstractNum>
  <w:abstractNum w:abstractNumId="59">
    <w:nsid w:val="00005991"/>
    <w:multiLevelType w:val="hybridMultilevel"/>
    <w:tmpl w:val="309AE878"/>
    <w:lvl w:ilvl="0" w:tplc="0972CB32">
      <w:start w:val="1"/>
      <w:numFmt w:val="decimal"/>
      <w:lvlText w:val="%1."/>
      <w:lvlJc w:val="left"/>
    </w:lvl>
    <w:lvl w:ilvl="1" w:tplc="B4C6A132">
      <w:numFmt w:val="decimal"/>
      <w:lvlText w:val=""/>
      <w:lvlJc w:val="left"/>
    </w:lvl>
    <w:lvl w:ilvl="2" w:tplc="683887D2">
      <w:numFmt w:val="decimal"/>
      <w:lvlText w:val=""/>
      <w:lvlJc w:val="left"/>
    </w:lvl>
    <w:lvl w:ilvl="3" w:tplc="2C284CFA">
      <w:numFmt w:val="decimal"/>
      <w:lvlText w:val=""/>
      <w:lvlJc w:val="left"/>
    </w:lvl>
    <w:lvl w:ilvl="4" w:tplc="A734EBBA">
      <w:numFmt w:val="decimal"/>
      <w:lvlText w:val=""/>
      <w:lvlJc w:val="left"/>
    </w:lvl>
    <w:lvl w:ilvl="5" w:tplc="FA58CC96">
      <w:numFmt w:val="decimal"/>
      <w:lvlText w:val=""/>
      <w:lvlJc w:val="left"/>
    </w:lvl>
    <w:lvl w:ilvl="6" w:tplc="2254745E">
      <w:numFmt w:val="decimal"/>
      <w:lvlText w:val=""/>
      <w:lvlJc w:val="left"/>
    </w:lvl>
    <w:lvl w:ilvl="7" w:tplc="ACF230DC">
      <w:numFmt w:val="decimal"/>
      <w:lvlText w:val=""/>
      <w:lvlJc w:val="left"/>
    </w:lvl>
    <w:lvl w:ilvl="8" w:tplc="D9F8A3DC">
      <w:numFmt w:val="decimal"/>
      <w:lvlText w:val=""/>
      <w:lvlJc w:val="left"/>
    </w:lvl>
  </w:abstractNum>
  <w:abstractNum w:abstractNumId="60">
    <w:nsid w:val="00005C67"/>
    <w:multiLevelType w:val="hybridMultilevel"/>
    <w:tmpl w:val="765C47DA"/>
    <w:lvl w:ilvl="0" w:tplc="F2F06246">
      <w:start w:val="1"/>
      <w:numFmt w:val="decimal"/>
      <w:lvlText w:val="%1."/>
      <w:lvlJc w:val="left"/>
    </w:lvl>
    <w:lvl w:ilvl="1" w:tplc="8ED65410">
      <w:numFmt w:val="decimal"/>
      <w:lvlText w:val=""/>
      <w:lvlJc w:val="left"/>
    </w:lvl>
    <w:lvl w:ilvl="2" w:tplc="3B6C1626">
      <w:numFmt w:val="decimal"/>
      <w:lvlText w:val=""/>
      <w:lvlJc w:val="left"/>
    </w:lvl>
    <w:lvl w:ilvl="3" w:tplc="17FCA73E">
      <w:numFmt w:val="decimal"/>
      <w:lvlText w:val=""/>
      <w:lvlJc w:val="left"/>
    </w:lvl>
    <w:lvl w:ilvl="4" w:tplc="A846F218">
      <w:numFmt w:val="decimal"/>
      <w:lvlText w:val=""/>
      <w:lvlJc w:val="left"/>
    </w:lvl>
    <w:lvl w:ilvl="5" w:tplc="22B276AC">
      <w:numFmt w:val="decimal"/>
      <w:lvlText w:val=""/>
      <w:lvlJc w:val="left"/>
    </w:lvl>
    <w:lvl w:ilvl="6" w:tplc="0A4C8586">
      <w:numFmt w:val="decimal"/>
      <w:lvlText w:val=""/>
      <w:lvlJc w:val="left"/>
    </w:lvl>
    <w:lvl w:ilvl="7" w:tplc="090670C0">
      <w:numFmt w:val="decimal"/>
      <w:lvlText w:val=""/>
      <w:lvlJc w:val="left"/>
    </w:lvl>
    <w:lvl w:ilvl="8" w:tplc="D5D604B8">
      <w:numFmt w:val="decimal"/>
      <w:lvlText w:val=""/>
      <w:lvlJc w:val="left"/>
    </w:lvl>
  </w:abstractNum>
  <w:abstractNum w:abstractNumId="61">
    <w:nsid w:val="00005DB2"/>
    <w:multiLevelType w:val="hybridMultilevel"/>
    <w:tmpl w:val="A58EBFEA"/>
    <w:lvl w:ilvl="0" w:tplc="1DBC055E">
      <w:start w:val="5"/>
      <w:numFmt w:val="decimal"/>
      <w:lvlText w:val="%1."/>
      <w:lvlJc w:val="left"/>
    </w:lvl>
    <w:lvl w:ilvl="1" w:tplc="3DB252B0">
      <w:numFmt w:val="decimal"/>
      <w:lvlText w:val=""/>
      <w:lvlJc w:val="left"/>
    </w:lvl>
    <w:lvl w:ilvl="2" w:tplc="A002D6DA">
      <w:numFmt w:val="decimal"/>
      <w:lvlText w:val=""/>
      <w:lvlJc w:val="left"/>
    </w:lvl>
    <w:lvl w:ilvl="3" w:tplc="FEA257CE">
      <w:numFmt w:val="decimal"/>
      <w:lvlText w:val=""/>
      <w:lvlJc w:val="left"/>
    </w:lvl>
    <w:lvl w:ilvl="4" w:tplc="F8568566">
      <w:numFmt w:val="decimal"/>
      <w:lvlText w:val=""/>
      <w:lvlJc w:val="left"/>
    </w:lvl>
    <w:lvl w:ilvl="5" w:tplc="16FE771A">
      <w:numFmt w:val="decimal"/>
      <w:lvlText w:val=""/>
      <w:lvlJc w:val="left"/>
    </w:lvl>
    <w:lvl w:ilvl="6" w:tplc="BFCEE9A8">
      <w:numFmt w:val="decimal"/>
      <w:lvlText w:val=""/>
      <w:lvlJc w:val="left"/>
    </w:lvl>
    <w:lvl w:ilvl="7" w:tplc="528672E0">
      <w:numFmt w:val="decimal"/>
      <w:lvlText w:val=""/>
      <w:lvlJc w:val="left"/>
    </w:lvl>
    <w:lvl w:ilvl="8" w:tplc="5D202A1C">
      <w:numFmt w:val="decimal"/>
      <w:lvlText w:val=""/>
      <w:lvlJc w:val="left"/>
    </w:lvl>
  </w:abstractNum>
  <w:abstractNum w:abstractNumId="62">
    <w:nsid w:val="00005DD5"/>
    <w:multiLevelType w:val="hybridMultilevel"/>
    <w:tmpl w:val="9B44193A"/>
    <w:lvl w:ilvl="0" w:tplc="15B29C16">
      <w:start w:val="1"/>
      <w:numFmt w:val="decimal"/>
      <w:lvlText w:val="%1."/>
      <w:lvlJc w:val="left"/>
    </w:lvl>
    <w:lvl w:ilvl="1" w:tplc="79F668F4">
      <w:numFmt w:val="decimal"/>
      <w:lvlText w:val=""/>
      <w:lvlJc w:val="left"/>
    </w:lvl>
    <w:lvl w:ilvl="2" w:tplc="CC404E00">
      <w:numFmt w:val="decimal"/>
      <w:lvlText w:val=""/>
      <w:lvlJc w:val="left"/>
    </w:lvl>
    <w:lvl w:ilvl="3" w:tplc="CC5A1EF4">
      <w:numFmt w:val="decimal"/>
      <w:lvlText w:val=""/>
      <w:lvlJc w:val="left"/>
    </w:lvl>
    <w:lvl w:ilvl="4" w:tplc="BDF02DAC">
      <w:numFmt w:val="decimal"/>
      <w:lvlText w:val=""/>
      <w:lvlJc w:val="left"/>
    </w:lvl>
    <w:lvl w:ilvl="5" w:tplc="7A84950E">
      <w:numFmt w:val="decimal"/>
      <w:lvlText w:val=""/>
      <w:lvlJc w:val="left"/>
    </w:lvl>
    <w:lvl w:ilvl="6" w:tplc="AC141CC2">
      <w:numFmt w:val="decimal"/>
      <w:lvlText w:val=""/>
      <w:lvlJc w:val="left"/>
    </w:lvl>
    <w:lvl w:ilvl="7" w:tplc="BEC064A2">
      <w:numFmt w:val="decimal"/>
      <w:lvlText w:val=""/>
      <w:lvlJc w:val="left"/>
    </w:lvl>
    <w:lvl w:ilvl="8" w:tplc="0DA6ED24">
      <w:numFmt w:val="decimal"/>
      <w:lvlText w:val=""/>
      <w:lvlJc w:val="left"/>
    </w:lvl>
  </w:abstractNum>
  <w:abstractNum w:abstractNumId="63">
    <w:nsid w:val="00005E9D"/>
    <w:multiLevelType w:val="hybridMultilevel"/>
    <w:tmpl w:val="8F88F666"/>
    <w:lvl w:ilvl="0" w:tplc="5A585F22">
      <w:start w:val="3"/>
      <w:numFmt w:val="decimal"/>
      <w:lvlText w:val="%1."/>
      <w:lvlJc w:val="left"/>
    </w:lvl>
    <w:lvl w:ilvl="1" w:tplc="17B247B0">
      <w:numFmt w:val="decimal"/>
      <w:lvlText w:val=""/>
      <w:lvlJc w:val="left"/>
    </w:lvl>
    <w:lvl w:ilvl="2" w:tplc="7B2EF0FC">
      <w:numFmt w:val="decimal"/>
      <w:lvlText w:val=""/>
      <w:lvlJc w:val="left"/>
    </w:lvl>
    <w:lvl w:ilvl="3" w:tplc="AA3E8242">
      <w:numFmt w:val="decimal"/>
      <w:lvlText w:val=""/>
      <w:lvlJc w:val="left"/>
    </w:lvl>
    <w:lvl w:ilvl="4" w:tplc="AE186CD8">
      <w:numFmt w:val="decimal"/>
      <w:lvlText w:val=""/>
      <w:lvlJc w:val="left"/>
    </w:lvl>
    <w:lvl w:ilvl="5" w:tplc="1BBA34CC">
      <w:numFmt w:val="decimal"/>
      <w:lvlText w:val=""/>
      <w:lvlJc w:val="left"/>
    </w:lvl>
    <w:lvl w:ilvl="6" w:tplc="0166F9F4">
      <w:numFmt w:val="decimal"/>
      <w:lvlText w:val=""/>
      <w:lvlJc w:val="left"/>
    </w:lvl>
    <w:lvl w:ilvl="7" w:tplc="C6F2A440">
      <w:numFmt w:val="decimal"/>
      <w:lvlText w:val=""/>
      <w:lvlJc w:val="left"/>
    </w:lvl>
    <w:lvl w:ilvl="8" w:tplc="CC3CC59E">
      <w:numFmt w:val="decimal"/>
      <w:lvlText w:val=""/>
      <w:lvlJc w:val="left"/>
    </w:lvl>
  </w:abstractNum>
  <w:abstractNum w:abstractNumId="64">
    <w:nsid w:val="00005F1E"/>
    <w:multiLevelType w:val="hybridMultilevel"/>
    <w:tmpl w:val="7E48F954"/>
    <w:lvl w:ilvl="0" w:tplc="A04AD884">
      <w:start w:val="6"/>
      <w:numFmt w:val="decimal"/>
      <w:lvlText w:val="%1."/>
      <w:lvlJc w:val="left"/>
    </w:lvl>
    <w:lvl w:ilvl="1" w:tplc="BF84A316">
      <w:numFmt w:val="decimal"/>
      <w:lvlText w:val=""/>
      <w:lvlJc w:val="left"/>
    </w:lvl>
    <w:lvl w:ilvl="2" w:tplc="F0405DFC">
      <w:numFmt w:val="decimal"/>
      <w:lvlText w:val=""/>
      <w:lvlJc w:val="left"/>
    </w:lvl>
    <w:lvl w:ilvl="3" w:tplc="EBD86E56">
      <w:numFmt w:val="decimal"/>
      <w:lvlText w:val=""/>
      <w:lvlJc w:val="left"/>
    </w:lvl>
    <w:lvl w:ilvl="4" w:tplc="5686B684">
      <w:numFmt w:val="decimal"/>
      <w:lvlText w:val=""/>
      <w:lvlJc w:val="left"/>
    </w:lvl>
    <w:lvl w:ilvl="5" w:tplc="6BE463A0">
      <w:numFmt w:val="decimal"/>
      <w:lvlText w:val=""/>
      <w:lvlJc w:val="left"/>
    </w:lvl>
    <w:lvl w:ilvl="6" w:tplc="564E661E">
      <w:numFmt w:val="decimal"/>
      <w:lvlText w:val=""/>
      <w:lvlJc w:val="left"/>
    </w:lvl>
    <w:lvl w:ilvl="7" w:tplc="FF68036E">
      <w:numFmt w:val="decimal"/>
      <w:lvlText w:val=""/>
      <w:lvlJc w:val="left"/>
    </w:lvl>
    <w:lvl w:ilvl="8" w:tplc="D2AEEF18">
      <w:numFmt w:val="decimal"/>
      <w:lvlText w:val=""/>
      <w:lvlJc w:val="left"/>
    </w:lvl>
  </w:abstractNum>
  <w:abstractNum w:abstractNumId="65">
    <w:nsid w:val="00006032"/>
    <w:multiLevelType w:val="hybridMultilevel"/>
    <w:tmpl w:val="05CA5006"/>
    <w:lvl w:ilvl="0" w:tplc="7924B724">
      <w:start w:val="1"/>
      <w:numFmt w:val="bullet"/>
      <w:lvlText w:val="В"/>
      <w:lvlJc w:val="left"/>
    </w:lvl>
    <w:lvl w:ilvl="1" w:tplc="91A283DC">
      <w:numFmt w:val="decimal"/>
      <w:lvlText w:val=""/>
      <w:lvlJc w:val="left"/>
    </w:lvl>
    <w:lvl w:ilvl="2" w:tplc="315E6988">
      <w:numFmt w:val="decimal"/>
      <w:lvlText w:val=""/>
      <w:lvlJc w:val="left"/>
    </w:lvl>
    <w:lvl w:ilvl="3" w:tplc="DF52C626">
      <w:numFmt w:val="decimal"/>
      <w:lvlText w:val=""/>
      <w:lvlJc w:val="left"/>
    </w:lvl>
    <w:lvl w:ilvl="4" w:tplc="4DF06EC0">
      <w:numFmt w:val="decimal"/>
      <w:lvlText w:val=""/>
      <w:lvlJc w:val="left"/>
    </w:lvl>
    <w:lvl w:ilvl="5" w:tplc="2E84C880">
      <w:numFmt w:val="decimal"/>
      <w:lvlText w:val=""/>
      <w:lvlJc w:val="left"/>
    </w:lvl>
    <w:lvl w:ilvl="6" w:tplc="83724CBC">
      <w:numFmt w:val="decimal"/>
      <w:lvlText w:val=""/>
      <w:lvlJc w:val="left"/>
    </w:lvl>
    <w:lvl w:ilvl="7" w:tplc="421C8EF2">
      <w:numFmt w:val="decimal"/>
      <w:lvlText w:val=""/>
      <w:lvlJc w:val="left"/>
    </w:lvl>
    <w:lvl w:ilvl="8" w:tplc="4260E86A">
      <w:numFmt w:val="decimal"/>
      <w:lvlText w:val=""/>
      <w:lvlJc w:val="left"/>
    </w:lvl>
  </w:abstractNum>
  <w:abstractNum w:abstractNumId="66">
    <w:nsid w:val="000060BF"/>
    <w:multiLevelType w:val="hybridMultilevel"/>
    <w:tmpl w:val="3DD221A2"/>
    <w:lvl w:ilvl="0" w:tplc="96AE1A68">
      <w:start w:val="1"/>
      <w:numFmt w:val="decimal"/>
      <w:lvlText w:val="%1."/>
      <w:lvlJc w:val="left"/>
    </w:lvl>
    <w:lvl w:ilvl="1" w:tplc="48264546">
      <w:numFmt w:val="decimal"/>
      <w:lvlText w:val=""/>
      <w:lvlJc w:val="left"/>
    </w:lvl>
    <w:lvl w:ilvl="2" w:tplc="1758D266">
      <w:numFmt w:val="decimal"/>
      <w:lvlText w:val=""/>
      <w:lvlJc w:val="left"/>
    </w:lvl>
    <w:lvl w:ilvl="3" w:tplc="1986B01E">
      <w:numFmt w:val="decimal"/>
      <w:lvlText w:val=""/>
      <w:lvlJc w:val="left"/>
    </w:lvl>
    <w:lvl w:ilvl="4" w:tplc="210898DA">
      <w:numFmt w:val="decimal"/>
      <w:lvlText w:val=""/>
      <w:lvlJc w:val="left"/>
    </w:lvl>
    <w:lvl w:ilvl="5" w:tplc="87F2EC48">
      <w:numFmt w:val="decimal"/>
      <w:lvlText w:val=""/>
      <w:lvlJc w:val="left"/>
    </w:lvl>
    <w:lvl w:ilvl="6" w:tplc="3A505DCC">
      <w:numFmt w:val="decimal"/>
      <w:lvlText w:val=""/>
      <w:lvlJc w:val="left"/>
    </w:lvl>
    <w:lvl w:ilvl="7" w:tplc="B7828778">
      <w:numFmt w:val="decimal"/>
      <w:lvlText w:val=""/>
      <w:lvlJc w:val="left"/>
    </w:lvl>
    <w:lvl w:ilvl="8" w:tplc="7E8E8A42">
      <w:numFmt w:val="decimal"/>
      <w:lvlText w:val=""/>
      <w:lvlJc w:val="left"/>
    </w:lvl>
  </w:abstractNum>
  <w:abstractNum w:abstractNumId="67">
    <w:nsid w:val="00006172"/>
    <w:multiLevelType w:val="hybridMultilevel"/>
    <w:tmpl w:val="4AC60AEA"/>
    <w:lvl w:ilvl="0" w:tplc="197E621C">
      <w:start w:val="6"/>
      <w:numFmt w:val="decimal"/>
      <w:lvlText w:val="%1."/>
      <w:lvlJc w:val="left"/>
    </w:lvl>
    <w:lvl w:ilvl="1" w:tplc="2E7CAC32">
      <w:numFmt w:val="decimal"/>
      <w:lvlText w:val=""/>
      <w:lvlJc w:val="left"/>
    </w:lvl>
    <w:lvl w:ilvl="2" w:tplc="8F286A4C">
      <w:numFmt w:val="decimal"/>
      <w:lvlText w:val=""/>
      <w:lvlJc w:val="left"/>
    </w:lvl>
    <w:lvl w:ilvl="3" w:tplc="629A087E">
      <w:numFmt w:val="decimal"/>
      <w:lvlText w:val=""/>
      <w:lvlJc w:val="left"/>
    </w:lvl>
    <w:lvl w:ilvl="4" w:tplc="2EC82AEA">
      <w:numFmt w:val="decimal"/>
      <w:lvlText w:val=""/>
      <w:lvlJc w:val="left"/>
    </w:lvl>
    <w:lvl w:ilvl="5" w:tplc="A876541E">
      <w:numFmt w:val="decimal"/>
      <w:lvlText w:val=""/>
      <w:lvlJc w:val="left"/>
    </w:lvl>
    <w:lvl w:ilvl="6" w:tplc="7BFC1530">
      <w:numFmt w:val="decimal"/>
      <w:lvlText w:val=""/>
      <w:lvlJc w:val="left"/>
    </w:lvl>
    <w:lvl w:ilvl="7" w:tplc="1AC086CC">
      <w:numFmt w:val="decimal"/>
      <w:lvlText w:val=""/>
      <w:lvlJc w:val="left"/>
    </w:lvl>
    <w:lvl w:ilvl="8" w:tplc="D69A788A">
      <w:numFmt w:val="decimal"/>
      <w:lvlText w:val=""/>
      <w:lvlJc w:val="left"/>
    </w:lvl>
  </w:abstractNum>
  <w:abstractNum w:abstractNumId="68">
    <w:nsid w:val="00006899"/>
    <w:multiLevelType w:val="hybridMultilevel"/>
    <w:tmpl w:val="E236AE6E"/>
    <w:lvl w:ilvl="0" w:tplc="2F16D110">
      <w:start w:val="10"/>
      <w:numFmt w:val="decimal"/>
      <w:lvlText w:val="%1."/>
      <w:lvlJc w:val="left"/>
    </w:lvl>
    <w:lvl w:ilvl="1" w:tplc="FB3E09D6">
      <w:numFmt w:val="decimal"/>
      <w:lvlText w:val=""/>
      <w:lvlJc w:val="left"/>
    </w:lvl>
    <w:lvl w:ilvl="2" w:tplc="A912C36E">
      <w:numFmt w:val="decimal"/>
      <w:lvlText w:val=""/>
      <w:lvlJc w:val="left"/>
    </w:lvl>
    <w:lvl w:ilvl="3" w:tplc="F7AE7118">
      <w:numFmt w:val="decimal"/>
      <w:lvlText w:val=""/>
      <w:lvlJc w:val="left"/>
    </w:lvl>
    <w:lvl w:ilvl="4" w:tplc="2C38DD0C">
      <w:numFmt w:val="decimal"/>
      <w:lvlText w:val=""/>
      <w:lvlJc w:val="left"/>
    </w:lvl>
    <w:lvl w:ilvl="5" w:tplc="D610BDA8">
      <w:numFmt w:val="decimal"/>
      <w:lvlText w:val=""/>
      <w:lvlJc w:val="left"/>
    </w:lvl>
    <w:lvl w:ilvl="6" w:tplc="6AFCC44E">
      <w:numFmt w:val="decimal"/>
      <w:lvlText w:val=""/>
      <w:lvlJc w:val="left"/>
    </w:lvl>
    <w:lvl w:ilvl="7" w:tplc="87507A2A">
      <w:numFmt w:val="decimal"/>
      <w:lvlText w:val=""/>
      <w:lvlJc w:val="left"/>
    </w:lvl>
    <w:lvl w:ilvl="8" w:tplc="368044DA">
      <w:numFmt w:val="decimal"/>
      <w:lvlText w:val=""/>
      <w:lvlJc w:val="left"/>
    </w:lvl>
  </w:abstractNum>
  <w:abstractNum w:abstractNumId="69">
    <w:nsid w:val="0000692C"/>
    <w:multiLevelType w:val="hybridMultilevel"/>
    <w:tmpl w:val="A40CE422"/>
    <w:lvl w:ilvl="0" w:tplc="6CAA49AE">
      <w:start w:val="4"/>
      <w:numFmt w:val="decimal"/>
      <w:lvlText w:val="%1."/>
      <w:lvlJc w:val="left"/>
    </w:lvl>
    <w:lvl w:ilvl="1" w:tplc="F670A826">
      <w:numFmt w:val="decimal"/>
      <w:lvlText w:val=""/>
      <w:lvlJc w:val="left"/>
    </w:lvl>
    <w:lvl w:ilvl="2" w:tplc="692AC7B0">
      <w:numFmt w:val="decimal"/>
      <w:lvlText w:val=""/>
      <w:lvlJc w:val="left"/>
    </w:lvl>
    <w:lvl w:ilvl="3" w:tplc="62AAA7E4">
      <w:numFmt w:val="decimal"/>
      <w:lvlText w:val=""/>
      <w:lvlJc w:val="left"/>
    </w:lvl>
    <w:lvl w:ilvl="4" w:tplc="818C6ECC">
      <w:numFmt w:val="decimal"/>
      <w:lvlText w:val=""/>
      <w:lvlJc w:val="left"/>
    </w:lvl>
    <w:lvl w:ilvl="5" w:tplc="10AE2668">
      <w:numFmt w:val="decimal"/>
      <w:lvlText w:val=""/>
      <w:lvlJc w:val="left"/>
    </w:lvl>
    <w:lvl w:ilvl="6" w:tplc="E3A82B76">
      <w:numFmt w:val="decimal"/>
      <w:lvlText w:val=""/>
      <w:lvlJc w:val="left"/>
    </w:lvl>
    <w:lvl w:ilvl="7" w:tplc="940ADAD2">
      <w:numFmt w:val="decimal"/>
      <w:lvlText w:val=""/>
      <w:lvlJc w:val="left"/>
    </w:lvl>
    <w:lvl w:ilvl="8" w:tplc="57CA6B7E">
      <w:numFmt w:val="decimal"/>
      <w:lvlText w:val=""/>
      <w:lvlJc w:val="left"/>
    </w:lvl>
  </w:abstractNum>
  <w:abstractNum w:abstractNumId="70">
    <w:nsid w:val="00006AD6"/>
    <w:multiLevelType w:val="hybridMultilevel"/>
    <w:tmpl w:val="63DAFE98"/>
    <w:lvl w:ilvl="0" w:tplc="B574C022">
      <w:start w:val="6"/>
      <w:numFmt w:val="decimal"/>
      <w:lvlText w:val="%1."/>
      <w:lvlJc w:val="left"/>
    </w:lvl>
    <w:lvl w:ilvl="1" w:tplc="80363C9C">
      <w:numFmt w:val="decimal"/>
      <w:lvlText w:val=""/>
      <w:lvlJc w:val="left"/>
    </w:lvl>
    <w:lvl w:ilvl="2" w:tplc="77E87758">
      <w:numFmt w:val="decimal"/>
      <w:lvlText w:val=""/>
      <w:lvlJc w:val="left"/>
    </w:lvl>
    <w:lvl w:ilvl="3" w:tplc="0F48B104">
      <w:numFmt w:val="decimal"/>
      <w:lvlText w:val=""/>
      <w:lvlJc w:val="left"/>
    </w:lvl>
    <w:lvl w:ilvl="4" w:tplc="8E4A3468">
      <w:numFmt w:val="decimal"/>
      <w:lvlText w:val=""/>
      <w:lvlJc w:val="left"/>
    </w:lvl>
    <w:lvl w:ilvl="5" w:tplc="CBFC24A0">
      <w:numFmt w:val="decimal"/>
      <w:lvlText w:val=""/>
      <w:lvlJc w:val="left"/>
    </w:lvl>
    <w:lvl w:ilvl="6" w:tplc="50042204">
      <w:numFmt w:val="decimal"/>
      <w:lvlText w:val=""/>
      <w:lvlJc w:val="left"/>
    </w:lvl>
    <w:lvl w:ilvl="7" w:tplc="60783E9A">
      <w:numFmt w:val="decimal"/>
      <w:lvlText w:val=""/>
      <w:lvlJc w:val="left"/>
    </w:lvl>
    <w:lvl w:ilvl="8" w:tplc="F3106D4E">
      <w:numFmt w:val="decimal"/>
      <w:lvlText w:val=""/>
      <w:lvlJc w:val="left"/>
    </w:lvl>
  </w:abstractNum>
  <w:abstractNum w:abstractNumId="71">
    <w:nsid w:val="00006B72"/>
    <w:multiLevelType w:val="hybridMultilevel"/>
    <w:tmpl w:val="C91A78EE"/>
    <w:lvl w:ilvl="0" w:tplc="A344F196">
      <w:start w:val="8"/>
      <w:numFmt w:val="decimal"/>
      <w:lvlText w:val="%1."/>
      <w:lvlJc w:val="left"/>
    </w:lvl>
    <w:lvl w:ilvl="1" w:tplc="98B4D02A">
      <w:numFmt w:val="decimal"/>
      <w:lvlText w:val=""/>
      <w:lvlJc w:val="left"/>
    </w:lvl>
    <w:lvl w:ilvl="2" w:tplc="6D802FD6">
      <w:numFmt w:val="decimal"/>
      <w:lvlText w:val=""/>
      <w:lvlJc w:val="left"/>
    </w:lvl>
    <w:lvl w:ilvl="3" w:tplc="92008AAE">
      <w:numFmt w:val="decimal"/>
      <w:lvlText w:val=""/>
      <w:lvlJc w:val="left"/>
    </w:lvl>
    <w:lvl w:ilvl="4" w:tplc="A764499A">
      <w:numFmt w:val="decimal"/>
      <w:lvlText w:val=""/>
      <w:lvlJc w:val="left"/>
    </w:lvl>
    <w:lvl w:ilvl="5" w:tplc="EDC4FE22">
      <w:numFmt w:val="decimal"/>
      <w:lvlText w:val=""/>
      <w:lvlJc w:val="left"/>
    </w:lvl>
    <w:lvl w:ilvl="6" w:tplc="E72E7B56">
      <w:numFmt w:val="decimal"/>
      <w:lvlText w:val=""/>
      <w:lvlJc w:val="left"/>
    </w:lvl>
    <w:lvl w:ilvl="7" w:tplc="0DC493A4">
      <w:numFmt w:val="decimal"/>
      <w:lvlText w:val=""/>
      <w:lvlJc w:val="left"/>
    </w:lvl>
    <w:lvl w:ilvl="8" w:tplc="98E88D44">
      <w:numFmt w:val="decimal"/>
      <w:lvlText w:val=""/>
      <w:lvlJc w:val="left"/>
    </w:lvl>
  </w:abstractNum>
  <w:abstractNum w:abstractNumId="72">
    <w:nsid w:val="00006BCB"/>
    <w:multiLevelType w:val="hybridMultilevel"/>
    <w:tmpl w:val="7CB83E82"/>
    <w:lvl w:ilvl="0" w:tplc="6EB2197C">
      <w:start w:val="1"/>
      <w:numFmt w:val="decimal"/>
      <w:lvlText w:val="%1."/>
      <w:lvlJc w:val="left"/>
    </w:lvl>
    <w:lvl w:ilvl="1" w:tplc="F57A0E54">
      <w:numFmt w:val="decimal"/>
      <w:lvlText w:val=""/>
      <w:lvlJc w:val="left"/>
    </w:lvl>
    <w:lvl w:ilvl="2" w:tplc="03AC40BC">
      <w:numFmt w:val="decimal"/>
      <w:lvlText w:val=""/>
      <w:lvlJc w:val="left"/>
    </w:lvl>
    <w:lvl w:ilvl="3" w:tplc="C1EC240A">
      <w:numFmt w:val="decimal"/>
      <w:lvlText w:val=""/>
      <w:lvlJc w:val="left"/>
    </w:lvl>
    <w:lvl w:ilvl="4" w:tplc="142671DC">
      <w:numFmt w:val="decimal"/>
      <w:lvlText w:val=""/>
      <w:lvlJc w:val="left"/>
    </w:lvl>
    <w:lvl w:ilvl="5" w:tplc="8C3ECDAC">
      <w:numFmt w:val="decimal"/>
      <w:lvlText w:val=""/>
      <w:lvlJc w:val="left"/>
    </w:lvl>
    <w:lvl w:ilvl="6" w:tplc="E8747034">
      <w:numFmt w:val="decimal"/>
      <w:lvlText w:val=""/>
      <w:lvlJc w:val="left"/>
    </w:lvl>
    <w:lvl w:ilvl="7" w:tplc="E5F0BEAA">
      <w:numFmt w:val="decimal"/>
      <w:lvlText w:val=""/>
      <w:lvlJc w:val="left"/>
    </w:lvl>
    <w:lvl w:ilvl="8" w:tplc="327C32FC">
      <w:numFmt w:val="decimal"/>
      <w:lvlText w:val=""/>
      <w:lvlJc w:val="left"/>
    </w:lvl>
  </w:abstractNum>
  <w:abstractNum w:abstractNumId="73">
    <w:nsid w:val="00006BE8"/>
    <w:multiLevelType w:val="hybridMultilevel"/>
    <w:tmpl w:val="F2822B1A"/>
    <w:lvl w:ilvl="0" w:tplc="D082BE28">
      <w:start w:val="5"/>
      <w:numFmt w:val="decimal"/>
      <w:lvlText w:val="%1."/>
      <w:lvlJc w:val="left"/>
    </w:lvl>
    <w:lvl w:ilvl="1" w:tplc="B0262F72">
      <w:numFmt w:val="decimal"/>
      <w:lvlText w:val=""/>
      <w:lvlJc w:val="left"/>
    </w:lvl>
    <w:lvl w:ilvl="2" w:tplc="82BA9462">
      <w:numFmt w:val="decimal"/>
      <w:lvlText w:val=""/>
      <w:lvlJc w:val="left"/>
    </w:lvl>
    <w:lvl w:ilvl="3" w:tplc="FC76D0A6">
      <w:numFmt w:val="decimal"/>
      <w:lvlText w:val=""/>
      <w:lvlJc w:val="left"/>
    </w:lvl>
    <w:lvl w:ilvl="4" w:tplc="2C0C3574">
      <w:numFmt w:val="decimal"/>
      <w:lvlText w:val=""/>
      <w:lvlJc w:val="left"/>
    </w:lvl>
    <w:lvl w:ilvl="5" w:tplc="25F2231E">
      <w:numFmt w:val="decimal"/>
      <w:lvlText w:val=""/>
      <w:lvlJc w:val="left"/>
    </w:lvl>
    <w:lvl w:ilvl="6" w:tplc="A7BE9550">
      <w:numFmt w:val="decimal"/>
      <w:lvlText w:val=""/>
      <w:lvlJc w:val="left"/>
    </w:lvl>
    <w:lvl w:ilvl="7" w:tplc="81D2DD7C">
      <w:numFmt w:val="decimal"/>
      <w:lvlText w:val=""/>
      <w:lvlJc w:val="left"/>
    </w:lvl>
    <w:lvl w:ilvl="8" w:tplc="9E3023C0">
      <w:numFmt w:val="decimal"/>
      <w:lvlText w:val=""/>
      <w:lvlJc w:val="left"/>
    </w:lvl>
  </w:abstractNum>
  <w:abstractNum w:abstractNumId="74">
    <w:nsid w:val="00006C69"/>
    <w:multiLevelType w:val="hybridMultilevel"/>
    <w:tmpl w:val="5BE285C8"/>
    <w:lvl w:ilvl="0" w:tplc="D228C3B2">
      <w:start w:val="4"/>
      <w:numFmt w:val="decimal"/>
      <w:lvlText w:val="%1."/>
      <w:lvlJc w:val="left"/>
    </w:lvl>
    <w:lvl w:ilvl="1" w:tplc="22383E70">
      <w:numFmt w:val="decimal"/>
      <w:lvlText w:val=""/>
      <w:lvlJc w:val="left"/>
    </w:lvl>
    <w:lvl w:ilvl="2" w:tplc="AC5E1A66">
      <w:numFmt w:val="decimal"/>
      <w:lvlText w:val=""/>
      <w:lvlJc w:val="left"/>
    </w:lvl>
    <w:lvl w:ilvl="3" w:tplc="2A82184C">
      <w:numFmt w:val="decimal"/>
      <w:lvlText w:val=""/>
      <w:lvlJc w:val="left"/>
    </w:lvl>
    <w:lvl w:ilvl="4" w:tplc="94CCFAF8">
      <w:numFmt w:val="decimal"/>
      <w:lvlText w:val=""/>
      <w:lvlJc w:val="left"/>
    </w:lvl>
    <w:lvl w:ilvl="5" w:tplc="9BA23018">
      <w:numFmt w:val="decimal"/>
      <w:lvlText w:val=""/>
      <w:lvlJc w:val="left"/>
    </w:lvl>
    <w:lvl w:ilvl="6" w:tplc="619055EA">
      <w:numFmt w:val="decimal"/>
      <w:lvlText w:val=""/>
      <w:lvlJc w:val="left"/>
    </w:lvl>
    <w:lvl w:ilvl="7" w:tplc="729411E4">
      <w:numFmt w:val="decimal"/>
      <w:lvlText w:val=""/>
      <w:lvlJc w:val="left"/>
    </w:lvl>
    <w:lvl w:ilvl="8" w:tplc="A2A8A8F0">
      <w:numFmt w:val="decimal"/>
      <w:lvlText w:val=""/>
      <w:lvlJc w:val="left"/>
    </w:lvl>
  </w:abstractNum>
  <w:abstractNum w:abstractNumId="75">
    <w:nsid w:val="00007049"/>
    <w:multiLevelType w:val="hybridMultilevel"/>
    <w:tmpl w:val="7DA0E67A"/>
    <w:lvl w:ilvl="0" w:tplc="993403A2">
      <w:start w:val="1"/>
      <w:numFmt w:val="decimal"/>
      <w:lvlText w:val="%1."/>
      <w:lvlJc w:val="left"/>
    </w:lvl>
    <w:lvl w:ilvl="1" w:tplc="B7526A0A">
      <w:numFmt w:val="decimal"/>
      <w:lvlText w:val=""/>
      <w:lvlJc w:val="left"/>
    </w:lvl>
    <w:lvl w:ilvl="2" w:tplc="A3A476D0">
      <w:numFmt w:val="decimal"/>
      <w:lvlText w:val=""/>
      <w:lvlJc w:val="left"/>
    </w:lvl>
    <w:lvl w:ilvl="3" w:tplc="79D0C268">
      <w:numFmt w:val="decimal"/>
      <w:lvlText w:val=""/>
      <w:lvlJc w:val="left"/>
    </w:lvl>
    <w:lvl w:ilvl="4" w:tplc="C114B36A">
      <w:numFmt w:val="decimal"/>
      <w:lvlText w:val=""/>
      <w:lvlJc w:val="left"/>
    </w:lvl>
    <w:lvl w:ilvl="5" w:tplc="69380D8C">
      <w:numFmt w:val="decimal"/>
      <w:lvlText w:val=""/>
      <w:lvlJc w:val="left"/>
    </w:lvl>
    <w:lvl w:ilvl="6" w:tplc="38D26194">
      <w:numFmt w:val="decimal"/>
      <w:lvlText w:val=""/>
      <w:lvlJc w:val="left"/>
    </w:lvl>
    <w:lvl w:ilvl="7" w:tplc="D00627C4">
      <w:numFmt w:val="decimal"/>
      <w:lvlText w:val=""/>
      <w:lvlJc w:val="left"/>
    </w:lvl>
    <w:lvl w:ilvl="8" w:tplc="F8162BEE">
      <w:numFmt w:val="decimal"/>
      <w:lvlText w:val=""/>
      <w:lvlJc w:val="left"/>
    </w:lvl>
  </w:abstractNum>
  <w:abstractNum w:abstractNumId="76">
    <w:nsid w:val="000071F0"/>
    <w:multiLevelType w:val="hybridMultilevel"/>
    <w:tmpl w:val="4E2EBBEC"/>
    <w:lvl w:ilvl="0" w:tplc="E6666F48">
      <w:start w:val="1"/>
      <w:numFmt w:val="decimal"/>
      <w:lvlText w:val="%1."/>
      <w:lvlJc w:val="left"/>
    </w:lvl>
    <w:lvl w:ilvl="1" w:tplc="A56CD404">
      <w:numFmt w:val="decimal"/>
      <w:lvlText w:val=""/>
      <w:lvlJc w:val="left"/>
    </w:lvl>
    <w:lvl w:ilvl="2" w:tplc="1FB853E4">
      <w:numFmt w:val="decimal"/>
      <w:lvlText w:val=""/>
      <w:lvlJc w:val="left"/>
    </w:lvl>
    <w:lvl w:ilvl="3" w:tplc="AF84D696">
      <w:numFmt w:val="decimal"/>
      <w:lvlText w:val=""/>
      <w:lvlJc w:val="left"/>
    </w:lvl>
    <w:lvl w:ilvl="4" w:tplc="DC52D824">
      <w:numFmt w:val="decimal"/>
      <w:lvlText w:val=""/>
      <w:lvlJc w:val="left"/>
    </w:lvl>
    <w:lvl w:ilvl="5" w:tplc="78BA08C8">
      <w:numFmt w:val="decimal"/>
      <w:lvlText w:val=""/>
      <w:lvlJc w:val="left"/>
    </w:lvl>
    <w:lvl w:ilvl="6" w:tplc="5628B614">
      <w:numFmt w:val="decimal"/>
      <w:lvlText w:val=""/>
      <w:lvlJc w:val="left"/>
    </w:lvl>
    <w:lvl w:ilvl="7" w:tplc="C7DCEA26">
      <w:numFmt w:val="decimal"/>
      <w:lvlText w:val=""/>
      <w:lvlJc w:val="left"/>
    </w:lvl>
    <w:lvl w:ilvl="8" w:tplc="5388EA94">
      <w:numFmt w:val="decimal"/>
      <w:lvlText w:val=""/>
      <w:lvlJc w:val="left"/>
    </w:lvl>
  </w:abstractNum>
  <w:abstractNum w:abstractNumId="77">
    <w:nsid w:val="000073DA"/>
    <w:multiLevelType w:val="hybridMultilevel"/>
    <w:tmpl w:val="0F14AFFC"/>
    <w:lvl w:ilvl="0" w:tplc="0A524D42">
      <w:start w:val="3"/>
      <w:numFmt w:val="decimal"/>
      <w:lvlText w:val="%1."/>
      <w:lvlJc w:val="left"/>
    </w:lvl>
    <w:lvl w:ilvl="1" w:tplc="61D4956C">
      <w:numFmt w:val="decimal"/>
      <w:lvlText w:val=""/>
      <w:lvlJc w:val="left"/>
    </w:lvl>
    <w:lvl w:ilvl="2" w:tplc="D1985C12">
      <w:numFmt w:val="decimal"/>
      <w:lvlText w:val=""/>
      <w:lvlJc w:val="left"/>
    </w:lvl>
    <w:lvl w:ilvl="3" w:tplc="9154AA02">
      <w:numFmt w:val="decimal"/>
      <w:lvlText w:val=""/>
      <w:lvlJc w:val="left"/>
    </w:lvl>
    <w:lvl w:ilvl="4" w:tplc="90FA3360">
      <w:numFmt w:val="decimal"/>
      <w:lvlText w:val=""/>
      <w:lvlJc w:val="left"/>
    </w:lvl>
    <w:lvl w:ilvl="5" w:tplc="62109AB4">
      <w:numFmt w:val="decimal"/>
      <w:lvlText w:val=""/>
      <w:lvlJc w:val="left"/>
    </w:lvl>
    <w:lvl w:ilvl="6" w:tplc="53729C98">
      <w:numFmt w:val="decimal"/>
      <w:lvlText w:val=""/>
      <w:lvlJc w:val="left"/>
    </w:lvl>
    <w:lvl w:ilvl="7" w:tplc="EE8644C0">
      <w:numFmt w:val="decimal"/>
      <w:lvlText w:val=""/>
      <w:lvlJc w:val="left"/>
    </w:lvl>
    <w:lvl w:ilvl="8" w:tplc="EB802DC0">
      <w:numFmt w:val="decimal"/>
      <w:lvlText w:val=""/>
      <w:lvlJc w:val="left"/>
    </w:lvl>
  </w:abstractNum>
  <w:abstractNum w:abstractNumId="78">
    <w:nsid w:val="000075EF"/>
    <w:multiLevelType w:val="hybridMultilevel"/>
    <w:tmpl w:val="E2D4A00E"/>
    <w:lvl w:ilvl="0" w:tplc="B5B2FE00">
      <w:start w:val="7"/>
      <w:numFmt w:val="decimal"/>
      <w:lvlText w:val="%1."/>
      <w:lvlJc w:val="left"/>
    </w:lvl>
    <w:lvl w:ilvl="1" w:tplc="DA1630F6">
      <w:numFmt w:val="decimal"/>
      <w:lvlText w:val=""/>
      <w:lvlJc w:val="left"/>
    </w:lvl>
    <w:lvl w:ilvl="2" w:tplc="B00074FA">
      <w:numFmt w:val="decimal"/>
      <w:lvlText w:val=""/>
      <w:lvlJc w:val="left"/>
    </w:lvl>
    <w:lvl w:ilvl="3" w:tplc="2A4E7B2A">
      <w:numFmt w:val="decimal"/>
      <w:lvlText w:val=""/>
      <w:lvlJc w:val="left"/>
    </w:lvl>
    <w:lvl w:ilvl="4" w:tplc="74963F1E">
      <w:numFmt w:val="decimal"/>
      <w:lvlText w:val=""/>
      <w:lvlJc w:val="left"/>
    </w:lvl>
    <w:lvl w:ilvl="5" w:tplc="EC564052">
      <w:numFmt w:val="decimal"/>
      <w:lvlText w:val=""/>
      <w:lvlJc w:val="left"/>
    </w:lvl>
    <w:lvl w:ilvl="6" w:tplc="0018F462">
      <w:numFmt w:val="decimal"/>
      <w:lvlText w:val=""/>
      <w:lvlJc w:val="left"/>
    </w:lvl>
    <w:lvl w:ilvl="7" w:tplc="D95AF02C">
      <w:numFmt w:val="decimal"/>
      <w:lvlText w:val=""/>
      <w:lvlJc w:val="left"/>
    </w:lvl>
    <w:lvl w:ilvl="8" w:tplc="4E58E336">
      <w:numFmt w:val="decimal"/>
      <w:lvlText w:val=""/>
      <w:lvlJc w:val="left"/>
    </w:lvl>
  </w:abstractNum>
  <w:abstractNum w:abstractNumId="79">
    <w:nsid w:val="00007874"/>
    <w:multiLevelType w:val="hybridMultilevel"/>
    <w:tmpl w:val="E1AE528C"/>
    <w:lvl w:ilvl="0" w:tplc="2CC6293C">
      <w:start w:val="8"/>
      <w:numFmt w:val="decimal"/>
      <w:lvlText w:val="%1."/>
      <w:lvlJc w:val="left"/>
    </w:lvl>
    <w:lvl w:ilvl="1" w:tplc="2A28A9EE">
      <w:numFmt w:val="decimal"/>
      <w:lvlText w:val=""/>
      <w:lvlJc w:val="left"/>
    </w:lvl>
    <w:lvl w:ilvl="2" w:tplc="7DF6CF9C">
      <w:numFmt w:val="decimal"/>
      <w:lvlText w:val=""/>
      <w:lvlJc w:val="left"/>
    </w:lvl>
    <w:lvl w:ilvl="3" w:tplc="3F54C6B8">
      <w:numFmt w:val="decimal"/>
      <w:lvlText w:val=""/>
      <w:lvlJc w:val="left"/>
    </w:lvl>
    <w:lvl w:ilvl="4" w:tplc="2D36BE70">
      <w:numFmt w:val="decimal"/>
      <w:lvlText w:val=""/>
      <w:lvlJc w:val="left"/>
    </w:lvl>
    <w:lvl w:ilvl="5" w:tplc="61C680CA">
      <w:numFmt w:val="decimal"/>
      <w:lvlText w:val=""/>
      <w:lvlJc w:val="left"/>
    </w:lvl>
    <w:lvl w:ilvl="6" w:tplc="2ADA601E">
      <w:numFmt w:val="decimal"/>
      <w:lvlText w:val=""/>
      <w:lvlJc w:val="left"/>
    </w:lvl>
    <w:lvl w:ilvl="7" w:tplc="F79263A8">
      <w:numFmt w:val="decimal"/>
      <w:lvlText w:val=""/>
      <w:lvlJc w:val="left"/>
    </w:lvl>
    <w:lvl w:ilvl="8" w:tplc="A3821DF4">
      <w:numFmt w:val="decimal"/>
      <w:lvlText w:val=""/>
      <w:lvlJc w:val="left"/>
    </w:lvl>
  </w:abstractNum>
  <w:abstractNum w:abstractNumId="80">
    <w:nsid w:val="00007983"/>
    <w:multiLevelType w:val="hybridMultilevel"/>
    <w:tmpl w:val="4E581F82"/>
    <w:lvl w:ilvl="0" w:tplc="3AB0F97A">
      <w:start w:val="5"/>
      <w:numFmt w:val="decimal"/>
      <w:lvlText w:val="%1."/>
      <w:lvlJc w:val="left"/>
    </w:lvl>
    <w:lvl w:ilvl="1" w:tplc="6D8C30CA">
      <w:numFmt w:val="decimal"/>
      <w:lvlText w:val=""/>
      <w:lvlJc w:val="left"/>
    </w:lvl>
    <w:lvl w:ilvl="2" w:tplc="0B644BE0">
      <w:numFmt w:val="decimal"/>
      <w:lvlText w:val=""/>
      <w:lvlJc w:val="left"/>
    </w:lvl>
    <w:lvl w:ilvl="3" w:tplc="3A7E5F76">
      <w:numFmt w:val="decimal"/>
      <w:lvlText w:val=""/>
      <w:lvlJc w:val="left"/>
    </w:lvl>
    <w:lvl w:ilvl="4" w:tplc="BCC6A904">
      <w:numFmt w:val="decimal"/>
      <w:lvlText w:val=""/>
      <w:lvlJc w:val="left"/>
    </w:lvl>
    <w:lvl w:ilvl="5" w:tplc="97AC2570">
      <w:numFmt w:val="decimal"/>
      <w:lvlText w:val=""/>
      <w:lvlJc w:val="left"/>
    </w:lvl>
    <w:lvl w:ilvl="6" w:tplc="BF1AE124">
      <w:numFmt w:val="decimal"/>
      <w:lvlText w:val=""/>
      <w:lvlJc w:val="left"/>
    </w:lvl>
    <w:lvl w:ilvl="7" w:tplc="DBC6D7F4">
      <w:numFmt w:val="decimal"/>
      <w:lvlText w:val=""/>
      <w:lvlJc w:val="left"/>
    </w:lvl>
    <w:lvl w:ilvl="8" w:tplc="2F06849C">
      <w:numFmt w:val="decimal"/>
      <w:lvlText w:val=""/>
      <w:lvlJc w:val="left"/>
    </w:lvl>
  </w:abstractNum>
  <w:abstractNum w:abstractNumId="81">
    <w:nsid w:val="0000798B"/>
    <w:multiLevelType w:val="hybridMultilevel"/>
    <w:tmpl w:val="91F85A02"/>
    <w:lvl w:ilvl="0" w:tplc="76D8CA28">
      <w:start w:val="8"/>
      <w:numFmt w:val="decimal"/>
      <w:lvlText w:val="%1."/>
      <w:lvlJc w:val="left"/>
    </w:lvl>
    <w:lvl w:ilvl="1" w:tplc="11ECE3CE">
      <w:numFmt w:val="decimal"/>
      <w:lvlText w:val=""/>
      <w:lvlJc w:val="left"/>
    </w:lvl>
    <w:lvl w:ilvl="2" w:tplc="ED4ACEE8">
      <w:numFmt w:val="decimal"/>
      <w:lvlText w:val=""/>
      <w:lvlJc w:val="left"/>
    </w:lvl>
    <w:lvl w:ilvl="3" w:tplc="56AC5F08">
      <w:numFmt w:val="decimal"/>
      <w:lvlText w:val=""/>
      <w:lvlJc w:val="left"/>
    </w:lvl>
    <w:lvl w:ilvl="4" w:tplc="44F4C50E">
      <w:numFmt w:val="decimal"/>
      <w:lvlText w:val=""/>
      <w:lvlJc w:val="left"/>
    </w:lvl>
    <w:lvl w:ilvl="5" w:tplc="653E7116">
      <w:numFmt w:val="decimal"/>
      <w:lvlText w:val=""/>
      <w:lvlJc w:val="left"/>
    </w:lvl>
    <w:lvl w:ilvl="6" w:tplc="C950B822">
      <w:numFmt w:val="decimal"/>
      <w:lvlText w:val=""/>
      <w:lvlJc w:val="left"/>
    </w:lvl>
    <w:lvl w:ilvl="7" w:tplc="8F52B236">
      <w:numFmt w:val="decimal"/>
      <w:lvlText w:val=""/>
      <w:lvlJc w:val="left"/>
    </w:lvl>
    <w:lvl w:ilvl="8" w:tplc="768C441A">
      <w:numFmt w:val="decimal"/>
      <w:lvlText w:val=""/>
      <w:lvlJc w:val="left"/>
    </w:lvl>
  </w:abstractNum>
  <w:abstractNum w:abstractNumId="82">
    <w:nsid w:val="00007BB9"/>
    <w:multiLevelType w:val="hybridMultilevel"/>
    <w:tmpl w:val="B83C4CF6"/>
    <w:lvl w:ilvl="0" w:tplc="EE16872E">
      <w:start w:val="10"/>
      <w:numFmt w:val="decimal"/>
      <w:lvlText w:val="%1."/>
      <w:lvlJc w:val="left"/>
    </w:lvl>
    <w:lvl w:ilvl="1" w:tplc="6C2084DA">
      <w:numFmt w:val="decimal"/>
      <w:lvlText w:val=""/>
      <w:lvlJc w:val="left"/>
    </w:lvl>
    <w:lvl w:ilvl="2" w:tplc="263AFE80">
      <w:numFmt w:val="decimal"/>
      <w:lvlText w:val=""/>
      <w:lvlJc w:val="left"/>
    </w:lvl>
    <w:lvl w:ilvl="3" w:tplc="011E532C">
      <w:numFmt w:val="decimal"/>
      <w:lvlText w:val=""/>
      <w:lvlJc w:val="left"/>
    </w:lvl>
    <w:lvl w:ilvl="4" w:tplc="3FE0DE72">
      <w:numFmt w:val="decimal"/>
      <w:lvlText w:val=""/>
      <w:lvlJc w:val="left"/>
    </w:lvl>
    <w:lvl w:ilvl="5" w:tplc="4A8C2DF0">
      <w:numFmt w:val="decimal"/>
      <w:lvlText w:val=""/>
      <w:lvlJc w:val="left"/>
    </w:lvl>
    <w:lvl w:ilvl="6" w:tplc="D31217B6">
      <w:numFmt w:val="decimal"/>
      <w:lvlText w:val=""/>
      <w:lvlJc w:val="left"/>
    </w:lvl>
    <w:lvl w:ilvl="7" w:tplc="18086D4A">
      <w:numFmt w:val="decimal"/>
      <w:lvlText w:val=""/>
      <w:lvlJc w:val="left"/>
    </w:lvl>
    <w:lvl w:ilvl="8" w:tplc="3F540E56">
      <w:numFmt w:val="decimal"/>
      <w:lvlText w:val=""/>
      <w:lvlJc w:val="left"/>
    </w:lvl>
  </w:abstractNum>
  <w:abstractNum w:abstractNumId="83">
    <w:nsid w:val="00007DD1"/>
    <w:multiLevelType w:val="hybridMultilevel"/>
    <w:tmpl w:val="638EA124"/>
    <w:lvl w:ilvl="0" w:tplc="6DE8D81E">
      <w:start w:val="1"/>
      <w:numFmt w:val="decimal"/>
      <w:lvlText w:val="%1."/>
      <w:lvlJc w:val="left"/>
    </w:lvl>
    <w:lvl w:ilvl="1" w:tplc="776A7A82">
      <w:numFmt w:val="decimal"/>
      <w:lvlText w:val=""/>
      <w:lvlJc w:val="left"/>
    </w:lvl>
    <w:lvl w:ilvl="2" w:tplc="33DE1804">
      <w:numFmt w:val="decimal"/>
      <w:lvlText w:val=""/>
      <w:lvlJc w:val="left"/>
    </w:lvl>
    <w:lvl w:ilvl="3" w:tplc="B7BA1284">
      <w:numFmt w:val="decimal"/>
      <w:lvlText w:val=""/>
      <w:lvlJc w:val="left"/>
    </w:lvl>
    <w:lvl w:ilvl="4" w:tplc="8E2CD204">
      <w:numFmt w:val="decimal"/>
      <w:lvlText w:val=""/>
      <w:lvlJc w:val="left"/>
    </w:lvl>
    <w:lvl w:ilvl="5" w:tplc="7E18C476">
      <w:numFmt w:val="decimal"/>
      <w:lvlText w:val=""/>
      <w:lvlJc w:val="left"/>
    </w:lvl>
    <w:lvl w:ilvl="6" w:tplc="6C00C872">
      <w:numFmt w:val="decimal"/>
      <w:lvlText w:val=""/>
      <w:lvlJc w:val="left"/>
    </w:lvl>
    <w:lvl w:ilvl="7" w:tplc="39E2F5AA">
      <w:numFmt w:val="decimal"/>
      <w:lvlText w:val=""/>
      <w:lvlJc w:val="left"/>
    </w:lvl>
    <w:lvl w:ilvl="8" w:tplc="1FEE47FE">
      <w:numFmt w:val="decimal"/>
      <w:lvlText w:val=""/>
      <w:lvlJc w:val="left"/>
    </w:lvl>
  </w:abstractNum>
  <w:abstractNum w:abstractNumId="84">
    <w:nsid w:val="00007EB7"/>
    <w:multiLevelType w:val="hybridMultilevel"/>
    <w:tmpl w:val="607E2866"/>
    <w:lvl w:ilvl="0" w:tplc="58D205D0">
      <w:start w:val="1"/>
      <w:numFmt w:val="bullet"/>
      <w:lvlText w:val=""/>
      <w:lvlJc w:val="left"/>
    </w:lvl>
    <w:lvl w:ilvl="1" w:tplc="505EA9F2">
      <w:numFmt w:val="decimal"/>
      <w:lvlText w:val=""/>
      <w:lvlJc w:val="left"/>
    </w:lvl>
    <w:lvl w:ilvl="2" w:tplc="35C417BA">
      <w:numFmt w:val="decimal"/>
      <w:lvlText w:val=""/>
      <w:lvlJc w:val="left"/>
    </w:lvl>
    <w:lvl w:ilvl="3" w:tplc="9BF22196">
      <w:numFmt w:val="decimal"/>
      <w:lvlText w:val=""/>
      <w:lvlJc w:val="left"/>
    </w:lvl>
    <w:lvl w:ilvl="4" w:tplc="F708788A">
      <w:numFmt w:val="decimal"/>
      <w:lvlText w:val=""/>
      <w:lvlJc w:val="left"/>
    </w:lvl>
    <w:lvl w:ilvl="5" w:tplc="B440AAD6">
      <w:numFmt w:val="decimal"/>
      <w:lvlText w:val=""/>
      <w:lvlJc w:val="left"/>
    </w:lvl>
    <w:lvl w:ilvl="6" w:tplc="7C6A9290">
      <w:numFmt w:val="decimal"/>
      <w:lvlText w:val=""/>
      <w:lvlJc w:val="left"/>
    </w:lvl>
    <w:lvl w:ilvl="7" w:tplc="2E06EA5C">
      <w:numFmt w:val="decimal"/>
      <w:lvlText w:val=""/>
      <w:lvlJc w:val="left"/>
    </w:lvl>
    <w:lvl w:ilvl="8" w:tplc="6D4C6FC2">
      <w:numFmt w:val="decimal"/>
      <w:lvlText w:val=""/>
      <w:lvlJc w:val="left"/>
    </w:lvl>
  </w:abstractNum>
  <w:abstractNum w:abstractNumId="85">
    <w:nsid w:val="00007F4F"/>
    <w:multiLevelType w:val="hybridMultilevel"/>
    <w:tmpl w:val="77B8290C"/>
    <w:lvl w:ilvl="0" w:tplc="30CA353E">
      <w:start w:val="3"/>
      <w:numFmt w:val="decimal"/>
      <w:lvlText w:val="%1."/>
      <w:lvlJc w:val="left"/>
    </w:lvl>
    <w:lvl w:ilvl="1" w:tplc="18D068A8">
      <w:numFmt w:val="decimal"/>
      <w:lvlText w:val=""/>
      <w:lvlJc w:val="left"/>
    </w:lvl>
    <w:lvl w:ilvl="2" w:tplc="6C94E138">
      <w:numFmt w:val="decimal"/>
      <w:lvlText w:val=""/>
      <w:lvlJc w:val="left"/>
    </w:lvl>
    <w:lvl w:ilvl="3" w:tplc="BF62AE42">
      <w:numFmt w:val="decimal"/>
      <w:lvlText w:val=""/>
      <w:lvlJc w:val="left"/>
    </w:lvl>
    <w:lvl w:ilvl="4" w:tplc="B4BC43DA">
      <w:numFmt w:val="decimal"/>
      <w:lvlText w:val=""/>
      <w:lvlJc w:val="left"/>
    </w:lvl>
    <w:lvl w:ilvl="5" w:tplc="93BE516C">
      <w:numFmt w:val="decimal"/>
      <w:lvlText w:val=""/>
      <w:lvlJc w:val="left"/>
    </w:lvl>
    <w:lvl w:ilvl="6" w:tplc="EF6237A8">
      <w:numFmt w:val="decimal"/>
      <w:lvlText w:val=""/>
      <w:lvlJc w:val="left"/>
    </w:lvl>
    <w:lvl w:ilvl="7" w:tplc="B4EC438A">
      <w:numFmt w:val="decimal"/>
      <w:lvlText w:val=""/>
      <w:lvlJc w:val="left"/>
    </w:lvl>
    <w:lvl w:ilvl="8" w:tplc="8DEC0514">
      <w:numFmt w:val="decimal"/>
      <w:lvlText w:val=""/>
      <w:lvlJc w:val="left"/>
    </w:lvl>
  </w:abstractNum>
  <w:num w:numId="1">
    <w:abstractNumId w:val="45"/>
  </w:num>
  <w:num w:numId="2">
    <w:abstractNumId w:val="84"/>
  </w:num>
  <w:num w:numId="3">
    <w:abstractNumId w:val="65"/>
  </w:num>
  <w:num w:numId="4">
    <w:abstractNumId w:val="28"/>
  </w:num>
  <w:num w:numId="5">
    <w:abstractNumId w:val="14"/>
  </w:num>
  <w:num w:numId="6">
    <w:abstractNumId w:val="53"/>
  </w:num>
  <w:num w:numId="7">
    <w:abstractNumId w:val="40"/>
  </w:num>
  <w:num w:numId="8">
    <w:abstractNumId w:val="3"/>
  </w:num>
  <w:num w:numId="9">
    <w:abstractNumId w:val="59"/>
  </w:num>
  <w:num w:numId="10">
    <w:abstractNumId w:val="43"/>
  </w:num>
  <w:num w:numId="11">
    <w:abstractNumId w:val="11"/>
  </w:num>
  <w:num w:numId="12">
    <w:abstractNumId w:val="81"/>
  </w:num>
  <w:num w:numId="13">
    <w:abstractNumId w:val="10"/>
  </w:num>
  <w:num w:numId="14">
    <w:abstractNumId w:val="77"/>
  </w:num>
  <w:num w:numId="15">
    <w:abstractNumId w:val="58"/>
  </w:num>
  <w:num w:numId="16">
    <w:abstractNumId w:val="24"/>
  </w:num>
  <w:num w:numId="17">
    <w:abstractNumId w:val="35"/>
  </w:num>
  <w:num w:numId="18">
    <w:abstractNumId w:val="4"/>
  </w:num>
  <w:num w:numId="19">
    <w:abstractNumId w:val="82"/>
  </w:num>
  <w:num w:numId="20">
    <w:abstractNumId w:val="57"/>
  </w:num>
  <w:num w:numId="21">
    <w:abstractNumId w:val="12"/>
  </w:num>
  <w:num w:numId="22">
    <w:abstractNumId w:val="75"/>
  </w:num>
  <w:num w:numId="23">
    <w:abstractNumId w:val="69"/>
  </w:num>
  <w:num w:numId="24">
    <w:abstractNumId w:val="51"/>
  </w:num>
  <w:num w:numId="25">
    <w:abstractNumId w:val="16"/>
  </w:num>
  <w:num w:numId="26">
    <w:abstractNumId w:val="15"/>
  </w:num>
  <w:num w:numId="27">
    <w:abstractNumId w:val="68"/>
  </w:num>
  <w:num w:numId="28">
    <w:abstractNumId w:val="38"/>
  </w:num>
  <w:num w:numId="29">
    <w:abstractNumId w:val="13"/>
  </w:num>
  <w:num w:numId="30">
    <w:abstractNumId w:val="42"/>
  </w:num>
  <w:num w:numId="31">
    <w:abstractNumId w:val="61"/>
  </w:num>
  <w:num w:numId="32">
    <w:abstractNumId w:val="33"/>
  </w:num>
  <w:num w:numId="33">
    <w:abstractNumId w:val="21"/>
  </w:num>
  <w:num w:numId="34">
    <w:abstractNumId w:val="49"/>
  </w:num>
  <w:num w:numId="35">
    <w:abstractNumId w:val="56"/>
  </w:num>
  <w:num w:numId="36">
    <w:abstractNumId w:val="66"/>
  </w:num>
  <w:num w:numId="37">
    <w:abstractNumId w:val="60"/>
  </w:num>
  <w:num w:numId="38">
    <w:abstractNumId w:val="39"/>
  </w:num>
  <w:num w:numId="39">
    <w:abstractNumId w:val="7"/>
  </w:num>
  <w:num w:numId="40">
    <w:abstractNumId w:val="30"/>
  </w:num>
  <w:num w:numId="41">
    <w:abstractNumId w:val="70"/>
  </w:num>
  <w:num w:numId="42">
    <w:abstractNumId w:val="1"/>
  </w:num>
  <w:num w:numId="43">
    <w:abstractNumId w:val="44"/>
  </w:num>
  <w:num w:numId="44">
    <w:abstractNumId w:val="55"/>
  </w:num>
  <w:num w:numId="45">
    <w:abstractNumId w:val="34"/>
  </w:num>
  <w:num w:numId="46">
    <w:abstractNumId w:val="5"/>
  </w:num>
  <w:num w:numId="47">
    <w:abstractNumId w:val="80"/>
  </w:num>
  <w:num w:numId="48">
    <w:abstractNumId w:val="78"/>
  </w:num>
  <w:num w:numId="49">
    <w:abstractNumId w:val="47"/>
  </w:num>
  <w:num w:numId="50">
    <w:abstractNumId w:val="29"/>
  </w:num>
  <w:num w:numId="51">
    <w:abstractNumId w:val="37"/>
  </w:num>
  <w:num w:numId="52">
    <w:abstractNumId w:val="31"/>
  </w:num>
  <w:num w:numId="53">
    <w:abstractNumId w:val="74"/>
  </w:num>
  <w:num w:numId="54">
    <w:abstractNumId w:val="26"/>
  </w:num>
  <w:num w:numId="55">
    <w:abstractNumId w:val="36"/>
  </w:num>
  <w:num w:numId="56">
    <w:abstractNumId w:val="20"/>
  </w:num>
  <w:num w:numId="57">
    <w:abstractNumId w:val="83"/>
  </w:num>
  <w:num w:numId="58">
    <w:abstractNumId w:val="23"/>
  </w:num>
  <w:num w:numId="59">
    <w:abstractNumId w:val="63"/>
  </w:num>
  <w:num w:numId="60">
    <w:abstractNumId w:val="48"/>
  </w:num>
  <w:num w:numId="61">
    <w:abstractNumId w:val="18"/>
  </w:num>
  <w:num w:numId="62">
    <w:abstractNumId w:val="67"/>
  </w:num>
  <w:num w:numId="63">
    <w:abstractNumId w:val="71"/>
  </w:num>
  <w:num w:numId="64">
    <w:abstractNumId w:val="32"/>
  </w:num>
  <w:num w:numId="65">
    <w:abstractNumId w:val="41"/>
  </w:num>
  <w:num w:numId="66">
    <w:abstractNumId w:val="76"/>
  </w:num>
  <w:num w:numId="67">
    <w:abstractNumId w:val="0"/>
  </w:num>
  <w:num w:numId="68">
    <w:abstractNumId w:val="85"/>
  </w:num>
  <w:num w:numId="69">
    <w:abstractNumId w:val="50"/>
  </w:num>
  <w:num w:numId="70">
    <w:abstractNumId w:val="2"/>
  </w:num>
  <w:num w:numId="71">
    <w:abstractNumId w:val="46"/>
  </w:num>
  <w:num w:numId="72">
    <w:abstractNumId w:val="17"/>
  </w:num>
  <w:num w:numId="73">
    <w:abstractNumId w:val="73"/>
  </w:num>
  <w:num w:numId="74">
    <w:abstractNumId w:val="52"/>
  </w:num>
  <w:num w:numId="75">
    <w:abstractNumId w:val="54"/>
  </w:num>
  <w:num w:numId="76">
    <w:abstractNumId w:val="19"/>
  </w:num>
  <w:num w:numId="77">
    <w:abstractNumId w:val="72"/>
  </w:num>
  <w:num w:numId="78">
    <w:abstractNumId w:val="8"/>
  </w:num>
  <w:num w:numId="79">
    <w:abstractNumId w:val="6"/>
  </w:num>
  <w:num w:numId="80">
    <w:abstractNumId w:val="64"/>
  </w:num>
  <w:num w:numId="81">
    <w:abstractNumId w:val="25"/>
  </w:num>
  <w:num w:numId="82">
    <w:abstractNumId w:val="79"/>
  </w:num>
  <w:num w:numId="83">
    <w:abstractNumId w:val="22"/>
  </w:num>
  <w:num w:numId="84">
    <w:abstractNumId w:val="27"/>
  </w:num>
  <w:num w:numId="85">
    <w:abstractNumId w:val="9"/>
  </w:num>
  <w:num w:numId="86">
    <w:abstractNumId w:val="6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6C"/>
    <w:rsid w:val="00372E7B"/>
    <w:rsid w:val="00463BE2"/>
    <w:rsid w:val="009A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E2801-D486-4BF7-9ADD-BBA6778B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86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86C"/>
    <w:rPr>
      <w:color w:val="0000FF"/>
      <w:u w:val="single"/>
    </w:rPr>
  </w:style>
  <w:style w:type="paragraph" w:customStyle="1" w:styleId="a4">
    <w:name w:val="Знак Знак Знак Знак Знак Знак Знак"/>
    <w:basedOn w:val="a"/>
    <w:rsid w:val="009A586C"/>
    <w:pPr>
      <w:pageBreakBefore/>
      <w:spacing w:after="160" w:line="360" w:lineRule="auto"/>
    </w:pPr>
    <w:rPr>
      <w:rFonts w:eastAsia="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7621</Words>
  <Characters>43443</Characters>
  <Application>Microsoft Office Word</Application>
  <DocSecurity>0</DocSecurity>
  <Lines>362</Lines>
  <Paragraphs>101</Paragraphs>
  <ScaleCrop>false</ScaleCrop>
  <Company>Hewlett-Packard</Company>
  <LinksUpToDate>false</LinksUpToDate>
  <CharactersWithSpaces>50963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dc:creator>
  <cp:keywords/>
  <dc:description/>
  <cp:lastModifiedBy>Саида</cp:lastModifiedBy>
  <cp:revision>3</cp:revision>
  <dcterms:created xsi:type="dcterms:W3CDTF">2020-10-16T10:37:00Z</dcterms:created>
  <dcterms:modified xsi:type="dcterms:W3CDTF">2021-10-17T16:38:00Z</dcterms:modified>
</cp:coreProperties>
</file>