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02" w:rsidRPr="00FD7E39" w:rsidRDefault="00135C02" w:rsidP="00135C02">
      <w:pPr>
        <w:pStyle w:val="Textbodyindent"/>
        <w:tabs>
          <w:tab w:val="left" w:pos="9355"/>
        </w:tabs>
        <w:spacing w:line="276" w:lineRule="auto"/>
        <w:ind w:right="-41"/>
        <w:jc w:val="center"/>
        <w:rPr>
          <w:b/>
          <w:sz w:val="23"/>
          <w:szCs w:val="23"/>
        </w:rPr>
      </w:pPr>
      <w:r w:rsidRPr="00FD7E39">
        <w:rPr>
          <w:b/>
          <w:sz w:val="23"/>
          <w:szCs w:val="23"/>
        </w:rPr>
        <w:t xml:space="preserve">МИНИСТЕРСТВО НАУКИ </w:t>
      </w:r>
      <w:r w:rsidRPr="00FD7E39">
        <w:rPr>
          <w:b/>
          <w:sz w:val="23"/>
          <w:szCs w:val="23"/>
          <w:lang w:val="ru-RU"/>
        </w:rPr>
        <w:t xml:space="preserve">И ВЫСШЕГО </w:t>
      </w:r>
      <w:r w:rsidRPr="00FD7E39">
        <w:rPr>
          <w:b/>
          <w:sz w:val="23"/>
          <w:szCs w:val="23"/>
        </w:rPr>
        <w:t>ОБРАЗОВАНИЯ РОССИЙСКОЙ ФЕДЕРАЦИИ</w:t>
      </w:r>
    </w:p>
    <w:p w:rsidR="00135C02" w:rsidRDefault="00135C02" w:rsidP="00135C02">
      <w:pPr>
        <w:pStyle w:val="Textbodyindent"/>
        <w:spacing w:line="276" w:lineRule="auto"/>
        <w:ind w:right="-41"/>
        <w:jc w:val="center"/>
        <w:rPr>
          <w:b/>
        </w:rPr>
      </w:pPr>
    </w:p>
    <w:p w:rsidR="00135C02" w:rsidRDefault="00135C02" w:rsidP="00135C02">
      <w:pPr>
        <w:pStyle w:val="Standard"/>
        <w:spacing w:line="276" w:lineRule="auto"/>
        <w:ind w:right="-41"/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</w:t>
      </w:r>
    </w:p>
    <w:p w:rsidR="00135C02" w:rsidRDefault="00135C02" w:rsidP="00135C02">
      <w:pPr>
        <w:pStyle w:val="Standard"/>
        <w:spacing w:line="276" w:lineRule="auto"/>
        <w:ind w:right="-41"/>
        <w:jc w:val="center"/>
        <w:rPr>
          <w:b/>
          <w:bCs/>
        </w:rPr>
      </w:pPr>
      <w:r>
        <w:rPr>
          <w:b/>
          <w:bCs/>
        </w:rPr>
        <w:t xml:space="preserve">УЧРЕЖДЕНИЕ ВЫСШЕГО ОБРАЗОВАНИЯ  </w:t>
      </w:r>
    </w:p>
    <w:p w:rsidR="00135C02" w:rsidRDefault="00135C02" w:rsidP="00135C02">
      <w:pPr>
        <w:pStyle w:val="Textbodyindent"/>
        <w:spacing w:line="276" w:lineRule="auto"/>
        <w:ind w:right="-41"/>
        <w:jc w:val="center"/>
        <w:rPr>
          <w:b/>
        </w:rPr>
      </w:pPr>
      <w:r>
        <w:rPr>
          <w:b/>
        </w:rPr>
        <w:t>«СЕВЕРО-КАВКАЗСКАЯ ГОСУДАРСТВЕННАЯАКАДЕМИЯ»</w:t>
      </w:r>
    </w:p>
    <w:p w:rsidR="00135C02" w:rsidRDefault="00135C02" w:rsidP="00135C02">
      <w:pPr>
        <w:ind w:right="-41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3"/>
        <w:gridCol w:w="5043"/>
      </w:tblGrid>
      <w:tr w:rsidR="00135C02" w:rsidTr="00023CC5">
        <w:tc>
          <w:tcPr>
            <w:tcW w:w="5043" w:type="dxa"/>
          </w:tcPr>
          <w:p w:rsidR="00135C02" w:rsidRPr="001F5124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35C02">
              <w:rPr>
                <w:b/>
                <w:caps/>
                <w:sz w:val="24"/>
                <w:szCs w:val="24"/>
                <w:lang w:val="ru-RU"/>
              </w:rPr>
              <w:t>Принято:</w:t>
            </w:r>
            <w:r w:rsidRPr="00135C02">
              <w:rPr>
                <w:sz w:val="24"/>
                <w:szCs w:val="24"/>
                <w:lang w:val="ru-RU"/>
              </w:rPr>
              <w:t xml:space="preserve"> </w:t>
            </w:r>
          </w:p>
          <w:p w:rsidR="00135C02" w:rsidRPr="00135C02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35C02">
              <w:rPr>
                <w:sz w:val="24"/>
                <w:szCs w:val="24"/>
                <w:lang w:val="ru-RU"/>
              </w:rPr>
              <w:t>Ученым советом Академии</w:t>
            </w:r>
          </w:p>
          <w:p w:rsidR="00135C02" w:rsidRPr="001F5124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35C02" w:rsidRPr="00135C02" w:rsidRDefault="00135C02" w:rsidP="00023CC5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35C02">
              <w:rPr>
                <w:sz w:val="24"/>
                <w:szCs w:val="24"/>
                <w:lang w:val="ru-RU"/>
              </w:rPr>
              <w:t>«____»_______________2022 г.</w:t>
            </w:r>
          </w:p>
          <w:p w:rsidR="00135C02" w:rsidRDefault="00135C02" w:rsidP="00023CC5">
            <w:pPr>
              <w:pStyle w:val="a3"/>
              <w:ind w:left="0" w:firstLine="0"/>
              <w:jc w:val="left"/>
              <w:rPr>
                <w:b/>
                <w:sz w:val="30"/>
              </w:rPr>
            </w:pPr>
            <w:r w:rsidRPr="00135C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0015">
              <w:rPr>
                <w:sz w:val="24"/>
                <w:szCs w:val="24"/>
              </w:rPr>
              <w:t>Протокол</w:t>
            </w:r>
            <w:proofErr w:type="spellEnd"/>
            <w:r w:rsidRPr="00440015">
              <w:rPr>
                <w:sz w:val="24"/>
                <w:szCs w:val="24"/>
              </w:rPr>
              <w:t xml:space="preserve"> № ____  </w:t>
            </w:r>
          </w:p>
        </w:tc>
        <w:tc>
          <w:tcPr>
            <w:tcW w:w="5043" w:type="dxa"/>
          </w:tcPr>
          <w:p w:rsidR="00135C02" w:rsidRPr="001F5124" w:rsidRDefault="00135C02" w:rsidP="00023CC5">
            <w:pPr>
              <w:spacing w:line="360" w:lineRule="auto"/>
              <w:ind w:right="-41" w:firstLine="720"/>
              <w:jc w:val="right"/>
              <w:rPr>
                <w:lang w:val="ru-RU"/>
              </w:rPr>
            </w:pPr>
            <w:r w:rsidRPr="00135C02">
              <w:rPr>
                <w:b/>
                <w:sz w:val="24"/>
                <w:szCs w:val="24"/>
                <w:lang w:val="ru-RU"/>
              </w:rPr>
              <w:t>УТВЕРЖДАЮ:</w:t>
            </w:r>
            <w:r w:rsidRPr="00135C02">
              <w:rPr>
                <w:lang w:val="ru-RU"/>
              </w:rPr>
              <w:t xml:space="preserve"> </w:t>
            </w:r>
          </w:p>
          <w:p w:rsidR="00135C02" w:rsidRPr="00135C02" w:rsidRDefault="00135C02" w:rsidP="00023CC5">
            <w:pPr>
              <w:spacing w:line="360" w:lineRule="auto"/>
              <w:ind w:right="-41" w:firstLine="720"/>
              <w:jc w:val="right"/>
              <w:rPr>
                <w:lang w:val="ru-RU"/>
              </w:rPr>
            </w:pPr>
            <w:r w:rsidRPr="00135C02">
              <w:rPr>
                <w:lang w:val="ru-RU"/>
              </w:rPr>
              <w:t>Ректор</w:t>
            </w:r>
          </w:p>
          <w:p w:rsidR="00135C02" w:rsidRPr="00135C02" w:rsidRDefault="00135C02" w:rsidP="00023CC5">
            <w:pPr>
              <w:spacing w:line="360" w:lineRule="auto"/>
              <w:ind w:right="-41" w:firstLine="720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135C02">
              <w:rPr>
                <w:sz w:val="24"/>
                <w:szCs w:val="24"/>
                <w:lang w:val="ru-RU"/>
              </w:rPr>
              <w:t>_____________Р.М.Кочкаров</w:t>
            </w:r>
            <w:proofErr w:type="spellEnd"/>
          </w:p>
          <w:p w:rsidR="00135C02" w:rsidRPr="00135C02" w:rsidRDefault="00135C02" w:rsidP="00023CC5">
            <w:pPr>
              <w:spacing w:line="360" w:lineRule="auto"/>
              <w:ind w:right="-41" w:firstLine="720"/>
              <w:jc w:val="right"/>
              <w:rPr>
                <w:sz w:val="24"/>
                <w:szCs w:val="24"/>
                <w:lang w:val="ru-RU"/>
              </w:rPr>
            </w:pPr>
            <w:r w:rsidRPr="00135C02">
              <w:rPr>
                <w:sz w:val="24"/>
                <w:szCs w:val="24"/>
                <w:lang w:val="ru-RU"/>
              </w:rPr>
              <w:t>«___» _______________ 2022г.</w:t>
            </w:r>
          </w:p>
          <w:p w:rsidR="00135C02" w:rsidRPr="00135C02" w:rsidRDefault="00135C02" w:rsidP="00023CC5">
            <w:pPr>
              <w:pStyle w:val="a3"/>
              <w:ind w:left="0" w:firstLine="0"/>
              <w:jc w:val="left"/>
              <w:rPr>
                <w:b/>
                <w:sz w:val="30"/>
                <w:lang w:val="ru-RU"/>
              </w:rPr>
            </w:pPr>
          </w:p>
        </w:tc>
      </w:tr>
    </w:tbl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Pr="00803A29" w:rsidRDefault="00803A29" w:rsidP="00803A29">
      <w:pPr>
        <w:pStyle w:val="a3"/>
        <w:ind w:left="0" w:firstLine="0"/>
        <w:jc w:val="center"/>
        <w:rPr>
          <w:b/>
          <w:color w:val="FF0000"/>
          <w:sz w:val="30"/>
        </w:rPr>
      </w:pPr>
      <w:r>
        <w:rPr>
          <w:b/>
          <w:color w:val="FF0000"/>
          <w:sz w:val="30"/>
        </w:rPr>
        <w:t>ПРОЕКТ</w:t>
      </w: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Heading1"/>
        <w:spacing w:before="181"/>
        <w:ind w:right="103"/>
        <w:jc w:val="center"/>
      </w:pPr>
      <w:r>
        <w:t>ПОЛОЖЕНИЕ</w:t>
      </w:r>
    </w:p>
    <w:p w:rsidR="00135C02" w:rsidRPr="00135C02" w:rsidRDefault="00135C02" w:rsidP="00135C02">
      <w:pPr>
        <w:ind w:left="239" w:right="234" w:firstLine="13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99429E">
        <w:rPr>
          <w:b/>
          <w:sz w:val="28"/>
        </w:rPr>
        <w:t xml:space="preserve">ТЕКУЩЕМ КОНТРОЛЕ УСПЕВАЕМОСТИ И ПРОМЕЖУТОЧНОЙ АТТЕСТАЦИИ АСПИРАНТОВ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ВЫСШЕГО </w:t>
      </w:r>
      <w:r w:rsidRPr="00135C02">
        <w:rPr>
          <w:b/>
          <w:sz w:val="28"/>
        </w:rPr>
        <w:t xml:space="preserve">ОБРАЗОВАНИЯ </w:t>
      </w:r>
    </w:p>
    <w:p w:rsidR="00135C02" w:rsidRDefault="00135C02" w:rsidP="00135C02">
      <w:pPr>
        <w:pStyle w:val="Heading1"/>
        <w:spacing w:before="4"/>
        <w:ind w:right="102"/>
        <w:jc w:val="center"/>
      </w:pPr>
      <w:r w:rsidRPr="00A64880">
        <w:rPr>
          <w:bCs w:val="0"/>
          <w:szCs w:val="22"/>
        </w:rPr>
        <w:t>«</w:t>
      </w:r>
      <w:proofErr w:type="gramStart"/>
      <w:r w:rsidRPr="00A64880">
        <w:rPr>
          <w:bCs w:val="0"/>
          <w:szCs w:val="22"/>
        </w:rPr>
        <w:t>СЕВЕРО-КАВКАЗСКАЯ</w:t>
      </w:r>
      <w:proofErr w:type="gramEnd"/>
      <w:r w:rsidRPr="00A64880">
        <w:rPr>
          <w:bCs w:val="0"/>
          <w:szCs w:val="22"/>
        </w:rPr>
        <w:t xml:space="preserve"> ГОСУДАРСТВЕННАЯ</w:t>
      </w:r>
      <w:r>
        <w:rPr>
          <w:bCs w:val="0"/>
          <w:szCs w:val="22"/>
        </w:rPr>
        <w:t xml:space="preserve"> </w:t>
      </w:r>
      <w:r w:rsidRPr="00A64880">
        <w:rPr>
          <w:bCs w:val="0"/>
          <w:szCs w:val="22"/>
        </w:rPr>
        <w:t>АКАДЕМИЯ</w:t>
      </w:r>
      <w:r>
        <w:t>»</w:t>
      </w: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b/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ind w:left="0" w:firstLine="0"/>
        <w:jc w:val="left"/>
        <w:rPr>
          <w:sz w:val="30"/>
        </w:rPr>
      </w:pPr>
    </w:p>
    <w:p w:rsidR="00135C02" w:rsidRDefault="00135C02" w:rsidP="00135C02">
      <w:pPr>
        <w:pStyle w:val="a3"/>
        <w:spacing w:before="5"/>
        <w:ind w:left="0" w:firstLine="0"/>
        <w:jc w:val="left"/>
        <w:rPr>
          <w:sz w:val="32"/>
        </w:rPr>
      </w:pPr>
    </w:p>
    <w:p w:rsidR="00135C02" w:rsidRPr="001F5124" w:rsidRDefault="00135C02" w:rsidP="00135C02">
      <w:pPr>
        <w:pStyle w:val="a3"/>
        <w:ind w:left="113" w:right="100" w:firstLine="0"/>
        <w:jc w:val="center"/>
      </w:pPr>
      <w:r>
        <w:t>Черкесск, 2022 г.</w:t>
      </w:r>
    </w:p>
    <w:p w:rsidR="0007129A" w:rsidRDefault="0007129A"/>
    <w:p w:rsidR="00135C02" w:rsidRDefault="00135C02"/>
    <w:p w:rsidR="00135C02" w:rsidRDefault="00135C02"/>
    <w:p w:rsidR="009861FF" w:rsidRDefault="009861FF"/>
    <w:p w:rsidR="00135C02" w:rsidRDefault="00135C02"/>
    <w:p w:rsidR="00135C02" w:rsidRPr="00F92691" w:rsidRDefault="00135C02" w:rsidP="00135C02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92691">
        <w:rPr>
          <w:b/>
          <w:sz w:val="28"/>
          <w:szCs w:val="28"/>
        </w:rPr>
        <w:lastRenderedPageBreak/>
        <w:t>ОБЩИЕ ПОЛОЖЕНЕИЯ</w:t>
      </w:r>
    </w:p>
    <w:p w:rsidR="00BE0349" w:rsidRDefault="00BE0349" w:rsidP="00BE0349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 w:rsidRPr="00BE0349">
        <w:rPr>
          <w:sz w:val="28"/>
          <w:szCs w:val="28"/>
        </w:rPr>
        <w:t>Положение о текущем контроле успеваемости и промежуточной аттестации в рамках освоения программ высшего образования - программ подготовки научных и научно</w:t>
      </w:r>
      <w:r>
        <w:rPr>
          <w:sz w:val="28"/>
          <w:szCs w:val="28"/>
        </w:rPr>
        <w:t>-</w:t>
      </w:r>
      <w:r w:rsidRPr="00BE0349">
        <w:rPr>
          <w:sz w:val="28"/>
          <w:szCs w:val="28"/>
        </w:rPr>
        <w:t>педагогических кадров в аспирантуре (далее - Положение) в федеральном государственном бюджетном образовательном учреждении высшего образования</w:t>
      </w:r>
      <w:r>
        <w:rPr>
          <w:sz w:val="24"/>
        </w:rPr>
        <w:t xml:space="preserve"> </w:t>
      </w:r>
      <w:r w:rsidR="004208ED" w:rsidRPr="00F92691">
        <w:rPr>
          <w:sz w:val="28"/>
          <w:szCs w:val="28"/>
        </w:rPr>
        <w:t>«</w:t>
      </w:r>
      <w:proofErr w:type="spellStart"/>
      <w:r w:rsidR="004208ED" w:rsidRPr="00F92691">
        <w:rPr>
          <w:sz w:val="28"/>
          <w:szCs w:val="28"/>
        </w:rPr>
        <w:t>Северо-Кавказская</w:t>
      </w:r>
      <w:proofErr w:type="spellEnd"/>
      <w:r w:rsidR="004208ED" w:rsidRPr="00F92691">
        <w:rPr>
          <w:sz w:val="28"/>
          <w:szCs w:val="28"/>
        </w:rPr>
        <w:t xml:space="preserve"> государственная академия» (далее Академия)</w:t>
      </w:r>
      <w:r w:rsidR="00236200" w:rsidRPr="00F92691">
        <w:rPr>
          <w:sz w:val="28"/>
          <w:szCs w:val="28"/>
        </w:rPr>
        <w:t xml:space="preserve">, </w:t>
      </w:r>
      <w:r w:rsidRPr="00BE0349">
        <w:rPr>
          <w:sz w:val="28"/>
          <w:szCs w:val="28"/>
        </w:rPr>
        <w:t>определяет требования к проведению текущего контроля успеваемости аспирантов, систему оценок, формы, периодичность и порядок проведения промежуточной аттестации (зачетов, экзаменов), а также порядок ликвидации</w:t>
      </w:r>
      <w:proofErr w:type="gramEnd"/>
      <w:r w:rsidRPr="00BE0349">
        <w:rPr>
          <w:sz w:val="28"/>
          <w:szCs w:val="28"/>
        </w:rPr>
        <w:t xml:space="preserve"> академических задолженностей и отчисления аспирантов, за академическую неуспеваемость в Академии</w:t>
      </w:r>
      <w:r w:rsidR="004208ED" w:rsidRPr="00F92691">
        <w:rPr>
          <w:sz w:val="28"/>
          <w:szCs w:val="28"/>
        </w:rPr>
        <w:t>.</w:t>
      </w:r>
    </w:p>
    <w:p w:rsidR="00BE0349" w:rsidRPr="00BE0349" w:rsidRDefault="00BE0349" w:rsidP="00BE0349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 w:rsidRPr="00BE0349">
        <w:rPr>
          <w:sz w:val="28"/>
          <w:szCs w:val="28"/>
        </w:rPr>
        <w:t>Настоящее положение распространяется на все кафедры, факультеты, институты на которых реализуются программы подготовки научных и научно-педагогических кадров в аспирантуре, отдел Аспирантуры, аспирантов и научных руководителей аспирантов</w:t>
      </w:r>
    </w:p>
    <w:p w:rsidR="00236200" w:rsidRDefault="00236200" w:rsidP="00F92691">
      <w:pPr>
        <w:pStyle w:val="a6"/>
        <w:numPr>
          <w:ilvl w:val="1"/>
          <w:numId w:val="1"/>
        </w:numPr>
        <w:tabs>
          <w:tab w:val="left" w:pos="1605"/>
        </w:tabs>
        <w:spacing w:line="322" w:lineRule="exact"/>
        <w:ind w:left="709" w:hanging="709"/>
        <w:contextualSpacing w:val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4208ED" w:rsidRDefault="004208ED" w:rsidP="00F92691">
      <w:pPr>
        <w:pStyle w:val="a3"/>
        <w:numPr>
          <w:ilvl w:val="0"/>
          <w:numId w:val="3"/>
        </w:numPr>
        <w:ind w:left="993" w:right="126" w:hanging="993"/>
      </w:pPr>
      <w:r>
        <w:t>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273-ФЗ</w:t>
      </w:r>
      <w:r>
        <w:rPr>
          <w:spacing w:val="-1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236200" w:rsidRDefault="00236200" w:rsidP="00F92691">
      <w:pPr>
        <w:pStyle w:val="a3"/>
        <w:numPr>
          <w:ilvl w:val="0"/>
          <w:numId w:val="3"/>
        </w:numPr>
        <w:ind w:left="993" w:right="126" w:hanging="993"/>
      </w:pPr>
      <w:r>
        <w:t xml:space="preserve">Постановлением Правительства Российской </w:t>
      </w:r>
      <w:r w:rsidRPr="00236200">
        <w:t xml:space="preserve">Федерации </w:t>
      </w:r>
      <w:r>
        <w:t>от</w:t>
      </w:r>
      <w:r w:rsidRPr="00236200">
        <w:t xml:space="preserve"> </w:t>
      </w:r>
      <w:r>
        <w:t>24</w:t>
      </w:r>
      <w:r w:rsidRPr="00236200">
        <w:t xml:space="preserve"> </w:t>
      </w:r>
      <w:r>
        <w:t>сентября</w:t>
      </w:r>
      <w:r w:rsidRPr="00236200">
        <w:t xml:space="preserve"> </w:t>
      </w:r>
      <w:r>
        <w:t>2013</w:t>
      </w:r>
      <w:r w:rsidRPr="00236200">
        <w:t xml:space="preserve"> </w:t>
      </w:r>
      <w:r>
        <w:t>года №</w:t>
      </w:r>
      <w:r w:rsidRPr="00236200">
        <w:t xml:space="preserve"> </w:t>
      </w:r>
      <w:r>
        <w:t>842</w:t>
      </w:r>
      <w:r w:rsidRPr="00236200">
        <w:t xml:space="preserve"> </w:t>
      </w:r>
      <w:r>
        <w:t>«О</w:t>
      </w:r>
      <w:r w:rsidRPr="00236200">
        <w:t xml:space="preserve"> </w:t>
      </w:r>
      <w:r>
        <w:t>порядке</w:t>
      </w:r>
      <w:r w:rsidRPr="00236200">
        <w:t xml:space="preserve"> </w:t>
      </w:r>
      <w:r>
        <w:t>присуждения</w:t>
      </w:r>
      <w:r w:rsidRPr="00236200">
        <w:t xml:space="preserve"> </w:t>
      </w:r>
      <w:r>
        <w:t>ученых</w:t>
      </w:r>
      <w:r w:rsidRPr="00236200">
        <w:t xml:space="preserve"> </w:t>
      </w:r>
      <w:r>
        <w:t>степеней»;</w:t>
      </w:r>
    </w:p>
    <w:p w:rsidR="00236200" w:rsidRDefault="00236200" w:rsidP="00F92691">
      <w:pPr>
        <w:pStyle w:val="a3"/>
        <w:numPr>
          <w:ilvl w:val="0"/>
          <w:numId w:val="3"/>
        </w:numPr>
        <w:ind w:left="993" w:right="126" w:hanging="993"/>
      </w:pPr>
      <w:r>
        <w:t xml:space="preserve">Постановлением Правительства Российской </w:t>
      </w:r>
      <w:r w:rsidRPr="00236200">
        <w:t xml:space="preserve">Федерации </w:t>
      </w:r>
      <w:r>
        <w:t>от 30 ноября 2021 года</w:t>
      </w:r>
      <w:r w:rsidRPr="00236200">
        <w:t xml:space="preserve"> </w:t>
      </w:r>
      <w:r>
        <w:t>№</w:t>
      </w:r>
      <w:r w:rsidRPr="00236200">
        <w:t xml:space="preserve"> </w:t>
      </w:r>
      <w:r>
        <w:t>2122</w:t>
      </w:r>
      <w:r w:rsidRPr="00236200">
        <w:t xml:space="preserve"> </w:t>
      </w:r>
      <w:r>
        <w:t>«Об утверждении</w:t>
      </w:r>
      <w:r w:rsidRPr="00236200">
        <w:t xml:space="preserve"> </w:t>
      </w:r>
      <w:r>
        <w:t>Положения</w:t>
      </w:r>
      <w:r w:rsidRPr="00236200">
        <w:t xml:space="preserve"> </w:t>
      </w:r>
      <w:r>
        <w:t>о</w:t>
      </w:r>
      <w:r w:rsidRPr="00236200">
        <w:t xml:space="preserve"> </w:t>
      </w:r>
      <w:r>
        <w:t>подготовке</w:t>
      </w:r>
      <w:r w:rsidRPr="00236200">
        <w:t xml:space="preserve"> </w:t>
      </w:r>
      <w:r>
        <w:t>научных</w:t>
      </w:r>
      <w:r w:rsidRPr="00236200">
        <w:t xml:space="preserve"> </w:t>
      </w:r>
      <w:r>
        <w:t>и</w:t>
      </w:r>
      <w:r w:rsidRPr="00236200">
        <w:t xml:space="preserve"> </w:t>
      </w:r>
      <w:r>
        <w:t>научно-педагогических</w:t>
      </w:r>
      <w:r w:rsidRPr="00236200">
        <w:t xml:space="preserve"> </w:t>
      </w:r>
      <w:r>
        <w:t>кадров</w:t>
      </w:r>
      <w:r w:rsidRPr="00236200">
        <w:t xml:space="preserve"> </w:t>
      </w:r>
      <w:r>
        <w:t>в</w:t>
      </w:r>
      <w:r w:rsidRPr="00236200">
        <w:t xml:space="preserve"> </w:t>
      </w:r>
      <w:r>
        <w:t>аспирантуре (адъюнктуре)»;</w:t>
      </w:r>
    </w:p>
    <w:p w:rsidR="00F92691" w:rsidRDefault="00F92691" w:rsidP="00F92691">
      <w:pPr>
        <w:pStyle w:val="a3"/>
        <w:numPr>
          <w:ilvl w:val="0"/>
          <w:numId w:val="3"/>
        </w:numPr>
        <w:ind w:left="993" w:right="125" w:hanging="993"/>
      </w:pP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требований   к   структуре   программ   подготовки   научных</w:t>
      </w:r>
      <w:r>
        <w:rPr>
          <w:spacing w:val="-67"/>
        </w:rPr>
        <w:t xml:space="preserve"> </w:t>
      </w:r>
      <w:r>
        <w:t xml:space="preserve">и научно-педагогических   кадров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аспирантуре  </w:t>
      </w:r>
      <w:r>
        <w:rPr>
          <w:spacing w:val="1"/>
        </w:rPr>
        <w:t xml:space="preserve"> </w:t>
      </w:r>
      <w:r>
        <w:t>(адъюнктуре),    условиям</w:t>
      </w:r>
      <w:r>
        <w:rPr>
          <w:spacing w:val="-67"/>
        </w:rPr>
        <w:t xml:space="preserve"> </w:t>
      </w:r>
      <w:r>
        <w:t>их реализации,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 образовательных технологий и особенностей отдельных категорий</w:t>
      </w:r>
      <w:r>
        <w:rPr>
          <w:spacing w:val="1"/>
        </w:rPr>
        <w:t xml:space="preserve"> </w:t>
      </w:r>
      <w:r>
        <w:t>обучающихся»;</w:t>
      </w:r>
    </w:p>
    <w:p w:rsidR="00BE0349" w:rsidRPr="00BE0349" w:rsidRDefault="00BE0349" w:rsidP="00BE0349">
      <w:pPr>
        <w:pStyle w:val="a3"/>
        <w:numPr>
          <w:ilvl w:val="0"/>
          <w:numId w:val="3"/>
        </w:numPr>
        <w:ind w:left="993" w:right="126" w:hanging="993"/>
      </w:pPr>
      <w:r w:rsidRPr="00BE0349">
        <w:t>Приказом Министерства науки и высшего образования РФ от 24 августа 2021 г. № 786</w:t>
      </w:r>
    </w:p>
    <w:p w:rsidR="00BE0349" w:rsidRDefault="00BE0349" w:rsidP="00BE0349">
      <w:pPr>
        <w:pStyle w:val="a3"/>
        <w:numPr>
          <w:ilvl w:val="0"/>
          <w:numId w:val="3"/>
        </w:numPr>
        <w:ind w:left="993" w:right="126" w:hanging="993"/>
      </w:pPr>
      <w:r w:rsidRPr="00BE0349">
        <w:t xml:space="preserve">«Об установлении соответствия направлений подготовки научно-педагогических кадров </w:t>
      </w:r>
      <w:r>
        <w:t>в</w:t>
      </w:r>
      <w:r w:rsidRPr="00BE0349">
        <w:t xml:space="preserve"> </w:t>
      </w:r>
      <w:proofErr w:type="spellStart"/>
      <w:r>
        <w:t>асп</w:t>
      </w:r>
      <w:proofErr w:type="gramStart"/>
      <w:r>
        <w:t>и</w:t>
      </w:r>
      <w:proofErr w:type="spellEnd"/>
      <w:r>
        <w:t>-</w:t>
      </w:r>
      <w:proofErr w:type="gramEnd"/>
      <w:r w:rsidRPr="00BE0349">
        <w:t xml:space="preserve"> </w:t>
      </w:r>
      <w:proofErr w:type="spellStart"/>
      <w:r w:rsidRPr="00BE0349">
        <w:t>рантуре</w:t>
      </w:r>
      <w:proofErr w:type="spellEnd"/>
      <w:r w:rsidRPr="00BE0349">
        <w:t xml:space="preserve"> (адъюнктуре) научным специальностям, предусмотренным номенклатурой научных </w:t>
      </w:r>
      <w:proofErr w:type="spellStart"/>
      <w:r w:rsidRPr="00BE0349">
        <w:t>спе</w:t>
      </w:r>
      <w:proofErr w:type="spellEnd"/>
      <w:r w:rsidRPr="00BE0349">
        <w:t xml:space="preserve">- </w:t>
      </w:r>
      <w:proofErr w:type="spellStart"/>
      <w:r w:rsidRPr="00BE0349">
        <w:t>циальностей</w:t>
      </w:r>
      <w:proofErr w:type="spellEnd"/>
      <w:r w:rsidRPr="00BE0349">
        <w:t xml:space="preserve">, по которым присуждаются ученые степени, утвержденной приказом Министерства </w:t>
      </w:r>
      <w:r>
        <w:t>науки</w:t>
      </w:r>
      <w:r w:rsidRPr="00BE0349">
        <w:t xml:space="preserve"> </w:t>
      </w:r>
      <w:r>
        <w:t>и</w:t>
      </w:r>
      <w:r w:rsidRPr="00BE0349">
        <w:t xml:space="preserve"> </w:t>
      </w:r>
      <w:r>
        <w:t>высшего</w:t>
      </w:r>
      <w:r w:rsidRPr="00BE0349">
        <w:t xml:space="preserve"> </w:t>
      </w:r>
      <w:r>
        <w:t>образования</w:t>
      </w:r>
      <w:r w:rsidRPr="00BE0349">
        <w:t xml:space="preserve"> </w:t>
      </w:r>
      <w:r>
        <w:t>РФ</w:t>
      </w:r>
      <w:r w:rsidRPr="00BE0349">
        <w:t xml:space="preserve"> </w:t>
      </w:r>
      <w:r>
        <w:t>от</w:t>
      </w:r>
      <w:r w:rsidRPr="00BE0349">
        <w:t xml:space="preserve"> </w:t>
      </w:r>
      <w:r>
        <w:t>24</w:t>
      </w:r>
      <w:r w:rsidRPr="00BE0349">
        <w:t xml:space="preserve"> </w:t>
      </w:r>
      <w:r>
        <w:t>февраля</w:t>
      </w:r>
      <w:r w:rsidRPr="00BE0349">
        <w:t xml:space="preserve"> </w:t>
      </w:r>
      <w:r>
        <w:t>2021</w:t>
      </w:r>
      <w:r w:rsidRPr="00BE0349">
        <w:t xml:space="preserve"> </w:t>
      </w:r>
      <w:r>
        <w:t>г.</w:t>
      </w:r>
      <w:r w:rsidRPr="00BE0349">
        <w:t xml:space="preserve"> </w:t>
      </w:r>
      <w:r>
        <w:t>№</w:t>
      </w:r>
      <w:r w:rsidRPr="00BE0349">
        <w:t xml:space="preserve"> </w:t>
      </w:r>
      <w:r>
        <w:t>118»;</w:t>
      </w:r>
    </w:p>
    <w:p w:rsidR="00BE0349" w:rsidRPr="00BE0349" w:rsidRDefault="00BE0349" w:rsidP="00BE0349">
      <w:pPr>
        <w:pStyle w:val="a3"/>
        <w:numPr>
          <w:ilvl w:val="0"/>
          <w:numId w:val="3"/>
        </w:numPr>
        <w:ind w:left="993" w:right="126" w:hanging="993"/>
      </w:pPr>
      <w:r w:rsidRPr="00BE0349">
        <w:t>Приказом Министерства науки и высшего образования РФ от 24 февраля 2021 г. № 118</w:t>
      </w:r>
    </w:p>
    <w:p w:rsidR="00BE0349" w:rsidRDefault="00BE0349" w:rsidP="00BE0349">
      <w:pPr>
        <w:pStyle w:val="a3"/>
        <w:numPr>
          <w:ilvl w:val="0"/>
          <w:numId w:val="3"/>
        </w:numPr>
        <w:ind w:left="993" w:right="126" w:hanging="993"/>
      </w:pPr>
      <w:r>
        <w:t>«Об утверждении номенклатуры научных специальностей, по которым присуждаются ученые</w:t>
      </w:r>
      <w:r w:rsidRPr="00BE0349">
        <w:t xml:space="preserve">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</w:t>
      </w:r>
      <w:proofErr w:type="gramStart"/>
      <w:r w:rsidRPr="00BE0349">
        <w:t>и-</w:t>
      </w:r>
      <w:proofErr w:type="gramEnd"/>
      <w:r w:rsidRPr="00BE0349">
        <w:t xml:space="preserve"> </w:t>
      </w:r>
      <w:proofErr w:type="spellStart"/>
      <w:r>
        <w:t>нистерства</w:t>
      </w:r>
      <w:proofErr w:type="spellEnd"/>
      <w:r w:rsidRPr="00BE0349">
        <w:t xml:space="preserve"> </w:t>
      </w:r>
      <w:r>
        <w:t>образовании</w:t>
      </w:r>
      <w:r w:rsidRPr="00BE0349">
        <w:t xml:space="preserve"> </w:t>
      </w:r>
      <w:r>
        <w:t>и</w:t>
      </w:r>
      <w:r w:rsidRPr="00BE0349">
        <w:t xml:space="preserve"> </w:t>
      </w:r>
      <w:r>
        <w:t>науки</w:t>
      </w:r>
      <w:r w:rsidRPr="00BE0349">
        <w:t xml:space="preserve"> </w:t>
      </w:r>
      <w:r>
        <w:t>РФ</w:t>
      </w:r>
      <w:r w:rsidRPr="00BE0349">
        <w:t xml:space="preserve"> </w:t>
      </w:r>
      <w:r>
        <w:t>от</w:t>
      </w:r>
      <w:r w:rsidRPr="00BE0349">
        <w:t xml:space="preserve"> </w:t>
      </w:r>
      <w:r>
        <w:t>10</w:t>
      </w:r>
      <w:r w:rsidRPr="00BE0349">
        <w:t xml:space="preserve"> </w:t>
      </w:r>
      <w:r>
        <w:t>ноября</w:t>
      </w:r>
      <w:r w:rsidRPr="00BE0349">
        <w:t xml:space="preserve"> </w:t>
      </w:r>
      <w:r>
        <w:t>2017</w:t>
      </w:r>
      <w:r w:rsidRPr="00BE0349">
        <w:t xml:space="preserve"> </w:t>
      </w:r>
      <w:r>
        <w:t>г.</w:t>
      </w:r>
      <w:r w:rsidRPr="00BE0349">
        <w:t xml:space="preserve"> </w:t>
      </w:r>
      <w:r>
        <w:t>№1093;</w:t>
      </w:r>
    </w:p>
    <w:p w:rsidR="00BE0349" w:rsidRPr="00BE0349" w:rsidRDefault="00BE0349" w:rsidP="00BE0349">
      <w:pPr>
        <w:pStyle w:val="a3"/>
        <w:numPr>
          <w:ilvl w:val="0"/>
          <w:numId w:val="3"/>
        </w:numPr>
        <w:ind w:left="993" w:right="126" w:hanging="993"/>
      </w:pPr>
      <w:r w:rsidRPr="00BE0349">
        <w:t>Приказом Министерства образования и науки Российской Федерации от 28.03.2014 № 247 (ред. от 05.08.2021 г.) «Об утверждении Порядка прикрепления лиц для сдачи кандидатских экзаменов, сдачи кандидатских экзаменов и их перечня»;</w:t>
      </w:r>
    </w:p>
    <w:p w:rsidR="00BE0349" w:rsidRPr="00BE0349" w:rsidRDefault="00BE0349" w:rsidP="00BE0349">
      <w:pPr>
        <w:pStyle w:val="a3"/>
        <w:numPr>
          <w:ilvl w:val="0"/>
          <w:numId w:val="3"/>
        </w:numPr>
        <w:ind w:left="993" w:right="126" w:hanging="993"/>
      </w:pPr>
      <w:r w:rsidRPr="00BE0349">
        <w:t>Постановлением Правительства РФ от 24.09.2013 № 842 (ред. от 11.09.2021) «О порядке присуждения ученых степеней» (вместе с «Положением о присуждении ученых степеней»);</w:t>
      </w:r>
    </w:p>
    <w:p w:rsidR="00BE0349" w:rsidRDefault="00BE0349" w:rsidP="00BE0349">
      <w:pPr>
        <w:pStyle w:val="a3"/>
        <w:numPr>
          <w:ilvl w:val="0"/>
          <w:numId w:val="3"/>
        </w:numPr>
        <w:ind w:left="993" w:right="126" w:hanging="993"/>
      </w:pPr>
      <w:r w:rsidRPr="00BE0349">
        <w:t>Нормативно-методическими документами Министерства науки и высшего образования РФ;</w:t>
      </w:r>
    </w:p>
    <w:p w:rsidR="00F92691" w:rsidRDefault="00F92691" w:rsidP="00BE0349">
      <w:pPr>
        <w:pStyle w:val="a3"/>
        <w:numPr>
          <w:ilvl w:val="0"/>
          <w:numId w:val="3"/>
        </w:numPr>
        <w:ind w:left="993" w:right="126" w:hanging="993"/>
      </w:pPr>
      <w:r>
        <w:t>уставом</w:t>
      </w:r>
      <w:r w:rsidRPr="00BE0349">
        <w:t xml:space="preserve"> </w:t>
      </w:r>
      <w:r>
        <w:t>Академии;</w:t>
      </w:r>
    </w:p>
    <w:p w:rsidR="00F92691" w:rsidRDefault="00F92691" w:rsidP="00F92691">
      <w:pPr>
        <w:pStyle w:val="a3"/>
        <w:numPr>
          <w:ilvl w:val="0"/>
          <w:numId w:val="3"/>
        </w:numPr>
        <w:ind w:left="993" w:right="126" w:hanging="993"/>
      </w:pPr>
      <w:r>
        <w:t>локальными</w:t>
      </w:r>
      <w:r w:rsidRPr="00BE0349">
        <w:t xml:space="preserve"> </w:t>
      </w:r>
      <w:r>
        <w:t>нормативными</w:t>
      </w:r>
      <w:r w:rsidRPr="00BE0349">
        <w:t xml:space="preserve"> </w:t>
      </w:r>
      <w:r>
        <w:t>актами</w:t>
      </w:r>
      <w:r w:rsidRPr="00BE0349">
        <w:t xml:space="preserve"> </w:t>
      </w:r>
      <w:r>
        <w:t>Академии.</w:t>
      </w:r>
    </w:p>
    <w:p w:rsidR="00BE0349" w:rsidRDefault="00BE0349" w:rsidP="00BE0349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 w:rsidRPr="00BE0349">
        <w:rPr>
          <w:sz w:val="28"/>
          <w:szCs w:val="28"/>
        </w:rPr>
        <w:t xml:space="preserve">Контроль качества освоения программ аспирантуры включает в себя текущий </w:t>
      </w:r>
      <w:r>
        <w:rPr>
          <w:sz w:val="28"/>
          <w:szCs w:val="28"/>
        </w:rPr>
        <w:t>кон</w:t>
      </w:r>
      <w:r w:rsidRPr="00BE0349">
        <w:rPr>
          <w:sz w:val="28"/>
          <w:szCs w:val="28"/>
        </w:rPr>
        <w:t>троль успеваемости, промежуточную аттестацию и итоговую аттестацию.</w:t>
      </w:r>
    </w:p>
    <w:p w:rsidR="00BE0349" w:rsidRPr="00BE0349" w:rsidRDefault="00BE0349" w:rsidP="00BE0349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 w:rsidRPr="00BE0349">
        <w:rPr>
          <w:sz w:val="28"/>
          <w:szCs w:val="28"/>
        </w:rPr>
        <w:t>Текущий контроль успеваемости обеспечивает оце</w:t>
      </w:r>
      <w:r>
        <w:rPr>
          <w:sz w:val="28"/>
          <w:szCs w:val="28"/>
        </w:rPr>
        <w:t>нку хода этапов проведения науч</w:t>
      </w:r>
      <w:r w:rsidRPr="00BE0349">
        <w:rPr>
          <w:sz w:val="28"/>
          <w:szCs w:val="28"/>
        </w:rPr>
        <w:t>ных исследований, освоения дисциплин (модулей), прохожден</w:t>
      </w:r>
      <w:r>
        <w:rPr>
          <w:sz w:val="28"/>
          <w:szCs w:val="28"/>
        </w:rPr>
        <w:t>ия практики в соответствии с ин</w:t>
      </w:r>
      <w:r w:rsidRPr="00BE0349">
        <w:rPr>
          <w:sz w:val="28"/>
          <w:szCs w:val="28"/>
        </w:rPr>
        <w:t>дивидуальным планом научной деятельности и индивидуальным учебным планом.</w:t>
      </w:r>
    </w:p>
    <w:p w:rsidR="00BE0349" w:rsidRPr="00BE0349" w:rsidRDefault="00BE0349" w:rsidP="00A159AE">
      <w:pPr>
        <w:pStyle w:val="a6"/>
        <w:ind w:left="284"/>
        <w:jc w:val="both"/>
        <w:rPr>
          <w:sz w:val="28"/>
          <w:szCs w:val="28"/>
        </w:rPr>
      </w:pPr>
      <w:r w:rsidRPr="00BE0349">
        <w:rPr>
          <w:sz w:val="28"/>
          <w:szCs w:val="28"/>
        </w:rPr>
        <w:t>Текущий контроль успеваемости по этапам осуществ</w:t>
      </w:r>
      <w:r>
        <w:rPr>
          <w:sz w:val="28"/>
          <w:szCs w:val="28"/>
        </w:rPr>
        <w:t>ления научной деятельности аспи</w:t>
      </w:r>
      <w:r w:rsidRPr="00BE0349">
        <w:rPr>
          <w:sz w:val="28"/>
          <w:szCs w:val="28"/>
        </w:rPr>
        <w:t>ранта проводится с участием научного руководителя</w:t>
      </w:r>
    </w:p>
    <w:p w:rsidR="00BE0349" w:rsidRPr="00BE0349" w:rsidRDefault="00BE0349" w:rsidP="00A159AE">
      <w:pPr>
        <w:pStyle w:val="a6"/>
        <w:ind w:left="284"/>
        <w:jc w:val="both"/>
        <w:rPr>
          <w:sz w:val="28"/>
          <w:szCs w:val="28"/>
        </w:rPr>
      </w:pPr>
      <w:r w:rsidRPr="00BE0349">
        <w:rPr>
          <w:sz w:val="28"/>
          <w:szCs w:val="28"/>
        </w:rPr>
        <w:t>План научной деятельности включает в себя пример</w:t>
      </w:r>
      <w:r>
        <w:rPr>
          <w:sz w:val="28"/>
          <w:szCs w:val="28"/>
        </w:rPr>
        <w:t>ный план выполнения научного ис</w:t>
      </w:r>
      <w:r w:rsidRPr="00BE0349">
        <w:rPr>
          <w:sz w:val="28"/>
          <w:szCs w:val="28"/>
        </w:rPr>
        <w:t>следования, план подготовки диссертации и публикаций, в к</w:t>
      </w:r>
      <w:r>
        <w:rPr>
          <w:sz w:val="28"/>
          <w:szCs w:val="28"/>
        </w:rPr>
        <w:t>оторых излагаются основные науч</w:t>
      </w:r>
      <w:r w:rsidRPr="00BE0349">
        <w:rPr>
          <w:sz w:val="28"/>
          <w:szCs w:val="28"/>
        </w:rPr>
        <w:t>ные результаты диссертации, а также перечень этапов освое</w:t>
      </w:r>
      <w:r>
        <w:rPr>
          <w:sz w:val="28"/>
          <w:szCs w:val="28"/>
        </w:rPr>
        <w:t>ния научного компонента програм</w:t>
      </w:r>
      <w:r w:rsidRPr="00BE0349">
        <w:rPr>
          <w:sz w:val="28"/>
          <w:szCs w:val="28"/>
        </w:rPr>
        <w:t>мы аспирантуры, распределение указанных этапов и итоговой аттестации аспирантов.</w:t>
      </w:r>
    </w:p>
    <w:p w:rsidR="00BE0349" w:rsidRPr="00BE0349" w:rsidRDefault="00BE0349" w:rsidP="00A159AE">
      <w:pPr>
        <w:pStyle w:val="a6"/>
        <w:ind w:left="284"/>
        <w:jc w:val="both"/>
        <w:rPr>
          <w:sz w:val="28"/>
          <w:szCs w:val="28"/>
        </w:rPr>
      </w:pPr>
      <w:r w:rsidRPr="00BE0349">
        <w:rPr>
          <w:sz w:val="28"/>
          <w:szCs w:val="28"/>
        </w:rPr>
        <w:t>Перечень этапов освоения образовательного компон</w:t>
      </w:r>
      <w:r>
        <w:rPr>
          <w:sz w:val="28"/>
          <w:szCs w:val="28"/>
        </w:rPr>
        <w:t>ента программы аспирантуры, рас</w:t>
      </w:r>
      <w:r w:rsidRPr="00BE0349">
        <w:rPr>
          <w:sz w:val="28"/>
          <w:szCs w:val="28"/>
        </w:rPr>
        <w:t>пределение курсов дисциплин (модулей) и практики определяются учебным планом.</w:t>
      </w:r>
    </w:p>
    <w:p w:rsidR="00BE0349" w:rsidRDefault="00BE0349" w:rsidP="00BE0349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 w:rsidRPr="00BE0349">
        <w:rPr>
          <w:sz w:val="28"/>
          <w:szCs w:val="28"/>
        </w:rPr>
        <w:t>Промежуточная аттестация аспирантов обеспечивае</w:t>
      </w:r>
      <w:r>
        <w:rPr>
          <w:sz w:val="28"/>
          <w:szCs w:val="28"/>
        </w:rPr>
        <w:t>т оценку результатов осуществле</w:t>
      </w:r>
      <w:r w:rsidRPr="00BE0349">
        <w:rPr>
          <w:sz w:val="28"/>
          <w:szCs w:val="28"/>
        </w:rPr>
        <w:t>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планом, а также решения вопросов:</w:t>
      </w:r>
    </w:p>
    <w:p w:rsidR="00BE0349" w:rsidRPr="00BE0349" w:rsidRDefault="00BE0349" w:rsidP="00BE0349">
      <w:pPr>
        <w:pStyle w:val="a6"/>
        <w:numPr>
          <w:ilvl w:val="1"/>
          <w:numId w:val="18"/>
        </w:numPr>
        <w:ind w:left="426" w:hanging="426"/>
        <w:jc w:val="both"/>
        <w:rPr>
          <w:sz w:val="28"/>
          <w:szCs w:val="28"/>
        </w:rPr>
      </w:pPr>
      <w:r w:rsidRPr="00BE0349">
        <w:rPr>
          <w:sz w:val="28"/>
          <w:szCs w:val="28"/>
        </w:rPr>
        <w:t>назначения аспиранту государственной стипендии, за счет бюджетных ассигнований федерального бюджета;</w:t>
      </w:r>
    </w:p>
    <w:p w:rsidR="00BE0349" w:rsidRPr="00BE0349" w:rsidRDefault="00BE0349" w:rsidP="00BE0349">
      <w:pPr>
        <w:pStyle w:val="a6"/>
        <w:numPr>
          <w:ilvl w:val="1"/>
          <w:numId w:val="18"/>
        </w:numPr>
        <w:ind w:left="426" w:hanging="426"/>
        <w:jc w:val="both"/>
        <w:rPr>
          <w:sz w:val="28"/>
          <w:szCs w:val="28"/>
        </w:rPr>
      </w:pPr>
      <w:r w:rsidRPr="00BE0349">
        <w:rPr>
          <w:sz w:val="28"/>
          <w:szCs w:val="28"/>
        </w:rPr>
        <w:t>перевод аспиранта на следующий год обучения;</w:t>
      </w:r>
    </w:p>
    <w:p w:rsidR="00BE0349" w:rsidRPr="00BE0349" w:rsidRDefault="00BE0349" w:rsidP="00BE0349">
      <w:pPr>
        <w:pStyle w:val="a6"/>
        <w:numPr>
          <w:ilvl w:val="1"/>
          <w:numId w:val="18"/>
        </w:numPr>
        <w:ind w:left="426" w:hanging="426"/>
        <w:jc w:val="both"/>
        <w:rPr>
          <w:sz w:val="28"/>
          <w:szCs w:val="28"/>
        </w:rPr>
      </w:pPr>
      <w:r w:rsidRPr="00BE0349">
        <w:rPr>
          <w:sz w:val="28"/>
          <w:szCs w:val="28"/>
        </w:rPr>
        <w:t>предоставления аспиранту возможности повторного прохождения аттестации;</w:t>
      </w:r>
    </w:p>
    <w:p w:rsidR="00BE0349" w:rsidRPr="00BE0349" w:rsidRDefault="00BE0349" w:rsidP="00BE0349">
      <w:pPr>
        <w:pStyle w:val="a6"/>
        <w:numPr>
          <w:ilvl w:val="1"/>
          <w:numId w:val="18"/>
        </w:numPr>
        <w:ind w:left="426" w:hanging="426"/>
        <w:jc w:val="both"/>
        <w:rPr>
          <w:sz w:val="28"/>
          <w:szCs w:val="28"/>
        </w:rPr>
      </w:pPr>
      <w:r w:rsidRPr="00BE0349">
        <w:rPr>
          <w:sz w:val="28"/>
          <w:szCs w:val="28"/>
        </w:rPr>
        <w:t xml:space="preserve">отчисления аспиранта как не выполнившего обязанностей по добросовестному </w:t>
      </w:r>
      <w:r>
        <w:rPr>
          <w:sz w:val="28"/>
          <w:szCs w:val="28"/>
        </w:rPr>
        <w:t>освое</w:t>
      </w:r>
      <w:r w:rsidRPr="00BE0349">
        <w:rPr>
          <w:sz w:val="28"/>
          <w:szCs w:val="28"/>
        </w:rPr>
        <w:t>нию образовательной программы и выполнению индивидуального учебного плана</w:t>
      </w:r>
    </w:p>
    <w:p w:rsidR="00BE0349" w:rsidRPr="00BE0349" w:rsidRDefault="00BE0349" w:rsidP="001F4575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 w:rsidRPr="00BE0349">
        <w:rPr>
          <w:sz w:val="28"/>
          <w:szCs w:val="28"/>
        </w:rPr>
        <w:t xml:space="preserve">Сдача аспирантом кандидатских экзаменов относится к оценке результатов освоения дисциплин (модулей), осуществляемой в рамках промежуточной аттестации. Порядок сдачи </w:t>
      </w:r>
      <w:r>
        <w:rPr>
          <w:sz w:val="28"/>
          <w:szCs w:val="28"/>
        </w:rPr>
        <w:t>канди</w:t>
      </w:r>
      <w:r w:rsidRPr="00BE0349">
        <w:rPr>
          <w:sz w:val="28"/>
          <w:szCs w:val="28"/>
        </w:rPr>
        <w:t>датских экзаменов и их перечень утверждаются министерством науки и высшего образования РФ.</w:t>
      </w:r>
    </w:p>
    <w:p w:rsidR="00BE0349" w:rsidRPr="00BE0349" w:rsidRDefault="00BE0349" w:rsidP="001F4575">
      <w:pPr>
        <w:pStyle w:val="a6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 w:rsidRPr="00BE0349">
        <w:rPr>
          <w:sz w:val="28"/>
          <w:szCs w:val="28"/>
        </w:rPr>
        <w:t>В условиях возникающих кризисных ситуаций возможен как переход на дистанционные технологии обучения и аттестации, так и сдвиг графика учебного процесса.</w:t>
      </w:r>
    </w:p>
    <w:p w:rsidR="00F92691" w:rsidRDefault="00F92691" w:rsidP="001F4575">
      <w:pPr>
        <w:pStyle w:val="a3"/>
        <w:ind w:left="993" w:firstLine="0"/>
      </w:pPr>
    </w:p>
    <w:p w:rsidR="004208ED" w:rsidRPr="00A159AE" w:rsidRDefault="00A159AE" w:rsidP="001F4575">
      <w:pPr>
        <w:pStyle w:val="a6"/>
        <w:jc w:val="both"/>
        <w:rPr>
          <w:b/>
          <w:sz w:val="28"/>
          <w:szCs w:val="28"/>
        </w:rPr>
      </w:pPr>
      <w:r w:rsidRPr="00A159AE">
        <w:rPr>
          <w:b/>
          <w:sz w:val="28"/>
          <w:szCs w:val="28"/>
        </w:rPr>
        <w:t>2. ФОРМЫ И ПОРЯДОК ПРОВЕДЕНИЯ ТЕКУЩЕГО КОНТРОЛЯ</w:t>
      </w:r>
    </w:p>
    <w:p w:rsidR="00D90CE8" w:rsidRDefault="00D90CE8" w:rsidP="001F4575">
      <w:pPr>
        <w:pStyle w:val="a6"/>
        <w:numPr>
          <w:ilvl w:val="1"/>
          <w:numId w:val="19"/>
        </w:numPr>
        <w:tabs>
          <w:tab w:val="left" w:pos="738"/>
          <w:tab w:val="left" w:pos="5139"/>
          <w:tab w:val="left" w:pos="9339"/>
        </w:tabs>
        <w:spacing w:before="67"/>
        <w:ind w:firstLine="0"/>
        <w:contextualSpacing w:val="0"/>
        <w:rPr>
          <w:sz w:val="28"/>
        </w:rPr>
      </w:pPr>
      <w:r>
        <w:rPr>
          <w:sz w:val="28"/>
        </w:rPr>
        <w:t>Текущий</w:t>
      </w:r>
      <w:r>
        <w:rPr>
          <w:spacing w:val="11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22"/>
          <w:sz w:val="28"/>
        </w:rPr>
        <w:t xml:space="preserve"> </w:t>
      </w:r>
      <w:r>
        <w:rPr>
          <w:sz w:val="28"/>
        </w:rPr>
        <w:t>успеваемости</w:t>
      </w:r>
      <w:r>
        <w:rPr>
          <w:sz w:val="28"/>
        </w:rPr>
        <w:tab/>
        <w:t>аспирантов</w:t>
      </w:r>
      <w:r>
        <w:rPr>
          <w:spacing w:val="120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0"/>
          <w:sz w:val="28"/>
        </w:rPr>
        <w:t xml:space="preserve"> </w:t>
      </w:r>
      <w:r>
        <w:rPr>
          <w:sz w:val="28"/>
        </w:rPr>
        <w:t>проводиться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формах:</w:t>
      </w:r>
    </w:p>
    <w:p w:rsidR="00D90CE8" w:rsidRDefault="00D90CE8" w:rsidP="001F4575">
      <w:pPr>
        <w:pStyle w:val="a6"/>
        <w:numPr>
          <w:ilvl w:val="0"/>
          <w:numId w:val="20"/>
        </w:numPr>
        <w:tabs>
          <w:tab w:val="left" w:pos="283"/>
        </w:tabs>
        <w:spacing w:line="321" w:lineRule="exact"/>
        <w:ind w:left="282" w:hanging="164"/>
        <w:contextualSpacing w:val="0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опрос;</w:t>
      </w:r>
    </w:p>
    <w:p w:rsidR="00D90CE8" w:rsidRDefault="00D90CE8" w:rsidP="001F4575">
      <w:pPr>
        <w:pStyle w:val="a6"/>
        <w:numPr>
          <w:ilvl w:val="0"/>
          <w:numId w:val="20"/>
        </w:numPr>
        <w:tabs>
          <w:tab w:val="left" w:pos="283"/>
        </w:tabs>
        <w:ind w:left="282" w:hanging="164"/>
        <w:contextualSpacing w:val="0"/>
        <w:rPr>
          <w:sz w:val="28"/>
        </w:rPr>
      </w:pPr>
      <w:r>
        <w:rPr>
          <w:sz w:val="28"/>
        </w:rPr>
        <w:t>контрольная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D90CE8" w:rsidRDefault="00D90CE8" w:rsidP="001F4575">
      <w:pPr>
        <w:pStyle w:val="a6"/>
        <w:numPr>
          <w:ilvl w:val="0"/>
          <w:numId w:val="20"/>
        </w:numPr>
        <w:tabs>
          <w:tab w:val="left" w:pos="283"/>
        </w:tabs>
        <w:spacing w:before="4" w:line="322" w:lineRule="exact"/>
        <w:ind w:left="282" w:hanging="164"/>
        <w:contextualSpacing w:val="0"/>
        <w:rPr>
          <w:sz w:val="28"/>
        </w:rPr>
      </w:pPr>
      <w:r>
        <w:rPr>
          <w:sz w:val="28"/>
        </w:rPr>
        <w:t>тестирование;</w:t>
      </w:r>
    </w:p>
    <w:p w:rsidR="00D90CE8" w:rsidRDefault="00D90CE8" w:rsidP="001F4575">
      <w:pPr>
        <w:pStyle w:val="a6"/>
        <w:numPr>
          <w:ilvl w:val="0"/>
          <w:numId w:val="20"/>
        </w:numPr>
        <w:tabs>
          <w:tab w:val="left" w:pos="283"/>
        </w:tabs>
        <w:spacing w:line="322" w:lineRule="exact"/>
        <w:ind w:left="282" w:hanging="164"/>
        <w:contextualSpacing w:val="0"/>
        <w:rPr>
          <w:sz w:val="28"/>
        </w:rPr>
      </w:pPr>
      <w:r>
        <w:rPr>
          <w:sz w:val="28"/>
        </w:rPr>
        <w:t>коллоквиум;</w:t>
      </w:r>
    </w:p>
    <w:p w:rsidR="00D90CE8" w:rsidRDefault="00D90CE8" w:rsidP="001F4575">
      <w:pPr>
        <w:pStyle w:val="a6"/>
        <w:numPr>
          <w:ilvl w:val="0"/>
          <w:numId w:val="20"/>
        </w:numPr>
        <w:tabs>
          <w:tab w:val="left" w:pos="283"/>
        </w:tabs>
        <w:spacing w:line="322" w:lineRule="exact"/>
        <w:ind w:left="282" w:hanging="164"/>
        <w:contextualSpacing w:val="0"/>
        <w:rPr>
          <w:sz w:val="28"/>
        </w:rPr>
      </w:pPr>
      <w:r>
        <w:rPr>
          <w:sz w:val="28"/>
        </w:rPr>
        <w:t>реферат,</w:t>
      </w:r>
      <w:r>
        <w:rPr>
          <w:spacing w:val="2"/>
          <w:sz w:val="28"/>
        </w:rPr>
        <w:t xml:space="preserve"> </w:t>
      </w:r>
      <w:r>
        <w:rPr>
          <w:sz w:val="28"/>
        </w:rPr>
        <w:t>эссе;</w:t>
      </w:r>
    </w:p>
    <w:p w:rsidR="00D90CE8" w:rsidRDefault="00D90CE8" w:rsidP="001F4575">
      <w:pPr>
        <w:pStyle w:val="a6"/>
        <w:numPr>
          <w:ilvl w:val="0"/>
          <w:numId w:val="20"/>
        </w:numPr>
        <w:tabs>
          <w:tab w:val="left" w:pos="283"/>
        </w:tabs>
        <w:spacing w:line="322" w:lineRule="exact"/>
        <w:ind w:left="282" w:hanging="164"/>
        <w:contextualSpacing w:val="0"/>
        <w:rPr>
          <w:sz w:val="28"/>
        </w:rPr>
      </w:pP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сообщение;</w:t>
      </w:r>
    </w:p>
    <w:p w:rsidR="00D90CE8" w:rsidRDefault="00D90CE8" w:rsidP="001F4575">
      <w:pPr>
        <w:pStyle w:val="a6"/>
        <w:numPr>
          <w:ilvl w:val="0"/>
          <w:numId w:val="20"/>
        </w:numPr>
        <w:tabs>
          <w:tab w:val="left" w:pos="283"/>
        </w:tabs>
        <w:spacing w:line="322" w:lineRule="exact"/>
        <w:ind w:left="282" w:hanging="164"/>
        <w:contextualSpacing w:val="0"/>
        <w:rPr>
          <w:sz w:val="28"/>
        </w:rPr>
      </w:pPr>
      <w:r>
        <w:rPr>
          <w:sz w:val="28"/>
        </w:rPr>
        <w:t>собеседование;</w:t>
      </w:r>
    </w:p>
    <w:p w:rsidR="00D90CE8" w:rsidRDefault="00D90CE8" w:rsidP="001F4575">
      <w:pPr>
        <w:pStyle w:val="a6"/>
        <w:numPr>
          <w:ilvl w:val="0"/>
          <w:numId w:val="20"/>
        </w:numPr>
        <w:tabs>
          <w:tab w:val="left" w:pos="283"/>
        </w:tabs>
        <w:spacing w:line="322" w:lineRule="exact"/>
        <w:ind w:left="282" w:hanging="164"/>
        <w:contextualSpacing w:val="0"/>
        <w:rPr>
          <w:sz w:val="28"/>
        </w:rPr>
      </w:pPr>
      <w:r>
        <w:rPr>
          <w:sz w:val="28"/>
        </w:rPr>
        <w:t>практико-ориентированное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задание;</w:t>
      </w:r>
    </w:p>
    <w:p w:rsidR="00D90CE8" w:rsidRDefault="00D90CE8" w:rsidP="001F4575">
      <w:pPr>
        <w:pStyle w:val="a6"/>
        <w:numPr>
          <w:ilvl w:val="0"/>
          <w:numId w:val="20"/>
        </w:numPr>
        <w:tabs>
          <w:tab w:val="left" w:pos="283"/>
        </w:tabs>
        <w:ind w:firstLine="0"/>
        <w:contextualSpacing w:val="0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 w:rsidR="001F4575">
        <w:rPr>
          <w:spacing w:val="-67"/>
          <w:sz w:val="28"/>
        </w:rPr>
        <w:t xml:space="preserve"> </w:t>
      </w:r>
      <w:r>
        <w:rPr>
          <w:sz w:val="28"/>
        </w:rPr>
        <w:t>устной форме);</w:t>
      </w:r>
    </w:p>
    <w:p w:rsidR="00D90CE8" w:rsidRDefault="00D90CE8" w:rsidP="001F4575">
      <w:pPr>
        <w:pStyle w:val="a6"/>
        <w:numPr>
          <w:ilvl w:val="0"/>
          <w:numId w:val="20"/>
        </w:numPr>
        <w:tabs>
          <w:tab w:val="left" w:pos="283"/>
        </w:tabs>
        <w:spacing w:line="321" w:lineRule="exact"/>
        <w:ind w:left="282" w:hanging="164"/>
        <w:contextualSpacing w:val="0"/>
        <w:rPr>
          <w:sz w:val="28"/>
        </w:rPr>
      </w:pP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формы.</w:t>
      </w:r>
    </w:p>
    <w:p w:rsidR="00D90CE8" w:rsidRDefault="00D90CE8" w:rsidP="001F4575">
      <w:pPr>
        <w:pStyle w:val="a6"/>
        <w:numPr>
          <w:ilvl w:val="1"/>
          <w:numId w:val="19"/>
        </w:numPr>
        <w:tabs>
          <w:tab w:val="left" w:pos="729"/>
        </w:tabs>
        <w:ind w:firstLine="0"/>
        <w:contextualSpacing w:val="0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научно-педагогическим работником, реализующим соответствующую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аспирантуры, в соответствии с рабочей программой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(практики,</w:t>
      </w:r>
      <w:r>
        <w:rPr>
          <w:spacing w:val="7"/>
          <w:sz w:val="28"/>
        </w:rPr>
        <w:t xml:space="preserve"> </w:t>
      </w:r>
      <w:r>
        <w:rPr>
          <w:sz w:val="28"/>
        </w:rPr>
        <w:t>НИР).</w:t>
      </w:r>
    </w:p>
    <w:p w:rsidR="00D90CE8" w:rsidRDefault="00D90CE8" w:rsidP="001F4575">
      <w:pPr>
        <w:pStyle w:val="a6"/>
        <w:numPr>
          <w:ilvl w:val="1"/>
          <w:numId w:val="19"/>
        </w:numPr>
        <w:tabs>
          <w:tab w:val="left" w:pos="729"/>
        </w:tabs>
        <w:ind w:firstLine="0"/>
        <w:contextualSpacing w:val="0"/>
        <w:jc w:val="both"/>
        <w:rPr>
          <w:sz w:val="28"/>
        </w:rPr>
      </w:pPr>
      <w:r w:rsidRPr="00D90CE8">
        <w:rPr>
          <w:sz w:val="28"/>
        </w:rPr>
        <w:t>Результаты текущего контроля могут служить</w:t>
      </w:r>
      <w:r w:rsidR="001F4575">
        <w:rPr>
          <w:sz w:val="28"/>
        </w:rPr>
        <w:t xml:space="preserve"> основой при проведении промежу</w:t>
      </w:r>
      <w:r w:rsidRPr="00D90CE8">
        <w:rPr>
          <w:sz w:val="28"/>
        </w:rPr>
        <w:t>точной аттестации. Аспиранты очной формы обучения, им</w:t>
      </w:r>
      <w:r w:rsidR="001F4575">
        <w:rPr>
          <w:sz w:val="28"/>
        </w:rPr>
        <w:t>еющие к началу промежуточной ат</w:t>
      </w:r>
      <w:r w:rsidRPr="00D90CE8">
        <w:rPr>
          <w:sz w:val="28"/>
        </w:rPr>
        <w:t>тестации задолженности по текущему контролю, не допуска</w:t>
      </w:r>
      <w:r w:rsidR="001F4575">
        <w:rPr>
          <w:sz w:val="28"/>
        </w:rPr>
        <w:t>ются к экзамену по соответствую</w:t>
      </w:r>
      <w:r w:rsidRPr="00D90CE8">
        <w:rPr>
          <w:sz w:val="28"/>
        </w:rPr>
        <w:t>щей дисциплине.</w:t>
      </w:r>
    </w:p>
    <w:p w:rsidR="00B85F62" w:rsidRPr="00B85F62" w:rsidRDefault="00B85F62" w:rsidP="00B85F62">
      <w:pPr>
        <w:pStyle w:val="a6"/>
        <w:numPr>
          <w:ilvl w:val="1"/>
          <w:numId w:val="19"/>
        </w:numPr>
        <w:tabs>
          <w:tab w:val="left" w:pos="729"/>
        </w:tabs>
        <w:ind w:firstLine="0"/>
        <w:contextualSpacing w:val="0"/>
        <w:jc w:val="both"/>
        <w:rPr>
          <w:sz w:val="28"/>
        </w:rPr>
      </w:pPr>
      <w:r w:rsidRPr="00B85F62">
        <w:rPr>
          <w:sz w:val="28"/>
        </w:rPr>
        <w:t>Текущий контроль успеваемости аспирантов по конкретной дисциплине проводит научно-педагогический работник, реализующий соответствующую часть программы аспирантуры.</w:t>
      </w:r>
    </w:p>
    <w:p w:rsidR="00B85F62" w:rsidRDefault="00B85F62" w:rsidP="00B85F62">
      <w:pPr>
        <w:pStyle w:val="a6"/>
        <w:numPr>
          <w:ilvl w:val="1"/>
          <w:numId w:val="19"/>
        </w:numPr>
        <w:tabs>
          <w:tab w:val="left" w:pos="729"/>
        </w:tabs>
        <w:ind w:firstLine="0"/>
        <w:contextualSpacing w:val="0"/>
        <w:jc w:val="both"/>
        <w:rPr>
          <w:sz w:val="28"/>
        </w:rPr>
      </w:pPr>
      <w:r>
        <w:rPr>
          <w:sz w:val="28"/>
        </w:rPr>
        <w:t>Текущий</w:t>
      </w:r>
      <w:r w:rsidRPr="00B85F62">
        <w:rPr>
          <w:sz w:val="28"/>
        </w:rPr>
        <w:t xml:space="preserve"> </w:t>
      </w:r>
      <w:r>
        <w:rPr>
          <w:sz w:val="28"/>
        </w:rPr>
        <w:t>контроль</w:t>
      </w:r>
      <w:r w:rsidRPr="00B85F62">
        <w:rPr>
          <w:sz w:val="28"/>
        </w:rPr>
        <w:t xml:space="preserve"> </w:t>
      </w:r>
      <w:r>
        <w:rPr>
          <w:sz w:val="28"/>
        </w:rPr>
        <w:t>успеваемости</w:t>
      </w:r>
      <w:r w:rsidRPr="00B85F62">
        <w:rPr>
          <w:sz w:val="28"/>
        </w:rPr>
        <w:t xml:space="preserve"> </w:t>
      </w:r>
      <w:r>
        <w:rPr>
          <w:sz w:val="28"/>
        </w:rPr>
        <w:t>аспирантов</w:t>
      </w:r>
      <w:r w:rsidRPr="00B85F62">
        <w:rPr>
          <w:sz w:val="28"/>
        </w:rPr>
        <w:t xml:space="preserve"> </w:t>
      </w:r>
      <w:r>
        <w:rPr>
          <w:sz w:val="28"/>
        </w:rPr>
        <w:t>проводится</w:t>
      </w:r>
      <w:r w:rsidRPr="00B85F62">
        <w:rPr>
          <w:sz w:val="28"/>
        </w:rPr>
        <w:t xml:space="preserve"> </w:t>
      </w:r>
      <w:r>
        <w:rPr>
          <w:sz w:val="28"/>
        </w:rPr>
        <w:t>в</w:t>
      </w:r>
      <w:r w:rsidRPr="00B85F62">
        <w:rPr>
          <w:sz w:val="28"/>
        </w:rPr>
        <w:t xml:space="preserve"> </w:t>
      </w:r>
      <w:r>
        <w:rPr>
          <w:sz w:val="28"/>
        </w:rPr>
        <w:t>течение</w:t>
      </w:r>
      <w:r w:rsidRPr="00B85F62">
        <w:rPr>
          <w:sz w:val="28"/>
        </w:rPr>
        <w:t xml:space="preserve"> </w:t>
      </w:r>
      <w:r>
        <w:rPr>
          <w:sz w:val="28"/>
        </w:rPr>
        <w:t>учебного</w:t>
      </w:r>
      <w:r w:rsidRPr="00B85F62">
        <w:rPr>
          <w:sz w:val="28"/>
        </w:rPr>
        <w:t xml:space="preserve"> </w:t>
      </w:r>
      <w:r>
        <w:rPr>
          <w:sz w:val="28"/>
        </w:rPr>
        <w:t>года</w:t>
      </w:r>
      <w:r w:rsidRPr="00B85F62">
        <w:rPr>
          <w:sz w:val="28"/>
        </w:rPr>
        <w:t xml:space="preserve"> </w:t>
      </w:r>
      <w:r>
        <w:rPr>
          <w:sz w:val="28"/>
        </w:rPr>
        <w:t>во</w:t>
      </w:r>
      <w:r w:rsidRPr="00B85F62">
        <w:rPr>
          <w:sz w:val="28"/>
        </w:rPr>
        <w:t xml:space="preserve"> </w:t>
      </w:r>
      <w:r>
        <w:rPr>
          <w:sz w:val="28"/>
        </w:rPr>
        <w:t>время</w:t>
      </w:r>
      <w:r w:rsidRPr="00B85F62">
        <w:rPr>
          <w:sz w:val="28"/>
        </w:rPr>
        <w:t xml:space="preserve"> </w:t>
      </w:r>
      <w:r>
        <w:rPr>
          <w:sz w:val="28"/>
        </w:rPr>
        <w:t>проведения аудиторных</w:t>
      </w:r>
      <w:r w:rsidRPr="00B85F62">
        <w:rPr>
          <w:sz w:val="28"/>
        </w:rPr>
        <w:t xml:space="preserve"> </w:t>
      </w:r>
      <w:r>
        <w:rPr>
          <w:sz w:val="28"/>
        </w:rPr>
        <w:t>занятий</w:t>
      </w:r>
      <w:r w:rsidRPr="00B85F62">
        <w:rPr>
          <w:sz w:val="28"/>
        </w:rPr>
        <w:t xml:space="preserve"> </w:t>
      </w:r>
      <w:r>
        <w:rPr>
          <w:sz w:val="28"/>
        </w:rPr>
        <w:t>по</w:t>
      </w:r>
      <w:r w:rsidRPr="00B85F62">
        <w:rPr>
          <w:sz w:val="28"/>
        </w:rPr>
        <w:t xml:space="preserve"> </w:t>
      </w:r>
      <w:r>
        <w:rPr>
          <w:sz w:val="28"/>
        </w:rPr>
        <w:t>расписанию.</w:t>
      </w:r>
    </w:p>
    <w:p w:rsidR="00B85F62" w:rsidRDefault="00B85F62" w:rsidP="00B85F62">
      <w:pPr>
        <w:pStyle w:val="a6"/>
        <w:numPr>
          <w:ilvl w:val="1"/>
          <w:numId w:val="19"/>
        </w:numPr>
        <w:tabs>
          <w:tab w:val="left" w:pos="729"/>
        </w:tabs>
        <w:ind w:firstLine="0"/>
        <w:contextualSpacing w:val="0"/>
        <w:jc w:val="both"/>
        <w:rPr>
          <w:sz w:val="28"/>
        </w:rPr>
      </w:pPr>
      <w:r>
        <w:rPr>
          <w:sz w:val="28"/>
        </w:rPr>
        <w:t>Научно-педагогические</w:t>
      </w:r>
      <w:r w:rsidRPr="00B85F62">
        <w:rPr>
          <w:sz w:val="28"/>
        </w:rPr>
        <w:t xml:space="preserve"> </w:t>
      </w:r>
      <w:r>
        <w:rPr>
          <w:sz w:val="28"/>
        </w:rPr>
        <w:t>работники</w:t>
      </w:r>
      <w:r w:rsidRPr="00B85F62">
        <w:rPr>
          <w:sz w:val="28"/>
        </w:rPr>
        <w:t xml:space="preserve"> </w:t>
      </w:r>
      <w:r>
        <w:rPr>
          <w:sz w:val="28"/>
        </w:rPr>
        <w:t>информируют</w:t>
      </w:r>
      <w:r w:rsidRPr="00B85F62">
        <w:rPr>
          <w:sz w:val="28"/>
        </w:rPr>
        <w:t xml:space="preserve"> </w:t>
      </w:r>
      <w:r>
        <w:rPr>
          <w:sz w:val="28"/>
        </w:rPr>
        <w:t>аспирантов</w:t>
      </w:r>
      <w:r w:rsidRPr="00B85F62">
        <w:rPr>
          <w:sz w:val="28"/>
        </w:rPr>
        <w:t xml:space="preserve"> </w:t>
      </w:r>
      <w:r>
        <w:rPr>
          <w:sz w:val="28"/>
        </w:rPr>
        <w:t>о</w:t>
      </w:r>
      <w:r w:rsidRPr="00B85F62">
        <w:rPr>
          <w:sz w:val="28"/>
        </w:rPr>
        <w:t xml:space="preserve"> </w:t>
      </w:r>
      <w:r>
        <w:rPr>
          <w:sz w:val="28"/>
        </w:rPr>
        <w:t>результатах</w:t>
      </w:r>
      <w:r w:rsidRPr="00B85F62">
        <w:rPr>
          <w:sz w:val="28"/>
        </w:rPr>
        <w:t xml:space="preserve"> </w:t>
      </w:r>
      <w:r>
        <w:rPr>
          <w:sz w:val="28"/>
        </w:rPr>
        <w:t>текущего</w:t>
      </w:r>
      <w:r w:rsidRPr="00B85F62">
        <w:rPr>
          <w:sz w:val="28"/>
        </w:rPr>
        <w:t xml:space="preserve"> </w:t>
      </w:r>
      <w:r>
        <w:rPr>
          <w:sz w:val="28"/>
        </w:rPr>
        <w:t>контроля</w:t>
      </w:r>
      <w:r w:rsidRPr="00B85F62">
        <w:rPr>
          <w:sz w:val="28"/>
        </w:rPr>
        <w:t xml:space="preserve"> </w:t>
      </w:r>
      <w:r>
        <w:rPr>
          <w:sz w:val="28"/>
        </w:rPr>
        <w:t>успеваемости</w:t>
      </w:r>
      <w:r w:rsidRPr="00B85F62">
        <w:rPr>
          <w:sz w:val="28"/>
        </w:rPr>
        <w:t xml:space="preserve"> </w:t>
      </w:r>
      <w:r>
        <w:rPr>
          <w:sz w:val="28"/>
        </w:rPr>
        <w:t>во</w:t>
      </w:r>
      <w:r w:rsidRPr="00B85F62">
        <w:rPr>
          <w:sz w:val="28"/>
        </w:rPr>
        <w:t xml:space="preserve"> </w:t>
      </w:r>
      <w:r>
        <w:rPr>
          <w:sz w:val="28"/>
        </w:rPr>
        <w:t>время</w:t>
      </w:r>
      <w:r w:rsidRPr="00B85F62">
        <w:rPr>
          <w:sz w:val="28"/>
        </w:rPr>
        <w:t xml:space="preserve"> </w:t>
      </w:r>
      <w:r>
        <w:rPr>
          <w:sz w:val="28"/>
        </w:rPr>
        <w:t>проведения</w:t>
      </w:r>
      <w:r w:rsidRPr="00B85F62">
        <w:rPr>
          <w:sz w:val="28"/>
        </w:rPr>
        <w:t xml:space="preserve"> </w:t>
      </w:r>
      <w:r>
        <w:rPr>
          <w:sz w:val="28"/>
        </w:rPr>
        <w:t>аудиторных</w:t>
      </w:r>
      <w:r w:rsidRPr="00B85F62">
        <w:rPr>
          <w:sz w:val="28"/>
        </w:rPr>
        <w:t xml:space="preserve"> </w:t>
      </w:r>
      <w:r>
        <w:rPr>
          <w:sz w:val="28"/>
        </w:rPr>
        <w:t>занятий.</w:t>
      </w:r>
    </w:p>
    <w:p w:rsidR="00B85F62" w:rsidRPr="00B85F62" w:rsidRDefault="00B85F62" w:rsidP="00B85F62">
      <w:pPr>
        <w:tabs>
          <w:tab w:val="left" w:pos="729"/>
        </w:tabs>
        <w:ind w:left="119"/>
        <w:jc w:val="both"/>
        <w:rPr>
          <w:sz w:val="28"/>
        </w:rPr>
      </w:pPr>
      <w:r>
        <w:rPr>
          <w:sz w:val="28"/>
        </w:rPr>
        <w:t>Данные</w:t>
      </w:r>
      <w:r>
        <w:rPr>
          <w:sz w:val="28"/>
        </w:rPr>
        <w:tab/>
        <w:t>текущего</w:t>
      </w:r>
      <w:r>
        <w:rPr>
          <w:sz w:val="28"/>
        </w:rPr>
        <w:tab/>
        <w:t>контроля</w:t>
      </w:r>
      <w:r>
        <w:rPr>
          <w:sz w:val="28"/>
        </w:rPr>
        <w:tab/>
        <w:t>успеваемости</w:t>
      </w:r>
      <w:r>
        <w:rPr>
          <w:sz w:val="28"/>
        </w:rPr>
        <w:tab/>
        <w:t>должны</w:t>
      </w:r>
      <w:r>
        <w:rPr>
          <w:sz w:val="28"/>
        </w:rPr>
        <w:tab/>
      </w:r>
      <w:r w:rsidRPr="00B85F62">
        <w:rPr>
          <w:sz w:val="28"/>
        </w:rPr>
        <w:t xml:space="preserve">использоваться </w:t>
      </w:r>
      <w:r>
        <w:rPr>
          <w:sz w:val="28"/>
        </w:rPr>
        <w:t>кафедрами, реализующими программы аспирантуры, и преподавателями для</w:t>
      </w:r>
      <w:r w:rsidRPr="00B85F62">
        <w:rPr>
          <w:sz w:val="28"/>
        </w:rPr>
        <w:t xml:space="preserve"> </w:t>
      </w:r>
      <w:r>
        <w:rPr>
          <w:sz w:val="28"/>
        </w:rPr>
        <w:t>повышения</w:t>
      </w:r>
      <w:r w:rsidRPr="00B85F62">
        <w:rPr>
          <w:sz w:val="28"/>
        </w:rPr>
        <w:t xml:space="preserve"> </w:t>
      </w:r>
      <w:r>
        <w:rPr>
          <w:sz w:val="28"/>
        </w:rPr>
        <w:t>качества</w:t>
      </w:r>
      <w:r w:rsidRPr="00B85F62">
        <w:rPr>
          <w:sz w:val="28"/>
        </w:rPr>
        <w:t xml:space="preserve"> </w:t>
      </w:r>
      <w:r>
        <w:rPr>
          <w:sz w:val="28"/>
        </w:rPr>
        <w:t>обучения,</w:t>
      </w:r>
      <w:r w:rsidRPr="00B85F62">
        <w:rPr>
          <w:sz w:val="28"/>
        </w:rPr>
        <w:t xml:space="preserve"> </w:t>
      </w:r>
      <w:r>
        <w:rPr>
          <w:sz w:val="28"/>
        </w:rPr>
        <w:t>совершенствования</w:t>
      </w:r>
      <w:r w:rsidRPr="00B85F62">
        <w:rPr>
          <w:sz w:val="28"/>
        </w:rPr>
        <w:t xml:space="preserve"> </w:t>
      </w:r>
      <w:r>
        <w:rPr>
          <w:sz w:val="28"/>
        </w:rPr>
        <w:t>методики</w:t>
      </w:r>
      <w:r w:rsidRPr="00B85F62">
        <w:rPr>
          <w:sz w:val="28"/>
        </w:rPr>
        <w:t xml:space="preserve"> </w:t>
      </w:r>
      <w:r>
        <w:rPr>
          <w:sz w:val="28"/>
        </w:rPr>
        <w:t>преподавания</w:t>
      </w:r>
      <w:r w:rsidRPr="00B85F62">
        <w:rPr>
          <w:sz w:val="28"/>
        </w:rPr>
        <w:t xml:space="preserve"> </w:t>
      </w:r>
      <w:r>
        <w:rPr>
          <w:sz w:val="28"/>
        </w:rPr>
        <w:t>дисциплин,</w:t>
      </w:r>
      <w:r w:rsidRPr="00B85F62">
        <w:rPr>
          <w:sz w:val="28"/>
        </w:rPr>
        <w:t xml:space="preserve"> </w:t>
      </w:r>
      <w:r>
        <w:rPr>
          <w:sz w:val="28"/>
        </w:rPr>
        <w:t>своевременного</w:t>
      </w:r>
      <w:r w:rsidRPr="00B85F62">
        <w:rPr>
          <w:sz w:val="28"/>
        </w:rPr>
        <w:t xml:space="preserve"> </w:t>
      </w:r>
      <w:r>
        <w:rPr>
          <w:sz w:val="28"/>
        </w:rPr>
        <w:t>выявления</w:t>
      </w:r>
      <w:r w:rsidRPr="00B85F62">
        <w:rPr>
          <w:sz w:val="28"/>
        </w:rPr>
        <w:t xml:space="preserve"> </w:t>
      </w:r>
      <w:r>
        <w:rPr>
          <w:sz w:val="28"/>
        </w:rPr>
        <w:t>отстающих</w:t>
      </w:r>
      <w:r w:rsidRPr="00B85F62">
        <w:rPr>
          <w:sz w:val="28"/>
        </w:rPr>
        <w:t xml:space="preserve"> </w:t>
      </w:r>
      <w:r>
        <w:rPr>
          <w:sz w:val="28"/>
        </w:rPr>
        <w:t>и</w:t>
      </w:r>
      <w:r w:rsidRPr="00B85F62">
        <w:rPr>
          <w:sz w:val="28"/>
        </w:rPr>
        <w:t xml:space="preserve"> </w:t>
      </w:r>
      <w:r>
        <w:rPr>
          <w:sz w:val="28"/>
        </w:rPr>
        <w:t>оказания</w:t>
      </w:r>
      <w:r w:rsidRPr="00B85F62">
        <w:rPr>
          <w:sz w:val="28"/>
        </w:rPr>
        <w:t xml:space="preserve"> </w:t>
      </w:r>
      <w:r>
        <w:rPr>
          <w:sz w:val="28"/>
        </w:rPr>
        <w:t>им</w:t>
      </w:r>
      <w:r w:rsidRPr="00B85F62">
        <w:rPr>
          <w:sz w:val="28"/>
        </w:rPr>
        <w:t xml:space="preserve"> </w:t>
      </w:r>
      <w:r>
        <w:rPr>
          <w:sz w:val="28"/>
        </w:rPr>
        <w:t xml:space="preserve">содействия </w:t>
      </w:r>
      <w:r w:rsidRPr="00B85F62">
        <w:rPr>
          <w:sz w:val="28"/>
        </w:rPr>
        <w:t>в изучении учебного материала.</w:t>
      </w:r>
    </w:p>
    <w:p w:rsidR="00B85F62" w:rsidRDefault="00B85F62" w:rsidP="00B85F62">
      <w:pPr>
        <w:pStyle w:val="a6"/>
        <w:tabs>
          <w:tab w:val="left" w:pos="729"/>
        </w:tabs>
        <w:ind w:left="119"/>
        <w:contextualSpacing w:val="0"/>
        <w:jc w:val="both"/>
        <w:rPr>
          <w:sz w:val="28"/>
        </w:rPr>
      </w:pPr>
    </w:p>
    <w:p w:rsidR="00D90CE8" w:rsidRPr="00D90CE8" w:rsidRDefault="00D90CE8" w:rsidP="00D90CE8">
      <w:pPr>
        <w:tabs>
          <w:tab w:val="left" w:pos="729"/>
        </w:tabs>
        <w:ind w:left="119" w:right="186"/>
        <w:jc w:val="both"/>
        <w:rPr>
          <w:sz w:val="28"/>
        </w:rPr>
      </w:pPr>
    </w:p>
    <w:p w:rsidR="00D90CE8" w:rsidRPr="00D90CE8" w:rsidRDefault="00D90CE8" w:rsidP="001F4575">
      <w:pPr>
        <w:pStyle w:val="a6"/>
        <w:jc w:val="both"/>
        <w:rPr>
          <w:b/>
          <w:sz w:val="28"/>
          <w:szCs w:val="28"/>
        </w:rPr>
      </w:pPr>
      <w:r w:rsidRPr="00D90CE8">
        <w:rPr>
          <w:b/>
          <w:sz w:val="28"/>
          <w:szCs w:val="28"/>
        </w:rPr>
        <w:t>3. ЗАДАЧИ И ПОРЯДОК ПРОВЕДЕНИЯ ПРОМЕЖУТОЧНОЙ АТТЕСТАЦИИ</w:t>
      </w:r>
    </w:p>
    <w:p w:rsidR="001F4575" w:rsidRPr="001F4575" w:rsidRDefault="001F4575" w:rsidP="001F4575">
      <w:pPr>
        <w:pStyle w:val="a6"/>
        <w:numPr>
          <w:ilvl w:val="1"/>
          <w:numId w:val="22"/>
        </w:numPr>
        <w:tabs>
          <w:tab w:val="left" w:pos="729"/>
        </w:tabs>
        <w:ind w:left="851" w:right="186" w:hanging="709"/>
        <w:contextualSpacing w:val="0"/>
        <w:jc w:val="both"/>
        <w:rPr>
          <w:sz w:val="28"/>
        </w:rPr>
      </w:pPr>
      <w:r w:rsidRPr="001F4575">
        <w:rPr>
          <w:sz w:val="28"/>
        </w:rPr>
        <w:t>Основными задачами промежуточной аттестации являются:</w:t>
      </w:r>
    </w:p>
    <w:p w:rsidR="001F4575" w:rsidRPr="001F4575" w:rsidRDefault="001F4575" w:rsidP="001F4575">
      <w:pPr>
        <w:pStyle w:val="a6"/>
        <w:numPr>
          <w:ilvl w:val="1"/>
          <w:numId w:val="18"/>
        </w:numPr>
        <w:ind w:left="426" w:hanging="426"/>
        <w:jc w:val="both"/>
        <w:rPr>
          <w:sz w:val="28"/>
          <w:szCs w:val="28"/>
        </w:rPr>
      </w:pPr>
      <w:r w:rsidRPr="001F4575">
        <w:rPr>
          <w:sz w:val="28"/>
          <w:szCs w:val="28"/>
        </w:rPr>
        <w:t xml:space="preserve">оценка промежуточных и окончательных результатов </w:t>
      </w:r>
      <w:proofErr w:type="gramStart"/>
      <w:r w:rsidRPr="001F4575">
        <w:rPr>
          <w:sz w:val="28"/>
          <w:szCs w:val="28"/>
        </w:rPr>
        <w:t>обучения по дисциплинам</w:t>
      </w:r>
      <w:proofErr w:type="gramEnd"/>
      <w:r w:rsidRPr="001F4575">
        <w:rPr>
          <w:sz w:val="28"/>
          <w:szCs w:val="28"/>
        </w:rPr>
        <w:t xml:space="preserve"> (модулям), прохождения педагогической практики и выполнения научного исследования;</w:t>
      </w:r>
    </w:p>
    <w:p w:rsidR="001F4575" w:rsidRPr="001F4575" w:rsidRDefault="001F4575" w:rsidP="001F4575">
      <w:pPr>
        <w:pStyle w:val="a6"/>
        <w:numPr>
          <w:ilvl w:val="1"/>
          <w:numId w:val="18"/>
        </w:numPr>
        <w:ind w:left="426" w:hanging="426"/>
        <w:jc w:val="both"/>
        <w:rPr>
          <w:sz w:val="28"/>
          <w:szCs w:val="28"/>
        </w:rPr>
      </w:pPr>
      <w:r w:rsidRPr="001F4575">
        <w:rPr>
          <w:sz w:val="28"/>
          <w:szCs w:val="28"/>
        </w:rPr>
        <w:t>контроль за своевременным и качественным в</w:t>
      </w:r>
      <w:r>
        <w:rPr>
          <w:sz w:val="28"/>
          <w:szCs w:val="28"/>
        </w:rPr>
        <w:t>ыполнением аспирантами индивиду</w:t>
      </w:r>
      <w:r w:rsidRPr="001F4575">
        <w:rPr>
          <w:sz w:val="28"/>
          <w:szCs w:val="28"/>
        </w:rPr>
        <w:t>альных планов работы, при необходимости предложить рекомендаций по его корректировке;</w:t>
      </w:r>
    </w:p>
    <w:p w:rsidR="001F4575" w:rsidRPr="001F4575" w:rsidRDefault="001F4575" w:rsidP="001F4575">
      <w:pPr>
        <w:pStyle w:val="a6"/>
        <w:numPr>
          <w:ilvl w:val="1"/>
          <w:numId w:val="18"/>
        </w:numPr>
        <w:ind w:left="426" w:hanging="426"/>
        <w:jc w:val="both"/>
        <w:rPr>
          <w:sz w:val="28"/>
          <w:szCs w:val="28"/>
        </w:rPr>
      </w:pPr>
      <w:r w:rsidRPr="001F4575">
        <w:rPr>
          <w:sz w:val="28"/>
          <w:szCs w:val="28"/>
        </w:rPr>
        <w:t>определение фактического состояния выполнения диссертации и его соответствия критериям, которым должны отвечать диссертации, предста</w:t>
      </w:r>
      <w:r>
        <w:rPr>
          <w:sz w:val="28"/>
          <w:szCs w:val="28"/>
        </w:rPr>
        <w:t>вленные на соискание ученой сте</w:t>
      </w:r>
      <w:r w:rsidRPr="001F4575">
        <w:rPr>
          <w:sz w:val="28"/>
          <w:szCs w:val="28"/>
        </w:rPr>
        <w:t>пени кандидата наук;</w:t>
      </w:r>
    </w:p>
    <w:p w:rsidR="001F4575" w:rsidRDefault="001F4575" w:rsidP="001F4575">
      <w:pPr>
        <w:pStyle w:val="a6"/>
        <w:numPr>
          <w:ilvl w:val="1"/>
          <w:numId w:val="18"/>
        </w:numPr>
        <w:ind w:left="426" w:hanging="426"/>
        <w:jc w:val="both"/>
        <w:rPr>
          <w:sz w:val="28"/>
          <w:szCs w:val="28"/>
        </w:rPr>
      </w:pPr>
      <w:r w:rsidRPr="001F4575">
        <w:rPr>
          <w:sz w:val="28"/>
          <w:szCs w:val="28"/>
        </w:rPr>
        <w:t>оказание необходимой помощи аспирантам в про</w:t>
      </w:r>
      <w:r>
        <w:rPr>
          <w:sz w:val="28"/>
          <w:szCs w:val="28"/>
        </w:rPr>
        <w:t>цессе подготовки диссертационно</w:t>
      </w:r>
      <w:r w:rsidRPr="001F4575">
        <w:rPr>
          <w:sz w:val="28"/>
          <w:szCs w:val="28"/>
        </w:rPr>
        <w:t>го исследования;</w:t>
      </w:r>
    </w:p>
    <w:p w:rsidR="001F4575" w:rsidRDefault="001F4575" w:rsidP="001F4575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1F4575">
        <w:rPr>
          <w:sz w:val="28"/>
        </w:rPr>
        <w:t>Промежуточная аттестация проводится два раза в год: семестровая и годовая, по завершению учебного года. Сроки устанавливаются в соответствии с календарным учебным планом.</w:t>
      </w:r>
    </w:p>
    <w:p w:rsidR="001F4575" w:rsidRPr="001F4575" w:rsidRDefault="00B62043" w:rsidP="001F4575">
      <w:pPr>
        <w:pStyle w:val="a6"/>
        <w:numPr>
          <w:ilvl w:val="1"/>
          <w:numId w:val="22"/>
        </w:numPr>
        <w:tabs>
          <w:tab w:val="left" w:pos="284"/>
        </w:tabs>
        <w:ind w:left="284" w:right="186" w:hanging="284"/>
        <w:contextualSpacing w:val="0"/>
        <w:jc w:val="both"/>
        <w:rPr>
          <w:sz w:val="28"/>
        </w:rPr>
      </w:pPr>
      <w:r w:rsidRPr="00B62043">
        <w:rPr>
          <w:b/>
          <w:i/>
          <w:spacing w:val="-1"/>
          <w:sz w:val="28"/>
          <w:szCs w:val="28"/>
        </w:rPr>
        <w:t xml:space="preserve">Для проверки </w:t>
      </w:r>
      <w:r w:rsidRPr="00B62043">
        <w:rPr>
          <w:b/>
          <w:i/>
          <w:sz w:val="28"/>
          <w:szCs w:val="28"/>
        </w:rPr>
        <w:t>образовательной компоненты</w:t>
      </w:r>
      <w:r>
        <w:rPr>
          <w:b/>
          <w:i/>
          <w:sz w:val="24"/>
        </w:rPr>
        <w:t xml:space="preserve"> </w:t>
      </w:r>
      <w:r w:rsidR="001F4575">
        <w:rPr>
          <w:sz w:val="28"/>
        </w:rPr>
        <w:t>Промежуточная</w:t>
      </w:r>
      <w:r w:rsidR="001F4575">
        <w:rPr>
          <w:spacing w:val="25"/>
          <w:sz w:val="28"/>
        </w:rPr>
        <w:t xml:space="preserve"> </w:t>
      </w:r>
      <w:r w:rsidR="001F4575">
        <w:rPr>
          <w:sz w:val="28"/>
        </w:rPr>
        <w:t>аттестация</w:t>
      </w:r>
      <w:r w:rsidR="001F4575">
        <w:rPr>
          <w:spacing w:val="29"/>
          <w:sz w:val="28"/>
        </w:rPr>
        <w:t xml:space="preserve"> </w:t>
      </w:r>
      <w:r w:rsidR="001F4575">
        <w:rPr>
          <w:sz w:val="28"/>
        </w:rPr>
        <w:t>аспирантов</w:t>
      </w:r>
      <w:r w:rsidR="001F4575">
        <w:rPr>
          <w:spacing w:val="27"/>
          <w:sz w:val="28"/>
        </w:rPr>
        <w:t xml:space="preserve"> </w:t>
      </w:r>
      <w:r w:rsidR="001F4575">
        <w:rPr>
          <w:sz w:val="28"/>
        </w:rPr>
        <w:t>проводится</w:t>
      </w:r>
      <w:r w:rsidR="001F4575">
        <w:rPr>
          <w:spacing w:val="28"/>
          <w:sz w:val="28"/>
        </w:rPr>
        <w:t xml:space="preserve"> </w:t>
      </w:r>
      <w:r w:rsidR="001F4575">
        <w:rPr>
          <w:sz w:val="28"/>
        </w:rPr>
        <w:t>в</w:t>
      </w:r>
      <w:r w:rsidR="001F4575">
        <w:rPr>
          <w:spacing w:val="27"/>
          <w:sz w:val="28"/>
        </w:rPr>
        <w:t xml:space="preserve"> </w:t>
      </w:r>
      <w:r w:rsidR="001F4575">
        <w:rPr>
          <w:sz w:val="28"/>
        </w:rPr>
        <w:t>виде</w:t>
      </w:r>
      <w:r w:rsidR="001F4575">
        <w:rPr>
          <w:spacing w:val="28"/>
          <w:sz w:val="28"/>
        </w:rPr>
        <w:t xml:space="preserve"> </w:t>
      </w:r>
      <w:r w:rsidR="001F4575">
        <w:rPr>
          <w:sz w:val="28"/>
        </w:rPr>
        <w:t>зачетов</w:t>
      </w:r>
      <w:r w:rsidR="001F4575">
        <w:rPr>
          <w:spacing w:val="-68"/>
          <w:sz w:val="28"/>
        </w:rPr>
        <w:t xml:space="preserve"> </w:t>
      </w:r>
      <w:r w:rsidR="001F4575">
        <w:rPr>
          <w:sz w:val="28"/>
        </w:rPr>
        <w:t>и</w:t>
      </w:r>
      <w:r w:rsidR="001F4575">
        <w:rPr>
          <w:spacing w:val="-1"/>
          <w:sz w:val="28"/>
        </w:rPr>
        <w:t xml:space="preserve"> </w:t>
      </w:r>
      <w:r w:rsidR="001F4575">
        <w:rPr>
          <w:sz w:val="28"/>
        </w:rPr>
        <w:t>экзаменов,</w:t>
      </w:r>
      <w:r w:rsidR="001F4575">
        <w:rPr>
          <w:spacing w:val="-1"/>
          <w:sz w:val="28"/>
        </w:rPr>
        <w:t xml:space="preserve"> </w:t>
      </w:r>
      <w:r w:rsidR="001F4575">
        <w:rPr>
          <w:sz w:val="28"/>
        </w:rPr>
        <w:t>в</w:t>
      </w:r>
      <w:r w:rsidR="001F4575">
        <w:rPr>
          <w:spacing w:val="-1"/>
          <w:sz w:val="28"/>
        </w:rPr>
        <w:t xml:space="preserve"> </w:t>
      </w:r>
      <w:r w:rsidR="001F4575">
        <w:rPr>
          <w:sz w:val="28"/>
        </w:rPr>
        <w:t>том числе</w:t>
      </w:r>
      <w:r w:rsidR="001F4575">
        <w:rPr>
          <w:spacing w:val="-2"/>
          <w:sz w:val="28"/>
        </w:rPr>
        <w:t xml:space="preserve"> </w:t>
      </w:r>
      <w:r w:rsidR="001F4575">
        <w:rPr>
          <w:sz w:val="28"/>
        </w:rPr>
        <w:t>кандидатских.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Экзамены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всей</w:t>
      </w:r>
      <w:r w:rsidRPr="005A1BBD">
        <w:rPr>
          <w:sz w:val="28"/>
        </w:rPr>
        <w:t xml:space="preserve"> </w:t>
      </w:r>
      <w:r>
        <w:rPr>
          <w:sz w:val="28"/>
        </w:rPr>
        <w:t>дисциплине</w:t>
      </w:r>
      <w:r w:rsidRPr="005A1BBD">
        <w:rPr>
          <w:sz w:val="28"/>
        </w:rPr>
        <w:t xml:space="preserve"> </w:t>
      </w:r>
      <w:r>
        <w:rPr>
          <w:sz w:val="28"/>
        </w:rPr>
        <w:t>или</w:t>
      </w:r>
      <w:r w:rsidRPr="005A1BBD">
        <w:rPr>
          <w:sz w:val="28"/>
        </w:rPr>
        <w:t xml:space="preserve"> </w:t>
      </w:r>
      <w:r>
        <w:rPr>
          <w:sz w:val="28"/>
        </w:rPr>
        <w:t>ее</w:t>
      </w:r>
      <w:r w:rsidRPr="005A1BBD">
        <w:rPr>
          <w:sz w:val="28"/>
        </w:rPr>
        <w:t xml:space="preserve"> </w:t>
      </w:r>
      <w:r>
        <w:rPr>
          <w:sz w:val="28"/>
        </w:rPr>
        <w:t>части</w:t>
      </w:r>
      <w:r w:rsidRPr="005A1BBD">
        <w:rPr>
          <w:sz w:val="28"/>
        </w:rPr>
        <w:t xml:space="preserve"> </w:t>
      </w:r>
      <w:r>
        <w:rPr>
          <w:sz w:val="28"/>
        </w:rPr>
        <w:t>преследуют</w:t>
      </w:r>
      <w:r w:rsidRPr="005A1BBD">
        <w:rPr>
          <w:sz w:val="28"/>
        </w:rPr>
        <w:t xml:space="preserve"> </w:t>
      </w:r>
      <w:r>
        <w:rPr>
          <w:sz w:val="28"/>
        </w:rPr>
        <w:t>цель</w:t>
      </w:r>
      <w:r w:rsidRPr="005A1BBD">
        <w:rPr>
          <w:sz w:val="28"/>
        </w:rPr>
        <w:t xml:space="preserve"> </w:t>
      </w:r>
      <w:r>
        <w:rPr>
          <w:sz w:val="28"/>
        </w:rPr>
        <w:t>оценить</w:t>
      </w:r>
      <w:r w:rsidRPr="005A1BBD">
        <w:rPr>
          <w:sz w:val="28"/>
        </w:rPr>
        <w:t xml:space="preserve"> </w:t>
      </w:r>
      <w:r>
        <w:rPr>
          <w:sz w:val="28"/>
        </w:rPr>
        <w:t>работу</w:t>
      </w:r>
      <w:r w:rsidRPr="005A1BBD">
        <w:rPr>
          <w:sz w:val="28"/>
        </w:rPr>
        <w:t xml:space="preserve"> </w:t>
      </w:r>
      <w:r>
        <w:rPr>
          <w:sz w:val="28"/>
        </w:rPr>
        <w:t>аспиранта</w:t>
      </w:r>
      <w:r w:rsidRPr="005A1BBD">
        <w:rPr>
          <w:sz w:val="28"/>
        </w:rPr>
        <w:t xml:space="preserve"> </w:t>
      </w:r>
      <w:r>
        <w:rPr>
          <w:sz w:val="28"/>
        </w:rPr>
        <w:t>за</w:t>
      </w:r>
      <w:r w:rsidRPr="005A1BBD">
        <w:rPr>
          <w:sz w:val="28"/>
        </w:rPr>
        <w:t xml:space="preserve"> </w:t>
      </w:r>
      <w:r>
        <w:rPr>
          <w:sz w:val="28"/>
        </w:rPr>
        <w:t>курс</w:t>
      </w:r>
      <w:r w:rsidRPr="005A1BBD">
        <w:rPr>
          <w:sz w:val="28"/>
        </w:rPr>
        <w:t xml:space="preserve"> </w:t>
      </w:r>
      <w:r>
        <w:rPr>
          <w:sz w:val="28"/>
        </w:rPr>
        <w:t>(семестр),</w:t>
      </w:r>
      <w:r w:rsidRPr="005A1BBD">
        <w:rPr>
          <w:sz w:val="28"/>
        </w:rPr>
        <w:t xml:space="preserve"> </w:t>
      </w:r>
      <w:r>
        <w:rPr>
          <w:sz w:val="28"/>
        </w:rPr>
        <w:t>полученные</w:t>
      </w:r>
      <w:r w:rsidRPr="005A1BBD">
        <w:rPr>
          <w:sz w:val="28"/>
        </w:rPr>
        <w:t xml:space="preserve"> </w:t>
      </w:r>
      <w:r>
        <w:rPr>
          <w:sz w:val="28"/>
        </w:rPr>
        <w:t>теоретические</w:t>
      </w:r>
      <w:r w:rsidRPr="005A1BBD">
        <w:rPr>
          <w:sz w:val="28"/>
        </w:rPr>
        <w:t xml:space="preserve"> </w:t>
      </w:r>
      <w:r>
        <w:rPr>
          <w:sz w:val="28"/>
        </w:rPr>
        <w:t>знания,</w:t>
      </w:r>
      <w:r w:rsidRPr="005A1BBD">
        <w:rPr>
          <w:sz w:val="28"/>
        </w:rPr>
        <w:t xml:space="preserve"> </w:t>
      </w:r>
      <w:r>
        <w:rPr>
          <w:sz w:val="28"/>
        </w:rPr>
        <w:t>их</w:t>
      </w:r>
      <w:r w:rsidRPr="005A1BBD">
        <w:rPr>
          <w:sz w:val="28"/>
        </w:rPr>
        <w:t xml:space="preserve"> </w:t>
      </w:r>
      <w:r>
        <w:rPr>
          <w:sz w:val="28"/>
        </w:rPr>
        <w:t>прочность,</w:t>
      </w:r>
      <w:r w:rsidRPr="005A1BBD">
        <w:rPr>
          <w:sz w:val="28"/>
        </w:rPr>
        <w:t xml:space="preserve"> </w:t>
      </w:r>
      <w:r>
        <w:rPr>
          <w:sz w:val="28"/>
        </w:rPr>
        <w:t>развитие</w:t>
      </w:r>
      <w:r w:rsidRPr="005A1BBD">
        <w:rPr>
          <w:sz w:val="28"/>
        </w:rPr>
        <w:t xml:space="preserve"> </w:t>
      </w:r>
      <w:r>
        <w:rPr>
          <w:sz w:val="28"/>
        </w:rPr>
        <w:t>творческого</w:t>
      </w:r>
      <w:r w:rsidRPr="005A1BBD">
        <w:rPr>
          <w:sz w:val="28"/>
        </w:rPr>
        <w:t xml:space="preserve"> </w:t>
      </w:r>
      <w:r>
        <w:rPr>
          <w:sz w:val="28"/>
        </w:rPr>
        <w:t>мышления,</w:t>
      </w:r>
      <w:r w:rsidRPr="005A1BBD">
        <w:rPr>
          <w:sz w:val="28"/>
        </w:rPr>
        <w:t xml:space="preserve"> </w:t>
      </w:r>
      <w:r>
        <w:rPr>
          <w:sz w:val="28"/>
        </w:rPr>
        <w:t>приобретение</w:t>
      </w:r>
      <w:r w:rsidRPr="005A1BBD">
        <w:rPr>
          <w:sz w:val="28"/>
        </w:rPr>
        <w:t xml:space="preserve"> </w:t>
      </w:r>
      <w:r>
        <w:rPr>
          <w:sz w:val="28"/>
        </w:rPr>
        <w:t>навыков самостоятельной работы, умение синтезировать полученные знания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применять</w:t>
      </w:r>
      <w:r w:rsidRPr="005A1BBD">
        <w:rPr>
          <w:sz w:val="28"/>
        </w:rPr>
        <w:t xml:space="preserve"> </w:t>
      </w:r>
      <w:r>
        <w:rPr>
          <w:sz w:val="28"/>
        </w:rPr>
        <w:t>их</w:t>
      </w:r>
      <w:r w:rsidRPr="005A1BBD">
        <w:rPr>
          <w:sz w:val="28"/>
        </w:rPr>
        <w:t xml:space="preserve"> </w:t>
      </w:r>
      <w:r>
        <w:rPr>
          <w:sz w:val="28"/>
        </w:rPr>
        <w:t>к</w:t>
      </w:r>
      <w:r w:rsidRPr="005A1BBD">
        <w:rPr>
          <w:sz w:val="28"/>
        </w:rPr>
        <w:t xml:space="preserve"> </w:t>
      </w:r>
      <w:r>
        <w:rPr>
          <w:sz w:val="28"/>
        </w:rPr>
        <w:t>решению</w:t>
      </w:r>
      <w:r w:rsidRPr="005A1BBD">
        <w:rPr>
          <w:sz w:val="28"/>
        </w:rPr>
        <w:t xml:space="preserve"> </w:t>
      </w:r>
      <w:r>
        <w:rPr>
          <w:sz w:val="28"/>
        </w:rPr>
        <w:t>практических</w:t>
      </w:r>
      <w:r w:rsidRPr="005A1BBD">
        <w:rPr>
          <w:sz w:val="28"/>
        </w:rPr>
        <w:t xml:space="preserve"> </w:t>
      </w:r>
      <w:r>
        <w:rPr>
          <w:sz w:val="28"/>
        </w:rPr>
        <w:t>задач.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Кандидатские экзамены устанавливают глубину профессиональных</w:t>
      </w:r>
      <w:r w:rsidRPr="005A1BBD">
        <w:rPr>
          <w:sz w:val="28"/>
        </w:rPr>
        <w:t xml:space="preserve"> </w:t>
      </w:r>
      <w:r>
        <w:rPr>
          <w:sz w:val="28"/>
        </w:rPr>
        <w:t>знаний</w:t>
      </w:r>
      <w:r w:rsidRPr="005A1BBD">
        <w:rPr>
          <w:sz w:val="28"/>
        </w:rPr>
        <w:t xml:space="preserve"> </w:t>
      </w:r>
      <w:r>
        <w:rPr>
          <w:sz w:val="28"/>
        </w:rPr>
        <w:t>аспиранта,</w:t>
      </w:r>
      <w:r w:rsidRPr="005A1BBD">
        <w:rPr>
          <w:sz w:val="28"/>
        </w:rPr>
        <w:t xml:space="preserve"> </w:t>
      </w:r>
      <w:r>
        <w:rPr>
          <w:sz w:val="28"/>
        </w:rPr>
        <w:t>уровень</w:t>
      </w:r>
      <w:r w:rsidRPr="005A1BBD">
        <w:rPr>
          <w:sz w:val="28"/>
        </w:rPr>
        <w:t xml:space="preserve"> </w:t>
      </w:r>
      <w:r>
        <w:rPr>
          <w:sz w:val="28"/>
        </w:rPr>
        <w:t>подготовленности</w:t>
      </w:r>
      <w:r w:rsidRPr="005A1BBD">
        <w:rPr>
          <w:sz w:val="28"/>
        </w:rPr>
        <w:t xml:space="preserve"> </w:t>
      </w:r>
      <w:r>
        <w:rPr>
          <w:sz w:val="28"/>
        </w:rPr>
        <w:t>к</w:t>
      </w:r>
      <w:r w:rsidRPr="005A1BBD">
        <w:rPr>
          <w:sz w:val="28"/>
        </w:rPr>
        <w:t xml:space="preserve"> </w:t>
      </w:r>
      <w:r>
        <w:rPr>
          <w:sz w:val="28"/>
        </w:rPr>
        <w:t>самостоятельной</w:t>
      </w:r>
      <w:r w:rsidRPr="005A1BBD">
        <w:rPr>
          <w:sz w:val="28"/>
        </w:rPr>
        <w:t xml:space="preserve"> </w:t>
      </w:r>
      <w:r>
        <w:rPr>
          <w:sz w:val="28"/>
        </w:rPr>
        <w:t>научно-</w:t>
      </w:r>
      <w:r w:rsidRPr="005A1BBD">
        <w:rPr>
          <w:sz w:val="28"/>
        </w:rPr>
        <w:t xml:space="preserve"> </w:t>
      </w:r>
      <w:r>
        <w:rPr>
          <w:sz w:val="28"/>
        </w:rPr>
        <w:t>исследовательской работе. Кандидатскими экзаменами являются экзамены по</w:t>
      </w:r>
      <w:r w:rsidRPr="005A1BBD">
        <w:rPr>
          <w:sz w:val="28"/>
        </w:rPr>
        <w:t xml:space="preserve"> </w:t>
      </w:r>
      <w:r>
        <w:rPr>
          <w:sz w:val="28"/>
        </w:rPr>
        <w:t>дисциплинам: история и философия науки, иностранный язык и специальная</w:t>
      </w:r>
      <w:r w:rsidRPr="005A1BBD">
        <w:rPr>
          <w:sz w:val="28"/>
        </w:rPr>
        <w:t xml:space="preserve"> </w:t>
      </w:r>
      <w:r>
        <w:rPr>
          <w:sz w:val="28"/>
        </w:rPr>
        <w:t>дисциплина.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Зачеты проводятся согласно расписанию зачетов в осенне-зимнюю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весенне-летнюю</w:t>
      </w:r>
      <w:r w:rsidRPr="005A1BBD">
        <w:rPr>
          <w:sz w:val="28"/>
        </w:rPr>
        <w:t xml:space="preserve"> </w:t>
      </w:r>
      <w:r>
        <w:rPr>
          <w:sz w:val="28"/>
        </w:rPr>
        <w:t>сессии.</w:t>
      </w:r>
      <w:r w:rsidRPr="005A1BBD">
        <w:rPr>
          <w:sz w:val="28"/>
        </w:rPr>
        <w:t xml:space="preserve"> </w:t>
      </w:r>
      <w:r>
        <w:rPr>
          <w:sz w:val="28"/>
        </w:rPr>
        <w:t>Зачеты</w:t>
      </w:r>
      <w:r w:rsidRPr="005A1BBD">
        <w:rPr>
          <w:sz w:val="28"/>
        </w:rPr>
        <w:t xml:space="preserve"> </w:t>
      </w:r>
      <w:r>
        <w:rPr>
          <w:sz w:val="28"/>
        </w:rPr>
        <w:t>служат</w:t>
      </w:r>
      <w:r w:rsidRPr="005A1BBD">
        <w:rPr>
          <w:sz w:val="28"/>
        </w:rPr>
        <w:t xml:space="preserve"> </w:t>
      </w:r>
      <w:r>
        <w:rPr>
          <w:sz w:val="28"/>
        </w:rPr>
        <w:t>формой</w:t>
      </w:r>
      <w:r w:rsidRPr="005A1BBD">
        <w:rPr>
          <w:sz w:val="28"/>
        </w:rPr>
        <w:t xml:space="preserve"> </w:t>
      </w:r>
      <w:r>
        <w:rPr>
          <w:sz w:val="28"/>
        </w:rPr>
        <w:t>проверки</w:t>
      </w:r>
      <w:r w:rsidRPr="005A1BBD">
        <w:rPr>
          <w:sz w:val="28"/>
        </w:rPr>
        <w:t xml:space="preserve"> </w:t>
      </w:r>
      <w:r>
        <w:rPr>
          <w:sz w:val="28"/>
        </w:rPr>
        <w:t>успешного</w:t>
      </w:r>
      <w:r w:rsidRPr="005A1BBD">
        <w:rPr>
          <w:sz w:val="28"/>
        </w:rPr>
        <w:t xml:space="preserve"> </w:t>
      </w:r>
      <w:r>
        <w:rPr>
          <w:sz w:val="28"/>
        </w:rPr>
        <w:t>выполнения</w:t>
      </w:r>
      <w:r w:rsidRPr="005A1BBD">
        <w:rPr>
          <w:sz w:val="28"/>
        </w:rPr>
        <w:t xml:space="preserve"> </w:t>
      </w:r>
      <w:r>
        <w:rPr>
          <w:sz w:val="28"/>
        </w:rPr>
        <w:t>аспирантами</w:t>
      </w:r>
      <w:r w:rsidRPr="005A1BBD">
        <w:rPr>
          <w:sz w:val="28"/>
        </w:rPr>
        <w:t xml:space="preserve"> </w:t>
      </w:r>
      <w:r>
        <w:rPr>
          <w:sz w:val="28"/>
        </w:rPr>
        <w:t>усвоения</w:t>
      </w:r>
      <w:r w:rsidRPr="005A1BBD">
        <w:rPr>
          <w:sz w:val="28"/>
        </w:rPr>
        <w:t xml:space="preserve"> </w:t>
      </w:r>
      <w:r>
        <w:rPr>
          <w:sz w:val="28"/>
        </w:rPr>
        <w:t>учебного</w:t>
      </w:r>
      <w:r w:rsidRPr="005A1BBD">
        <w:rPr>
          <w:sz w:val="28"/>
        </w:rPr>
        <w:t xml:space="preserve"> </w:t>
      </w:r>
      <w:r>
        <w:rPr>
          <w:sz w:val="28"/>
        </w:rPr>
        <w:t>материала,</w:t>
      </w:r>
      <w:r w:rsidRPr="005A1BBD">
        <w:rPr>
          <w:sz w:val="28"/>
        </w:rPr>
        <w:t xml:space="preserve"> </w:t>
      </w:r>
      <w:r>
        <w:rPr>
          <w:sz w:val="28"/>
        </w:rPr>
        <w:t>практических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семинарских занятий, а также формой проверки прохождения практики и</w:t>
      </w:r>
      <w:r w:rsidRPr="005A1BBD">
        <w:rPr>
          <w:sz w:val="28"/>
        </w:rPr>
        <w:t xml:space="preserve"> </w:t>
      </w:r>
      <w:r>
        <w:rPr>
          <w:sz w:val="28"/>
        </w:rPr>
        <w:t>научно-исследовательской</w:t>
      </w:r>
      <w:r w:rsidRPr="005A1BBD">
        <w:rPr>
          <w:sz w:val="28"/>
        </w:rPr>
        <w:t xml:space="preserve"> </w:t>
      </w:r>
      <w:r>
        <w:rPr>
          <w:sz w:val="28"/>
        </w:rPr>
        <w:t>работы.</w:t>
      </w:r>
      <w:r w:rsidRPr="005A1BBD">
        <w:rPr>
          <w:sz w:val="28"/>
        </w:rPr>
        <w:t xml:space="preserve"> </w:t>
      </w:r>
      <w:r>
        <w:rPr>
          <w:sz w:val="28"/>
        </w:rPr>
        <w:t>Периодичность</w:t>
      </w:r>
      <w:r w:rsidRPr="005A1BBD">
        <w:rPr>
          <w:sz w:val="28"/>
        </w:rPr>
        <w:t xml:space="preserve"> </w:t>
      </w:r>
      <w:r>
        <w:rPr>
          <w:sz w:val="28"/>
        </w:rPr>
        <w:t>проведения</w:t>
      </w:r>
      <w:r w:rsidRPr="005A1BBD">
        <w:rPr>
          <w:sz w:val="28"/>
        </w:rPr>
        <w:t xml:space="preserve"> </w:t>
      </w:r>
      <w:r>
        <w:rPr>
          <w:sz w:val="28"/>
        </w:rPr>
        <w:t>зачетов</w:t>
      </w:r>
      <w:r w:rsidRPr="005A1BBD">
        <w:rPr>
          <w:sz w:val="28"/>
        </w:rPr>
        <w:t xml:space="preserve"> </w:t>
      </w:r>
      <w:r>
        <w:rPr>
          <w:sz w:val="28"/>
        </w:rPr>
        <w:t>определяется</w:t>
      </w:r>
      <w:r w:rsidRPr="005A1BBD">
        <w:rPr>
          <w:sz w:val="28"/>
        </w:rPr>
        <w:t xml:space="preserve"> </w:t>
      </w:r>
      <w:r>
        <w:rPr>
          <w:sz w:val="28"/>
        </w:rPr>
        <w:t>учебным планом.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Аспиранты</w:t>
      </w:r>
      <w:r w:rsidRPr="005A1BBD">
        <w:rPr>
          <w:sz w:val="28"/>
        </w:rPr>
        <w:t xml:space="preserve"> </w:t>
      </w:r>
      <w:r>
        <w:rPr>
          <w:sz w:val="28"/>
        </w:rPr>
        <w:t>обязаны</w:t>
      </w:r>
      <w:r w:rsidRPr="005A1BBD">
        <w:rPr>
          <w:sz w:val="28"/>
        </w:rPr>
        <w:t xml:space="preserve"> </w:t>
      </w:r>
      <w:r>
        <w:rPr>
          <w:sz w:val="28"/>
        </w:rPr>
        <w:t>сдать</w:t>
      </w:r>
      <w:r w:rsidRPr="005A1BBD">
        <w:rPr>
          <w:sz w:val="28"/>
        </w:rPr>
        <w:t xml:space="preserve"> </w:t>
      </w:r>
      <w:r>
        <w:rPr>
          <w:sz w:val="28"/>
        </w:rPr>
        <w:t>все</w:t>
      </w:r>
      <w:r w:rsidRPr="005A1BBD">
        <w:rPr>
          <w:sz w:val="28"/>
        </w:rPr>
        <w:t xml:space="preserve"> </w:t>
      </w:r>
      <w:r>
        <w:rPr>
          <w:sz w:val="28"/>
        </w:rPr>
        <w:t>экзамены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зачеты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строгом</w:t>
      </w:r>
      <w:r w:rsidRPr="005A1BBD">
        <w:rPr>
          <w:sz w:val="28"/>
        </w:rPr>
        <w:t xml:space="preserve"> </w:t>
      </w:r>
      <w:r>
        <w:rPr>
          <w:sz w:val="28"/>
        </w:rPr>
        <w:t>соответствии</w:t>
      </w:r>
      <w:r w:rsidRPr="005A1BBD">
        <w:rPr>
          <w:sz w:val="28"/>
        </w:rPr>
        <w:t xml:space="preserve"> </w:t>
      </w:r>
      <w:r>
        <w:rPr>
          <w:sz w:val="28"/>
        </w:rPr>
        <w:t>с</w:t>
      </w:r>
      <w:r w:rsidRPr="005A1BBD">
        <w:rPr>
          <w:sz w:val="28"/>
        </w:rPr>
        <w:t xml:space="preserve"> </w:t>
      </w:r>
      <w:r>
        <w:rPr>
          <w:sz w:val="28"/>
        </w:rPr>
        <w:t>учебными</w:t>
      </w:r>
      <w:r w:rsidRPr="005A1BBD">
        <w:rPr>
          <w:sz w:val="28"/>
        </w:rPr>
        <w:t xml:space="preserve"> </w:t>
      </w:r>
      <w:r>
        <w:rPr>
          <w:sz w:val="28"/>
        </w:rPr>
        <w:t>планами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утвержденными</w:t>
      </w:r>
      <w:r w:rsidRPr="005A1BBD">
        <w:rPr>
          <w:sz w:val="28"/>
        </w:rPr>
        <w:t xml:space="preserve"> </w:t>
      </w:r>
      <w:r>
        <w:rPr>
          <w:sz w:val="28"/>
        </w:rPr>
        <w:t>программами.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Аспиранту, обучающемуся после академического отпуска на курсе повторно, могут быть установлены дисциплины, по которым аспирант должен выполнить практические задания, прослушать курс лекций и сдать зачеты и экзамены независимо от полученных ранее оценок.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Экзамены</w:t>
      </w:r>
      <w:r w:rsidRPr="005A1BBD">
        <w:rPr>
          <w:sz w:val="28"/>
        </w:rPr>
        <w:t xml:space="preserve"> </w:t>
      </w:r>
      <w:r>
        <w:rPr>
          <w:sz w:val="28"/>
        </w:rPr>
        <w:t>сдаются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периоды</w:t>
      </w:r>
      <w:r w:rsidRPr="005A1BBD">
        <w:rPr>
          <w:sz w:val="28"/>
        </w:rPr>
        <w:t xml:space="preserve"> </w:t>
      </w:r>
      <w:r>
        <w:rPr>
          <w:sz w:val="28"/>
        </w:rPr>
        <w:t>экзаменационных</w:t>
      </w:r>
      <w:r w:rsidRPr="005A1BBD">
        <w:rPr>
          <w:sz w:val="28"/>
        </w:rPr>
        <w:t xml:space="preserve"> </w:t>
      </w:r>
      <w:r>
        <w:rPr>
          <w:sz w:val="28"/>
        </w:rPr>
        <w:t>сессий,</w:t>
      </w:r>
      <w:r w:rsidRPr="005A1BBD">
        <w:rPr>
          <w:sz w:val="28"/>
        </w:rPr>
        <w:t xml:space="preserve"> </w:t>
      </w:r>
      <w:r>
        <w:rPr>
          <w:sz w:val="28"/>
        </w:rPr>
        <w:t>предусмотренных учебными планами.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Аспиранты, которым разрешен, в порядке исключения, в пределах общего срока обучения индивидуальный график занятий, могут сдавать зачеты и экзамены в межсессионный период в сроки, устанавливаемые приказом ректора по представлению начальника отдела аспирантуры и докторантуры.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Аспирантам,</w:t>
      </w:r>
      <w:r w:rsidRPr="005A1BBD">
        <w:rPr>
          <w:sz w:val="28"/>
        </w:rPr>
        <w:t xml:space="preserve"> </w:t>
      </w:r>
      <w:r>
        <w:rPr>
          <w:sz w:val="28"/>
        </w:rPr>
        <w:t>которые</w:t>
      </w:r>
      <w:r w:rsidRPr="005A1BBD">
        <w:rPr>
          <w:sz w:val="28"/>
        </w:rPr>
        <w:t xml:space="preserve"> </w:t>
      </w:r>
      <w:r>
        <w:rPr>
          <w:sz w:val="28"/>
        </w:rPr>
        <w:t>не</w:t>
      </w:r>
      <w:r w:rsidRPr="005A1BBD">
        <w:rPr>
          <w:sz w:val="28"/>
        </w:rPr>
        <w:t xml:space="preserve"> </w:t>
      </w:r>
      <w:r>
        <w:rPr>
          <w:sz w:val="28"/>
        </w:rPr>
        <w:t>смогли</w:t>
      </w:r>
      <w:r w:rsidRPr="005A1BBD">
        <w:rPr>
          <w:sz w:val="28"/>
        </w:rPr>
        <w:t xml:space="preserve"> </w:t>
      </w:r>
      <w:r>
        <w:rPr>
          <w:sz w:val="28"/>
        </w:rPr>
        <w:t>сдать</w:t>
      </w:r>
      <w:r w:rsidRPr="005A1BBD">
        <w:rPr>
          <w:sz w:val="28"/>
        </w:rPr>
        <w:t xml:space="preserve"> </w:t>
      </w:r>
      <w:r>
        <w:rPr>
          <w:sz w:val="28"/>
        </w:rPr>
        <w:t>зачеты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экзамены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общеустановленные</w:t>
      </w:r>
      <w:r w:rsidRPr="005A1BBD">
        <w:rPr>
          <w:sz w:val="28"/>
        </w:rPr>
        <w:t xml:space="preserve"> </w:t>
      </w:r>
      <w:r>
        <w:rPr>
          <w:sz w:val="28"/>
        </w:rPr>
        <w:t>сроки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болезни</w:t>
      </w:r>
      <w:r w:rsidRPr="005A1BBD">
        <w:rPr>
          <w:sz w:val="28"/>
        </w:rPr>
        <w:t xml:space="preserve"> </w:t>
      </w:r>
      <w:r>
        <w:rPr>
          <w:sz w:val="28"/>
        </w:rPr>
        <w:t>или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другим</w:t>
      </w:r>
      <w:r w:rsidRPr="005A1BBD">
        <w:rPr>
          <w:sz w:val="28"/>
        </w:rPr>
        <w:t xml:space="preserve"> </w:t>
      </w:r>
      <w:r>
        <w:rPr>
          <w:sz w:val="28"/>
        </w:rPr>
        <w:t>уважительным</w:t>
      </w:r>
      <w:r w:rsidRPr="005A1BBD">
        <w:rPr>
          <w:sz w:val="28"/>
        </w:rPr>
        <w:t xml:space="preserve"> </w:t>
      </w:r>
      <w:r>
        <w:rPr>
          <w:sz w:val="28"/>
        </w:rPr>
        <w:t>причинам (семейные обстоятельства, длительные служебные командировки,</w:t>
      </w:r>
      <w:r w:rsidRPr="005A1BBD">
        <w:rPr>
          <w:sz w:val="28"/>
        </w:rPr>
        <w:t xml:space="preserve"> </w:t>
      </w:r>
      <w:r>
        <w:rPr>
          <w:sz w:val="28"/>
        </w:rPr>
        <w:t>стихийные</w:t>
      </w:r>
      <w:r w:rsidRPr="005A1BBD">
        <w:rPr>
          <w:sz w:val="28"/>
        </w:rPr>
        <w:t xml:space="preserve"> </w:t>
      </w:r>
      <w:r>
        <w:rPr>
          <w:sz w:val="28"/>
        </w:rPr>
        <w:t>бедствия),</w:t>
      </w:r>
      <w:r w:rsidRPr="005A1BBD">
        <w:rPr>
          <w:sz w:val="28"/>
        </w:rPr>
        <w:t xml:space="preserve"> </w:t>
      </w:r>
      <w:r>
        <w:rPr>
          <w:sz w:val="28"/>
        </w:rPr>
        <w:t>документально</w:t>
      </w:r>
      <w:r w:rsidRPr="005A1BBD">
        <w:rPr>
          <w:sz w:val="28"/>
        </w:rPr>
        <w:t xml:space="preserve"> </w:t>
      </w:r>
      <w:r>
        <w:rPr>
          <w:sz w:val="28"/>
        </w:rPr>
        <w:t>подтвержденным</w:t>
      </w:r>
      <w:r w:rsidRPr="005A1BBD">
        <w:rPr>
          <w:sz w:val="28"/>
        </w:rPr>
        <w:t xml:space="preserve"> </w:t>
      </w:r>
      <w:r>
        <w:rPr>
          <w:sz w:val="28"/>
        </w:rPr>
        <w:t>соответствующим</w:t>
      </w:r>
      <w:r w:rsidRPr="005A1BBD">
        <w:rPr>
          <w:sz w:val="28"/>
        </w:rPr>
        <w:t xml:space="preserve"> </w:t>
      </w:r>
      <w:r>
        <w:rPr>
          <w:sz w:val="28"/>
        </w:rPr>
        <w:t>учреждением, начальником отдела аспирантуры</w:t>
      </w:r>
      <w:r w:rsidRPr="005A1BBD">
        <w:rPr>
          <w:sz w:val="28"/>
        </w:rPr>
        <w:t xml:space="preserve"> </w:t>
      </w:r>
      <w:r>
        <w:rPr>
          <w:sz w:val="28"/>
        </w:rPr>
        <w:t>устанавливаются</w:t>
      </w:r>
      <w:r w:rsidRPr="005A1BBD">
        <w:rPr>
          <w:sz w:val="28"/>
        </w:rPr>
        <w:t xml:space="preserve"> </w:t>
      </w:r>
      <w:r>
        <w:rPr>
          <w:sz w:val="28"/>
        </w:rPr>
        <w:t>индивидуальные</w:t>
      </w:r>
      <w:r w:rsidRPr="005A1BBD">
        <w:rPr>
          <w:sz w:val="28"/>
        </w:rPr>
        <w:t xml:space="preserve"> </w:t>
      </w:r>
      <w:r>
        <w:rPr>
          <w:sz w:val="28"/>
        </w:rPr>
        <w:t>графики сдачи экзаменов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зачетов.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Установление индивидуального графика сдачи сессии по болезни производится для аспирантов по справкам медицинских учреждений, представленным в отдел подготовки кадров высшей квалификации в течение десяти дней после выздоровления аспиранта.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Продлевать срок сдачи экзаменов и зачетов можно только на то количество дней, которые аспирант болел или затратил на особые</w:t>
      </w:r>
      <w:r>
        <w:rPr>
          <w:sz w:val="28"/>
        </w:rPr>
        <w:t xml:space="preserve"> </w:t>
      </w:r>
      <w:r w:rsidRPr="005A1BBD">
        <w:rPr>
          <w:sz w:val="28"/>
        </w:rPr>
        <w:t>обстоятельства (участие в соревнованиях, сборах, смотрах и т.д.) в период зачетной и экзаменационной сессий (но не менее</w:t>
      </w:r>
      <w:proofErr w:type="gramStart"/>
      <w:r w:rsidRPr="005A1BBD">
        <w:rPr>
          <w:sz w:val="28"/>
        </w:rPr>
        <w:t>,</w:t>
      </w:r>
      <w:proofErr w:type="gramEnd"/>
      <w:r w:rsidRPr="005A1BBD">
        <w:rPr>
          <w:sz w:val="28"/>
        </w:rPr>
        <w:t xml:space="preserve"> чем на 5 дней).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Индивидуальный график сдачи сессии оформляется приказом ректора на основании заявления аспиранта с приложением документа, дающего на это право.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Расписание</w:t>
      </w:r>
      <w:r w:rsidRPr="005A1BBD">
        <w:rPr>
          <w:sz w:val="28"/>
        </w:rPr>
        <w:t xml:space="preserve"> </w:t>
      </w:r>
      <w:r>
        <w:rPr>
          <w:sz w:val="28"/>
        </w:rPr>
        <w:t>экзаменов</w:t>
      </w:r>
      <w:r w:rsidRPr="005A1BBD">
        <w:rPr>
          <w:sz w:val="28"/>
        </w:rPr>
        <w:t xml:space="preserve"> </w:t>
      </w:r>
      <w:r>
        <w:rPr>
          <w:sz w:val="28"/>
        </w:rPr>
        <w:t>составляется</w:t>
      </w:r>
      <w:r w:rsidRPr="005A1BBD">
        <w:rPr>
          <w:sz w:val="28"/>
        </w:rPr>
        <w:t xml:space="preserve"> </w:t>
      </w:r>
      <w:r>
        <w:rPr>
          <w:sz w:val="28"/>
        </w:rPr>
        <w:t>начальником</w:t>
      </w:r>
      <w:r w:rsidRPr="005A1BBD">
        <w:rPr>
          <w:sz w:val="28"/>
        </w:rPr>
        <w:t xml:space="preserve"> </w:t>
      </w:r>
      <w:r>
        <w:rPr>
          <w:sz w:val="28"/>
        </w:rPr>
        <w:t>отдела,</w:t>
      </w:r>
      <w:r w:rsidRPr="005A1BBD">
        <w:rPr>
          <w:sz w:val="28"/>
        </w:rPr>
        <w:t xml:space="preserve"> </w:t>
      </w:r>
      <w:r>
        <w:rPr>
          <w:sz w:val="28"/>
        </w:rPr>
        <w:t>утверждается</w:t>
      </w:r>
      <w:r w:rsidRPr="005A1BBD">
        <w:rPr>
          <w:sz w:val="28"/>
        </w:rPr>
        <w:t xml:space="preserve"> </w:t>
      </w:r>
      <w:r>
        <w:rPr>
          <w:sz w:val="28"/>
        </w:rPr>
        <w:t>проректором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доводится</w:t>
      </w:r>
      <w:r w:rsidRPr="005A1BBD">
        <w:rPr>
          <w:sz w:val="28"/>
        </w:rPr>
        <w:t xml:space="preserve"> </w:t>
      </w:r>
      <w:r>
        <w:rPr>
          <w:sz w:val="28"/>
        </w:rPr>
        <w:t>до</w:t>
      </w:r>
      <w:r w:rsidRPr="005A1BBD">
        <w:rPr>
          <w:sz w:val="28"/>
        </w:rPr>
        <w:t xml:space="preserve"> </w:t>
      </w:r>
      <w:r>
        <w:rPr>
          <w:sz w:val="28"/>
        </w:rPr>
        <w:t>сведения</w:t>
      </w:r>
      <w:r w:rsidRPr="005A1BBD">
        <w:rPr>
          <w:sz w:val="28"/>
        </w:rPr>
        <w:t xml:space="preserve"> </w:t>
      </w:r>
      <w:r>
        <w:rPr>
          <w:sz w:val="28"/>
        </w:rPr>
        <w:t>преподавателей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аспирантов</w:t>
      </w:r>
      <w:r w:rsidRPr="005A1BBD">
        <w:rPr>
          <w:sz w:val="28"/>
        </w:rPr>
        <w:t xml:space="preserve"> </w:t>
      </w:r>
      <w:r>
        <w:rPr>
          <w:sz w:val="28"/>
        </w:rPr>
        <w:t>не</w:t>
      </w:r>
      <w:r w:rsidRPr="005A1BBD">
        <w:rPr>
          <w:sz w:val="28"/>
        </w:rPr>
        <w:t xml:space="preserve"> </w:t>
      </w:r>
      <w:r>
        <w:rPr>
          <w:sz w:val="28"/>
        </w:rPr>
        <w:t>позднее,</w:t>
      </w:r>
      <w:r w:rsidRPr="005A1BBD">
        <w:rPr>
          <w:sz w:val="28"/>
        </w:rPr>
        <w:t xml:space="preserve"> </w:t>
      </w:r>
      <w:r>
        <w:rPr>
          <w:sz w:val="28"/>
        </w:rPr>
        <w:t>чем за</w:t>
      </w:r>
      <w:r w:rsidRPr="005A1BBD">
        <w:rPr>
          <w:sz w:val="28"/>
        </w:rPr>
        <w:t xml:space="preserve"> </w:t>
      </w:r>
      <w:r>
        <w:rPr>
          <w:sz w:val="28"/>
        </w:rPr>
        <w:t>7</w:t>
      </w:r>
      <w:r w:rsidRPr="005A1BBD">
        <w:rPr>
          <w:sz w:val="28"/>
        </w:rPr>
        <w:t xml:space="preserve"> </w:t>
      </w:r>
      <w:r>
        <w:rPr>
          <w:sz w:val="28"/>
        </w:rPr>
        <w:t>дней до</w:t>
      </w:r>
      <w:r w:rsidRPr="005A1BBD">
        <w:rPr>
          <w:sz w:val="28"/>
        </w:rPr>
        <w:t xml:space="preserve"> </w:t>
      </w:r>
      <w:r>
        <w:rPr>
          <w:sz w:val="28"/>
        </w:rPr>
        <w:t>начала</w:t>
      </w:r>
      <w:r w:rsidRPr="005A1BBD">
        <w:rPr>
          <w:sz w:val="28"/>
        </w:rPr>
        <w:t xml:space="preserve"> </w:t>
      </w:r>
      <w:r>
        <w:rPr>
          <w:sz w:val="28"/>
        </w:rPr>
        <w:t>экзаменов.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Для приема экзамена или зачета преподаватель получает в день</w:t>
      </w:r>
      <w:r w:rsidRPr="005A1BBD">
        <w:rPr>
          <w:sz w:val="28"/>
        </w:rPr>
        <w:t xml:space="preserve"> </w:t>
      </w:r>
      <w:r>
        <w:rPr>
          <w:sz w:val="28"/>
        </w:rPr>
        <w:t>экзамена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отделе</w:t>
      </w:r>
      <w:r w:rsidRPr="005A1BBD">
        <w:rPr>
          <w:sz w:val="28"/>
        </w:rPr>
        <w:t xml:space="preserve"> </w:t>
      </w:r>
      <w:r>
        <w:rPr>
          <w:sz w:val="28"/>
        </w:rPr>
        <w:t>подготовки</w:t>
      </w:r>
      <w:r w:rsidRPr="005A1BBD">
        <w:rPr>
          <w:sz w:val="28"/>
        </w:rPr>
        <w:t xml:space="preserve"> </w:t>
      </w:r>
      <w:r>
        <w:rPr>
          <w:sz w:val="28"/>
        </w:rPr>
        <w:t>кадров</w:t>
      </w:r>
      <w:r w:rsidRPr="005A1BBD">
        <w:rPr>
          <w:sz w:val="28"/>
        </w:rPr>
        <w:t xml:space="preserve"> </w:t>
      </w:r>
      <w:r>
        <w:rPr>
          <w:sz w:val="28"/>
        </w:rPr>
        <w:t>высшей</w:t>
      </w:r>
      <w:r w:rsidRPr="005A1BBD">
        <w:rPr>
          <w:sz w:val="28"/>
        </w:rPr>
        <w:t xml:space="preserve"> </w:t>
      </w:r>
      <w:r>
        <w:rPr>
          <w:sz w:val="28"/>
        </w:rPr>
        <w:t>квалификации</w:t>
      </w:r>
      <w:r w:rsidRPr="005A1BBD">
        <w:rPr>
          <w:sz w:val="28"/>
        </w:rPr>
        <w:t xml:space="preserve"> </w:t>
      </w:r>
      <w:r>
        <w:rPr>
          <w:sz w:val="28"/>
        </w:rPr>
        <w:t>экзаменационную</w:t>
      </w:r>
      <w:r w:rsidRPr="005A1BBD">
        <w:rPr>
          <w:sz w:val="28"/>
        </w:rPr>
        <w:t xml:space="preserve"> </w:t>
      </w:r>
      <w:r>
        <w:rPr>
          <w:sz w:val="28"/>
        </w:rPr>
        <w:t>ведомость</w:t>
      </w:r>
      <w:r w:rsidRPr="005A1BBD">
        <w:rPr>
          <w:sz w:val="28"/>
        </w:rPr>
        <w:t xml:space="preserve"> </w:t>
      </w:r>
      <w:r>
        <w:rPr>
          <w:sz w:val="28"/>
        </w:rPr>
        <w:t>установленного</w:t>
      </w:r>
      <w:r w:rsidRPr="005A1BBD">
        <w:rPr>
          <w:sz w:val="28"/>
        </w:rPr>
        <w:t xml:space="preserve"> </w:t>
      </w:r>
      <w:r>
        <w:rPr>
          <w:sz w:val="28"/>
        </w:rPr>
        <w:t>образца,</w:t>
      </w:r>
      <w:r w:rsidRPr="005A1BBD">
        <w:rPr>
          <w:sz w:val="28"/>
        </w:rPr>
        <w:t xml:space="preserve"> </w:t>
      </w:r>
      <w:r>
        <w:rPr>
          <w:sz w:val="28"/>
        </w:rPr>
        <w:t>подписанную</w:t>
      </w:r>
      <w:r w:rsidRPr="005A1BBD">
        <w:rPr>
          <w:sz w:val="28"/>
        </w:rPr>
        <w:t xml:space="preserve"> </w:t>
      </w:r>
      <w:r>
        <w:rPr>
          <w:sz w:val="28"/>
        </w:rPr>
        <w:t>начальником</w:t>
      </w:r>
      <w:r w:rsidRPr="005A1BBD">
        <w:rPr>
          <w:sz w:val="28"/>
        </w:rPr>
        <w:t xml:space="preserve"> </w:t>
      </w:r>
      <w:r>
        <w:rPr>
          <w:sz w:val="28"/>
        </w:rPr>
        <w:t>отдела.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случае</w:t>
      </w:r>
      <w:r w:rsidRPr="005A1BBD">
        <w:rPr>
          <w:sz w:val="28"/>
        </w:rPr>
        <w:t xml:space="preserve"> </w:t>
      </w:r>
      <w:proofErr w:type="spellStart"/>
      <w:r>
        <w:rPr>
          <w:sz w:val="28"/>
        </w:rPr>
        <w:t>недопуска</w:t>
      </w:r>
      <w:proofErr w:type="spellEnd"/>
      <w:r w:rsidRPr="005A1BBD">
        <w:rPr>
          <w:sz w:val="28"/>
        </w:rPr>
        <w:t xml:space="preserve"> </w:t>
      </w:r>
      <w:r>
        <w:rPr>
          <w:sz w:val="28"/>
        </w:rPr>
        <w:t>аспиранта</w:t>
      </w:r>
      <w:r w:rsidRPr="005A1BBD">
        <w:rPr>
          <w:sz w:val="28"/>
        </w:rPr>
        <w:t xml:space="preserve"> </w:t>
      </w:r>
      <w:r>
        <w:rPr>
          <w:sz w:val="28"/>
        </w:rPr>
        <w:t>к</w:t>
      </w:r>
      <w:r w:rsidRPr="005A1BBD">
        <w:rPr>
          <w:sz w:val="28"/>
        </w:rPr>
        <w:t xml:space="preserve"> </w:t>
      </w:r>
      <w:r>
        <w:rPr>
          <w:sz w:val="28"/>
        </w:rPr>
        <w:t>экзамену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соответствующей</w:t>
      </w:r>
      <w:r w:rsidRPr="005A1BBD">
        <w:rPr>
          <w:sz w:val="28"/>
        </w:rPr>
        <w:t xml:space="preserve"> </w:t>
      </w:r>
      <w:r>
        <w:rPr>
          <w:sz w:val="28"/>
        </w:rPr>
        <w:t>строке</w:t>
      </w:r>
      <w:r w:rsidRPr="005A1BBD">
        <w:rPr>
          <w:sz w:val="28"/>
        </w:rPr>
        <w:t xml:space="preserve"> </w:t>
      </w:r>
      <w:r>
        <w:rPr>
          <w:sz w:val="28"/>
        </w:rPr>
        <w:t>ведомости</w:t>
      </w:r>
      <w:r w:rsidRPr="005A1BBD">
        <w:rPr>
          <w:sz w:val="28"/>
        </w:rPr>
        <w:t xml:space="preserve"> </w:t>
      </w:r>
      <w:r>
        <w:rPr>
          <w:sz w:val="28"/>
        </w:rPr>
        <w:t>ставится</w:t>
      </w:r>
      <w:r w:rsidRPr="005A1BBD">
        <w:rPr>
          <w:sz w:val="28"/>
        </w:rPr>
        <w:t xml:space="preserve"> </w:t>
      </w:r>
      <w:r>
        <w:rPr>
          <w:sz w:val="28"/>
        </w:rPr>
        <w:t>отметка</w:t>
      </w:r>
      <w:r w:rsidRPr="005A1BBD">
        <w:rPr>
          <w:sz w:val="28"/>
        </w:rPr>
        <w:t xml:space="preserve"> </w:t>
      </w:r>
      <w:r>
        <w:rPr>
          <w:sz w:val="28"/>
        </w:rPr>
        <w:t>«не</w:t>
      </w:r>
      <w:r w:rsidRPr="005A1BBD">
        <w:rPr>
          <w:sz w:val="28"/>
        </w:rPr>
        <w:t xml:space="preserve"> </w:t>
      </w:r>
      <w:proofErr w:type="gramStart"/>
      <w:r>
        <w:rPr>
          <w:sz w:val="28"/>
        </w:rPr>
        <w:t>допущен</w:t>
      </w:r>
      <w:proofErr w:type="gramEnd"/>
      <w:r>
        <w:rPr>
          <w:sz w:val="28"/>
        </w:rPr>
        <w:t>».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Экзаменатор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окончании</w:t>
      </w:r>
      <w:r w:rsidRPr="005A1BBD">
        <w:rPr>
          <w:sz w:val="28"/>
        </w:rPr>
        <w:t xml:space="preserve"> </w:t>
      </w:r>
      <w:r>
        <w:rPr>
          <w:sz w:val="28"/>
        </w:rPr>
        <w:t>экзамена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тот</w:t>
      </w:r>
      <w:r w:rsidRPr="005A1BBD">
        <w:rPr>
          <w:sz w:val="28"/>
        </w:rPr>
        <w:t xml:space="preserve"> </w:t>
      </w:r>
      <w:r>
        <w:rPr>
          <w:sz w:val="28"/>
        </w:rPr>
        <w:t>же</w:t>
      </w:r>
      <w:r w:rsidRPr="005A1BBD">
        <w:rPr>
          <w:sz w:val="28"/>
        </w:rPr>
        <w:t xml:space="preserve"> </w:t>
      </w:r>
      <w:r>
        <w:rPr>
          <w:sz w:val="28"/>
        </w:rPr>
        <w:t>день</w:t>
      </w:r>
      <w:r w:rsidRPr="005A1BBD">
        <w:rPr>
          <w:sz w:val="28"/>
        </w:rPr>
        <w:t xml:space="preserve"> </w:t>
      </w:r>
      <w:r>
        <w:rPr>
          <w:sz w:val="28"/>
        </w:rPr>
        <w:t>сдает</w:t>
      </w:r>
      <w:r w:rsidRPr="005A1BBD">
        <w:rPr>
          <w:sz w:val="28"/>
        </w:rPr>
        <w:t xml:space="preserve"> </w:t>
      </w:r>
      <w:r>
        <w:rPr>
          <w:sz w:val="28"/>
        </w:rPr>
        <w:t>ведомость</w:t>
      </w:r>
      <w:r w:rsidRPr="005A1BBD">
        <w:rPr>
          <w:sz w:val="28"/>
        </w:rPr>
        <w:t xml:space="preserve"> </w:t>
      </w:r>
      <w:r>
        <w:rPr>
          <w:sz w:val="28"/>
        </w:rPr>
        <w:t>с</w:t>
      </w:r>
      <w:r w:rsidRPr="005A1BBD">
        <w:rPr>
          <w:sz w:val="28"/>
        </w:rPr>
        <w:t xml:space="preserve"> </w:t>
      </w:r>
      <w:r>
        <w:rPr>
          <w:sz w:val="28"/>
        </w:rPr>
        <w:t>результатами</w:t>
      </w:r>
      <w:r w:rsidRPr="005A1BBD">
        <w:rPr>
          <w:sz w:val="28"/>
        </w:rPr>
        <w:t xml:space="preserve"> </w:t>
      </w:r>
      <w:r>
        <w:rPr>
          <w:sz w:val="28"/>
        </w:rPr>
        <w:t>экзамена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отдел</w:t>
      </w:r>
      <w:r w:rsidRPr="005A1BBD">
        <w:rPr>
          <w:sz w:val="28"/>
        </w:rPr>
        <w:t xml:space="preserve"> </w:t>
      </w:r>
      <w:r>
        <w:rPr>
          <w:sz w:val="28"/>
        </w:rPr>
        <w:t>подготовки</w:t>
      </w:r>
      <w:r w:rsidRPr="005A1BBD">
        <w:rPr>
          <w:sz w:val="28"/>
        </w:rPr>
        <w:t xml:space="preserve"> </w:t>
      </w:r>
      <w:r>
        <w:rPr>
          <w:sz w:val="28"/>
        </w:rPr>
        <w:t>кадров</w:t>
      </w:r>
      <w:r w:rsidRPr="005A1BBD">
        <w:rPr>
          <w:sz w:val="28"/>
        </w:rPr>
        <w:t xml:space="preserve"> </w:t>
      </w:r>
      <w:r>
        <w:rPr>
          <w:sz w:val="28"/>
        </w:rPr>
        <w:t>высшей</w:t>
      </w:r>
      <w:r w:rsidRPr="005A1BBD">
        <w:rPr>
          <w:sz w:val="28"/>
        </w:rPr>
        <w:t xml:space="preserve"> </w:t>
      </w:r>
      <w:r>
        <w:rPr>
          <w:sz w:val="28"/>
        </w:rPr>
        <w:t>квалификации.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Экзамены</w:t>
      </w:r>
      <w:r w:rsidRPr="005A1BBD">
        <w:rPr>
          <w:sz w:val="28"/>
        </w:rPr>
        <w:t xml:space="preserve"> </w:t>
      </w:r>
      <w:r>
        <w:rPr>
          <w:sz w:val="28"/>
        </w:rPr>
        <w:t>проводятся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билетам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устной</w:t>
      </w:r>
      <w:r w:rsidRPr="005A1BBD">
        <w:rPr>
          <w:sz w:val="28"/>
        </w:rPr>
        <w:t xml:space="preserve"> </w:t>
      </w:r>
      <w:r>
        <w:rPr>
          <w:sz w:val="28"/>
        </w:rPr>
        <w:t>или</w:t>
      </w:r>
      <w:r w:rsidRPr="005A1BBD">
        <w:rPr>
          <w:sz w:val="28"/>
        </w:rPr>
        <w:t xml:space="preserve"> </w:t>
      </w:r>
      <w:r>
        <w:rPr>
          <w:sz w:val="28"/>
        </w:rPr>
        <w:t>письменной</w:t>
      </w:r>
      <w:r w:rsidRPr="005A1BBD">
        <w:rPr>
          <w:sz w:val="28"/>
        </w:rPr>
        <w:t xml:space="preserve"> </w:t>
      </w:r>
      <w:r>
        <w:rPr>
          <w:sz w:val="28"/>
        </w:rPr>
        <w:t>форме. Форма проведения экзамена устанавливается решением кафедры. При</w:t>
      </w:r>
      <w:r w:rsidRPr="005A1BBD">
        <w:rPr>
          <w:sz w:val="28"/>
        </w:rPr>
        <w:t xml:space="preserve"> </w:t>
      </w:r>
      <w:r>
        <w:rPr>
          <w:sz w:val="28"/>
        </w:rPr>
        <w:t>проведении</w:t>
      </w:r>
      <w:r w:rsidRPr="005A1BBD">
        <w:rPr>
          <w:sz w:val="28"/>
        </w:rPr>
        <w:t xml:space="preserve"> </w:t>
      </w:r>
      <w:r>
        <w:rPr>
          <w:sz w:val="28"/>
        </w:rPr>
        <w:t>экзаменов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зачетов</w:t>
      </w:r>
      <w:r w:rsidRPr="005A1BBD">
        <w:rPr>
          <w:sz w:val="28"/>
        </w:rPr>
        <w:t xml:space="preserve"> </w:t>
      </w:r>
      <w:r>
        <w:rPr>
          <w:sz w:val="28"/>
        </w:rPr>
        <w:t>могут</w:t>
      </w:r>
      <w:r w:rsidRPr="005A1BBD">
        <w:rPr>
          <w:sz w:val="28"/>
        </w:rPr>
        <w:t xml:space="preserve"> </w:t>
      </w:r>
      <w:r>
        <w:rPr>
          <w:sz w:val="28"/>
        </w:rPr>
        <w:t>быть</w:t>
      </w:r>
      <w:r w:rsidRPr="005A1BBD">
        <w:rPr>
          <w:sz w:val="28"/>
        </w:rPr>
        <w:t xml:space="preserve"> </w:t>
      </w:r>
      <w:r>
        <w:rPr>
          <w:sz w:val="28"/>
        </w:rPr>
        <w:t>использованы</w:t>
      </w:r>
      <w:r w:rsidRPr="005A1BBD">
        <w:rPr>
          <w:sz w:val="28"/>
        </w:rPr>
        <w:t xml:space="preserve"> </w:t>
      </w:r>
      <w:r>
        <w:rPr>
          <w:sz w:val="28"/>
        </w:rPr>
        <w:t>технические</w:t>
      </w:r>
      <w:r w:rsidRPr="005A1BBD">
        <w:rPr>
          <w:sz w:val="28"/>
        </w:rPr>
        <w:t xml:space="preserve"> </w:t>
      </w:r>
      <w:r>
        <w:rPr>
          <w:sz w:val="28"/>
        </w:rPr>
        <w:t>средства. Экзаменатору предоставляется право задавать аспирантам вопросы</w:t>
      </w:r>
      <w:r w:rsidRPr="005A1BBD">
        <w:rPr>
          <w:sz w:val="28"/>
        </w:rPr>
        <w:t xml:space="preserve"> </w:t>
      </w:r>
      <w:r>
        <w:rPr>
          <w:sz w:val="28"/>
        </w:rPr>
        <w:t>помимо</w:t>
      </w:r>
      <w:r w:rsidRPr="005A1BBD">
        <w:rPr>
          <w:sz w:val="28"/>
        </w:rPr>
        <w:t xml:space="preserve"> </w:t>
      </w:r>
      <w:r>
        <w:rPr>
          <w:sz w:val="28"/>
        </w:rPr>
        <w:t>билета,</w:t>
      </w:r>
      <w:r w:rsidRPr="005A1BBD">
        <w:rPr>
          <w:sz w:val="28"/>
        </w:rPr>
        <w:t xml:space="preserve"> </w:t>
      </w:r>
      <w:r>
        <w:rPr>
          <w:sz w:val="28"/>
        </w:rPr>
        <w:t>а</w:t>
      </w:r>
      <w:r w:rsidRPr="005A1BBD">
        <w:rPr>
          <w:sz w:val="28"/>
        </w:rPr>
        <w:t xml:space="preserve"> </w:t>
      </w:r>
      <w:r>
        <w:rPr>
          <w:sz w:val="28"/>
        </w:rPr>
        <w:t>также</w:t>
      </w:r>
      <w:r w:rsidRPr="005A1BBD">
        <w:rPr>
          <w:sz w:val="28"/>
        </w:rPr>
        <w:t xml:space="preserve"> </w:t>
      </w:r>
      <w:r>
        <w:rPr>
          <w:sz w:val="28"/>
        </w:rPr>
        <w:t>давать</w:t>
      </w:r>
      <w:r w:rsidRPr="005A1BBD">
        <w:rPr>
          <w:sz w:val="28"/>
        </w:rPr>
        <w:t xml:space="preserve"> </w:t>
      </w:r>
      <w:r>
        <w:rPr>
          <w:sz w:val="28"/>
        </w:rPr>
        <w:t>задачи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примеры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программе</w:t>
      </w:r>
      <w:r w:rsidRPr="005A1BBD">
        <w:rPr>
          <w:sz w:val="28"/>
        </w:rPr>
        <w:t xml:space="preserve"> </w:t>
      </w:r>
      <w:r>
        <w:rPr>
          <w:sz w:val="28"/>
        </w:rPr>
        <w:t>данной</w:t>
      </w:r>
      <w:r w:rsidRPr="005A1BBD">
        <w:rPr>
          <w:sz w:val="28"/>
        </w:rPr>
        <w:t xml:space="preserve"> </w:t>
      </w:r>
      <w:r>
        <w:rPr>
          <w:sz w:val="28"/>
        </w:rPr>
        <w:t>дисциплины.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Вопросы</w:t>
      </w:r>
      <w:r w:rsidRPr="005A1BBD">
        <w:rPr>
          <w:sz w:val="28"/>
        </w:rPr>
        <w:t xml:space="preserve"> </w:t>
      </w:r>
      <w:r>
        <w:rPr>
          <w:sz w:val="28"/>
        </w:rPr>
        <w:t>экзаменационных</w:t>
      </w:r>
      <w:r w:rsidRPr="005A1BBD">
        <w:rPr>
          <w:sz w:val="28"/>
        </w:rPr>
        <w:t xml:space="preserve"> </w:t>
      </w:r>
      <w:r>
        <w:rPr>
          <w:sz w:val="28"/>
        </w:rPr>
        <w:t>билетов</w:t>
      </w:r>
      <w:r w:rsidRPr="005A1BBD">
        <w:rPr>
          <w:sz w:val="28"/>
        </w:rPr>
        <w:t xml:space="preserve"> </w:t>
      </w:r>
      <w:r>
        <w:rPr>
          <w:sz w:val="28"/>
        </w:rPr>
        <w:t>печатаются</w:t>
      </w:r>
      <w:r w:rsidRPr="005A1BBD">
        <w:rPr>
          <w:sz w:val="28"/>
        </w:rPr>
        <w:t xml:space="preserve"> </w:t>
      </w:r>
      <w:r>
        <w:rPr>
          <w:sz w:val="28"/>
        </w:rPr>
        <w:t>на</w:t>
      </w:r>
      <w:r w:rsidRPr="005A1BBD">
        <w:rPr>
          <w:sz w:val="28"/>
        </w:rPr>
        <w:t xml:space="preserve"> </w:t>
      </w:r>
      <w:r>
        <w:rPr>
          <w:sz w:val="28"/>
        </w:rPr>
        <w:t>бланках</w:t>
      </w:r>
      <w:r w:rsidRPr="005A1BBD">
        <w:rPr>
          <w:sz w:val="28"/>
        </w:rPr>
        <w:t xml:space="preserve"> </w:t>
      </w:r>
      <w:r>
        <w:rPr>
          <w:sz w:val="28"/>
        </w:rPr>
        <w:t>билетов</w:t>
      </w:r>
      <w:r w:rsidRPr="005A1BBD">
        <w:rPr>
          <w:sz w:val="28"/>
        </w:rPr>
        <w:t xml:space="preserve"> </w:t>
      </w:r>
      <w:r>
        <w:rPr>
          <w:sz w:val="28"/>
        </w:rPr>
        <w:t>установленного</w:t>
      </w:r>
      <w:r w:rsidRPr="005A1BBD">
        <w:rPr>
          <w:sz w:val="28"/>
        </w:rPr>
        <w:t xml:space="preserve"> </w:t>
      </w:r>
      <w:r>
        <w:rPr>
          <w:sz w:val="28"/>
        </w:rPr>
        <w:t>образца.</w:t>
      </w:r>
      <w:r w:rsidRPr="005A1BBD">
        <w:rPr>
          <w:sz w:val="28"/>
        </w:rPr>
        <w:t xml:space="preserve"> </w:t>
      </w:r>
      <w:r>
        <w:rPr>
          <w:sz w:val="28"/>
        </w:rPr>
        <w:t>Содержание</w:t>
      </w:r>
      <w:r w:rsidRPr="005A1BBD">
        <w:rPr>
          <w:sz w:val="28"/>
        </w:rPr>
        <w:t xml:space="preserve"> </w:t>
      </w:r>
      <w:r>
        <w:rPr>
          <w:sz w:val="28"/>
        </w:rPr>
        <w:t>билетов</w:t>
      </w:r>
      <w:r w:rsidRPr="005A1BBD">
        <w:rPr>
          <w:sz w:val="28"/>
        </w:rPr>
        <w:t xml:space="preserve"> </w:t>
      </w:r>
      <w:r>
        <w:rPr>
          <w:sz w:val="28"/>
        </w:rPr>
        <w:t>ежегодно</w:t>
      </w:r>
      <w:r w:rsidRPr="005A1BBD">
        <w:rPr>
          <w:sz w:val="28"/>
        </w:rPr>
        <w:t xml:space="preserve"> </w:t>
      </w:r>
      <w:r>
        <w:rPr>
          <w:sz w:val="28"/>
        </w:rPr>
        <w:t>рассматривается и утверждается на заседании кафедры на время действия</w:t>
      </w:r>
      <w:r w:rsidRPr="005A1BBD">
        <w:rPr>
          <w:sz w:val="28"/>
        </w:rPr>
        <w:t xml:space="preserve"> </w:t>
      </w:r>
      <w:r>
        <w:rPr>
          <w:sz w:val="28"/>
        </w:rPr>
        <w:t>рабочей</w:t>
      </w:r>
      <w:r w:rsidRPr="005A1BBD">
        <w:rPr>
          <w:sz w:val="28"/>
        </w:rPr>
        <w:t xml:space="preserve"> </w:t>
      </w:r>
      <w:r>
        <w:rPr>
          <w:sz w:val="28"/>
        </w:rPr>
        <w:t>программы</w:t>
      </w:r>
      <w:r w:rsidRPr="005A1BBD">
        <w:rPr>
          <w:sz w:val="28"/>
        </w:rPr>
        <w:t xml:space="preserve"> </w:t>
      </w:r>
      <w:r>
        <w:rPr>
          <w:sz w:val="28"/>
        </w:rPr>
        <w:t>дисциплины.</w:t>
      </w:r>
      <w:r w:rsidRPr="005A1BBD">
        <w:rPr>
          <w:sz w:val="28"/>
        </w:rPr>
        <w:t xml:space="preserve"> </w:t>
      </w:r>
      <w:r>
        <w:rPr>
          <w:sz w:val="28"/>
        </w:rPr>
        <w:t>Билеты</w:t>
      </w:r>
      <w:r w:rsidRPr="005A1BBD">
        <w:rPr>
          <w:sz w:val="28"/>
        </w:rPr>
        <w:t xml:space="preserve"> </w:t>
      </w:r>
      <w:r>
        <w:rPr>
          <w:sz w:val="28"/>
        </w:rPr>
        <w:t>подписываются</w:t>
      </w:r>
      <w:r w:rsidRPr="005A1BBD">
        <w:rPr>
          <w:sz w:val="28"/>
        </w:rPr>
        <w:t xml:space="preserve"> </w:t>
      </w:r>
      <w:r>
        <w:rPr>
          <w:sz w:val="28"/>
        </w:rPr>
        <w:t>заведующим</w:t>
      </w:r>
      <w:r w:rsidRPr="005A1BBD">
        <w:rPr>
          <w:sz w:val="28"/>
        </w:rPr>
        <w:t xml:space="preserve"> </w:t>
      </w:r>
      <w:r>
        <w:rPr>
          <w:sz w:val="28"/>
        </w:rPr>
        <w:t>кафедрой.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Экзамены</w:t>
      </w:r>
      <w:r w:rsidRPr="005A1BBD">
        <w:rPr>
          <w:sz w:val="28"/>
        </w:rPr>
        <w:t xml:space="preserve"> </w:t>
      </w:r>
      <w:r>
        <w:rPr>
          <w:sz w:val="28"/>
        </w:rPr>
        <w:t>принимаются</w:t>
      </w:r>
      <w:r w:rsidRPr="005A1BBD">
        <w:rPr>
          <w:sz w:val="28"/>
        </w:rPr>
        <w:t xml:space="preserve"> </w:t>
      </w:r>
      <w:r>
        <w:rPr>
          <w:sz w:val="28"/>
        </w:rPr>
        <w:t>лицами,</w:t>
      </w:r>
      <w:r w:rsidRPr="005A1BBD">
        <w:rPr>
          <w:sz w:val="28"/>
        </w:rPr>
        <w:t xml:space="preserve"> </w:t>
      </w:r>
      <w:r>
        <w:rPr>
          <w:sz w:val="28"/>
        </w:rPr>
        <w:t>которым</w:t>
      </w:r>
      <w:r w:rsidRPr="005A1BBD">
        <w:rPr>
          <w:sz w:val="28"/>
        </w:rPr>
        <w:t xml:space="preserve"> </w:t>
      </w:r>
      <w:r>
        <w:rPr>
          <w:sz w:val="28"/>
        </w:rPr>
        <w:t>разрешено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соответствии</w:t>
      </w:r>
      <w:r w:rsidRPr="005A1BBD">
        <w:rPr>
          <w:sz w:val="28"/>
        </w:rPr>
        <w:t xml:space="preserve"> </w:t>
      </w:r>
      <w:r>
        <w:rPr>
          <w:sz w:val="28"/>
        </w:rPr>
        <w:t>с действующими</w:t>
      </w:r>
      <w:r w:rsidRPr="005A1BBD">
        <w:rPr>
          <w:sz w:val="28"/>
        </w:rPr>
        <w:t xml:space="preserve"> </w:t>
      </w:r>
      <w:r>
        <w:rPr>
          <w:sz w:val="28"/>
        </w:rPr>
        <w:t>положениями чтений</w:t>
      </w:r>
      <w:r w:rsidRPr="005A1BBD">
        <w:rPr>
          <w:sz w:val="28"/>
        </w:rPr>
        <w:t xml:space="preserve"> </w:t>
      </w:r>
      <w:r>
        <w:rPr>
          <w:sz w:val="28"/>
        </w:rPr>
        <w:t>лекций, как правило,</w:t>
      </w:r>
      <w:r w:rsidRPr="005A1BBD">
        <w:rPr>
          <w:sz w:val="28"/>
        </w:rPr>
        <w:t xml:space="preserve"> </w:t>
      </w:r>
      <w:r>
        <w:rPr>
          <w:sz w:val="28"/>
        </w:rPr>
        <w:t>лекторами</w:t>
      </w:r>
      <w:r w:rsidRPr="005A1BBD">
        <w:rPr>
          <w:sz w:val="28"/>
        </w:rPr>
        <w:t xml:space="preserve"> </w:t>
      </w:r>
      <w:r>
        <w:rPr>
          <w:sz w:val="28"/>
        </w:rPr>
        <w:t>данного</w:t>
      </w:r>
      <w:r w:rsidRPr="005A1BBD">
        <w:rPr>
          <w:sz w:val="28"/>
        </w:rPr>
        <w:t xml:space="preserve"> </w:t>
      </w:r>
      <w:r>
        <w:rPr>
          <w:sz w:val="28"/>
        </w:rPr>
        <w:t>потока.</w:t>
      </w:r>
      <w:r w:rsidRPr="005A1BBD">
        <w:rPr>
          <w:sz w:val="28"/>
        </w:rPr>
        <w:t xml:space="preserve"> </w:t>
      </w:r>
      <w:r>
        <w:rPr>
          <w:sz w:val="28"/>
        </w:rPr>
        <w:t>Зачеты</w:t>
      </w:r>
      <w:r w:rsidRPr="005A1BBD">
        <w:rPr>
          <w:sz w:val="28"/>
        </w:rPr>
        <w:t xml:space="preserve"> </w:t>
      </w:r>
      <w:r>
        <w:rPr>
          <w:sz w:val="28"/>
        </w:rPr>
        <w:t>принимаются</w:t>
      </w:r>
      <w:r w:rsidRPr="005A1BBD">
        <w:rPr>
          <w:sz w:val="28"/>
        </w:rPr>
        <w:t xml:space="preserve"> </w:t>
      </w:r>
      <w:r>
        <w:rPr>
          <w:sz w:val="28"/>
        </w:rPr>
        <w:t>преподавателями,</w:t>
      </w:r>
      <w:r w:rsidRPr="005A1BBD">
        <w:rPr>
          <w:sz w:val="28"/>
        </w:rPr>
        <w:t xml:space="preserve"> </w:t>
      </w:r>
      <w:r>
        <w:rPr>
          <w:sz w:val="28"/>
        </w:rPr>
        <w:t>руководившими</w:t>
      </w:r>
      <w:r w:rsidRPr="005A1BBD">
        <w:rPr>
          <w:sz w:val="28"/>
        </w:rPr>
        <w:t xml:space="preserve"> </w:t>
      </w:r>
      <w:r>
        <w:rPr>
          <w:sz w:val="28"/>
        </w:rPr>
        <w:t>практическими</w:t>
      </w:r>
      <w:r w:rsidRPr="005A1BBD">
        <w:rPr>
          <w:sz w:val="28"/>
        </w:rPr>
        <w:t xml:space="preserve"> </w:t>
      </w:r>
      <w:r>
        <w:rPr>
          <w:sz w:val="28"/>
        </w:rPr>
        <w:t>занятиями</w:t>
      </w:r>
      <w:r w:rsidRPr="005A1BBD">
        <w:rPr>
          <w:sz w:val="28"/>
        </w:rPr>
        <w:t xml:space="preserve"> </w:t>
      </w:r>
      <w:r>
        <w:rPr>
          <w:sz w:val="28"/>
        </w:rPr>
        <w:t>группы</w:t>
      </w:r>
      <w:r w:rsidRPr="005A1BBD">
        <w:rPr>
          <w:sz w:val="28"/>
        </w:rPr>
        <w:t xml:space="preserve"> </w:t>
      </w:r>
      <w:r>
        <w:rPr>
          <w:sz w:val="28"/>
        </w:rPr>
        <w:t>или</w:t>
      </w:r>
      <w:r w:rsidRPr="005A1BBD">
        <w:rPr>
          <w:sz w:val="28"/>
        </w:rPr>
        <w:t xml:space="preserve"> </w:t>
      </w:r>
      <w:r>
        <w:rPr>
          <w:sz w:val="28"/>
        </w:rPr>
        <w:t>читающими</w:t>
      </w:r>
      <w:r w:rsidRPr="005A1BBD">
        <w:rPr>
          <w:sz w:val="28"/>
        </w:rPr>
        <w:t xml:space="preserve"> </w:t>
      </w:r>
      <w:r>
        <w:rPr>
          <w:sz w:val="28"/>
        </w:rPr>
        <w:t>лекции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данному</w:t>
      </w:r>
      <w:r w:rsidRPr="005A1BBD">
        <w:rPr>
          <w:sz w:val="28"/>
        </w:rPr>
        <w:t xml:space="preserve"> </w:t>
      </w:r>
      <w:r>
        <w:rPr>
          <w:sz w:val="28"/>
        </w:rPr>
        <w:t>курсу.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Зачеты и экзамены принимаются после выполнения аспирантами</w:t>
      </w:r>
      <w:r w:rsidRPr="005A1BBD">
        <w:rPr>
          <w:sz w:val="28"/>
        </w:rPr>
        <w:t xml:space="preserve"> </w:t>
      </w:r>
      <w:r>
        <w:rPr>
          <w:sz w:val="28"/>
        </w:rPr>
        <w:t>всех</w:t>
      </w:r>
      <w:r w:rsidRPr="005A1BBD">
        <w:rPr>
          <w:sz w:val="28"/>
        </w:rPr>
        <w:t xml:space="preserve"> </w:t>
      </w:r>
      <w:r>
        <w:rPr>
          <w:sz w:val="28"/>
        </w:rPr>
        <w:t>обязательных</w:t>
      </w:r>
      <w:r w:rsidRPr="005A1BBD">
        <w:rPr>
          <w:sz w:val="28"/>
        </w:rPr>
        <w:t xml:space="preserve"> </w:t>
      </w:r>
      <w:r>
        <w:rPr>
          <w:sz w:val="28"/>
        </w:rPr>
        <w:t>заданий,</w:t>
      </w:r>
      <w:r w:rsidRPr="005A1BBD">
        <w:rPr>
          <w:sz w:val="28"/>
        </w:rPr>
        <w:t xml:space="preserve"> </w:t>
      </w:r>
      <w:r>
        <w:rPr>
          <w:sz w:val="28"/>
        </w:rPr>
        <w:t>предусмотренных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данном</w:t>
      </w:r>
      <w:r w:rsidRPr="005A1BBD">
        <w:rPr>
          <w:sz w:val="28"/>
        </w:rPr>
        <w:t xml:space="preserve"> </w:t>
      </w:r>
      <w:r>
        <w:rPr>
          <w:sz w:val="28"/>
        </w:rPr>
        <w:t>семестре</w:t>
      </w:r>
      <w:r w:rsidRPr="005A1BBD">
        <w:rPr>
          <w:sz w:val="28"/>
        </w:rPr>
        <w:t xml:space="preserve"> </w:t>
      </w:r>
      <w:r>
        <w:rPr>
          <w:sz w:val="28"/>
        </w:rPr>
        <w:t>рабочей</w:t>
      </w:r>
      <w:r w:rsidRPr="005A1BBD">
        <w:rPr>
          <w:sz w:val="28"/>
        </w:rPr>
        <w:t xml:space="preserve"> </w:t>
      </w:r>
      <w:r>
        <w:rPr>
          <w:sz w:val="28"/>
        </w:rPr>
        <w:t>программой</w:t>
      </w:r>
      <w:r w:rsidRPr="005A1BBD">
        <w:rPr>
          <w:sz w:val="28"/>
        </w:rPr>
        <w:t xml:space="preserve"> </w:t>
      </w:r>
      <w:r>
        <w:rPr>
          <w:sz w:val="28"/>
        </w:rPr>
        <w:t>дисциплины.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Выполнение аспирантами заданий на педагогическую практику</w:t>
      </w:r>
      <w:r w:rsidRPr="005A1BBD">
        <w:rPr>
          <w:sz w:val="28"/>
        </w:rPr>
        <w:t xml:space="preserve"> </w:t>
      </w:r>
      <w:r>
        <w:rPr>
          <w:sz w:val="28"/>
        </w:rPr>
        <w:t>учитывается преподавателем на основе отчетов, составляемых аспирантами в</w:t>
      </w:r>
      <w:r w:rsidRPr="005A1BBD">
        <w:rPr>
          <w:sz w:val="28"/>
        </w:rPr>
        <w:t xml:space="preserve"> </w:t>
      </w:r>
      <w:r>
        <w:rPr>
          <w:sz w:val="28"/>
        </w:rPr>
        <w:t>соответствии с утвержденной программой. Зачет по педагогической практике</w:t>
      </w:r>
      <w:r w:rsidRPr="005A1BBD">
        <w:rPr>
          <w:sz w:val="28"/>
        </w:rPr>
        <w:t xml:space="preserve"> </w:t>
      </w:r>
      <w:r>
        <w:rPr>
          <w:sz w:val="28"/>
        </w:rPr>
        <w:t>проставляется</w:t>
      </w:r>
      <w:r w:rsidRPr="005A1BBD">
        <w:rPr>
          <w:sz w:val="28"/>
        </w:rPr>
        <w:t xml:space="preserve"> </w:t>
      </w:r>
      <w:r>
        <w:rPr>
          <w:sz w:val="28"/>
        </w:rPr>
        <w:t>на</w:t>
      </w:r>
      <w:r w:rsidRPr="005A1BBD">
        <w:rPr>
          <w:sz w:val="28"/>
        </w:rPr>
        <w:t xml:space="preserve"> </w:t>
      </w:r>
      <w:r>
        <w:rPr>
          <w:sz w:val="28"/>
        </w:rPr>
        <w:t>основе</w:t>
      </w:r>
      <w:r w:rsidRPr="005A1BBD">
        <w:rPr>
          <w:sz w:val="28"/>
        </w:rPr>
        <w:t xml:space="preserve"> </w:t>
      </w:r>
      <w:r>
        <w:rPr>
          <w:sz w:val="28"/>
        </w:rPr>
        <w:t>результатов</w:t>
      </w:r>
      <w:r w:rsidRPr="005A1BBD">
        <w:rPr>
          <w:sz w:val="28"/>
        </w:rPr>
        <w:t xml:space="preserve"> </w:t>
      </w:r>
      <w:r>
        <w:rPr>
          <w:sz w:val="28"/>
        </w:rPr>
        <w:t>защиты</w:t>
      </w:r>
      <w:r w:rsidRPr="005A1BBD">
        <w:rPr>
          <w:sz w:val="28"/>
        </w:rPr>
        <w:t xml:space="preserve"> </w:t>
      </w:r>
      <w:r>
        <w:rPr>
          <w:sz w:val="28"/>
        </w:rPr>
        <w:t>аспирантами</w:t>
      </w:r>
      <w:r w:rsidRPr="005A1BBD">
        <w:rPr>
          <w:sz w:val="28"/>
        </w:rPr>
        <w:t xml:space="preserve"> </w:t>
      </w:r>
      <w:r>
        <w:rPr>
          <w:sz w:val="28"/>
        </w:rPr>
        <w:t>отчетов</w:t>
      </w:r>
      <w:r w:rsidRPr="005A1BBD">
        <w:rPr>
          <w:sz w:val="28"/>
        </w:rPr>
        <w:t xml:space="preserve"> </w:t>
      </w:r>
      <w:r>
        <w:rPr>
          <w:sz w:val="28"/>
        </w:rPr>
        <w:t>перед</w:t>
      </w:r>
      <w:r w:rsidRPr="005A1BBD">
        <w:rPr>
          <w:sz w:val="28"/>
        </w:rPr>
        <w:t xml:space="preserve"> </w:t>
      </w:r>
      <w:r>
        <w:rPr>
          <w:sz w:val="28"/>
        </w:rPr>
        <w:t>руководителем</w:t>
      </w:r>
      <w:r w:rsidRPr="005A1BBD">
        <w:rPr>
          <w:sz w:val="28"/>
        </w:rPr>
        <w:t xml:space="preserve"> </w:t>
      </w:r>
      <w:r>
        <w:rPr>
          <w:sz w:val="28"/>
        </w:rPr>
        <w:t>практики</w:t>
      </w:r>
      <w:r w:rsidRPr="005A1BBD">
        <w:rPr>
          <w:sz w:val="28"/>
        </w:rPr>
        <w:t xml:space="preserve"> </w:t>
      </w:r>
      <w:r>
        <w:rPr>
          <w:sz w:val="28"/>
        </w:rPr>
        <w:t>и научным руководителем.</w:t>
      </w:r>
    </w:p>
    <w:p w:rsidR="00B62043" w:rsidRDefault="00B62043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B62043">
        <w:rPr>
          <w:b/>
          <w:i/>
          <w:sz w:val="28"/>
        </w:rPr>
        <w:t>Промежуточная аттестация научной деятельности</w:t>
      </w:r>
      <w:r w:rsidRPr="00B62043">
        <w:rPr>
          <w:sz w:val="28"/>
        </w:rPr>
        <w:t xml:space="preserve"> аспиранта </w:t>
      </w:r>
      <w:r>
        <w:rPr>
          <w:sz w:val="28"/>
        </w:rPr>
        <w:t>осуществляет</w:t>
      </w:r>
      <w:r w:rsidRPr="00B62043">
        <w:rPr>
          <w:sz w:val="28"/>
        </w:rPr>
        <w:t>ся на основании отчета о выполнении им индивидуального плана работы по этапам выполнения научного исследования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Зачет по научно-исследовательской работе проставляется на основе отчета о НИР аспиранта и защиты отчета на заседании кафедры.</w:t>
      </w:r>
      <w:r w:rsidR="00B62043">
        <w:rPr>
          <w:sz w:val="28"/>
        </w:rPr>
        <w:t xml:space="preserve"> </w:t>
      </w:r>
      <w:r w:rsidRPr="005A1BBD">
        <w:rPr>
          <w:sz w:val="28"/>
        </w:rPr>
        <w:t>Во время экзамена аспиранты могут пользоваться учебными программами, а в отдельных случаях с разрешения экзаменатора - справочной литературой и другими пособиями.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Успеваемость</w:t>
      </w:r>
      <w:r w:rsidRPr="005A1BBD">
        <w:rPr>
          <w:sz w:val="28"/>
        </w:rPr>
        <w:t xml:space="preserve"> </w:t>
      </w:r>
      <w:r>
        <w:rPr>
          <w:sz w:val="28"/>
        </w:rPr>
        <w:t>аспирантов</w:t>
      </w:r>
      <w:r w:rsidRPr="005A1BBD">
        <w:rPr>
          <w:sz w:val="28"/>
        </w:rPr>
        <w:t xml:space="preserve"> </w:t>
      </w:r>
      <w:r>
        <w:rPr>
          <w:sz w:val="28"/>
        </w:rPr>
        <w:t>определяется</w:t>
      </w:r>
      <w:r w:rsidRPr="005A1BBD">
        <w:rPr>
          <w:sz w:val="28"/>
        </w:rPr>
        <w:t xml:space="preserve"> </w:t>
      </w:r>
      <w:r>
        <w:rPr>
          <w:sz w:val="28"/>
        </w:rPr>
        <w:t>следующими</w:t>
      </w:r>
      <w:r w:rsidRPr="005A1BBD">
        <w:rPr>
          <w:sz w:val="28"/>
        </w:rPr>
        <w:t xml:space="preserve"> </w:t>
      </w:r>
      <w:r>
        <w:rPr>
          <w:sz w:val="28"/>
        </w:rPr>
        <w:t>оценками: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«отлично», «хорошо», «удовлетворительно» и «неудовлетворительно».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Когда отдельные разделы курса, по которым установлен экзамен, читаются несколькими преподавателями, экзамен может проводиться с участием всех лекторов, но проставляется одна оценка.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Оценки заносятся в экзаменационную ведомость.</w:t>
      </w:r>
    </w:p>
    <w:p w:rsidR="005A1BBD" w:rsidRPr="001E3C3A" w:rsidRDefault="005A1BBD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Неявка на экзамен отмечается в экзаменационной ведомости словами</w:t>
      </w:r>
      <w:r w:rsidR="001E3C3A">
        <w:rPr>
          <w:sz w:val="28"/>
        </w:rPr>
        <w:t xml:space="preserve"> </w:t>
      </w:r>
      <w:r w:rsidRPr="001E3C3A">
        <w:rPr>
          <w:sz w:val="28"/>
        </w:rPr>
        <w:t>«не явился».</w:t>
      </w:r>
    </w:p>
    <w:p w:rsidR="005A1BBD" w:rsidRPr="001E3C3A" w:rsidRDefault="005A1BBD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Результаты</w:t>
      </w:r>
      <w:r w:rsidRPr="005A1BBD">
        <w:rPr>
          <w:sz w:val="28"/>
        </w:rPr>
        <w:t xml:space="preserve"> </w:t>
      </w:r>
      <w:r>
        <w:rPr>
          <w:sz w:val="28"/>
        </w:rPr>
        <w:t>сдачи</w:t>
      </w:r>
      <w:r w:rsidRPr="005A1BBD">
        <w:rPr>
          <w:sz w:val="28"/>
        </w:rPr>
        <w:t xml:space="preserve"> </w:t>
      </w:r>
      <w:r>
        <w:rPr>
          <w:sz w:val="28"/>
        </w:rPr>
        <w:t>зачетов</w:t>
      </w:r>
      <w:r w:rsidRPr="005A1BBD">
        <w:rPr>
          <w:sz w:val="28"/>
        </w:rPr>
        <w:t xml:space="preserve"> </w:t>
      </w:r>
      <w:r>
        <w:rPr>
          <w:sz w:val="28"/>
        </w:rPr>
        <w:t>оцениваются</w:t>
      </w:r>
      <w:r w:rsidRPr="005A1BBD">
        <w:rPr>
          <w:sz w:val="28"/>
        </w:rPr>
        <w:t xml:space="preserve"> </w:t>
      </w:r>
      <w:r>
        <w:rPr>
          <w:sz w:val="28"/>
        </w:rPr>
        <w:t>отметкой</w:t>
      </w:r>
      <w:r w:rsidRPr="005A1BBD">
        <w:rPr>
          <w:sz w:val="28"/>
        </w:rPr>
        <w:t xml:space="preserve"> </w:t>
      </w:r>
      <w:r>
        <w:rPr>
          <w:sz w:val="28"/>
        </w:rPr>
        <w:t>«зачтено».</w:t>
      </w:r>
      <w:r w:rsidRPr="005A1BBD">
        <w:rPr>
          <w:sz w:val="28"/>
        </w:rPr>
        <w:t xml:space="preserve"> </w:t>
      </w:r>
      <w:r>
        <w:rPr>
          <w:sz w:val="28"/>
        </w:rPr>
        <w:t>Зачеты</w:t>
      </w:r>
      <w:r w:rsidRPr="005A1BBD">
        <w:rPr>
          <w:sz w:val="28"/>
        </w:rPr>
        <w:t xml:space="preserve"> </w:t>
      </w:r>
      <w:r>
        <w:rPr>
          <w:sz w:val="28"/>
        </w:rPr>
        <w:t>с</w:t>
      </w:r>
      <w:r w:rsidRPr="005A1BBD">
        <w:rPr>
          <w:sz w:val="28"/>
        </w:rPr>
        <w:t xml:space="preserve"> </w:t>
      </w:r>
      <w:r>
        <w:rPr>
          <w:sz w:val="28"/>
        </w:rPr>
        <w:t>дифференцированными</w:t>
      </w:r>
      <w:r w:rsidRPr="005A1BBD">
        <w:rPr>
          <w:sz w:val="28"/>
        </w:rPr>
        <w:t xml:space="preserve"> </w:t>
      </w:r>
      <w:r>
        <w:rPr>
          <w:sz w:val="28"/>
        </w:rPr>
        <w:t>оценками</w:t>
      </w:r>
      <w:r w:rsidRPr="005A1BBD">
        <w:rPr>
          <w:sz w:val="28"/>
        </w:rPr>
        <w:t xml:space="preserve"> </w:t>
      </w:r>
      <w:r>
        <w:rPr>
          <w:sz w:val="28"/>
        </w:rPr>
        <w:t>(«отлично»,</w:t>
      </w:r>
      <w:r w:rsidRPr="005A1BBD">
        <w:rPr>
          <w:sz w:val="28"/>
        </w:rPr>
        <w:t xml:space="preserve"> </w:t>
      </w:r>
      <w:r>
        <w:rPr>
          <w:sz w:val="28"/>
        </w:rPr>
        <w:t>«хорошо»,</w:t>
      </w:r>
      <w:r w:rsidR="001E3C3A">
        <w:rPr>
          <w:sz w:val="28"/>
        </w:rPr>
        <w:t xml:space="preserve"> </w:t>
      </w:r>
      <w:r w:rsidRPr="001E3C3A">
        <w:rPr>
          <w:sz w:val="28"/>
        </w:rPr>
        <w:t>«удовлетворительно», «неудовлетворительно») проставляются по научно- исследовательской работе и курсам, в соответствии с учебным планом.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Аспиранты, полностью выполнившие требования учебного плана</w:t>
      </w:r>
      <w:r w:rsidRPr="005A1BBD">
        <w:rPr>
          <w:sz w:val="28"/>
        </w:rPr>
        <w:t xml:space="preserve"> </w:t>
      </w:r>
      <w:r>
        <w:rPr>
          <w:sz w:val="28"/>
        </w:rPr>
        <w:t>данного</w:t>
      </w:r>
      <w:r w:rsidRPr="005A1BBD">
        <w:rPr>
          <w:sz w:val="28"/>
        </w:rPr>
        <w:t xml:space="preserve"> </w:t>
      </w:r>
      <w:r>
        <w:rPr>
          <w:sz w:val="28"/>
        </w:rPr>
        <w:t>курса,</w:t>
      </w:r>
      <w:r w:rsidRPr="005A1BBD">
        <w:rPr>
          <w:sz w:val="28"/>
        </w:rPr>
        <w:t xml:space="preserve"> </w:t>
      </w:r>
      <w:r>
        <w:rPr>
          <w:sz w:val="28"/>
        </w:rPr>
        <w:t>успешно</w:t>
      </w:r>
      <w:r w:rsidRPr="005A1BBD">
        <w:rPr>
          <w:sz w:val="28"/>
        </w:rPr>
        <w:t xml:space="preserve"> </w:t>
      </w:r>
      <w:r>
        <w:rPr>
          <w:sz w:val="28"/>
        </w:rPr>
        <w:t>сдавшие</w:t>
      </w:r>
      <w:r w:rsidRPr="005A1BBD">
        <w:rPr>
          <w:sz w:val="28"/>
        </w:rPr>
        <w:t xml:space="preserve"> </w:t>
      </w:r>
      <w:r>
        <w:rPr>
          <w:sz w:val="28"/>
        </w:rPr>
        <w:t>все</w:t>
      </w:r>
      <w:r w:rsidRPr="005A1BBD">
        <w:rPr>
          <w:sz w:val="28"/>
        </w:rPr>
        <w:t xml:space="preserve"> </w:t>
      </w:r>
      <w:r>
        <w:rPr>
          <w:sz w:val="28"/>
        </w:rPr>
        <w:t>экзамены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зачеты,</w:t>
      </w:r>
      <w:r w:rsidRPr="005A1BBD">
        <w:rPr>
          <w:sz w:val="28"/>
        </w:rPr>
        <w:t xml:space="preserve"> </w:t>
      </w:r>
      <w:r>
        <w:rPr>
          <w:sz w:val="28"/>
        </w:rPr>
        <w:t>переводятся</w:t>
      </w:r>
      <w:r w:rsidRPr="005A1BBD">
        <w:rPr>
          <w:sz w:val="28"/>
        </w:rPr>
        <w:t xml:space="preserve"> </w:t>
      </w:r>
      <w:r>
        <w:rPr>
          <w:sz w:val="28"/>
        </w:rPr>
        <w:t>на</w:t>
      </w:r>
      <w:r w:rsidRPr="005A1BBD">
        <w:rPr>
          <w:sz w:val="28"/>
        </w:rPr>
        <w:t xml:space="preserve"> </w:t>
      </w:r>
      <w:r>
        <w:rPr>
          <w:sz w:val="28"/>
        </w:rPr>
        <w:t xml:space="preserve">следующий курс приказом по </w:t>
      </w:r>
      <w:r w:rsidR="00B62043">
        <w:rPr>
          <w:sz w:val="28"/>
        </w:rPr>
        <w:t>Академии</w:t>
      </w:r>
      <w:r>
        <w:rPr>
          <w:sz w:val="28"/>
        </w:rPr>
        <w:t xml:space="preserve"> по представлению начальника</w:t>
      </w:r>
      <w:r w:rsidRPr="005A1BBD">
        <w:rPr>
          <w:sz w:val="28"/>
        </w:rPr>
        <w:t xml:space="preserve"> </w:t>
      </w:r>
      <w:r>
        <w:rPr>
          <w:sz w:val="28"/>
        </w:rPr>
        <w:t>отдела аспирантуры. Результаты всех экзаменов и зачетов,</w:t>
      </w:r>
      <w:r w:rsidRPr="005A1BBD">
        <w:rPr>
          <w:sz w:val="28"/>
        </w:rPr>
        <w:t xml:space="preserve"> </w:t>
      </w:r>
      <w:r>
        <w:rPr>
          <w:sz w:val="28"/>
        </w:rPr>
        <w:t>включая</w:t>
      </w:r>
      <w:r w:rsidRPr="005A1BBD">
        <w:rPr>
          <w:sz w:val="28"/>
        </w:rPr>
        <w:t xml:space="preserve"> </w:t>
      </w:r>
      <w:r>
        <w:rPr>
          <w:sz w:val="28"/>
        </w:rPr>
        <w:t>зачеты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результатам</w:t>
      </w:r>
      <w:r w:rsidRPr="005A1BBD">
        <w:rPr>
          <w:sz w:val="28"/>
        </w:rPr>
        <w:t xml:space="preserve"> </w:t>
      </w:r>
      <w:r>
        <w:rPr>
          <w:sz w:val="28"/>
        </w:rPr>
        <w:t>научно-исследовательской</w:t>
      </w:r>
      <w:r w:rsidRPr="005A1BBD">
        <w:rPr>
          <w:sz w:val="28"/>
        </w:rPr>
        <w:t xml:space="preserve"> </w:t>
      </w:r>
      <w:r>
        <w:rPr>
          <w:sz w:val="28"/>
        </w:rPr>
        <w:t>работы,</w:t>
      </w:r>
      <w:r w:rsidRPr="005A1BBD">
        <w:rPr>
          <w:sz w:val="28"/>
        </w:rPr>
        <w:t xml:space="preserve"> </w:t>
      </w:r>
      <w:r>
        <w:rPr>
          <w:sz w:val="28"/>
        </w:rPr>
        <w:t>учитываются</w:t>
      </w:r>
      <w:r w:rsidRPr="005A1BBD">
        <w:rPr>
          <w:sz w:val="28"/>
        </w:rPr>
        <w:t xml:space="preserve"> </w:t>
      </w:r>
      <w:r>
        <w:rPr>
          <w:sz w:val="28"/>
        </w:rPr>
        <w:t>при</w:t>
      </w:r>
      <w:r w:rsidRPr="005A1BBD">
        <w:rPr>
          <w:sz w:val="28"/>
        </w:rPr>
        <w:t xml:space="preserve"> </w:t>
      </w:r>
      <w:r>
        <w:rPr>
          <w:sz w:val="28"/>
        </w:rPr>
        <w:t>назначении стипендии,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Порядок</w:t>
      </w:r>
      <w:r w:rsidRPr="005A1BBD">
        <w:rPr>
          <w:sz w:val="28"/>
        </w:rPr>
        <w:t xml:space="preserve"> </w:t>
      </w:r>
      <w:r>
        <w:rPr>
          <w:sz w:val="28"/>
        </w:rPr>
        <w:t>назначения</w:t>
      </w:r>
      <w:r w:rsidRPr="005A1BBD">
        <w:rPr>
          <w:sz w:val="28"/>
        </w:rPr>
        <w:t xml:space="preserve"> </w:t>
      </w:r>
      <w:r>
        <w:rPr>
          <w:sz w:val="28"/>
        </w:rPr>
        <w:t>стипендии</w:t>
      </w:r>
      <w:r w:rsidRPr="005A1BBD">
        <w:rPr>
          <w:sz w:val="28"/>
        </w:rPr>
        <w:t xml:space="preserve"> </w:t>
      </w:r>
      <w:r>
        <w:rPr>
          <w:sz w:val="28"/>
        </w:rPr>
        <w:t>аспирантам</w:t>
      </w:r>
      <w:r w:rsidRPr="005A1BBD">
        <w:rPr>
          <w:sz w:val="28"/>
        </w:rPr>
        <w:t xml:space="preserve"> </w:t>
      </w:r>
      <w:r>
        <w:rPr>
          <w:sz w:val="28"/>
        </w:rPr>
        <w:t>регламентируется</w:t>
      </w:r>
      <w:r w:rsidRPr="005A1BBD">
        <w:rPr>
          <w:sz w:val="28"/>
        </w:rPr>
        <w:t xml:space="preserve"> </w:t>
      </w:r>
      <w:r>
        <w:rPr>
          <w:sz w:val="28"/>
        </w:rPr>
        <w:t>Порядком</w:t>
      </w:r>
      <w:r w:rsidRPr="005A1BBD">
        <w:rPr>
          <w:sz w:val="28"/>
        </w:rPr>
        <w:t xml:space="preserve"> </w:t>
      </w:r>
      <w:r>
        <w:rPr>
          <w:sz w:val="28"/>
        </w:rPr>
        <w:t>назначения</w:t>
      </w:r>
      <w:r w:rsidRPr="005A1BBD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5A1BBD">
        <w:rPr>
          <w:sz w:val="28"/>
        </w:rPr>
        <w:t xml:space="preserve"> </w:t>
      </w:r>
      <w:r>
        <w:rPr>
          <w:sz w:val="28"/>
        </w:rPr>
        <w:t>академической</w:t>
      </w:r>
      <w:r w:rsidRPr="005A1BBD">
        <w:rPr>
          <w:sz w:val="28"/>
        </w:rPr>
        <w:t xml:space="preserve"> </w:t>
      </w:r>
      <w:r>
        <w:rPr>
          <w:sz w:val="28"/>
        </w:rPr>
        <w:t>стипендии</w:t>
      </w:r>
      <w:r w:rsidRPr="005A1BBD">
        <w:rPr>
          <w:sz w:val="28"/>
        </w:rPr>
        <w:t xml:space="preserve"> </w:t>
      </w:r>
      <w:r>
        <w:rPr>
          <w:sz w:val="28"/>
        </w:rPr>
        <w:t>и</w:t>
      </w:r>
      <w:r w:rsidRPr="005A1BBD">
        <w:rPr>
          <w:sz w:val="28"/>
        </w:rPr>
        <w:t xml:space="preserve"> </w:t>
      </w:r>
      <w:r>
        <w:rPr>
          <w:sz w:val="28"/>
        </w:rPr>
        <w:t>государственной социальной стипендии, студентам, обучающимся по очной</w:t>
      </w:r>
      <w:r w:rsidRPr="005A1BBD">
        <w:rPr>
          <w:sz w:val="28"/>
        </w:rPr>
        <w:t xml:space="preserve"> </w:t>
      </w:r>
      <w:r>
        <w:rPr>
          <w:sz w:val="28"/>
        </w:rPr>
        <w:t>форме</w:t>
      </w:r>
      <w:r w:rsidRPr="005A1BBD">
        <w:rPr>
          <w:sz w:val="28"/>
        </w:rPr>
        <w:t xml:space="preserve"> </w:t>
      </w:r>
      <w:r>
        <w:rPr>
          <w:sz w:val="28"/>
        </w:rPr>
        <w:t>обучения</w:t>
      </w:r>
      <w:r w:rsidRPr="005A1BBD">
        <w:rPr>
          <w:sz w:val="28"/>
        </w:rPr>
        <w:t xml:space="preserve"> </w:t>
      </w:r>
      <w:r>
        <w:rPr>
          <w:sz w:val="28"/>
        </w:rPr>
        <w:t>за</w:t>
      </w:r>
      <w:r w:rsidRPr="005A1BBD">
        <w:rPr>
          <w:sz w:val="28"/>
        </w:rPr>
        <w:t xml:space="preserve"> </w:t>
      </w:r>
      <w:r>
        <w:rPr>
          <w:sz w:val="28"/>
        </w:rPr>
        <w:t>счет</w:t>
      </w:r>
      <w:r w:rsidRPr="005A1BBD">
        <w:rPr>
          <w:sz w:val="28"/>
        </w:rPr>
        <w:t xml:space="preserve"> </w:t>
      </w:r>
      <w:r>
        <w:rPr>
          <w:sz w:val="28"/>
        </w:rPr>
        <w:t>средств</w:t>
      </w:r>
      <w:r w:rsidRPr="005A1BBD">
        <w:rPr>
          <w:sz w:val="28"/>
        </w:rPr>
        <w:t xml:space="preserve"> </w:t>
      </w:r>
      <w:r>
        <w:rPr>
          <w:sz w:val="28"/>
        </w:rPr>
        <w:t>бюджетных</w:t>
      </w:r>
      <w:r w:rsidRPr="005A1BBD">
        <w:rPr>
          <w:sz w:val="28"/>
        </w:rPr>
        <w:t xml:space="preserve"> </w:t>
      </w:r>
      <w:r>
        <w:rPr>
          <w:sz w:val="28"/>
        </w:rPr>
        <w:t>ассигнований</w:t>
      </w:r>
      <w:r w:rsidRPr="005A1BBD">
        <w:rPr>
          <w:sz w:val="28"/>
        </w:rPr>
        <w:t xml:space="preserve"> </w:t>
      </w:r>
      <w:r>
        <w:rPr>
          <w:sz w:val="28"/>
        </w:rPr>
        <w:t>федерального</w:t>
      </w:r>
      <w:r w:rsidRPr="005A1BBD">
        <w:rPr>
          <w:sz w:val="28"/>
        </w:rPr>
        <w:t xml:space="preserve"> </w:t>
      </w:r>
      <w:r>
        <w:rPr>
          <w:sz w:val="28"/>
        </w:rPr>
        <w:t>бюджета, государственной стипендии аспирантам, обучающимся по очной</w:t>
      </w:r>
      <w:r w:rsidRPr="005A1BBD">
        <w:rPr>
          <w:sz w:val="28"/>
        </w:rPr>
        <w:t xml:space="preserve"> </w:t>
      </w:r>
      <w:r>
        <w:rPr>
          <w:sz w:val="28"/>
        </w:rPr>
        <w:t>форме обучения за счет бюджетных ассигнований федерального бюджета,</w:t>
      </w:r>
      <w:r w:rsidRPr="005A1BBD">
        <w:rPr>
          <w:sz w:val="28"/>
        </w:rPr>
        <w:t xml:space="preserve"> </w:t>
      </w:r>
      <w:r>
        <w:rPr>
          <w:sz w:val="28"/>
        </w:rPr>
        <w:t>выплаты</w:t>
      </w:r>
      <w:r w:rsidRPr="005A1BBD">
        <w:rPr>
          <w:sz w:val="28"/>
        </w:rPr>
        <w:t xml:space="preserve"> </w:t>
      </w:r>
      <w:r>
        <w:rPr>
          <w:sz w:val="28"/>
        </w:rPr>
        <w:t>стипендий</w:t>
      </w:r>
      <w:r w:rsidRPr="005A1BBD">
        <w:rPr>
          <w:sz w:val="28"/>
        </w:rPr>
        <w:t xml:space="preserve"> </w:t>
      </w:r>
      <w:r>
        <w:rPr>
          <w:sz w:val="28"/>
        </w:rPr>
        <w:t>слушателям подготовительных</w:t>
      </w:r>
      <w:r w:rsidRPr="005A1BBD">
        <w:rPr>
          <w:sz w:val="28"/>
        </w:rPr>
        <w:t xml:space="preserve"> </w:t>
      </w:r>
      <w:r>
        <w:rPr>
          <w:sz w:val="28"/>
        </w:rPr>
        <w:t>отделений.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Аспиранты, получившие в весеннюю сессию не более двух задолженностей, могут с разрешения ректора переводиться на следующий курс с обязательством ликвидации академической задолженности в установленные сроки, но не позднее одного месяца после начала следующего семестра.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Аспиранты, ликвидировавшие академическую задолженность в установленный срок, считаются аспирантами данного курса.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Ликвидация</w:t>
      </w:r>
      <w:r w:rsidRPr="005A1BBD">
        <w:rPr>
          <w:sz w:val="28"/>
        </w:rPr>
        <w:t xml:space="preserve"> </w:t>
      </w:r>
      <w:r>
        <w:rPr>
          <w:sz w:val="28"/>
        </w:rPr>
        <w:t>академических</w:t>
      </w:r>
      <w:r w:rsidRPr="005A1BBD">
        <w:rPr>
          <w:sz w:val="28"/>
        </w:rPr>
        <w:t xml:space="preserve"> </w:t>
      </w:r>
      <w:r>
        <w:rPr>
          <w:sz w:val="28"/>
        </w:rPr>
        <w:t>задолженностей</w:t>
      </w:r>
      <w:r w:rsidRPr="005A1BBD">
        <w:rPr>
          <w:sz w:val="28"/>
        </w:rPr>
        <w:t xml:space="preserve"> </w:t>
      </w:r>
      <w:r>
        <w:rPr>
          <w:sz w:val="28"/>
        </w:rPr>
        <w:t>производится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установленному</w:t>
      </w:r>
      <w:r w:rsidRPr="005A1BBD">
        <w:rPr>
          <w:sz w:val="28"/>
        </w:rPr>
        <w:t xml:space="preserve"> </w:t>
      </w:r>
      <w:r>
        <w:rPr>
          <w:sz w:val="28"/>
        </w:rPr>
        <w:t>начальником</w:t>
      </w:r>
      <w:r w:rsidRPr="005A1BBD">
        <w:rPr>
          <w:sz w:val="28"/>
        </w:rPr>
        <w:t xml:space="preserve"> </w:t>
      </w:r>
      <w:r>
        <w:rPr>
          <w:sz w:val="28"/>
        </w:rPr>
        <w:t>отдела</w:t>
      </w:r>
      <w:r w:rsidRPr="005A1BBD">
        <w:rPr>
          <w:sz w:val="28"/>
        </w:rPr>
        <w:t xml:space="preserve"> </w:t>
      </w:r>
      <w:proofErr w:type="spellStart"/>
      <w:r>
        <w:rPr>
          <w:sz w:val="28"/>
        </w:rPr>
        <w:t>аспирнатуры</w:t>
      </w:r>
      <w:proofErr w:type="spellEnd"/>
      <w:r w:rsidRPr="005A1BBD">
        <w:rPr>
          <w:sz w:val="28"/>
        </w:rPr>
        <w:t xml:space="preserve"> </w:t>
      </w:r>
      <w:r>
        <w:rPr>
          <w:sz w:val="28"/>
        </w:rPr>
        <w:t>расписанию</w:t>
      </w:r>
      <w:r w:rsidRPr="005A1BBD">
        <w:rPr>
          <w:sz w:val="28"/>
        </w:rPr>
        <w:t xml:space="preserve"> </w:t>
      </w:r>
      <w:r>
        <w:rPr>
          <w:sz w:val="28"/>
        </w:rPr>
        <w:t>повторных</w:t>
      </w:r>
      <w:r w:rsidRPr="005A1BBD">
        <w:rPr>
          <w:sz w:val="28"/>
        </w:rPr>
        <w:t xml:space="preserve"> </w:t>
      </w:r>
      <w:r>
        <w:rPr>
          <w:sz w:val="28"/>
        </w:rPr>
        <w:t>экзаменов,</w:t>
      </w:r>
      <w:r w:rsidRPr="005A1BBD">
        <w:rPr>
          <w:sz w:val="28"/>
        </w:rPr>
        <w:t xml:space="preserve"> </w:t>
      </w:r>
      <w:r>
        <w:rPr>
          <w:sz w:val="28"/>
        </w:rPr>
        <w:t>которое</w:t>
      </w:r>
      <w:r w:rsidRPr="005A1BBD">
        <w:rPr>
          <w:sz w:val="28"/>
        </w:rPr>
        <w:t xml:space="preserve"> </w:t>
      </w:r>
      <w:r>
        <w:rPr>
          <w:sz w:val="28"/>
        </w:rPr>
        <w:t>доводится</w:t>
      </w:r>
      <w:r w:rsidRPr="005A1BBD">
        <w:rPr>
          <w:sz w:val="28"/>
        </w:rPr>
        <w:t xml:space="preserve"> </w:t>
      </w:r>
      <w:r>
        <w:rPr>
          <w:sz w:val="28"/>
        </w:rPr>
        <w:t>до</w:t>
      </w:r>
      <w:r w:rsidRPr="005A1BBD">
        <w:rPr>
          <w:sz w:val="28"/>
        </w:rPr>
        <w:t xml:space="preserve"> </w:t>
      </w:r>
      <w:r>
        <w:rPr>
          <w:sz w:val="28"/>
        </w:rPr>
        <w:t>сведения</w:t>
      </w:r>
      <w:r w:rsidRPr="005A1BBD">
        <w:rPr>
          <w:sz w:val="28"/>
        </w:rPr>
        <w:t xml:space="preserve"> </w:t>
      </w:r>
      <w:r>
        <w:rPr>
          <w:sz w:val="28"/>
        </w:rPr>
        <w:t>аспирантов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течени</w:t>
      </w:r>
      <w:proofErr w:type="gramStart"/>
      <w:r>
        <w:rPr>
          <w:sz w:val="28"/>
        </w:rPr>
        <w:t>и</w:t>
      </w:r>
      <w:proofErr w:type="gramEnd"/>
      <w:r w:rsidRPr="005A1BBD">
        <w:rPr>
          <w:sz w:val="28"/>
        </w:rPr>
        <w:t xml:space="preserve"> </w:t>
      </w:r>
      <w:r>
        <w:rPr>
          <w:sz w:val="28"/>
        </w:rPr>
        <w:t>14</w:t>
      </w:r>
      <w:r w:rsidRPr="005A1BBD">
        <w:rPr>
          <w:sz w:val="28"/>
        </w:rPr>
        <w:t xml:space="preserve"> </w:t>
      </w:r>
      <w:r>
        <w:rPr>
          <w:sz w:val="28"/>
        </w:rPr>
        <w:t>дней</w:t>
      </w:r>
      <w:r w:rsidRPr="005A1BBD">
        <w:rPr>
          <w:sz w:val="28"/>
        </w:rPr>
        <w:t xml:space="preserve"> </w:t>
      </w:r>
      <w:r>
        <w:rPr>
          <w:sz w:val="28"/>
        </w:rPr>
        <w:t>с</w:t>
      </w:r>
      <w:r w:rsidRPr="005A1BBD">
        <w:rPr>
          <w:sz w:val="28"/>
        </w:rPr>
        <w:t xml:space="preserve"> </w:t>
      </w:r>
      <w:r>
        <w:rPr>
          <w:sz w:val="28"/>
        </w:rPr>
        <w:t>начала</w:t>
      </w:r>
      <w:r w:rsidRPr="005A1BBD">
        <w:rPr>
          <w:sz w:val="28"/>
        </w:rPr>
        <w:t xml:space="preserve"> </w:t>
      </w:r>
      <w:r>
        <w:rPr>
          <w:sz w:val="28"/>
        </w:rPr>
        <w:t>следующего</w:t>
      </w:r>
      <w:r w:rsidRPr="005A1BBD">
        <w:rPr>
          <w:sz w:val="28"/>
        </w:rPr>
        <w:t xml:space="preserve"> </w:t>
      </w:r>
      <w:r>
        <w:rPr>
          <w:sz w:val="28"/>
        </w:rPr>
        <w:t>учебного</w:t>
      </w:r>
      <w:r w:rsidRPr="005A1BBD">
        <w:rPr>
          <w:sz w:val="28"/>
        </w:rPr>
        <w:t xml:space="preserve"> </w:t>
      </w:r>
      <w:r>
        <w:rPr>
          <w:sz w:val="28"/>
        </w:rPr>
        <w:t>семестра.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>В необходимых случаях устанавливаются индивидуальные сроки ликвидации академических задолженностей, но не позднее окончания первого месяца следующего за сессией семестра.</w:t>
      </w:r>
    </w:p>
    <w:p w:rsidR="005A1BBD" w:rsidRP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5A1BBD">
        <w:rPr>
          <w:sz w:val="28"/>
        </w:rPr>
        <w:t xml:space="preserve">Пересдача неудовлетворительной оценки по одному и тому же экзамену допускается не более двух </w:t>
      </w:r>
      <w:proofErr w:type="spellStart"/>
      <w:r w:rsidRPr="005A1BBD">
        <w:rPr>
          <w:sz w:val="28"/>
        </w:rPr>
        <w:t>раз</w:t>
      </w:r>
      <w:proofErr w:type="gramStart"/>
      <w:r w:rsidRPr="005A1BBD">
        <w:rPr>
          <w:sz w:val="28"/>
        </w:rPr>
        <w:t>.В</w:t>
      </w:r>
      <w:proofErr w:type="spellEnd"/>
      <w:proofErr w:type="gramEnd"/>
      <w:r w:rsidRPr="005A1BBD">
        <w:rPr>
          <w:sz w:val="28"/>
        </w:rPr>
        <w:t xml:space="preserve"> случае получения на повторном экзамене неудовлетворительной оценки по данному предмету аспиранту может быть разрешено сдавать экзамен в третий раз комиссии в составе проректора по научной работе и экзаменатора.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Приказом</w:t>
      </w:r>
      <w:r w:rsidRPr="005A1BBD">
        <w:rPr>
          <w:sz w:val="28"/>
        </w:rPr>
        <w:t xml:space="preserve"> </w:t>
      </w:r>
      <w:r>
        <w:rPr>
          <w:sz w:val="28"/>
        </w:rPr>
        <w:t>ректора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представлению</w:t>
      </w:r>
      <w:r w:rsidRPr="005A1BBD">
        <w:rPr>
          <w:sz w:val="28"/>
        </w:rPr>
        <w:t xml:space="preserve"> </w:t>
      </w:r>
      <w:r>
        <w:rPr>
          <w:sz w:val="28"/>
        </w:rPr>
        <w:t>начальника</w:t>
      </w:r>
      <w:r w:rsidRPr="005A1BBD">
        <w:rPr>
          <w:sz w:val="28"/>
        </w:rPr>
        <w:t xml:space="preserve"> </w:t>
      </w:r>
      <w:r>
        <w:rPr>
          <w:sz w:val="28"/>
        </w:rPr>
        <w:t>отдела</w:t>
      </w:r>
      <w:r w:rsidRPr="005A1BBD">
        <w:rPr>
          <w:sz w:val="28"/>
        </w:rPr>
        <w:t xml:space="preserve"> </w:t>
      </w:r>
      <w:r>
        <w:rPr>
          <w:sz w:val="28"/>
        </w:rPr>
        <w:t>аспирантуры</w:t>
      </w:r>
      <w:r w:rsidRPr="005A1BBD">
        <w:rPr>
          <w:sz w:val="28"/>
        </w:rPr>
        <w:t xml:space="preserve"> </w:t>
      </w:r>
      <w:r>
        <w:rPr>
          <w:sz w:val="28"/>
        </w:rPr>
        <w:t>отчисляются</w:t>
      </w:r>
      <w:r w:rsidRPr="005A1BBD">
        <w:rPr>
          <w:sz w:val="28"/>
        </w:rPr>
        <w:t xml:space="preserve"> </w:t>
      </w:r>
      <w:r>
        <w:rPr>
          <w:sz w:val="28"/>
        </w:rPr>
        <w:t>из</w:t>
      </w:r>
      <w:r w:rsidRPr="005A1BBD">
        <w:rPr>
          <w:sz w:val="28"/>
        </w:rPr>
        <w:t xml:space="preserve"> </w:t>
      </w:r>
      <w:r>
        <w:rPr>
          <w:sz w:val="28"/>
        </w:rPr>
        <w:t>Академии</w:t>
      </w:r>
      <w:r w:rsidRPr="005A1BBD">
        <w:rPr>
          <w:sz w:val="28"/>
        </w:rPr>
        <w:t xml:space="preserve"> </w:t>
      </w:r>
      <w:r>
        <w:rPr>
          <w:sz w:val="28"/>
        </w:rPr>
        <w:t>аспиранты,</w:t>
      </w:r>
      <w:r w:rsidRPr="005A1BBD">
        <w:rPr>
          <w:sz w:val="28"/>
        </w:rPr>
        <w:t xml:space="preserve"> </w:t>
      </w:r>
      <w:r>
        <w:rPr>
          <w:sz w:val="28"/>
        </w:rPr>
        <w:t>имеющие академическую</w:t>
      </w:r>
      <w:r w:rsidRPr="005A1BBD">
        <w:rPr>
          <w:sz w:val="28"/>
        </w:rPr>
        <w:t xml:space="preserve"> </w:t>
      </w:r>
      <w:r>
        <w:rPr>
          <w:sz w:val="28"/>
        </w:rPr>
        <w:t>задолженность:</w:t>
      </w:r>
    </w:p>
    <w:p w:rsidR="005A1BBD" w:rsidRPr="005A1BBD" w:rsidRDefault="005A1BBD" w:rsidP="00B62043">
      <w:pPr>
        <w:pStyle w:val="a6"/>
        <w:ind w:left="284" w:right="186"/>
        <w:contextualSpacing w:val="0"/>
        <w:jc w:val="both"/>
        <w:rPr>
          <w:sz w:val="28"/>
        </w:rPr>
      </w:pPr>
      <w:r w:rsidRPr="005A1BBD">
        <w:rPr>
          <w:sz w:val="28"/>
        </w:rPr>
        <w:t xml:space="preserve">а) имеющие по результатам сессии </w:t>
      </w:r>
      <w:proofErr w:type="gramStart"/>
      <w:r w:rsidRPr="005A1BBD">
        <w:rPr>
          <w:sz w:val="28"/>
        </w:rPr>
        <w:t>три и более академических задолженностей</w:t>
      </w:r>
      <w:proofErr w:type="gramEnd"/>
      <w:r w:rsidRPr="005A1BBD">
        <w:rPr>
          <w:sz w:val="28"/>
        </w:rPr>
        <w:t>;</w:t>
      </w:r>
    </w:p>
    <w:p w:rsidR="005A1BBD" w:rsidRPr="005A1BBD" w:rsidRDefault="005A1BBD" w:rsidP="00B62043">
      <w:pPr>
        <w:pStyle w:val="a6"/>
        <w:ind w:left="284" w:right="186"/>
        <w:contextualSpacing w:val="0"/>
        <w:jc w:val="both"/>
        <w:rPr>
          <w:sz w:val="28"/>
        </w:rPr>
      </w:pPr>
      <w:r w:rsidRPr="005A1BBD">
        <w:rPr>
          <w:sz w:val="28"/>
        </w:rPr>
        <w:t>б) не ликвидировавшие полностью в установленные сроки академические задолженности; переведенные на следующий курс и не ликвидировавшие академические задолженности в установленный срок (аспиранты считаются отчисленными с тех курсов, с которых они были переведены);</w:t>
      </w:r>
    </w:p>
    <w:p w:rsidR="005A1BBD" w:rsidRPr="005A1BBD" w:rsidRDefault="005A1BBD" w:rsidP="00B62043">
      <w:pPr>
        <w:pStyle w:val="a6"/>
        <w:ind w:left="284" w:right="186"/>
        <w:contextualSpacing w:val="0"/>
        <w:jc w:val="both"/>
        <w:rPr>
          <w:sz w:val="28"/>
        </w:rPr>
      </w:pPr>
      <w:r w:rsidRPr="005A1BBD">
        <w:rPr>
          <w:sz w:val="28"/>
        </w:rPr>
        <w:t>в) не выполнившие программу педагогической практики, получившие неудовлетворительную оценку при защите отчета о НИР, если они имеют две неудовлетворительные оценки по экзаменам;</w:t>
      </w:r>
    </w:p>
    <w:p w:rsidR="005A1BBD" w:rsidRPr="005A1BBD" w:rsidRDefault="005A1BBD" w:rsidP="00B62043">
      <w:pPr>
        <w:pStyle w:val="a6"/>
        <w:ind w:left="284" w:right="186"/>
        <w:contextualSpacing w:val="0"/>
        <w:jc w:val="both"/>
        <w:rPr>
          <w:sz w:val="28"/>
        </w:rPr>
      </w:pPr>
      <w:r w:rsidRPr="005A1BBD">
        <w:rPr>
          <w:sz w:val="28"/>
        </w:rPr>
        <w:t>г) не явившиеся на экзамен по неуважительной причине три раза в течение одной сессии.</w:t>
      </w:r>
    </w:p>
    <w:p w:rsidR="005A1BBD" w:rsidRDefault="005A1BBD" w:rsidP="005A1BBD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Пересдача</w:t>
      </w:r>
      <w:r w:rsidRPr="005A1BBD">
        <w:rPr>
          <w:sz w:val="28"/>
        </w:rPr>
        <w:t xml:space="preserve"> </w:t>
      </w:r>
      <w:r>
        <w:rPr>
          <w:sz w:val="28"/>
        </w:rPr>
        <w:t>экзамена</w:t>
      </w:r>
      <w:r w:rsidRPr="005A1BBD">
        <w:rPr>
          <w:sz w:val="28"/>
        </w:rPr>
        <w:t xml:space="preserve"> </w:t>
      </w:r>
      <w:r>
        <w:rPr>
          <w:sz w:val="28"/>
        </w:rPr>
        <w:t>с</w:t>
      </w:r>
      <w:r w:rsidRPr="005A1BBD">
        <w:rPr>
          <w:sz w:val="28"/>
        </w:rPr>
        <w:t xml:space="preserve"> </w:t>
      </w:r>
      <w:r>
        <w:rPr>
          <w:sz w:val="28"/>
        </w:rPr>
        <w:t>неудовлетворительной</w:t>
      </w:r>
      <w:r w:rsidRPr="005A1BBD">
        <w:rPr>
          <w:sz w:val="28"/>
        </w:rPr>
        <w:t xml:space="preserve"> </w:t>
      </w:r>
      <w:r>
        <w:rPr>
          <w:sz w:val="28"/>
        </w:rPr>
        <w:t>оценки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период</w:t>
      </w:r>
      <w:r w:rsidRPr="005A1BBD">
        <w:rPr>
          <w:sz w:val="28"/>
        </w:rPr>
        <w:t xml:space="preserve"> </w:t>
      </w:r>
      <w:r>
        <w:rPr>
          <w:sz w:val="28"/>
        </w:rPr>
        <w:t>экзаменационной сессии не допускается. В отдельных случаях начальника</w:t>
      </w:r>
      <w:r w:rsidRPr="005A1BBD">
        <w:rPr>
          <w:sz w:val="28"/>
        </w:rPr>
        <w:t xml:space="preserve"> </w:t>
      </w:r>
      <w:r>
        <w:rPr>
          <w:sz w:val="28"/>
        </w:rPr>
        <w:t>отдела</w:t>
      </w:r>
      <w:r w:rsidRPr="005A1BBD">
        <w:rPr>
          <w:sz w:val="28"/>
        </w:rPr>
        <w:t xml:space="preserve"> </w:t>
      </w:r>
      <w:r w:rsidR="001E3C3A">
        <w:rPr>
          <w:sz w:val="28"/>
        </w:rPr>
        <w:t>аспирантуры</w:t>
      </w:r>
      <w:r w:rsidRPr="005A1BBD">
        <w:rPr>
          <w:sz w:val="28"/>
        </w:rPr>
        <w:t xml:space="preserve"> </w:t>
      </w:r>
      <w:r>
        <w:rPr>
          <w:sz w:val="28"/>
        </w:rPr>
        <w:t>может</w:t>
      </w:r>
      <w:r w:rsidRPr="005A1BBD">
        <w:rPr>
          <w:sz w:val="28"/>
        </w:rPr>
        <w:t xml:space="preserve"> </w:t>
      </w:r>
      <w:r>
        <w:rPr>
          <w:sz w:val="28"/>
        </w:rPr>
        <w:t>разрешить</w:t>
      </w:r>
      <w:r w:rsidRPr="005A1BBD">
        <w:rPr>
          <w:sz w:val="28"/>
        </w:rPr>
        <w:t xml:space="preserve"> </w:t>
      </w:r>
      <w:r>
        <w:rPr>
          <w:sz w:val="28"/>
        </w:rPr>
        <w:t>аспирантам пересдачу одного экзамена в последний день сессии. Повторная</w:t>
      </w:r>
      <w:r w:rsidRPr="005A1BBD">
        <w:rPr>
          <w:sz w:val="28"/>
        </w:rPr>
        <w:t xml:space="preserve"> </w:t>
      </w:r>
      <w:r>
        <w:rPr>
          <w:sz w:val="28"/>
        </w:rPr>
        <w:t>сдача</w:t>
      </w:r>
      <w:r w:rsidRPr="005A1BBD">
        <w:rPr>
          <w:sz w:val="28"/>
        </w:rPr>
        <w:t xml:space="preserve"> </w:t>
      </w:r>
      <w:r>
        <w:rPr>
          <w:sz w:val="28"/>
        </w:rPr>
        <w:t>экзамена</w:t>
      </w:r>
      <w:r w:rsidRPr="005A1BBD">
        <w:rPr>
          <w:sz w:val="28"/>
        </w:rPr>
        <w:t xml:space="preserve"> </w:t>
      </w:r>
      <w:r>
        <w:rPr>
          <w:sz w:val="28"/>
        </w:rPr>
        <w:t>с</w:t>
      </w:r>
      <w:r w:rsidRPr="005A1BBD">
        <w:rPr>
          <w:sz w:val="28"/>
        </w:rPr>
        <w:t xml:space="preserve"> </w:t>
      </w:r>
      <w:r>
        <w:rPr>
          <w:sz w:val="28"/>
        </w:rPr>
        <w:t>целью</w:t>
      </w:r>
      <w:r w:rsidRPr="005A1BBD">
        <w:rPr>
          <w:sz w:val="28"/>
        </w:rPr>
        <w:t xml:space="preserve"> </w:t>
      </w:r>
      <w:r>
        <w:rPr>
          <w:sz w:val="28"/>
        </w:rPr>
        <w:t>повышения</w:t>
      </w:r>
      <w:r w:rsidRPr="005A1BBD">
        <w:rPr>
          <w:sz w:val="28"/>
        </w:rPr>
        <w:t xml:space="preserve"> </w:t>
      </w:r>
      <w:r>
        <w:rPr>
          <w:sz w:val="28"/>
        </w:rPr>
        <w:t>положительной</w:t>
      </w:r>
      <w:r w:rsidRPr="005A1BBD">
        <w:rPr>
          <w:sz w:val="28"/>
        </w:rPr>
        <w:t xml:space="preserve"> </w:t>
      </w:r>
      <w:r>
        <w:rPr>
          <w:sz w:val="28"/>
        </w:rPr>
        <w:t>оценки</w:t>
      </w:r>
      <w:r w:rsidRPr="005A1BBD">
        <w:rPr>
          <w:sz w:val="28"/>
        </w:rPr>
        <w:t xml:space="preserve"> </w:t>
      </w:r>
      <w:r>
        <w:rPr>
          <w:sz w:val="28"/>
        </w:rPr>
        <w:t>разрешается</w:t>
      </w:r>
      <w:r w:rsidRPr="005A1BBD">
        <w:rPr>
          <w:sz w:val="28"/>
        </w:rPr>
        <w:t xml:space="preserve"> </w:t>
      </w:r>
      <w:r>
        <w:rPr>
          <w:sz w:val="28"/>
        </w:rPr>
        <w:t>ректором</w:t>
      </w:r>
      <w:r w:rsidRPr="005A1BBD">
        <w:rPr>
          <w:sz w:val="28"/>
        </w:rPr>
        <w:t xml:space="preserve"> </w:t>
      </w:r>
      <w:r>
        <w:rPr>
          <w:sz w:val="28"/>
        </w:rPr>
        <w:t>вуза</w:t>
      </w:r>
      <w:r w:rsidRPr="005A1BBD">
        <w:rPr>
          <w:sz w:val="28"/>
        </w:rPr>
        <w:t xml:space="preserve"> </w:t>
      </w:r>
      <w:r>
        <w:rPr>
          <w:sz w:val="28"/>
        </w:rPr>
        <w:t>в</w:t>
      </w:r>
      <w:r w:rsidRPr="005A1BBD">
        <w:rPr>
          <w:sz w:val="28"/>
        </w:rPr>
        <w:t xml:space="preserve"> </w:t>
      </w:r>
      <w:r>
        <w:rPr>
          <w:sz w:val="28"/>
        </w:rPr>
        <w:t>исключительных</w:t>
      </w:r>
      <w:r w:rsidRPr="005A1BBD">
        <w:rPr>
          <w:sz w:val="28"/>
        </w:rPr>
        <w:t xml:space="preserve"> </w:t>
      </w:r>
      <w:r>
        <w:rPr>
          <w:sz w:val="28"/>
        </w:rPr>
        <w:t>случаях</w:t>
      </w:r>
      <w:r w:rsidRPr="005A1BBD">
        <w:rPr>
          <w:sz w:val="28"/>
        </w:rPr>
        <w:t xml:space="preserve"> </w:t>
      </w:r>
      <w:r>
        <w:rPr>
          <w:sz w:val="28"/>
        </w:rPr>
        <w:t>по</w:t>
      </w:r>
      <w:r w:rsidRPr="005A1BBD">
        <w:rPr>
          <w:sz w:val="28"/>
        </w:rPr>
        <w:t xml:space="preserve"> </w:t>
      </w:r>
      <w:r>
        <w:rPr>
          <w:sz w:val="28"/>
        </w:rPr>
        <w:t>представлению</w:t>
      </w:r>
      <w:r w:rsidRPr="005A1BBD">
        <w:rPr>
          <w:sz w:val="28"/>
        </w:rPr>
        <w:t xml:space="preserve"> </w:t>
      </w:r>
      <w:r>
        <w:rPr>
          <w:sz w:val="28"/>
        </w:rPr>
        <w:t>начальника</w:t>
      </w:r>
      <w:r w:rsidRPr="005A1BBD">
        <w:rPr>
          <w:sz w:val="28"/>
        </w:rPr>
        <w:t xml:space="preserve"> </w:t>
      </w:r>
      <w:r>
        <w:rPr>
          <w:sz w:val="28"/>
        </w:rPr>
        <w:t>отдела</w:t>
      </w:r>
      <w:r w:rsidRPr="005A1BBD">
        <w:rPr>
          <w:sz w:val="28"/>
        </w:rPr>
        <w:t xml:space="preserve"> </w:t>
      </w:r>
      <w:r w:rsidR="001E3C3A">
        <w:rPr>
          <w:sz w:val="28"/>
        </w:rPr>
        <w:t>аспирантуры.</w:t>
      </w:r>
    </w:p>
    <w:p w:rsidR="00B62043" w:rsidRDefault="00B62043" w:rsidP="00B62043">
      <w:pPr>
        <w:pStyle w:val="a6"/>
        <w:ind w:left="284" w:right="186"/>
        <w:contextualSpacing w:val="0"/>
        <w:jc w:val="both"/>
        <w:rPr>
          <w:sz w:val="28"/>
        </w:rPr>
      </w:pPr>
    </w:p>
    <w:p w:rsidR="00B62043" w:rsidRPr="00B62043" w:rsidRDefault="00B62043" w:rsidP="00B62043">
      <w:pPr>
        <w:pStyle w:val="Heading1"/>
        <w:numPr>
          <w:ilvl w:val="0"/>
          <w:numId w:val="22"/>
        </w:numPr>
        <w:tabs>
          <w:tab w:val="left" w:pos="1379"/>
        </w:tabs>
        <w:spacing w:before="5"/>
        <w:ind w:right="183"/>
        <w:rPr>
          <w:bCs w:val="0"/>
        </w:rPr>
      </w:pPr>
      <w:r>
        <w:rPr>
          <w:bCs w:val="0"/>
        </w:rPr>
        <w:t xml:space="preserve">ПОРЯДОК ПРОВЕДЕНИЯ АТТЕСТАЦИИ (ПЕРЕЗАЧЕТА) УЧЕБНЫХ ДИСЦИПЛИН (МОДУЛЕЙ), ПРАКТИК, ОТДЕЛЬНЫХ ВИДОВ НАУЧНО-ИССЛЕДОВАТЕЛЬСКОЙ РАБОТЫ ПО РЕЗУЛЬТАТАМ </w:t>
      </w:r>
      <w:r w:rsidR="001E3C3A">
        <w:rPr>
          <w:bCs w:val="0"/>
        </w:rPr>
        <w:t>ОСВОЕНИЯ ПРОГРАММ АСПИРАНТУРЫ.</w:t>
      </w:r>
    </w:p>
    <w:p w:rsidR="00B62043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Под аттестацией (</w:t>
      </w:r>
      <w:proofErr w:type="spellStart"/>
      <w:r>
        <w:rPr>
          <w:sz w:val="28"/>
        </w:rPr>
        <w:t>перезачетом</w:t>
      </w:r>
      <w:proofErr w:type="spellEnd"/>
      <w:r>
        <w:rPr>
          <w:sz w:val="28"/>
        </w:rPr>
        <w:t>) понимается признание изученных</w:t>
      </w:r>
      <w:r w:rsidRPr="001E3C3A">
        <w:rPr>
          <w:sz w:val="28"/>
        </w:rPr>
        <w:t xml:space="preserve"> </w:t>
      </w:r>
      <w:r>
        <w:rPr>
          <w:sz w:val="28"/>
        </w:rPr>
        <w:t>(пройденных)</w:t>
      </w:r>
      <w:r w:rsidRPr="001E3C3A">
        <w:rPr>
          <w:sz w:val="28"/>
        </w:rPr>
        <w:t xml:space="preserve"> </w:t>
      </w:r>
      <w:r>
        <w:rPr>
          <w:sz w:val="28"/>
        </w:rPr>
        <w:t>ранее</w:t>
      </w:r>
      <w:r w:rsidRPr="001E3C3A">
        <w:rPr>
          <w:sz w:val="28"/>
        </w:rPr>
        <w:t xml:space="preserve"> </w:t>
      </w:r>
      <w:r>
        <w:rPr>
          <w:sz w:val="28"/>
        </w:rPr>
        <w:t>учебных</w:t>
      </w:r>
      <w:r w:rsidRPr="001E3C3A">
        <w:rPr>
          <w:sz w:val="28"/>
        </w:rPr>
        <w:t xml:space="preserve"> </w:t>
      </w:r>
      <w:r>
        <w:rPr>
          <w:sz w:val="28"/>
        </w:rPr>
        <w:t>дисциплин</w:t>
      </w:r>
      <w:r w:rsidRPr="001E3C3A">
        <w:rPr>
          <w:sz w:val="28"/>
        </w:rPr>
        <w:t xml:space="preserve"> </w:t>
      </w:r>
      <w:r>
        <w:rPr>
          <w:sz w:val="28"/>
        </w:rPr>
        <w:t>(модулей)</w:t>
      </w:r>
      <w:r w:rsidRPr="001E3C3A">
        <w:rPr>
          <w:sz w:val="28"/>
        </w:rPr>
        <w:t xml:space="preserve"> </w:t>
      </w:r>
      <w:r>
        <w:rPr>
          <w:sz w:val="28"/>
        </w:rPr>
        <w:t>и</w:t>
      </w:r>
      <w:r w:rsidRPr="001E3C3A">
        <w:rPr>
          <w:sz w:val="28"/>
        </w:rPr>
        <w:t xml:space="preserve"> </w:t>
      </w:r>
      <w:r>
        <w:rPr>
          <w:sz w:val="28"/>
        </w:rPr>
        <w:t>практик,</w:t>
      </w:r>
      <w:r w:rsidRPr="001E3C3A">
        <w:rPr>
          <w:sz w:val="28"/>
        </w:rPr>
        <w:t xml:space="preserve"> </w:t>
      </w:r>
      <w:r>
        <w:rPr>
          <w:sz w:val="28"/>
        </w:rPr>
        <w:t>отдельных</w:t>
      </w:r>
      <w:r w:rsidRPr="001E3C3A">
        <w:rPr>
          <w:sz w:val="28"/>
        </w:rPr>
        <w:t xml:space="preserve"> </w:t>
      </w:r>
      <w:r>
        <w:rPr>
          <w:sz w:val="28"/>
        </w:rPr>
        <w:t>видов научно-исследовательской работы, а также полученных по ним оценок</w:t>
      </w:r>
      <w:r w:rsidRPr="001E3C3A">
        <w:rPr>
          <w:sz w:val="28"/>
        </w:rPr>
        <w:t xml:space="preserve"> </w:t>
      </w:r>
      <w:r>
        <w:rPr>
          <w:sz w:val="28"/>
        </w:rPr>
        <w:t>(зачетов)</w:t>
      </w:r>
      <w:r w:rsidRPr="001E3C3A">
        <w:rPr>
          <w:sz w:val="28"/>
        </w:rPr>
        <w:t xml:space="preserve"> </w:t>
      </w:r>
      <w:r>
        <w:rPr>
          <w:sz w:val="28"/>
        </w:rPr>
        <w:t>и</w:t>
      </w:r>
      <w:r w:rsidRPr="001E3C3A">
        <w:rPr>
          <w:sz w:val="28"/>
        </w:rPr>
        <w:t xml:space="preserve"> </w:t>
      </w:r>
      <w:r>
        <w:rPr>
          <w:sz w:val="28"/>
        </w:rPr>
        <w:t>запись</w:t>
      </w:r>
      <w:r w:rsidRPr="001E3C3A">
        <w:rPr>
          <w:sz w:val="28"/>
        </w:rPr>
        <w:t xml:space="preserve"> </w:t>
      </w:r>
      <w:r>
        <w:rPr>
          <w:sz w:val="28"/>
        </w:rPr>
        <w:t>о</w:t>
      </w:r>
      <w:r w:rsidRPr="001E3C3A">
        <w:rPr>
          <w:sz w:val="28"/>
        </w:rPr>
        <w:t xml:space="preserve"> </w:t>
      </w:r>
      <w:r>
        <w:rPr>
          <w:sz w:val="28"/>
        </w:rPr>
        <w:t>них</w:t>
      </w:r>
      <w:r w:rsidRPr="001E3C3A">
        <w:rPr>
          <w:sz w:val="28"/>
        </w:rPr>
        <w:t xml:space="preserve"> </w:t>
      </w:r>
      <w:r>
        <w:rPr>
          <w:sz w:val="28"/>
        </w:rPr>
        <w:t>в</w:t>
      </w:r>
      <w:r w:rsidRPr="001E3C3A">
        <w:rPr>
          <w:sz w:val="28"/>
        </w:rPr>
        <w:t xml:space="preserve"> </w:t>
      </w:r>
      <w:r>
        <w:rPr>
          <w:sz w:val="28"/>
        </w:rPr>
        <w:t>учетных</w:t>
      </w:r>
      <w:r w:rsidRPr="001E3C3A">
        <w:rPr>
          <w:sz w:val="28"/>
        </w:rPr>
        <w:t xml:space="preserve"> </w:t>
      </w:r>
      <w:r>
        <w:rPr>
          <w:sz w:val="28"/>
        </w:rPr>
        <w:t>документах</w:t>
      </w:r>
      <w:r w:rsidRPr="001E3C3A">
        <w:rPr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 w:rsidRPr="001E3C3A">
        <w:rPr>
          <w:sz w:val="28"/>
        </w:rPr>
        <w:t xml:space="preserve"> </w:t>
      </w:r>
      <w:r>
        <w:rPr>
          <w:sz w:val="28"/>
        </w:rPr>
        <w:t>по</w:t>
      </w:r>
      <w:r w:rsidRPr="001E3C3A">
        <w:rPr>
          <w:sz w:val="28"/>
        </w:rPr>
        <w:t xml:space="preserve"> </w:t>
      </w:r>
      <w:r>
        <w:rPr>
          <w:sz w:val="28"/>
        </w:rPr>
        <w:t>вновь</w:t>
      </w:r>
      <w:r w:rsidRPr="001E3C3A">
        <w:rPr>
          <w:sz w:val="28"/>
        </w:rPr>
        <w:t xml:space="preserve"> </w:t>
      </w:r>
      <w:r>
        <w:rPr>
          <w:sz w:val="28"/>
        </w:rPr>
        <w:t>осваиваемой образовательной программе аспирантуры. Наличие аттестации</w:t>
      </w:r>
      <w:r w:rsidRPr="001E3C3A">
        <w:rPr>
          <w:sz w:val="28"/>
        </w:rPr>
        <w:t xml:space="preserve"> </w:t>
      </w:r>
      <w:r>
        <w:rPr>
          <w:sz w:val="28"/>
        </w:rPr>
        <w:t>освобождает</w:t>
      </w:r>
      <w:r w:rsidRPr="001E3C3A">
        <w:rPr>
          <w:sz w:val="28"/>
        </w:rPr>
        <w:t xml:space="preserve"> </w:t>
      </w:r>
      <w:r>
        <w:rPr>
          <w:sz w:val="28"/>
        </w:rPr>
        <w:t>обучающегося</w:t>
      </w:r>
      <w:r w:rsidRPr="001E3C3A">
        <w:rPr>
          <w:sz w:val="28"/>
        </w:rPr>
        <w:t xml:space="preserve"> </w:t>
      </w:r>
      <w:r>
        <w:rPr>
          <w:sz w:val="28"/>
        </w:rPr>
        <w:t>от</w:t>
      </w:r>
      <w:r w:rsidRPr="001E3C3A">
        <w:rPr>
          <w:sz w:val="28"/>
        </w:rPr>
        <w:t xml:space="preserve"> </w:t>
      </w:r>
      <w:r>
        <w:rPr>
          <w:sz w:val="28"/>
        </w:rPr>
        <w:t>повторного</w:t>
      </w:r>
      <w:r w:rsidRPr="001E3C3A">
        <w:rPr>
          <w:sz w:val="28"/>
        </w:rPr>
        <w:t xml:space="preserve"> </w:t>
      </w:r>
      <w:r>
        <w:rPr>
          <w:sz w:val="28"/>
        </w:rPr>
        <w:t>изучения</w:t>
      </w:r>
      <w:r w:rsidRPr="001E3C3A">
        <w:rPr>
          <w:sz w:val="28"/>
        </w:rPr>
        <w:t xml:space="preserve"> </w:t>
      </w:r>
      <w:r>
        <w:rPr>
          <w:sz w:val="28"/>
        </w:rPr>
        <w:t>соответствующей</w:t>
      </w:r>
      <w:r w:rsidRPr="001E3C3A">
        <w:rPr>
          <w:sz w:val="28"/>
        </w:rPr>
        <w:t xml:space="preserve"> </w:t>
      </w:r>
      <w:r>
        <w:rPr>
          <w:sz w:val="28"/>
        </w:rPr>
        <w:t>дисциплины</w:t>
      </w:r>
      <w:r w:rsidRPr="001E3C3A">
        <w:rPr>
          <w:sz w:val="28"/>
        </w:rPr>
        <w:t xml:space="preserve"> </w:t>
      </w:r>
      <w:r>
        <w:rPr>
          <w:sz w:val="28"/>
        </w:rPr>
        <w:t>(модуля),</w:t>
      </w:r>
      <w:r w:rsidRPr="001E3C3A">
        <w:rPr>
          <w:sz w:val="28"/>
        </w:rPr>
        <w:t xml:space="preserve"> </w:t>
      </w:r>
      <w:r>
        <w:rPr>
          <w:sz w:val="28"/>
        </w:rPr>
        <w:t>прохождения</w:t>
      </w:r>
      <w:r w:rsidRPr="001E3C3A">
        <w:rPr>
          <w:sz w:val="28"/>
        </w:rPr>
        <w:t xml:space="preserve"> </w:t>
      </w:r>
      <w:r>
        <w:rPr>
          <w:sz w:val="28"/>
        </w:rPr>
        <w:t>практики</w:t>
      </w:r>
      <w:r w:rsidRPr="001E3C3A">
        <w:rPr>
          <w:sz w:val="28"/>
        </w:rPr>
        <w:t xml:space="preserve"> </w:t>
      </w:r>
      <w:r>
        <w:rPr>
          <w:sz w:val="28"/>
        </w:rPr>
        <w:t>или</w:t>
      </w:r>
      <w:r w:rsidRPr="001E3C3A">
        <w:rPr>
          <w:sz w:val="28"/>
        </w:rPr>
        <w:t xml:space="preserve"> </w:t>
      </w:r>
      <w:r>
        <w:rPr>
          <w:sz w:val="28"/>
        </w:rPr>
        <w:t>их</w:t>
      </w:r>
      <w:r w:rsidRPr="001E3C3A">
        <w:rPr>
          <w:sz w:val="28"/>
        </w:rPr>
        <w:t xml:space="preserve"> </w:t>
      </w:r>
      <w:r>
        <w:rPr>
          <w:sz w:val="28"/>
        </w:rPr>
        <w:t>части</w:t>
      </w:r>
      <w:r w:rsidRPr="001E3C3A">
        <w:rPr>
          <w:sz w:val="28"/>
        </w:rPr>
        <w:t xml:space="preserve"> </w:t>
      </w:r>
      <w:r>
        <w:rPr>
          <w:sz w:val="28"/>
        </w:rPr>
        <w:t>(раздела),</w:t>
      </w:r>
      <w:r w:rsidRPr="001E3C3A">
        <w:rPr>
          <w:sz w:val="28"/>
        </w:rPr>
        <w:t xml:space="preserve"> </w:t>
      </w:r>
      <w:r>
        <w:rPr>
          <w:sz w:val="28"/>
        </w:rPr>
        <w:t>выполнения отдельных видов научно-исследовательской работы и является</w:t>
      </w:r>
      <w:r w:rsidRPr="001E3C3A">
        <w:rPr>
          <w:sz w:val="28"/>
        </w:rPr>
        <w:t xml:space="preserve"> </w:t>
      </w:r>
      <w:r>
        <w:rPr>
          <w:sz w:val="28"/>
        </w:rPr>
        <w:t>одним</w:t>
      </w:r>
      <w:r w:rsidRPr="001E3C3A">
        <w:rPr>
          <w:sz w:val="28"/>
        </w:rPr>
        <w:t xml:space="preserve"> </w:t>
      </w:r>
      <w:r>
        <w:rPr>
          <w:sz w:val="28"/>
        </w:rPr>
        <w:t>из</w:t>
      </w:r>
      <w:r w:rsidRPr="001E3C3A">
        <w:rPr>
          <w:sz w:val="28"/>
        </w:rPr>
        <w:t xml:space="preserve"> </w:t>
      </w:r>
      <w:r>
        <w:rPr>
          <w:sz w:val="28"/>
        </w:rPr>
        <w:t>оснований</w:t>
      </w:r>
      <w:r w:rsidRPr="001E3C3A">
        <w:rPr>
          <w:sz w:val="28"/>
        </w:rPr>
        <w:t xml:space="preserve"> </w:t>
      </w:r>
      <w:r>
        <w:rPr>
          <w:sz w:val="28"/>
        </w:rPr>
        <w:t>для</w:t>
      </w:r>
      <w:r w:rsidRPr="001E3C3A">
        <w:rPr>
          <w:sz w:val="28"/>
        </w:rPr>
        <w:t xml:space="preserve"> </w:t>
      </w:r>
      <w:r>
        <w:rPr>
          <w:sz w:val="28"/>
        </w:rPr>
        <w:t>определения</w:t>
      </w:r>
      <w:r w:rsidRPr="001E3C3A">
        <w:rPr>
          <w:sz w:val="28"/>
        </w:rPr>
        <w:t xml:space="preserve"> </w:t>
      </w:r>
      <w:r>
        <w:rPr>
          <w:sz w:val="28"/>
        </w:rPr>
        <w:t>срока</w:t>
      </w:r>
      <w:r w:rsidRPr="001E3C3A">
        <w:rPr>
          <w:sz w:val="28"/>
        </w:rPr>
        <w:t xml:space="preserve"> </w:t>
      </w:r>
      <w:r>
        <w:rPr>
          <w:sz w:val="28"/>
        </w:rPr>
        <w:t>ускоренного</w:t>
      </w:r>
      <w:r w:rsidRPr="001E3C3A">
        <w:rPr>
          <w:sz w:val="28"/>
        </w:rPr>
        <w:t xml:space="preserve"> </w:t>
      </w:r>
      <w:r>
        <w:rPr>
          <w:sz w:val="28"/>
        </w:rPr>
        <w:t>обучения.</w:t>
      </w:r>
    </w:p>
    <w:p w:rsidR="00B62043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Аттестация проводится аттестационной комиссией, персональный</w:t>
      </w:r>
      <w:r w:rsidRPr="001E3C3A">
        <w:rPr>
          <w:sz w:val="28"/>
        </w:rPr>
        <w:t xml:space="preserve"> </w:t>
      </w:r>
      <w:r>
        <w:rPr>
          <w:sz w:val="28"/>
        </w:rPr>
        <w:t>состав</w:t>
      </w:r>
      <w:r w:rsidRPr="001E3C3A">
        <w:rPr>
          <w:sz w:val="28"/>
        </w:rPr>
        <w:t xml:space="preserve"> </w:t>
      </w:r>
      <w:r>
        <w:rPr>
          <w:sz w:val="28"/>
        </w:rPr>
        <w:t>которой</w:t>
      </w:r>
      <w:r w:rsidRPr="001E3C3A">
        <w:rPr>
          <w:sz w:val="28"/>
        </w:rPr>
        <w:t xml:space="preserve"> </w:t>
      </w:r>
      <w:r>
        <w:rPr>
          <w:sz w:val="28"/>
        </w:rPr>
        <w:t>утверждается</w:t>
      </w:r>
      <w:r w:rsidRPr="001E3C3A">
        <w:rPr>
          <w:sz w:val="28"/>
        </w:rPr>
        <w:t xml:space="preserve"> </w:t>
      </w:r>
      <w:r>
        <w:rPr>
          <w:sz w:val="28"/>
        </w:rPr>
        <w:t>приказом</w:t>
      </w:r>
      <w:r w:rsidRPr="001E3C3A">
        <w:rPr>
          <w:sz w:val="28"/>
        </w:rPr>
        <w:t xml:space="preserve"> </w:t>
      </w:r>
      <w:r>
        <w:rPr>
          <w:sz w:val="28"/>
        </w:rPr>
        <w:t>ректора</w:t>
      </w:r>
      <w:r w:rsidRPr="001E3C3A">
        <w:rPr>
          <w:sz w:val="28"/>
        </w:rPr>
        <w:t xml:space="preserve"> </w:t>
      </w:r>
      <w:r>
        <w:rPr>
          <w:sz w:val="28"/>
        </w:rPr>
        <w:t>по</w:t>
      </w:r>
      <w:r w:rsidRPr="001E3C3A">
        <w:rPr>
          <w:sz w:val="28"/>
        </w:rPr>
        <w:t xml:space="preserve"> </w:t>
      </w:r>
      <w:r>
        <w:rPr>
          <w:sz w:val="28"/>
        </w:rPr>
        <w:t>представлению</w:t>
      </w:r>
      <w:r w:rsidRPr="001E3C3A">
        <w:rPr>
          <w:sz w:val="28"/>
        </w:rPr>
        <w:t xml:space="preserve"> </w:t>
      </w:r>
      <w:proofErr w:type="gramStart"/>
      <w:r>
        <w:rPr>
          <w:sz w:val="28"/>
        </w:rPr>
        <w:t>начальника отдела подготовки кадров высшей квалификации</w:t>
      </w:r>
      <w:proofErr w:type="gramEnd"/>
      <w:r w:rsidRPr="001E3C3A">
        <w:rPr>
          <w:sz w:val="28"/>
        </w:rPr>
        <w:t xml:space="preserve"> </w:t>
      </w:r>
      <w:r>
        <w:rPr>
          <w:sz w:val="28"/>
        </w:rPr>
        <w:t>включает не</w:t>
      </w:r>
      <w:r w:rsidRPr="001E3C3A">
        <w:rPr>
          <w:sz w:val="28"/>
        </w:rPr>
        <w:t xml:space="preserve"> </w:t>
      </w:r>
      <w:r>
        <w:rPr>
          <w:sz w:val="28"/>
        </w:rPr>
        <w:t>менее</w:t>
      </w:r>
      <w:r w:rsidRPr="001E3C3A">
        <w:rPr>
          <w:sz w:val="28"/>
        </w:rPr>
        <w:t xml:space="preserve"> </w:t>
      </w:r>
      <w:r>
        <w:rPr>
          <w:sz w:val="28"/>
        </w:rPr>
        <w:t>трех</w:t>
      </w:r>
      <w:r w:rsidRPr="001E3C3A">
        <w:rPr>
          <w:sz w:val="28"/>
        </w:rPr>
        <w:t xml:space="preserve"> </w:t>
      </w:r>
      <w:r>
        <w:rPr>
          <w:sz w:val="28"/>
        </w:rPr>
        <w:t>человек.</w:t>
      </w:r>
    </w:p>
    <w:p w:rsidR="00B62043" w:rsidRPr="001E3C3A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proofErr w:type="gramStart"/>
      <w:r w:rsidRPr="00B62043">
        <w:rPr>
          <w:sz w:val="28"/>
        </w:rPr>
        <w:t>Аттестация производится аттестационной комиссией на основании</w:t>
      </w:r>
      <w:r w:rsidRPr="001E3C3A">
        <w:rPr>
          <w:sz w:val="28"/>
        </w:rPr>
        <w:t xml:space="preserve"> </w:t>
      </w:r>
      <w:r w:rsidRPr="00B62043">
        <w:rPr>
          <w:sz w:val="28"/>
        </w:rPr>
        <w:t>экспертной</w:t>
      </w:r>
      <w:r w:rsidRPr="001E3C3A">
        <w:rPr>
          <w:sz w:val="28"/>
        </w:rPr>
        <w:t xml:space="preserve"> </w:t>
      </w:r>
      <w:r w:rsidRPr="00B62043">
        <w:rPr>
          <w:sz w:val="28"/>
        </w:rPr>
        <w:t>оценки</w:t>
      </w:r>
      <w:r w:rsidRPr="001E3C3A">
        <w:rPr>
          <w:sz w:val="28"/>
        </w:rPr>
        <w:t xml:space="preserve"> </w:t>
      </w:r>
      <w:r w:rsidRPr="00B62043">
        <w:rPr>
          <w:sz w:val="28"/>
        </w:rPr>
        <w:t>соответствия</w:t>
      </w:r>
      <w:r w:rsidRPr="001E3C3A">
        <w:rPr>
          <w:sz w:val="28"/>
        </w:rPr>
        <w:t xml:space="preserve"> </w:t>
      </w:r>
      <w:r w:rsidRPr="00B62043">
        <w:rPr>
          <w:sz w:val="28"/>
        </w:rPr>
        <w:t>наименований,</w:t>
      </w:r>
      <w:r w:rsidRPr="001E3C3A">
        <w:rPr>
          <w:sz w:val="28"/>
        </w:rPr>
        <w:t xml:space="preserve"> </w:t>
      </w:r>
      <w:r w:rsidRPr="00B62043">
        <w:rPr>
          <w:sz w:val="28"/>
        </w:rPr>
        <w:t>содержания</w:t>
      </w:r>
      <w:r w:rsidRPr="001E3C3A">
        <w:rPr>
          <w:sz w:val="28"/>
        </w:rPr>
        <w:t xml:space="preserve"> </w:t>
      </w:r>
      <w:r w:rsidRPr="00B62043">
        <w:rPr>
          <w:sz w:val="28"/>
        </w:rPr>
        <w:t>(в</w:t>
      </w:r>
      <w:r w:rsidRPr="001E3C3A">
        <w:rPr>
          <w:sz w:val="28"/>
        </w:rPr>
        <w:t xml:space="preserve"> </w:t>
      </w:r>
      <w:r w:rsidRPr="00B62043">
        <w:rPr>
          <w:sz w:val="28"/>
        </w:rPr>
        <w:t>том</w:t>
      </w:r>
      <w:r w:rsidRPr="001E3C3A">
        <w:rPr>
          <w:sz w:val="28"/>
        </w:rPr>
        <w:t xml:space="preserve"> </w:t>
      </w:r>
      <w:r w:rsidRPr="00B62043">
        <w:rPr>
          <w:sz w:val="28"/>
        </w:rPr>
        <w:t>числе</w:t>
      </w:r>
      <w:proofErr w:type="gramEnd"/>
      <w:r w:rsidRPr="001E3C3A">
        <w:rPr>
          <w:sz w:val="28"/>
        </w:rPr>
        <w:t xml:space="preserve"> </w:t>
      </w:r>
      <w:proofErr w:type="spellStart"/>
      <w:proofErr w:type="gramStart"/>
      <w:r w:rsidRPr="00B62043">
        <w:rPr>
          <w:sz w:val="28"/>
        </w:rPr>
        <w:t>по</w:t>
      </w:r>
      <w:r w:rsidRPr="001E3C3A">
        <w:rPr>
          <w:sz w:val="28"/>
        </w:rPr>
        <w:t>результатам</w:t>
      </w:r>
      <w:proofErr w:type="spellEnd"/>
      <w:r w:rsidRPr="001E3C3A">
        <w:rPr>
          <w:sz w:val="28"/>
        </w:rPr>
        <w:t xml:space="preserve"> собеседования с лицом, претендующим на обучение по программе ускоренного обучения), трудоемкости структурных элементов учебного плана ранее освоенной образовательной программы аспирантуры, отдельных видов научно-исследовательской работы, результаты которой подтверждены документально, учебному плану соответствующей образовательной программы аспирантуры.</w:t>
      </w:r>
      <w:proofErr w:type="gramEnd"/>
      <w:r w:rsidRPr="001E3C3A">
        <w:rPr>
          <w:sz w:val="28"/>
        </w:rPr>
        <w:t xml:space="preserve"> По результатам аттестации оформляется аттестационный протокол установленной формы.</w:t>
      </w:r>
    </w:p>
    <w:p w:rsidR="00B62043" w:rsidRPr="001E3C3A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1E3C3A">
        <w:rPr>
          <w:sz w:val="28"/>
        </w:rPr>
        <w:t>Трудоемкость аттестованных (</w:t>
      </w:r>
      <w:proofErr w:type="spellStart"/>
      <w:r w:rsidRPr="001E3C3A">
        <w:rPr>
          <w:sz w:val="28"/>
        </w:rPr>
        <w:t>перезачтенных</w:t>
      </w:r>
      <w:proofErr w:type="spellEnd"/>
      <w:r w:rsidRPr="001E3C3A">
        <w:rPr>
          <w:sz w:val="28"/>
        </w:rPr>
        <w:t>) структурных элементов учебного плана исключается из индивидуального учебного плана и не учитывается при определении годового объема трудоемкости индивидуального учебного плана.</w:t>
      </w:r>
    </w:p>
    <w:p w:rsidR="00B62043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Аттестационной комиссией с согласия лица, претендующего на у</w:t>
      </w:r>
      <w:proofErr w:type="gramStart"/>
      <w:r>
        <w:rPr>
          <w:sz w:val="28"/>
        </w:rPr>
        <w:t>с-</w:t>
      </w:r>
      <w:proofErr w:type="gramEnd"/>
      <w:r w:rsidRPr="001E3C3A">
        <w:rPr>
          <w:sz w:val="28"/>
        </w:rPr>
        <w:t xml:space="preserve"> </w:t>
      </w:r>
      <w:r>
        <w:rPr>
          <w:sz w:val="28"/>
        </w:rPr>
        <w:t>коренное</w:t>
      </w:r>
      <w:r w:rsidRPr="001E3C3A">
        <w:rPr>
          <w:sz w:val="28"/>
        </w:rPr>
        <w:t xml:space="preserve"> </w:t>
      </w:r>
      <w:r>
        <w:rPr>
          <w:sz w:val="28"/>
        </w:rPr>
        <w:t>обучение,</w:t>
      </w:r>
      <w:r w:rsidRPr="001E3C3A">
        <w:rPr>
          <w:sz w:val="28"/>
        </w:rPr>
        <w:t xml:space="preserve"> </w:t>
      </w:r>
      <w:r>
        <w:rPr>
          <w:sz w:val="28"/>
        </w:rPr>
        <w:t>может</w:t>
      </w:r>
      <w:r w:rsidRPr="001E3C3A">
        <w:rPr>
          <w:sz w:val="28"/>
        </w:rPr>
        <w:t xml:space="preserve"> </w:t>
      </w:r>
      <w:r>
        <w:rPr>
          <w:sz w:val="28"/>
        </w:rPr>
        <w:t>быть</w:t>
      </w:r>
      <w:r w:rsidRPr="001E3C3A">
        <w:rPr>
          <w:sz w:val="28"/>
        </w:rPr>
        <w:t xml:space="preserve"> </w:t>
      </w:r>
      <w:r>
        <w:rPr>
          <w:sz w:val="28"/>
        </w:rPr>
        <w:t>принято</w:t>
      </w:r>
      <w:r w:rsidRPr="001E3C3A">
        <w:rPr>
          <w:sz w:val="28"/>
        </w:rPr>
        <w:t xml:space="preserve"> </w:t>
      </w:r>
      <w:r>
        <w:rPr>
          <w:sz w:val="28"/>
        </w:rPr>
        <w:t>решение</w:t>
      </w:r>
      <w:r w:rsidRPr="001E3C3A">
        <w:rPr>
          <w:sz w:val="28"/>
        </w:rPr>
        <w:t xml:space="preserve"> </w:t>
      </w:r>
      <w:r>
        <w:rPr>
          <w:sz w:val="28"/>
        </w:rPr>
        <w:t>о</w:t>
      </w:r>
      <w:r w:rsidRPr="001E3C3A">
        <w:rPr>
          <w:sz w:val="28"/>
        </w:rPr>
        <w:t xml:space="preserve"> </w:t>
      </w:r>
      <w:r>
        <w:rPr>
          <w:sz w:val="28"/>
        </w:rPr>
        <w:t>переаттестации</w:t>
      </w:r>
      <w:r w:rsidRPr="001E3C3A">
        <w:rPr>
          <w:sz w:val="28"/>
        </w:rPr>
        <w:t xml:space="preserve"> </w:t>
      </w:r>
      <w:r>
        <w:rPr>
          <w:sz w:val="28"/>
        </w:rPr>
        <w:t>отдельных</w:t>
      </w:r>
      <w:r w:rsidRPr="001E3C3A">
        <w:rPr>
          <w:sz w:val="28"/>
        </w:rPr>
        <w:t xml:space="preserve"> </w:t>
      </w:r>
      <w:r>
        <w:rPr>
          <w:sz w:val="28"/>
        </w:rPr>
        <w:t>структурных</w:t>
      </w:r>
      <w:r w:rsidRPr="001E3C3A">
        <w:rPr>
          <w:sz w:val="28"/>
        </w:rPr>
        <w:t xml:space="preserve"> </w:t>
      </w:r>
      <w:r>
        <w:rPr>
          <w:sz w:val="28"/>
        </w:rPr>
        <w:t>элементов</w:t>
      </w:r>
      <w:r w:rsidRPr="001E3C3A">
        <w:rPr>
          <w:sz w:val="28"/>
        </w:rPr>
        <w:t xml:space="preserve"> </w:t>
      </w:r>
      <w:r>
        <w:rPr>
          <w:sz w:val="28"/>
        </w:rPr>
        <w:t>учебного</w:t>
      </w:r>
      <w:r w:rsidRPr="001E3C3A">
        <w:rPr>
          <w:sz w:val="28"/>
        </w:rPr>
        <w:t xml:space="preserve"> </w:t>
      </w:r>
      <w:r>
        <w:rPr>
          <w:sz w:val="28"/>
        </w:rPr>
        <w:t>плана,</w:t>
      </w:r>
      <w:r w:rsidRPr="001E3C3A">
        <w:rPr>
          <w:sz w:val="28"/>
        </w:rPr>
        <w:t xml:space="preserve"> </w:t>
      </w:r>
      <w:r>
        <w:rPr>
          <w:sz w:val="28"/>
        </w:rPr>
        <w:t>в</w:t>
      </w:r>
      <w:r w:rsidRPr="001E3C3A">
        <w:rPr>
          <w:sz w:val="28"/>
        </w:rPr>
        <w:t xml:space="preserve"> </w:t>
      </w:r>
      <w:r>
        <w:rPr>
          <w:sz w:val="28"/>
        </w:rPr>
        <w:t>том</w:t>
      </w:r>
      <w:r w:rsidRPr="001E3C3A">
        <w:rPr>
          <w:sz w:val="28"/>
        </w:rPr>
        <w:t xml:space="preserve"> </w:t>
      </w:r>
      <w:r>
        <w:rPr>
          <w:sz w:val="28"/>
        </w:rPr>
        <w:t>числе</w:t>
      </w:r>
      <w:r w:rsidRPr="001E3C3A">
        <w:rPr>
          <w:sz w:val="28"/>
        </w:rPr>
        <w:t xml:space="preserve"> </w:t>
      </w:r>
      <w:r>
        <w:rPr>
          <w:sz w:val="28"/>
        </w:rPr>
        <w:t>в</w:t>
      </w:r>
      <w:r w:rsidRPr="001E3C3A">
        <w:rPr>
          <w:sz w:val="28"/>
        </w:rPr>
        <w:t xml:space="preserve"> </w:t>
      </w:r>
      <w:r>
        <w:rPr>
          <w:sz w:val="28"/>
        </w:rPr>
        <w:t>случае</w:t>
      </w:r>
      <w:r w:rsidRPr="001E3C3A">
        <w:rPr>
          <w:sz w:val="28"/>
        </w:rPr>
        <w:t xml:space="preserve"> </w:t>
      </w:r>
      <w:r>
        <w:rPr>
          <w:sz w:val="28"/>
        </w:rPr>
        <w:t>соответствия</w:t>
      </w:r>
      <w:r w:rsidRPr="001E3C3A">
        <w:rPr>
          <w:sz w:val="28"/>
        </w:rPr>
        <w:t xml:space="preserve"> </w:t>
      </w:r>
      <w:r>
        <w:rPr>
          <w:sz w:val="28"/>
        </w:rPr>
        <w:t>их</w:t>
      </w:r>
      <w:r w:rsidRPr="001E3C3A">
        <w:rPr>
          <w:sz w:val="28"/>
        </w:rPr>
        <w:t xml:space="preserve"> </w:t>
      </w:r>
      <w:r>
        <w:rPr>
          <w:sz w:val="28"/>
        </w:rPr>
        <w:t>наименования</w:t>
      </w:r>
      <w:r w:rsidRPr="001E3C3A">
        <w:rPr>
          <w:sz w:val="28"/>
        </w:rPr>
        <w:t xml:space="preserve"> </w:t>
      </w:r>
      <w:r>
        <w:rPr>
          <w:sz w:val="28"/>
        </w:rPr>
        <w:t>и</w:t>
      </w:r>
      <w:r w:rsidRPr="001E3C3A">
        <w:rPr>
          <w:sz w:val="28"/>
        </w:rPr>
        <w:t xml:space="preserve"> </w:t>
      </w:r>
      <w:r>
        <w:rPr>
          <w:sz w:val="28"/>
        </w:rPr>
        <w:t>(или)</w:t>
      </w:r>
      <w:r w:rsidRPr="001E3C3A">
        <w:rPr>
          <w:sz w:val="28"/>
        </w:rPr>
        <w:t xml:space="preserve"> </w:t>
      </w:r>
      <w:r>
        <w:rPr>
          <w:sz w:val="28"/>
        </w:rPr>
        <w:t>содержания,</w:t>
      </w:r>
      <w:r w:rsidRPr="001E3C3A">
        <w:rPr>
          <w:sz w:val="28"/>
        </w:rPr>
        <w:t xml:space="preserve"> </w:t>
      </w:r>
      <w:r>
        <w:rPr>
          <w:sz w:val="28"/>
        </w:rPr>
        <w:t>трудоемкости</w:t>
      </w:r>
      <w:r w:rsidRPr="001E3C3A">
        <w:rPr>
          <w:sz w:val="28"/>
        </w:rPr>
        <w:t xml:space="preserve"> </w:t>
      </w:r>
      <w:r>
        <w:rPr>
          <w:sz w:val="28"/>
        </w:rPr>
        <w:t>и</w:t>
      </w:r>
      <w:r w:rsidRPr="001E3C3A">
        <w:rPr>
          <w:sz w:val="28"/>
        </w:rPr>
        <w:t xml:space="preserve"> </w:t>
      </w:r>
      <w:r>
        <w:rPr>
          <w:sz w:val="28"/>
        </w:rPr>
        <w:t>несоответствия</w:t>
      </w:r>
      <w:r w:rsidRPr="001E3C3A">
        <w:rPr>
          <w:sz w:val="28"/>
        </w:rPr>
        <w:t xml:space="preserve"> </w:t>
      </w:r>
      <w:r>
        <w:rPr>
          <w:sz w:val="28"/>
        </w:rPr>
        <w:t>вида</w:t>
      </w:r>
      <w:r w:rsidRPr="001E3C3A">
        <w:rPr>
          <w:sz w:val="28"/>
        </w:rPr>
        <w:t xml:space="preserve"> </w:t>
      </w:r>
      <w:r>
        <w:rPr>
          <w:sz w:val="28"/>
        </w:rPr>
        <w:t>промежуточной</w:t>
      </w:r>
      <w:r w:rsidRPr="001E3C3A">
        <w:rPr>
          <w:sz w:val="28"/>
        </w:rPr>
        <w:t xml:space="preserve"> </w:t>
      </w:r>
      <w:r>
        <w:rPr>
          <w:sz w:val="28"/>
        </w:rPr>
        <w:t>аттестации</w:t>
      </w:r>
      <w:r w:rsidRPr="001E3C3A">
        <w:rPr>
          <w:sz w:val="28"/>
        </w:rPr>
        <w:t xml:space="preserve"> </w:t>
      </w:r>
      <w:r>
        <w:rPr>
          <w:sz w:val="28"/>
        </w:rPr>
        <w:t>(зачет,</w:t>
      </w:r>
      <w:r w:rsidRPr="001E3C3A">
        <w:rPr>
          <w:sz w:val="28"/>
        </w:rPr>
        <w:t xml:space="preserve"> </w:t>
      </w:r>
      <w:r>
        <w:rPr>
          <w:sz w:val="28"/>
        </w:rPr>
        <w:t>зачет</w:t>
      </w:r>
      <w:r w:rsidRPr="001E3C3A">
        <w:rPr>
          <w:sz w:val="28"/>
        </w:rPr>
        <w:t xml:space="preserve"> </w:t>
      </w:r>
      <w:r>
        <w:rPr>
          <w:sz w:val="28"/>
        </w:rPr>
        <w:t>с</w:t>
      </w:r>
      <w:r w:rsidRPr="001E3C3A">
        <w:rPr>
          <w:sz w:val="28"/>
        </w:rPr>
        <w:t xml:space="preserve"> </w:t>
      </w:r>
      <w:r>
        <w:rPr>
          <w:sz w:val="28"/>
        </w:rPr>
        <w:t>оценкой,</w:t>
      </w:r>
      <w:r w:rsidRPr="001E3C3A">
        <w:rPr>
          <w:sz w:val="28"/>
        </w:rPr>
        <w:t xml:space="preserve"> </w:t>
      </w:r>
      <w:r>
        <w:rPr>
          <w:sz w:val="28"/>
        </w:rPr>
        <w:t>экзамен)</w:t>
      </w:r>
      <w:r w:rsidRPr="001E3C3A">
        <w:rPr>
          <w:sz w:val="28"/>
        </w:rPr>
        <w:t xml:space="preserve"> </w:t>
      </w:r>
      <w:r>
        <w:rPr>
          <w:sz w:val="28"/>
        </w:rPr>
        <w:t>учебному</w:t>
      </w:r>
      <w:r w:rsidRPr="001E3C3A">
        <w:rPr>
          <w:sz w:val="28"/>
        </w:rPr>
        <w:t xml:space="preserve"> </w:t>
      </w:r>
      <w:r>
        <w:rPr>
          <w:sz w:val="28"/>
        </w:rPr>
        <w:t>плану.</w:t>
      </w:r>
    </w:p>
    <w:p w:rsidR="00B62043" w:rsidRPr="001E3C3A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1E3C3A">
        <w:rPr>
          <w:sz w:val="28"/>
        </w:rPr>
        <w:t xml:space="preserve">Под переаттестацией понимается дополнительная процедура подтверждения качества и уровня знаний по изученным или пройденным дисциплинам или практикам при освоении предшествующей образовательной программы аспирантуры. </w:t>
      </w:r>
      <w:proofErr w:type="gramStart"/>
      <w:r w:rsidRPr="001E3C3A">
        <w:rPr>
          <w:sz w:val="28"/>
        </w:rPr>
        <w:t xml:space="preserve">В ходе переаттестации проводится оценка остаточных знаний и уровня </w:t>
      </w:r>
      <w:proofErr w:type="spellStart"/>
      <w:r w:rsidRPr="001E3C3A">
        <w:rPr>
          <w:sz w:val="28"/>
        </w:rPr>
        <w:t>сформированности</w:t>
      </w:r>
      <w:proofErr w:type="spellEnd"/>
      <w:r w:rsidRPr="001E3C3A">
        <w:rPr>
          <w:sz w:val="28"/>
        </w:rPr>
        <w:t xml:space="preserve"> компетенций у обучающихся по указанным дисциплинам или практикам в соответствии с требованиями действующего образовательного стандарта по направлению подготовки.</w:t>
      </w:r>
      <w:proofErr w:type="gramEnd"/>
    </w:p>
    <w:p w:rsidR="00B62043" w:rsidRPr="001E3C3A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1E3C3A">
        <w:rPr>
          <w:sz w:val="28"/>
        </w:rPr>
        <w:t>Наличие удовлетворительного результата переаттестации освобождает обучающегося от повторного изучения соответствующей дисциплины (модуля), прохождения практики или их части (раздела). Трудоемкость переаттестованных структурных элементов учебного плана исключается из индивидуального учебного плана и не учитывается при определении годового объема трудоемкости индивидуального учебного плана.</w:t>
      </w:r>
    </w:p>
    <w:p w:rsidR="00B62043" w:rsidRPr="001E3C3A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1E3C3A">
        <w:rPr>
          <w:sz w:val="28"/>
        </w:rPr>
        <w:t>Перечень дисциплин и (или) практик, формы и сроки переаттестации определяются аттестационной комиссией и вносятся в аттестационный протокол.</w:t>
      </w:r>
    </w:p>
    <w:p w:rsidR="00B62043" w:rsidRPr="001E3C3A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 w:rsidRPr="001E3C3A">
        <w:rPr>
          <w:sz w:val="28"/>
        </w:rPr>
        <w:t>Результаты переаттестации вносятся в аттестационный протокол.</w:t>
      </w:r>
    </w:p>
    <w:p w:rsidR="00B62043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Допускается</w:t>
      </w:r>
      <w:r w:rsidRPr="001E3C3A">
        <w:rPr>
          <w:sz w:val="28"/>
        </w:rPr>
        <w:t xml:space="preserve"> </w:t>
      </w:r>
      <w:r>
        <w:rPr>
          <w:sz w:val="28"/>
        </w:rPr>
        <w:t>аттестация</w:t>
      </w:r>
      <w:r w:rsidRPr="001E3C3A">
        <w:rPr>
          <w:sz w:val="28"/>
        </w:rPr>
        <w:t xml:space="preserve"> </w:t>
      </w:r>
      <w:r>
        <w:rPr>
          <w:sz w:val="28"/>
        </w:rPr>
        <w:t>и</w:t>
      </w:r>
      <w:r w:rsidRPr="001E3C3A">
        <w:rPr>
          <w:sz w:val="28"/>
        </w:rPr>
        <w:t xml:space="preserve"> </w:t>
      </w:r>
      <w:r>
        <w:rPr>
          <w:sz w:val="28"/>
        </w:rPr>
        <w:t>переаттестация</w:t>
      </w:r>
      <w:r w:rsidRPr="001E3C3A">
        <w:rPr>
          <w:sz w:val="28"/>
        </w:rPr>
        <w:t xml:space="preserve"> </w:t>
      </w:r>
      <w:r>
        <w:rPr>
          <w:sz w:val="28"/>
        </w:rPr>
        <w:t>дисциплин</w:t>
      </w:r>
      <w:r w:rsidRPr="001E3C3A">
        <w:rPr>
          <w:sz w:val="28"/>
        </w:rPr>
        <w:t xml:space="preserve"> </w:t>
      </w:r>
      <w:r>
        <w:rPr>
          <w:sz w:val="28"/>
        </w:rPr>
        <w:t>учебного</w:t>
      </w:r>
      <w:r w:rsidRPr="001E3C3A">
        <w:rPr>
          <w:sz w:val="28"/>
        </w:rPr>
        <w:t xml:space="preserve"> </w:t>
      </w:r>
      <w:r>
        <w:rPr>
          <w:sz w:val="28"/>
        </w:rPr>
        <w:t>плана</w:t>
      </w:r>
      <w:r w:rsidRPr="001E3C3A">
        <w:rPr>
          <w:sz w:val="28"/>
        </w:rPr>
        <w:t xml:space="preserve"> </w:t>
      </w:r>
      <w:r>
        <w:rPr>
          <w:sz w:val="28"/>
        </w:rPr>
        <w:t>образовательной</w:t>
      </w:r>
      <w:r w:rsidRPr="001E3C3A">
        <w:rPr>
          <w:sz w:val="28"/>
        </w:rPr>
        <w:t xml:space="preserve"> </w:t>
      </w:r>
      <w:r>
        <w:rPr>
          <w:sz w:val="28"/>
        </w:rPr>
        <w:t>программы</w:t>
      </w:r>
      <w:r w:rsidRPr="001E3C3A">
        <w:rPr>
          <w:sz w:val="28"/>
        </w:rPr>
        <w:t xml:space="preserve"> </w:t>
      </w:r>
      <w:r>
        <w:rPr>
          <w:sz w:val="28"/>
        </w:rPr>
        <w:t>аспирантуры,</w:t>
      </w:r>
      <w:r w:rsidRPr="001E3C3A">
        <w:rPr>
          <w:sz w:val="28"/>
        </w:rPr>
        <w:t xml:space="preserve"> </w:t>
      </w:r>
      <w:r>
        <w:rPr>
          <w:sz w:val="28"/>
        </w:rPr>
        <w:t>если</w:t>
      </w:r>
      <w:r w:rsidRPr="001E3C3A">
        <w:rPr>
          <w:sz w:val="28"/>
        </w:rPr>
        <w:t xml:space="preserve"> </w:t>
      </w:r>
      <w:r>
        <w:rPr>
          <w:sz w:val="28"/>
        </w:rPr>
        <w:t>аналогичные</w:t>
      </w:r>
      <w:r w:rsidRPr="001E3C3A">
        <w:rPr>
          <w:sz w:val="28"/>
        </w:rPr>
        <w:t xml:space="preserve"> </w:t>
      </w:r>
      <w:r>
        <w:rPr>
          <w:sz w:val="28"/>
        </w:rPr>
        <w:t>дисциплины изучались лицом, претендующим на ускоренное обучение, при</w:t>
      </w:r>
      <w:r w:rsidRPr="001E3C3A">
        <w:rPr>
          <w:sz w:val="28"/>
        </w:rPr>
        <w:t xml:space="preserve"> </w:t>
      </w:r>
      <w:r>
        <w:rPr>
          <w:sz w:val="28"/>
        </w:rPr>
        <w:t>освоении</w:t>
      </w:r>
      <w:r w:rsidRPr="001E3C3A">
        <w:rPr>
          <w:sz w:val="28"/>
        </w:rPr>
        <w:t xml:space="preserve"> </w:t>
      </w:r>
      <w:r>
        <w:rPr>
          <w:sz w:val="28"/>
        </w:rPr>
        <w:t>им дополнительных</w:t>
      </w:r>
      <w:r w:rsidRPr="001E3C3A">
        <w:rPr>
          <w:sz w:val="28"/>
        </w:rPr>
        <w:t xml:space="preserve"> </w:t>
      </w:r>
      <w:r>
        <w:rPr>
          <w:sz w:val="28"/>
        </w:rPr>
        <w:t>образовательных</w:t>
      </w:r>
      <w:r w:rsidRPr="001E3C3A">
        <w:rPr>
          <w:sz w:val="28"/>
        </w:rPr>
        <w:t xml:space="preserve"> </w:t>
      </w:r>
      <w:r>
        <w:rPr>
          <w:sz w:val="28"/>
        </w:rPr>
        <w:t>программ.</w:t>
      </w:r>
    </w:p>
    <w:p w:rsidR="00B62043" w:rsidRDefault="00B62043" w:rsidP="001E3C3A">
      <w:pPr>
        <w:pStyle w:val="a6"/>
        <w:numPr>
          <w:ilvl w:val="1"/>
          <w:numId w:val="22"/>
        </w:numPr>
        <w:ind w:left="284" w:right="186" w:hanging="284"/>
        <w:contextualSpacing w:val="0"/>
        <w:jc w:val="both"/>
        <w:rPr>
          <w:sz w:val="28"/>
        </w:rPr>
      </w:pPr>
      <w:r>
        <w:rPr>
          <w:sz w:val="28"/>
        </w:rPr>
        <w:t>Запись</w:t>
      </w:r>
      <w:r w:rsidRPr="001E3C3A">
        <w:rPr>
          <w:sz w:val="28"/>
        </w:rPr>
        <w:t xml:space="preserve"> </w:t>
      </w:r>
      <w:r>
        <w:rPr>
          <w:sz w:val="28"/>
        </w:rPr>
        <w:t>об</w:t>
      </w:r>
      <w:r w:rsidRPr="001E3C3A">
        <w:rPr>
          <w:sz w:val="28"/>
        </w:rPr>
        <w:t xml:space="preserve"> </w:t>
      </w:r>
      <w:r>
        <w:rPr>
          <w:sz w:val="28"/>
        </w:rPr>
        <w:t>аттестованных</w:t>
      </w:r>
      <w:r w:rsidRPr="001E3C3A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перезачтенных</w:t>
      </w:r>
      <w:proofErr w:type="spellEnd"/>
      <w:r>
        <w:rPr>
          <w:sz w:val="28"/>
        </w:rPr>
        <w:t>)</w:t>
      </w:r>
      <w:r w:rsidRPr="001E3C3A">
        <w:rPr>
          <w:sz w:val="28"/>
        </w:rPr>
        <w:t xml:space="preserve"> </w:t>
      </w:r>
      <w:r>
        <w:rPr>
          <w:sz w:val="28"/>
        </w:rPr>
        <w:t>и</w:t>
      </w:r>
      <w:r w:rsidRPr="001E3C3A">
        <w:rPr>
          <w:sz w:val="28"/>
        </w:rPr>
        <w:t xml:space="preserve"> </w:t>
      </w:r>
      <w:proofErr w:type="spellStart"/>
      <w:r>
        <w:rPr>
          <w:sz w:val="28"/>
        </w:rPr>
        <w:t>переаттестванных</w:t>
      </w:r>
      <w:proofErr w:type="spellEnd"/>
      <w:r w:rsidRPr="001E3C3A">
        <w:rPr>
          <w:sz w:val="28"/>
        </w:rPr>
        <w:t xml:space="preserve"> </w:t>
      </w:r>
      <w:r>
        <w:rPr>
          <w:sz w:val="28"/>
        </w:rPr>
        <w:t>дисциплинах на основании аттестационного протокола вносится в учебные</w:t>
      </w:r>
      <w:r w:rsidRPr="001E3C3A">
        <w:rPr>
          <w:sz w:val="28"/>
        </w:rPr>
        <w:t xml:space="preserve"> </w:t>
      </w:r>
      <w:r>
        <w:rPr>
          <w:sz w:val="28"/>
        </w:rPr>
        <w:t>документы.</w:t>
      </w:r>
    </w:p>
    <w:p w:rsidR="005A1BBD" w:rsidRPr="005A1BBD" w:rsidRDefault="005A1BBD" w:rsidP="00B62043">
      <w:pPr>
        <w:pStyle w:val="a6"/>
        <w:ind w:left="284" w:right="186"/>
        <w:contextualSpacing w:val="0"/>
        <w:jc w:val="both"/>
        <w:rPr>
          <w:sz w:val="28"/>
        </w:rPr>
      </w:pPr>
    </w:p>
    <w:p w:rsidR="001F4575" w:rsidRPr="001F4575" w:rsidRDefault="001F4575" w:rsidP="001F4575">
      <w:pPr>
        <w:pStyle w:val="a6"/>
        <w:ind w:left="426"/>
        <w:jc w:val="both"/>
        <w:rPr>
          <w:sz w:val="28"/>
          <w:szCs w:val="28"/>
        </w:rPr>
      </w:pPr>
    </w:p>
    <w:p w:rsidR="009B59D5" w:rsidRPr="001E3C3A" w:rsidRDefault="009B59D5" w:rsidP="001E3C3A">
      <w:pPr>
        <w:pStyle w:val="a6"/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1E3C3A">
        <w:rPr>
          <w:b/>
          <w:sz w:val="28"/>
          <w:szCs w:val="28"/>
        </w:rPr>
        <w:t>ЗАКЛЮЧИТЕЛЬНЫЕ ПОЛОЖЕНИЯ</w:t>
      </w:r>
    </w:p>
    <w:p w:rsidR="009B59D5" w:rsidRPr="009B59D5" w:rsidRDefault="009B59D5" w:rsidP="001E3C3A">
      <w:pPr>
        <w:pStyle w:val="a6"/>
        <w:numPr>
          <w:ilvl w:val="1"/>
          <w:numId w:val="25"/>
        </w:numPr>
        <w:tabs>
          <w:tab w:val="left" w:pos="709"/>
        </w:tabs>
        <w:ind w:left="284" w:right="136" w:hanging="284"/>
        <w:contextualSpacing w:val="0"/>
        <w:jc w:val="both"/>
        <w:rPr>
          <w:sz w:val="28"/>
        </w:rPr>
      </w:pPr>
      <w:r w:rsidRPr="009B59D5">
        <w:rPr>
          <w:sz w:val="28"/>
        </w:rPr>
        <w:t>Настоящее</w:t>
      </w:r>
      <w:r w:rsidRPr="007359A7">
        <w:rPr>
          <w:sz w:val="28"/>
        </w:rPr>
        <w:t xml:space="preserve"> </w:t>
      </w:r>
      <w:r w:rsidRPr="009B59D5">
        <w:rPr>
          <w:sz w:val="28"/>
        </w:rPr>
        <w:t>Положение,</w:t>
      </w:r>
      <w:r w:rsidRPr="007359A7">
        <w:rPr>
          <w:sz w:val="28"/>
        </w:rPr>
        <w:t xml:space="preserve"> </w:t>
      </w:r>
      <w:r w:rsidRPr="009B59D5">
        <w:rPr>
          <w:sz w:val="28"/>
        </w:rPr>
        <w:t>а</w:t>
      </w:r>
      <w:r w:rsidRPr="007359A7">
        <w:rPr>
          <w:sz w:val="28"/>
        </w:rPr>
        <w:t xml:space="preserve"> </w:t>
      </w:r>
      <w:r w:rsidRPr="009B59D5">
        <w:rPr>
          <w:sz w:val="28"/>
        </w:rPr>
        <w:t>также</w:t>
      </w:r>
      <w:r w:rsidRPr="007359A7">
        <w:rPr>
          <w:sz w:val="28"/>
        </w:rPr>
        <w:t xml:space="preserve"> </w:t>
      </w:r>
      <w:r w:rsidRPr="009B59D5">
        <w:rPr>
          <w:sz w:val="28"/>
        </w:rPr>
        <w:t>изменения</w:t>
      </w:r>
      <w:r w:rsidRPr="007359A7">
        <w:rPr>
          <w:sz w:val="28"/>
        </w:rPr>
        <w:t xml:space="preserve"> </w:t>
      </w:r>
      <w:r w:rsidRPr="009B59D5">
        <w:rPr>
          <w:sz w:val="28"/>
        </w:rPr>
        <w:t>и</w:t>
      </w:r>
      <w:r w:rsidRPr="007359A7">
        <w:rPr>
          <w:sz w:val="28"/>
        </w:rPr>
        <w:t xml:space="preserve"> </w:t>
      </w:r>
      <w:r w:rsidRPr="009B59D5">
        <w:rPr>
          <w:sz w:val="28"/>
        </w:rPr>
        <w:t>дополнения</w:t>
      </w:r>
      <w:r w:rsidRPr="007359A7">
        <w:rPr>
          <w:sz w:val="28"/>
        </w:rPr>
        <w:t xml:space="preserve"> </w:t>
      </w:r>
      <w:r w:rsidRPr="009B59D5">
        <w:rPr>
          <w:sz w:val="28"/>
        </w:rPr>
        <w:t>к</w:t>
      </w:r>
      <w:r w:rsidRPr="007359A7">
        <w:rPr>
          <w:sz w:val="28"/>
        </w:rPr>
        <w:t xml:space="preserve"> </w:t>
      </w:r>
      <w:r w:rsidRPr="009B59D5">
        <w:rPr>
          <w:sz w:val="28"/>
        </w:rPr>
        <w:t>нему</w:t>
      </w:r>
      <w:r w:rsidRPr="007359A7">
        <w:rPr>
          <w:sz w:val="28"/>
        </w:rPr>
        <w:t xml:space="preserve"> </w:t>
      </w:r>
      <w:r w:rsidRPr="009B59D5">
        <w:rPr>
          <w:sz w:val="28"/>
        </w:rPr>
        <w:t>принимаются</w:t>
      </w:r>
      <w:r w:rsidRPr="007359A7">
        <w:rPr>
          <w:sz w:val="28"/>
        </w:rPr>
        <w:t xml:space="preserve"> </w:t>
      </w:r>
      <w:r w:rsidRPr="009B59D5">
        <w:rPr>
          <w:sz w:val="28"/>
        </w:rPr>
        <w:t>решением</w:t>
      </w:r>
      <w:r w:rsidRPr="007359A7">
        <w:rPr>
          <w:sz w:val="28"/>
        </w:rPr>
        <w:t xml:space="preserve"> </w:t>
      </w:r>
      <w:r w:rsidRPr="009B59D5">
        <w:rPr>
          <w:sz w:val="28"/>
        </w:rPr>
        <w:t>ученого совета</w:t>
      </w:r>
      <w:r w:rsidRPr="007359A7">
        <w:rPr>
          <w:sz w:val="28"/>
        </w:rPr>
        <w:t xml:space="preserve"> </w:t>
      </w:r>
      <w:r w:rsidRPr="009B59D5">
        <w:rPr>
          <w:sz w:val="28"/>
        </w:rPr>
        <w:t>Академии.</w:t>
      </w:r>
    </w:p>
    <w:p w:rsidR="009B59D5" w:rsidRDefault="009B59D5" w:rsidP="001E3C3A">
      <w:pPr>
        <w:pStyle w:val="a6"/>
        <w:numPr>
          <w:ilvl w:val="1"/>
          <w:numId w:val="25"/>
        </w:numPr>
        <w:tabs>
          <w:tab w:val="left" w:pos="709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>Настоящее</w:t>
      </w:r>
      <w:r w:rsidRPr="007359A7">
        <w:rPr>
          <w:sz w:val="28"/>
        </w:rPr>
        <w:t xml:space="preserve"> </w:t>
      </w:r>
      <w:r>
        <w:rPr>
          <w:sz w:val="28"/>
        </w:rPr>
        <w:t>Положение,</w:t>
      </w:r>
      <w:r w:rsidRPr="007359A7">
        <w:rPr>
          <w:sz w:val="28"/>
        </w:rPr>
        <w:t xml:space="preserve"> </w:t>
      </w:r>
      <w:r>
        <w:rPr>
          <w:sz w:val="28"/>
        </w:rPr>
        <w:t>а</w:t>
      </w:r>
      <w:r w:rsidRPr="007359A7">
        <w:rPr>
          <w:sz w:val="28"/>
        </w:rPr>
        <w:t xml:space="preserve"> </w:t>
      </w:r>
      <w:r>
        <w:rPr>
          <w:sz w:val="28"/>
        </w:rPr>
        <w:t>также</w:t>
      </w:r>
      <w:r w:rsidRPr="007359A7">
        <w:rPr>
          <w:sz w:val="28"/>
        </w:rPr>
        <w:t xml:space="preserve"> </w:t>
      </w:r>
      <w:r>
        <w:rPr>
          <w:sz w:val="28"/>
        </w:rPr>
        <w:t>изменения</w:t>
      </w:r>
      <w:r w:rsidRPr="007359A7">
        <w:rPr>
          <w:sz w:val="28"/>
        </w:rPr>
        <w:t xml:space="preserve"> </w:t>
      </w:r>
      <w:r>
        <w:rPr>
          <w:sz w:val="28"/>
        </w:rPr>
        <w:t>и</w:t>
      </w:r>
      <w:r w:rsidRPr="007359A7">
        <w:rPr>
          <w:sz w:val="28"/>
        </w:rPr>
        <w:t xml:space="preserve"> </w:t>
      </w:r>
      <w:r>
        <w:rPr>
          <w:sz w:val="28"/>
        </w:rPr>
        <w:t>дополнения</w:t>
      </w:r>
      <w:r w:rsidRPr="007359A7">
        <w:rPr>
          <w:sz w:val="28"/>
        </w:rPr>
        <w:t xml:space="preserve"> </w:t>
      </w:r>
      <w:r>
        <w:rPr>
          <w:sz w:val="28"/>
        </w:rPr>
        <w:t>к</w:t>
      </w:r>
      <w:r w:rsidRPr="007359A7">
        <w:rPr>
          <w:sz w:val="28"/>
        </w:rPr>
        <w:t xml:space="preserve"> </w:t>
      </w:r>
      <w:r>
        <w:rPr>
          <w:sz w:val="28"/>
        </w:rPr>
        <w:t>нему</w:t>
      </w:r>
      <w:r w:rsidRPr="007359A7">
        <w:rPr>
          <w:sz w:val="28"/>
        </w:rPr>
        <w:t xml:space="preserve"> </w:t>
      </w:r>
      <w:r>
        <w:rPr>
          <w:sz w:val="28"/>
        </w:rPr>
        <w:t>вступают</w:t>
      </w:r>
      <w:r w:rsidRPr="007359A7">
        <w:rPr>
          <w:sz w:val="28"/>
        </w:rPr>
        <w:t xml:space="preserve"> </w:t>
      </w:r>
      <w:r>
        <w:rPr>
          <w:sz w:val="28"/>
        </w:rPr>
        <w:t>в</w:t>
      </w:r>
      <w:r w:rsidRPr="007359A7">
        <w:rPr>
          <w:sz w:val="28"/>
        </w:rPr>
        <w:t xml:space="preserve"> </w:t>
      </w:r>
      <w:r>
        <w:rPr>
          <w:sz w:val="28"/>
        </w:rPr>
        <w:t>силу</w:t>
      </w:r>
      <w:r w:rsidRPr="007359A7">
        <w:rPr>
          <w:sz w:val="28"/>
        </w:rPr>
        <w:t xml:space="preserve"> </w:t>
      </w:r>
      <w:r>
        <w:rPr>
          <w:sz w:val="28"/>
        </w:rPr>
        <w:t>со</w:t>
      </w:r>
      <w:r w:rsidRPr="007359A7">
        <w:rPr>
          <w:sz w:val="28"/>
        </w:rPr>
        <w:t xml:space="preserve"> </w:t>
      </w:r>
      <w:r>
        <w:rPr>
          <w:sz w:val="28"/>
        </w:rPr>
        <w:t>дня</w:t>
      </w:r>
      <w:r w:rsidRPr="007359A7">
        <w:rPr>
          <w:sz w:val="28"/>
        </w:rPr>
        <w:t xml:space="preserve"> </w:t>
      </w:r>
      <w:r>
        <w:rPr>
          <w:sz w:val="28"/>
        </w:rPr>
        <w:t>их</w:t>
      </w:r>
      <w:r w:rsidRPr="007359A7">
        <w:rPr>
          <w:sz w:val="28"/>
        </w:rPr>
        <w:t xml:space="preserve"> </w:t>
      </w:r>
      <w:r>
        <w:rPr>
          <w:sz w:val="28"/>
        </w:rPr>
        <w:t>принятия решением ученого</w:t>
      </w:r>
      <w:r w:rsidRPr="007359A7">
        <w:rPr>
          <w:sz w:val="28"/>
        </w:rPr>
        <w:t xml:space="preserve"> </w:t>
      </w:r>
      <w:r>
        <w:rPr>
          <w:sz w:val="28"/>
        </w:rPr>
        <w:t>совета</w:t>
      </w:r>
      <w:r w:rsidRPr="007359A7">
        <w:rPr>
          <w:sz w:val="28"/>
        </w:rPr>
        <w:t xml:space="preserve"> </w:t>
      </w:r>
      <w:r>
        <w:rPr>
          <w:sz w:val="28"/>
        </w:rPr>
        <w:t>Академии.</w:t>
      </w:r>
    </w:p>
    <w:p w:rsidR="007359A7" w:rsidRDefault="007359A7" w:rsidP="001E3C3A">
      <w:pPr>
        <w:pStyle w:val="a6"/>
        <w:numPr>
          <w:ilvl w:val="1"/>
          <w:numId w:val="25"/>
        </w:numPr>
        <w:tabs>
          <w:tab w:val="left" w:pos="709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 xml:space="preserve">Срок действия данного положения прекращается с момента принятия </w:t>
      </w:r>
      <w:proofErr w:type="gramStart"/>
      <w:r>
        <w:rPr>
          <w:sz w:val="28"/>
        </w:rPr>
        <w:t>ученным</w:t>
      </w:r>
      <w:proofErr w:type="gramEnd"/>
      <w:r>
        <w:rPr>
          <w:sz w:val="28"/>
        </w:rPr>
        <w:t xml:space="preserve"> советом и подписания ректором нового Положения.</w:t>
      </w:r>
    </w:p>
    <w:p w:rsidR="007359A7" w:rsidRDefault="007359A7" w:rsidP="001E3C3A">
      <w:pPr>
        <w:pStyle w:val="a6"/>
        <w:numPr>
          <w:ilvl w:val="1"/>
          <w:numId w:val="25"/>
        </w:numPr>
        <w:tabs>
          <w:tab w:val="left" w:pos="709"/>
        </w:tabs>
        <w:ind w:left="284" w:right="136" w:hanging="284"/>
        <w:contextualSpacing w:val="0"/>
        <w:jc w:val="both"/>
        <w:rPr>
          <w:sz w:val="28"/>
        </w:rPr>
      </w:pPr>
      <w:r>
        <w:rPr>
          <w:sz w:val="28"/>
        </w:rPr>
        <w:t>Изменение наименования академии, а так же смена ректора не прекращают действия данного Положения.</w:t>
      </w:r>
    </w:p>
    <w:p w:rsidR="0006791A" w:rsidRPr="0006791A" w:rsidRDefault="0006791A" w:rsidP="0006791A">
      <w:pPr>
        <w:pStyle w:val="a6"/>
        <w:rPr>
          <w:b/>
          <w:sz w:val="28"/>
          <w:szCs w:val="28"/>
        </w:rPr>
      </w:pPr>
    </w:p>
    <w:sectPr w:rsidR="0006791A" w:rsidRPr="0006791A" w:rsidSect="009861FF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BD" w:rsidRDefault="005A1BBD" w:rsidP="00F92691">
      <w:r>
        <w:separator/>
      </w:r>
    </w:p>
  </w:endnote>
  <w:endnote w:type="continuationSeparator" w:id="0">
    <w:p w:rsidR="005A1BBD" w:rsidRDefault="005A1BBD" w:rsidP="00F9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BD" w:rsidRDefault="005A1BBD">
    <w:pPr>
      <w:pStyle w:val="a3"/>
      <w:spacing w:line="14" w:lineRule="auto"/>
      <w:ind w:left="0" w:firstLine="0"/>
      <w:jc w:val="left"/>
      <w:rPr>
        <w:sz w:val="13"/>
      </w:rPr>
    </w:pPr>
    <w:r w:rsidRPr="00B450D3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1.75pt;margin-top:782.65pt;width:14.05pt;height:10.85pt;z-index:-251656192;mso-position-horizontal-relative:page;mso-position-vertical-relative:page" filled="f" stroked="f">
          <v:textbox style="mso-next-textbox:#_x0000_s3073" inset="0,0,0,0">
            <w:txbxContent>
              <w:p w:rsidR="005A1BBD" w:rsidRDefault="005A1BBD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03A29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BD" w:rsidRDefault="005A1BBD" w:rsidP="00F92691">
      <w:r>
        <w:separator/>
      </w:r>
    </w:p>
  </w:footnote>
  <w:footnote w:type="continuationSeparator" w:id="0">
    <w:p w:rsidR="005A1BBD" w:rsidRDefault="005A1BBD" w:rsidP="00F9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EBF"/>
    <w:multiLevelType w:val="multilevel"/>
    <w:tmpl w:val="3F10A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">
    <w:nsid w:val="05314619"/>
    <w:multiLevelType w:val="multilevel"/>
    <w:tmpl w:val="BD7E35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F433835"/>
    <w:multiLevelType w:val="hybridMultilevel"/>
    <w:tmpl w:val="30B0429E"/>
    <w:lvl w:ilvl="0" w:tplc="23BC2612">
      <w:start w:val="1"/>
      <w:numFmt w:val="decimal"/>
      <w:lvlText w:val="%1."/>
      <w:lvlJc w:val="left"/>
      <w:pPr>
        <w:ind w:left="214" w:hanging="425"/>
      </w:pPr>
      <w:rPr>
        <w:rFonts w:hint="default"/>
        <w:w w:val="100"/>
        <w:lang w:val="ru-RU" w:eastAsia="en-US" w:bidi="ar-SA"/>
      </w:rPr>
    </w:lvl>
    <w:lvl w:ilvl="1" w:tplc="F08CAD5A">
      <w:numFmt w:val="bullet"/>
      <w:lvlText w:val=""/>
      <w:lvlJc w:val="left"/>
      <w:pPr>
        <w:ind w:left="2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E251C2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3" w:tplc="0DD27D06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4" w:tplc="E5DEFB12">
      <w:numFmt w:val="bullet"/>
      <w:lvlText w:val="•"/>
      <w:lvlJc w:val="left"/>
      <w:pPr>
        <w:ind w:left="4346" w:hanging="284"/>
      </w:pPr>
      <w:rPr>
        <w:rFonts w:hint="default"/>
        <w:lang w:val="ru-RU" w:eastAsia="en-US" w:bidi="ar-SA"/>
      </w:rPr>
    </w:lvl>
    <w:lvl w:ilvl="5" w:tplc="7F149BF4">
      <w:numFmt w:val="bullet"/>
      <w:lvlText w:val="•"/>
      <w:lvlJc w:val="left"/>
      <w:pPr>
        <w:ind w:left="5389" w:hanging="284"/>
      </w:pPr>
      <w:rPr>
        <w:rFonts w:hint="default"/>
        <w:lang w:val="ru-RU" w:eastAsia="en-US" w:bidi="ar-SA"/>
      </w:rPr>
    </w:lvl>
    <w:lvl w:ilvl="6" w:tplc="82461A7A">
      <w:numFmt w:val="bullet"/>
      <w:lvlText w:val="•"/>
      <w:lvlJc w:val="left"/>
      <w:pPr>
        <w:ind w:left="6432" w:hanging="284"/>
      </w:pPr>
      <w:rPr>
        <w:rFonts w:hint="default"/>
        <w:lang w:val="ru-RU" w:eastAsia="en-US" w:bidi="ar-SA"/>
      </w:rPr>
    </w:lvl>
    <w:lvl w:ilvl="7" w:tplc="261C5CF0">
      <w:numFmt w:val="bullet"/>
      <w:lvlText w:val="•"/>
      <w:lvlJc w:val="left"/>
      <w:pPr>
        <w:ind w:left="7475" w:hanging="284"/>
      </w:pPr>
      <w:rPr>
        <w:rFonts w:hint="default"/>
        <w:lang w:val="ru-RU" w:eastAsia="en-US" w:bidi="ar-SA"/>
      </w:rPr>
    </w:lvl>
    <w:lvl w:ilvl="8" w:tplc="EC0055F0">
      <w:numFmt w:val="bullet"/>
      <w:lvlText w:val="•"/>
      <w:lvlJc w:val="left"/>
      <w:pPr>
        <w:ind w:left="8518" w:hanging="284"/>
      </w:pPr>
      <w:rPr>
        <w:rFonts w:hint="default"/>
        <w:lang w:val="ru-RU" w:eastAsia="en-US" w:bidi="ar-SA"/>
      </w:rPr>
    </w:lvl>
  </w:abstractNum>
  <w:abstractNum w:abstractNumId="3">
    <w:nsid w:val="0FD636D8"/>
    <w:multiLevelType w:val="multilevel"/>
    <w:tmpl w:val="B54A7478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4">
    <w:nsid w:val="1A502F7E"/>
    <w:multiLevelType w:val="multilevel"/>
    <w:tmpl w:val="756C50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23F6585F"/>
    <w:multiLevelType w:val="multilevel"/>
    <w:tmpl w:val="342A813A"/>
    <w:lvl w:ilvl="0">
      <w:start w:val="2"/>
      <w:numFmt w:val="decimal"/>
      <w:lvlText w:val="%1"/>
      <w:lvlJc w:val="left"/>
      <w:pPr>
        <w:ind w:left="119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619"/>
      </w:pPr>
      <w:rPr>
        <w:rFonts w:hint="default"/>
        <w:lang w:val="ru-RU" w:eastAsia="en-US" w:bidi="ar-SA"/>
      </w:rPr>
    </w:lvl>
  </w:abstractNum>
  <w:abstractNum w:abstractNumId="6">
    <w:nsid w:val="25683124"/>
    <w:multiLevelType w:val="hybridMultilevel"/>
    <w:tmpl w:val="F06A9ED6"/>
    <w:lvl w:ilvl="0" w:tplc="3148F402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7">
    <w:nsid w:val="27046D52"/>
    <w:multiLevelType w:val="hybridMultilevel"/>
    <w:tmpl w:val="761CB0C4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8">
    <w:nsid w:val="2B924D2A"/>
    <w:multiLevelType w:val="hybridMultilevel"/>
    <w:tmpl w:val="36305CEC"/>
    <w:lvl w:ilvl="0" w:tplc="32C2A904">
      <w:numFmt w:val="bullet"/>
      <w:lvlText w:val=""/>
      <w:lvlJc w:val="left"/>
      <w:pPr>
        <w:ind w:left="35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C2B2DA">
      <w:numFmt w:val="bullet"/>
      <w:lvlText w:val="•"/>
      <w:lvlJc w:val="left"/>
      <w:pPr>
        <w:ind w:left="1384" w:hanging="425"/>
      </w:pPr>
      <w:rPr>
        <w:rFonts w:hint="default"/>
        <w:lang w:val="ru-RU" w:eastAsia="en-US" w:bidi="ar-SA"/>
      </w:rPr>
    </w:lvl>
    <w:lvl w:ilvl="2" w:tplc="DEBA10E2">
      <w:numFmt w:val="bullet"/>
      <w:lvlText w:val="•"/>
      <w:lvlJc w:val="left"/>
      <w:pPr>
        <w:ind w:left="2408" w:hanging="425"/>
      </w:pPr>
      <w:rPr>
        <w:rFonts w:hint="default"/>
        <w:lang w:val="ru-RU" w:eastAsia="en-US" w:bidi="ar-SA"/>
      </w:rPr>
    </w:lvl>
    <w:lvl w:ilvl="3" w:tplc="04323892">
      <w:numFmt w:val="bullet"/>
      <w:lvlText w:val="•"/>
      <w:lvlJc w:val="left"/>
      <w:pPr>
        <w:ind w:left="3433" w:hanging="425"/>
      </w:pPr>
      <w:rPr>
        <w:rFonts w:hint="default"/>
        <w:lang w:val="ru-RU" w:eastAsia="en-US" w:bidi="ar-SA"/>
      </w:rPr>
    </w:lvl>
    <w:lvl w:ilvl="4" w:tplc="98F6B678">
      <w:numFmt w:val="bullet"/>
      <w:lvlText w:val="•"/>
      <w:lvlJc w:val="left"/>
      <w:pPr>
        <w:ind w:left="4457" w:hanging="425"/>
      </w:pPr>
      <w:rPr>
        <w:rFonts w:hint="default"/>
        <w:lang w:val="ru-RU" w:eastAsia="en-US" w:bidi="ar-SA"/>
      </w:rPr>
    </w:lvl>
    <w:lvl w:ilvl="5" w:tplc="9FB098D2">
      <w:numFmt w:val="bullet"/>
      <w:lvlText w:val="•"/>
      <w:lvlJc w:val="left"/>
      <w:pPr>
        <w:ind w:left="5482" w:hanging="425"/>
      </w:pPr>
      <w:rPr>
        <w:rFonts w:hint="default"/>
        <w:lang w:val="ru-RU" w:eastAsia="en-US" w:bidi="ar-SA"/>
      </w:rPr>
    </w:lvl>
    <w:lvl w:ilvl="6" w:tplc="60226F8A">
      <w:numFmt w:val="bullet"/>
      <w:lvlText w:val="•"/>
      <w:lvlJc w:val="left"/>
      <w:pPr>
        <w:ind w:left="6506" w:hanging="425"/>
      </w:pPr>
      <w:rPr>
        <w:rFonts w:hint="default"/>
        <w:lang w:val="ru-RU" w:eastAsia="en-US" w:bidi="ar-SA"/>
      </w:rPr>
    </w:lvl>
    <w:lvl w:ilvl="7" w:tplc="6464D948">
      <w:numFmt w:val="bullet"/>
      <w:lvlText w:val="•"/>
      <w:lvlJc w:val="left"/>
      <w:pPr>
        <w:ind w:left="7531" w:hanging="425"/>
      </w:pPr>
      <w:rPr>
        <w:rFonts w:hint="default"/>
        <w:lang w:val="ru-RU" w:eastAsia="en-US" w:bidi="ar-SA"/>
      </w:rPr>
    </w:lvl>
    <w:lvl w:ilvl="8" w:tplc="18165B04">
      <w:numFmt w:val="bullet"/>
      <w:lvlText w:val="•"/>
      <w:lvlJc w:val="left"/>
      <w:pPr>
        <w:ind w:left="8555" w:hanging="425"/>
      </w:pPr>
      <w:rPr>
        <w:rFonts w:hint="default"/>
        <w:lang w:val="ru-RU" w:eastAsia="en-US" w:bidi="ar-SA"/>
      </w:rPr>
    </w:lvl>
  </w:abstractNum>
  <w:abstractNum w:abstractNumId="9">
    <w:nsid w:val="2C7C562A"/>
    <w:multiLevelType w:val="multilevel"/>
    <w:tmpl w:val="F18C0A78"/>
    <w:lvl w:ilvl="0">
      <w:start w:val="1"/>
      <w:numFmt w:val="decimal"/>
      <w:lvlText w:val="%1."/>
      <w:lvlJc w:val="left"/>
      <w:pPr>
        <w:ind w:left="395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2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4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523"/>
      </w:pPr>
      <w:rPr>
        <w:rFonts w:hint="default"/>
        <w:lang w:val="ru-RU" w:eastAsia="en-US" w:bidi="ar-SA"/>
      </w:rPr>
    </w:lvl>
  </w:abstractNum>
  <w:abstractNum w:abstractNumId="10">
    <w:nsid w:val="303D6140"/>
    <w:multiLevelType w:val="hybridMultilevel"/>
    <w:tmpl w:val="41C0BFC6"/>
    <w:lvl w:ilvl="0" w:tplc="3148F402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1">
    <w:nsid w:val="350D7BBA"/>
    <w:multiLevelType w:val="hybridMultilevel"/>
    <w:tmpl w:val="C66CBEE4"/>
    <w:lvl w:ilvl="0" w:tplc="A49205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117439B"/>
    <w:multiLevelType w:val="hybridMultilevel"/>
    <w:tmpl w:val="923ED16E"/>
    <w:lvl w:ilvl="0" w:tplc="F6A01074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2016FA">
      <w:numFmt w:val="bullet"/>
      <w:lvlText w:val="•"/>
      <w:lvlJc w:val="left"/>
      <w:pPr>
        <w:ind w:left="1074" w:hanging="236"/>
      </w:pPr>
      <w:rPr>
        <w:rFonts w:hint="default"/>
        <w:lang w:val="ru-RU" w:eastAsia="en-US" w:bidi="ar-SA"/>
      </w:rPr>
    </w:lvl>
    <w:lvl w:ilvl="2" w:tplc="E8BE3FD6">
      <w:numFmt w:val="bullet"/>
      <w:lvlText w:val="•"/>
      <w:lvlJc w:val="left"/>
      <w:pPr>
        <w:ind w:left="2028" w:hanging="236"/>
      </w:pPr>
      <w:rPr>
        <w:rFonts w:hint="default"/>
        <w:lang w:val="ru-RU" w:eastAsia="en-US" w:bidi="ar-SA"/>
      </w:rPr>
    </w:lvl>
    <w:lvl w:ilvl="3" w:tplc="71E6E4EC">
      <w:numFmt w:val="bullet"/>
      <w:lvlText w:val="•"/>
      <w:lvlJc w:val="left"/>
      <w:pPr>
        <w:ind w:left="2982" w:hanging="236"/>
      </w:pPr>
      <w:rPr>
        <w:rFonts w:hint="default"/>
        <w:lang w:val="ru-RU" w:eastAsia="en-US" w:bidi="ar-SA"/>
      </w:rPr>
    </w:lvl>
    <w:lvl w:ilvl="4" w:tplc="C68C6992">
      <w:numFmt w:val="bullet"/>
      <w:lvlText w:val="•"/>
      <w:lvlJc w:val="left"/>
      <w:pPr>
        <w:ind w:left="3936" w:hanging="236"/>
      </w:pPr>
      <w:rPr>
        <w:rFonts w:hint="default"/>
        <w:lang w:val="ru-RU" w:eastAsia="en-US" w:bidi="ar-SA"/>
      </w:rPr>
    </w:lvl>
    <w:lvl w:ilvl="5" w:tplc="8484638C">
      <w:numFmt w:val="bullet"/>
      <w:lvlText w:val="•"/>
      <w:lvlJc w:val="left"/>
      <w:pPr>
        <w:ind w:left="4890" w:hanging="236"/>
      </w:pPr>
      <w:rPr>
        <w:rFonts w:hint="default"/>
        <w:lang w:val="ru-RU" w:eastAsia="en-US" w:bidi="ar-SA"/>
      </w:rPr>
    </w:lvl>
    <w:lvl w:ilvl="6" w:tplc="666A80AA">
      <w:numFmt w:val="bullet"/>
      <w:lvlText w:val="•"/>
      <w:lvlJc w:val="left"/>
      <w:pPr>
        <w:ind w:left="5844" w:hanging="236"/>
      </w:pPr>
      <w:rPr>
        <w:rFonts w:hint="default"/>
        <w:lang w:val="ru-RU" w:eastAsia="en-US" w:bidi="ar-SA"/>
      </w:rPr>
    </w:lvl>
    <w:lvl w:ilvl="7" w:tplc="84A8C316">
      <w:numFmt w:val="bullet"/>
      <w:lvlText w:val="•"/>
      <w:lvlJc w:val="left"/>
      <w:pPr>
        <w:ind w:left="6798" w:hanging="236"/>
      </w:pPr>
      <w:rPr>
        <w:rFonts w:hint="default"/>
        <w:lang w:val="ru-RU" w:eastAsia="en-US" w:bidi="ar-SA"/>
      </w:rPr>
    </w:lvl>
    <w:lvl w:ilvl="8" w:tplc="ADF4E4D4">
      <w:numFmt w:val="bullet"/>
      <w:lvlText w:val="•"/>
      <w:lvlJc w:val="left"/>
      <w:pPr>
        <w:ind w:left="7752" w:hanging="236"/>
      </w:pPr>
      <w:rPr>
        <w:rFonts w:hint="default"/>
        <w:lang w:val="ru-RU" w:eastAsia="en-US" w:bidi="ar-SA"/>
      </w:rPr>
    </w:lvl>
  </w:abstractNum>
  <w:abstractNum w:abstractNumId="13">
    <w:nsid w:val="41593482"/>
    <w:multiLevelType w:val="hybridMultilevel"/>
    <w:tmpl w:val="D2CC56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2F9"/>
    <w:multiLevelType w:val="multilevel"/>
    <w:tmpl w:val="910271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15">
    <w:nsid w:val="4B751ECA"/>
    <w:multiLevelType w:val="multilevel"/>
    <w:tmpl w:val="FF70EE86"/>
    <w:lvl w:ilvl="0">
      <w:start w:val="1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16">
    <w:nsid w:val="4F9961C4"/>
    <w:multiLevelType w:val="multilevel"/>
    <w:tmpl w:val="E0665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75" w:hanging="555"/>
      </w:pPr>
      <w:rPr>
        <w:rFonts w:ascii="Symbol" w:hAnsi="Symbol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">
    <w:nsid w:val="50365EA3"/>
    <w:multiLevelType w:val="multilevel"/>
    <w:tmpl w:val="C6367D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2160"/>
      </w:pPr>
      <w:rPr>
        <w:rFonts w:hint="default"/>
      </w:rPr>
    </w:lvl>
  </w:abstractNum>
  <w:abstractNum w:abstractNumId="18">
    <w:nsid w:val="590319B3"/>
    <w:multiLevelType w:val="multilevel"/>
    <w:tmpl w:val="2F5A1E00"/>
    <w:lvl w:ilvl="0">
      <w:start w:val="1"/>
      <w:numFmt w:val="decimal"/>
      <w:lvlText w:val="%1."/>
      <w:lvlJc w:val="left"/>
      <w:pPr>
        <w:ind w:left="418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4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495"/>
      </w:pPr>
      <w:rPr>
        <w:rFonts w:hint="default"/>
        <w:lang w:val="ru-RU" w:eastAsia="en-US" w:bidi="ar-SA"/>
      </w:rPr>
    </w:lvl>
  </w:abstractNum>
  <w:abstractNum w:abstractNumId="19">
    <w:nsid w:val="63F03618"/>
    <w:multiLevelType w:val="hybridMultilevel"/>
    <w:tmpl w:val="D778B386"/>
    <w:lvl w:ilvl="0" w:tplc="3148F402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0">
    <w:nsid w:val="68E60647"/>
    <w:multiLevelType w:val="multilevel"/>
    <w:tmpl w:val="5EA2C008"/>
    <w:lvl w:ilvl="0">
      <w:start w:val="7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21">
    <w:nsid w:val="6BFF6683"/>
    <w:multiLevelType w:val="multilevel"/>
    <w:tmpl w:val="F23A2D58"/>
    <w:lvl w:ilvl="0">
      <w:start w:val="3"/>
      <w:numFmt w:val="decimal"/>
      <w:lvlText w:val="%1"/>
      <w:lvlJc w:val="left"/>
      <w:pPr>
        <w:ind w:left="119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2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513"/>
      </w:pPr>
      <w:rPr>
        <w:rFonts w:hint="default"/>
        <w:lang w:val="ru-RU" w:eastAsia="en-US" w:bidi="ar-SA"/>
      </w:rPr>
    </w:lvl>
  </w:abstractNum>
  <w:abstractNum w:abstractNumId="22">
    <w:nsid w:val="6C0C5880"/>
    <w:multiLevelType w:val="multilevel"/>
    <w:tmpl w:val="63202AA8"/>
    <w:lvl w:ilvl="0">
      <w:start w:val="3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23">
    <w:nsid w:val="70BD6533"/>
    <w:multiLevelType w:val="multilevel"/>
    <w:tmpl w:val="B54A7478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24">
    <w:nsid w:val="76003843"/>
    <w:multiLevelType w:val="multilevel"/>
    <w:tmpl w:val="B54A7478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abstractNum w:abstractNumId="25">
    <w:nsid w:val="771D7301"/>
    <w:multiLevelType w:val="multilevel"/>
    <w:tmpl w:val="ECE4894A"/>
    <w:lvl w:ilvl="0">
      <w:start w:val="8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3"/>
  </w:num>
  <w:num w:numId="5">
    <w:abstractNumId w:val="23"/>
  </w:num>
  <w:num w:numId="6">
    <w:abstractNumId w:val="24"/>
  </w:num>
  <w:num w:numId="7">
    <w:abstractNumId w:val="17"/>
  </w:num>
  <w:num w:numId="8">
    <w:abstractNumId w:val="10"/>
  </w:num>
  <w:num w:numId="9">
    <w:abstractNumId w:val="25"/>
  </w:num>
  <w:num w:numId="10">
    <w:abstractNumId w:val="19"/>
  </w:num>
  <w:num w:numId="11">
    <w:abstractNumId w:val="22"/>
  </w:num>
  <w:num w:numId="12">
    <w:abstractNumId w:val="6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8"/>
  </w:num>
  <w:num w:numId="18">
    <w:abstractNumId w:val="16"/>
  </w:num>
  <w:num w:numId="19">
    <w:abstractNumId w:val="5"/>
  </w:num>
  <w:num w:numId="20">
    <w:abstractNumId w:val="12"/>
  </w:num>
  <w:num w:numId="21">
    <w:abstractNumId w:val="1"/>
  </w:num>
  <w:num w:numId="22">
    <w:abstractNumId w:val="14"/>
  </w:num>
  <w:num w:numId="23">
    <w:abstractNumId w:val="9"/>
  </w:num>
  <w:num w:numId="24">
    <w:abstractNumId w:val="13"/>
  </w:num>
  <w:num w:numId="25">
    <w:abstractNumId w:val="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35C02"/>
    <w:rsid w:val="00023CC5"/>
    <w:rsid w:val="0006791A"/>
    <w:rsid w:val="0007129A"/>
    <w:rsid w:val="00135C02"/>
    <w:rsid w:val="001E3C3A"/>
    <w:rsid w:val="001F4575"/>
    <w:rsid w:val="00236200"/>
    <w:rsid w:val="003C130B"/>
    <w:rsid w:val="004208ED"/>
    <w:rsid w:val="005A161F"/>
    <w:rsid w:val="005A1BBD"/>
    <w:rsid w:val="005D52BB"/>
    <w:rsid w:val="007359A7"/>
    <w:rsid w:val="00803A29"/>
    <w:rsid w:val="009010A4"/>
    <w:rsid w:val="009861FF"/>
    <w:rsid w:val="0099429E"/>
    <w:rsid w:val="009B40EC"/>
    <w:rsid w:val="009B59D5"/>
    <w:rsid w:val="00A159AE"/>
    <w:rsid w:val="00B26ADD"/>
    <w:rsid w:val="00B62043"/>
    <w:rsid w:val="00B85F62"/>
    <w:rsid w:val="00BE0349"/>
    <w:rsid w:val="00BE7923"/>
    <w:rsid w:val="00D90CE8"/>
    <w:rsid w:val="00E404CC"/>
    <w:rsid w:val="00EA16BC"/>
    <w:rsid w:val="00F34B1E"/>
    <w:rsid w:val="00F92691"/>
    <w:rsid w:val="00FA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5C02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5C0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35C02"/>
    <w:pPr>
      <w:ind w:left="113"/>
      <w:jc w:val="both"/>
      <w:outlineLvl w:val="1"/>
    </w:pPr>
    <w:rPr>
      <w:b/>
      <w:bCs/>
      <w:sz w:val="28"/>
      <w:szCs w:val="28"/>
    </w:rPr>
  </w:style>
  <w:style w:type="paragraph" w:customStyle="1" w:styleId="Standard">
    <w:name w:val="Standard"/>
    <w:rsid w:val="00135C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35C02"/>
  </w:style>
  <w:style w:type="table" w:styleId="a5">
    <w:name w:val="Table Grid"/>
    <w:basedOn w:val="a1"/>
    <w:uiPriority w:val="59"/>
    <w:rsid w:val="00135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135C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6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26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269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926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2691"/>
    <w:rPr>
      <w:rFonts w:ascii="Times New Roman" w:eastAsia="Times New Roman" w:hAnsi="Times New Roman" w:cs="Times New Roman"/>
    </w:rPr>
  </w:style>
  <w:style w:type="character" w:customStyle="1" w:styleId="FontStyle32">
    <w:name w:val="Font Style32"/>
    <w:rsid w:val="0099429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9429E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5F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F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er</dc:creator>
  <cp:lastModifiedBy>us er</cp:lastModifiedBy>
  <cp:revision>2</cp:revision>
  <dcterms:created xsi:type="dcterms:W3CDTF">2022-09-26T22:49:00Z</dcterms:created>
  <dcterms:modified xsi:type="dcterms:W3CDTF">2022-09-26T22:49:00Z</dcterms:modified>
</cp:coreProperties>
</file>