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41" w:rsidRPr="00BC1EA3" w:rsidRDefault="009B6841" w:rsidP="009B6841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841" w:rsidRPr="00BC1EA3" w:rsidRDefault="009B6841" w:rsidP="009B6841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DB5027" w:rsidTr="00521C90">
        <w:tc>
          <w:tcPr>
            <w:tcW w:w="5773" w:type="dxa"/>
          </w:tcPr>
          <w:p w:rsidR="00DB5027" w:rsidRPr="00440015" w:rsidRDefault="00DB5027" w:rsidP="00521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DB5027" w:rsidRPr="00440015" w:rsidRDefault="00DB5027" w:rsidP="00521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DB5027" w:rsidRPr="00440015" w:rsidRDefault="00DB5027" w:rsidP="00521C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DB5027" w:rsidRDefault="00DB5027" w:rsidP="00521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DB5027" w:rsidRDefault="00DB5027" w:rsidP="0052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DB5027" w:rsidRDefault="00DB5027" w:rsidP="0052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DB5027" w:rsidRDefault="00DB5027" w:rsidP="0052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027" w:rsidRDefault="00DB5027" w:rsidP="00521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DB5027" w:rsidRDefault="00DB5027" w:rsidP="0052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B6841" w:rsidRPr="00914822" w:rsidRDefault="009B6841" w:rsidP="009B684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9B6841" w:rsidRPr="00BC1EA3" w:rsidRDefault="009B6841" w:rsidP="009B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D73B5A" w:rsidRPr="00D73B5A" w:rsidRDefault="00D73B5A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B5A" w:rsidRDefault="00F2687E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9B6841"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 учебном кабинете, лаборатории, мастерской </w:t>
      </w:r>
      <w:r w:rsidR="00DB5027"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9B6841"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реднепрофессионального колледжа </w:t>
      </w:r>
    </w:p>
    <w:p w:rsidR="00D73B5A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бюджетного образовательного учреждения высшего образования </w:t>
      </w:r>
    </w:p>
    <w:p w:rsidR="009B6841" w:rsidRPr="00D73B5A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</w:t>
      </w:r>
      <w:r w:rsidR="00DB5027"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веро-Кавказская государственная </w:t>
      </w:r>
      <w:r w:rsidRPr="00D73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академия»</w:t>
      </w:r>
    </w:p>
    <w:p w:rsidR="009B6841" w:rsidRPr="00D73B5A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Pr="00BC1EA3" w:rsidRDefault="009B6841" w:rsidP="009B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6841" w:rsidRDefault="009B6841" w:rsidP="009B68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Default="009B6841" w:rsidP="009B68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Default="009B6841" w:rsidP="009B68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Default="009B6841" w:rsidP="009B68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41" w:rsidRPr="009B6841" w:rsidRDefault="00DB5027" w:rsidP="009B68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2020</w:t>
      </w:r>
      <w:r w:rsidR="009B6841">
        <w:br w:type="page"/>
      </w:r>
    </w:p>
    <w:p w:rsidR="009B6841" w:rsidRPr="00F2687E" w:rsidRDefault="009B6841" w:rsidP="00F2687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7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774E5" w:rsidRDefault="009B6841" w:rsidP="002921CB">
      <w:pPr>
        <w:spacing w:after="0" w:line="240" w:lineRule="auto"/>
        <w:ind w:left="63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41">
        <w:rPr>
          <w:rFonts w:ascii="Times New Roman" w:hAnsi="Times New Roman" w:cs="Times New Roman"/>
          <w:sz w:val="28"/>
          <w:szCs w:val="28"/>
        </w:rPr>
        <w:t xml:space="preserve">1.1.  Положение об учебном кабинете, лаборатории, мастерской </w:t>
      </w:r>
      <w:r w:rsidR="00D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B6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реднепрофессионального колледжа федерального государственного бюджетного образовательного учреждения высшего образования «Северо-Кавказская государственная академия»</w:t>
      </w:r>
      <w:r w:rsidRPr="009B684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СПК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841">
        <w:rPr>
          <w:rFonts w:ascii="Times New Roman" w:hAnsi="Times New Roman" w:cs="Times New Roman"/>
          <w:sz w:val="28"/>
          <w:szCs w:val="28"/>
        </w:rPr>
        <w:t>) разработано в соответствии с</w:t>
      </w:r>
      <w:r w:rsidR="00B774E5">
        <w:rPr>
          <w:rFonts w:ascii="Times New Roman" w:hAnsi="Times New Roman" w:cs="Times New Roman"/>
          <w:sz w:val="28"/>
          <w:szCs w:val="28"/>
        </w:rPr>
        <w:t>:</w:t>
      </w:r>
    </w:p>
    <w:p w:rsidR="00B774E5" w:rsidRDefault="00B774E5" w:rsidP="002921CB">
      <w:pPr>
        <w:spacing w:after="0" w:line="240" w:lineRule="auto"/>
        <w:ind w:left="63" w:right="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841" w:rsidRPr="009B6841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РФ» от 29.12.2012 № 273-ФЗ; </w:t>
      </w:r>
    </w:p>
    <w:p w:rsidR="00B774E5" w:rsidRPr="00B774E5" w:rsidRDefault="00B774E5" w:rsidP="00B77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222E" w:rsidRPr="00E55101">
        <w:rPr>
          <w:rFonts w:ascii="Times New Roman" w:hAnsi="Times New Roman" w:cs="Times New Roman"/>
          <w:sz w:val="28"/>
          <w:szCs w:val="28"/>
        </w:rPr>
        <w:t>Приказ</w:t>
      </w:r>
      <w:r w:rsidR="008E222E">
        <w:rPr>
          <w:rFonts w:ascii="Times New Roman" w:hAnsi="Times New Roman" w:cs="Times New Roman"/>
          <w:sz w:val="28"/>
          <w:szCs w:val="28"/>
        </w:rPr>
        <w:t>ом Минобрнауки России №885, Минпросвещения России №</w:t>
      </w:r>
      <w:r w:rsidR="008E222E" w:rsidRPr="00E55101">
        <w:rPr>
          <w:rFonts w:ascii="Times New Roman" w:hAnsi="Times New Roman" w:cs="Times New Roman"/>
          <w:sz w:val="28"/>
          <w:szCs w:val="28"/>
        </w:rPr>
        <w:t>390 от 05.08.2020</w:t>
      </w:r>
      <w:r w:rsidR="008E222E">
        <w:rPr>
          <w:rFonts w:ascii="Times New Roman" w:hAnsi="Times New Roman" w:cs="Times New Roman"/>
          <w:sz w:val="28"/>
          <w:szCs w:val="28"/>
        </w:rPr>
        <w:t xml:space="preserve"> «</w:t>
      </w:r>
      <w:r w:rsidR="008E222E" w:rsidRPr="00E55101">
        <w:rPr>
          <w:rFonts w:ascii="Times New Roman" w:hAnsi="Times New Roman" w:cs="Times New Roman"/>
          <w:sz w:val="28"/>
          <w:szCs w:val="28"/>
        </w:rPr>
        <w:t>О прак</w:t>
      </w:r>
      <w:r w:rsidR="008E222E">
        <w:rPr>
          <w:rFonts w:ascii="Times New Roman" w:hAnsi="Times New Roman" w:cs="Times New Roman"/>
          <w:sz w:val="28"/>
          <w:szCs w:val="28"/>
        </w:rPr>
        <w:t>тической подготовке обучающихся» (вместе с «</w:t>
      </w:r>
      <w:r w:rsidR="008E222E" w:rsidRPr="00E55101">
        <w:rPr>
          <w:rFonts w:ascii="Times New Roman" w:hAnsi="Times New Roman" w:cs="Times New Roman"/>
          <w:sz w:val="28"/>
          <w:szCs w:val="28"/>
        </w:rPr>
        <w:t>Положением о прак</w:t>
      </w:r>
      <w:r w:rsidR="008E222E">
        <w:rPr>
          <w:rFonts w:ascii="Times New Roman" w:hAnsi="Times New Roman" w:cs="Times New Roman"/>
          <w:sz w:val="28"/>
          <w:szCs w:val="28"/>
        </w:rPr>
        <w:t>тической подготовке обучающихся»)</w:t>
      </w:r>
    </w:p>
    <w:p w:rsidR="00B774E5" w:rsidRDefault="00B774E5" w:rsidP="00B774E5">
      <w:pPr>
        <w:spacing w:after="0" w:line="240" w:lineRule="auto"/>
        <w:ind w:left="63" w:right="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841"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 w:rsidR="00EB262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6841"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464</w:t>
      </w:r>
      <w:r w:rsidR="008E222E">
        <w:rPr>
          <w:rFonts w:ascii="Times New Roman" w:hAnsi="Times New Roman" w:cs="Times New Roman"/>
          <w:color w:val="000000" w:themeColor="text1"/>
          <w:sz w:val="28"/>
          <w:szCs w:val="28"/>
        </w:rPr>
        <w:t>(ред. от 28.08.2020</w:t>
      </w:r>
      <w:r w:rsidR="009B684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841" w:rsidRPr="002921CB" w:rsidRDefault="00B774E5" w:rsidP="002921CB">
      <w:pPr>
        <w:spacing w:after="0" w:line="240" w:lineRule="auto"/>
        <w:ind w:left="63" w:right="63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841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D73B5A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 </w:t>
      </w:r>
      <w:r w:rsidR="009B6841" w:rsidRPr="00696A6E">
        <w:rPr>
          <w:rFonts w:ascii="Times New Roman" w:hAnsi="Times New Roman" w:cs="Times New Roman"/>
          <w:sz w:val="28"/>
          <w:szCs w:val="28"/>
        </w:rPr>
        <w:t>стандартам</w:t>
      </w:r>
      <w:r w:rsidR="009B6841">
        <w:rPr>
          <w:rFonts w:ascii="Times New Roman" w:hAnsi="Times New Roman" w:cs="Times New Roman"/>
          <w:sz w:val="28"/>
          <w:szCs w:val="28"/>
        </w:rPr>
        <w:t>и</w:t>
      </w:r>
      <w:r w:rsidR="00D73B5A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9B6841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9B6841" w:rsidRDefault="00B774E5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</w:t>
      </w:r>
      <w:r w:rsidR="009B6841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B6841" w:rsidRPr="009B6841">
        <w:rPr>
          <w:rFonts w:ascii="Times New Roman" w:hAnsi="Times New Roman" w:cs="Times New Roman"/>
          <w:sz w:val="28"/>
          <w:szCs w:val="28"/>
        </w:rPr>
        <w:t>устанавливает порядок функционирования учебных каби</w:t>
      </w:r>
      <w:r w:rsidR="009B6841">
        <w:rPr>
          <w:rFonts w:ascii="Times New Roman" w:hAnsi="Times New Roman" w:cs="Times New Roman"/>
          <w:sz w:val="28"/>
          <w:szCs w:val="28"/>
        </w:rPr>
        <w:t>нетов, лабораторий, мастерских</w:t>
      </w:r>
      <w:r w:rsidR="00F2687E">
        <w:rPr>
          <w:rFonts w:ascii="Times New Roman" w:hAnsi="Times New Roman" w:cs="Times New Roman"/>
          <w:sz w:val="28"/>
          <w:szCs w:val="28"/>
        </w:rPr>
        <w:t xml:space="preserve"> СПК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 w:rsidR="00F2687E">
        <w:rPr>
          <w:rFonts w:ascii="Times New Roman" w:hAnsi="Times New Roman" w:cs="Times New Roman"/>
          <w:sz w:val="28"/>
          <w:szCs w:val="28"/>
        </w:rPr>
        <w:t>»</w:t>
      </w:r>
      <w:r w:rsidR="009B6841" w:rsidRPr="009B6841">
        <w:rPr>
          <w:rFonts w:ascii="Times New Roman" w:hAnsi="Times New Roman" w:cs="Times New Roman"/>
          <w:sz w:val="28"/>
          <w:szCs w:val="28"/>
        </w:rPr>
        <w:t xml:space="preserve">для организации и обеспечения образовательного процесса всоответствии с требованиями ФГОС СПО.  </w:t>
      </w:r>
    </w:p>
    <w:p w:rsidR="009B6841" w:rsidRPr="009B6841" w:rsidRDefault="009B6841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6841">
        <w:rPr>
          <w:rFonts w:ascii="Times New Roman" w:hAnsi="Times New Roman" w:cs="Times New Roman"/>
          <w:sz w:val="28"/>
          <w:szCs w:val="28"/>
        </w:rPr>
        <w:t>3   Учебный  кабинет,  лаборатория,  мастерская  явля</w:t>
      </w:r>
      <w:r>
        <w:rPr>
          <w:rFonts w:ascii="Times New Roman" w:hAnsi="Times New Roman" w:cs="Times New Roman"/>
          <w:sz w:val="28"/>
          <w:szCs w:val="28"/>
        </w:rPr>
        <w:t xml:space="preserve">ются  структурным  компонентом </w:t>
      </w:r>
      <w:r w:rsidRPr="009B6841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>
        <w:rPr>
          <w:rFonts w:ascii="Times New Roman" w:hAnsi="Times New Roman" w:cs="Times New Roman"/>
          <w:sz w:val="28"/>
          <w:szCs w:val="28"/>
        </w:rPr>
        <w:t xml:space="preserve">  и  учебной  базы СПК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B6841">
        <w:rPr>
          <w:rFonts w:ascii="Times New Roman" w:hAnsi="Times New Roman" w:cs="Times New Roman"/>
          <w:sz w:val="28"/>
          <w:szCs w:val="28"/>
        </w:rPr>
        <w:t>закла</w:t>
      </w:r>
      <w:r>
        <w:rPr>
          <w:rFonts w:ascii="Times New Roman" w:hAnsi="Times New Roman" w:cs="Times New Roman"/>
          <w:sz w:val="28"/>
          <w:szCs w:val="28"/>
        </w:rPr>
        <w:t xml:space="preserve">дывающим  эффективные  условия </w:t>
      </w:r>
      <w:r w:rsidRPr="009B6841">
        <w:rPr>
          <w:rFonts w:ascii="Times New Roman" w:hAnsi="Times New Roman" w:cs="Times New Roman"/>
          <w:sz w:val="28"/>
          <w:szCs w:val="28"/>
        </w:rPr>
        <w:t xml:space="preserve">реализации основных профессиональных  образовательных программ в соответствии с ФГОС для овладения 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9B6841">
        <w:rPr>
          <w:rFonts w:ascii="Times New Roman" w:hAnsi="Times New Roman" w:cs="Times New Roman"/>
          <w:sz w:val="28"/>
          <w:szCs w:val="28"/>
        </w:rPr>
        <w:t xml:space="preserve">  общими  и  профессиональными  компетен</w:t>
      </w:r>
      <w:r>
        <w:rPr>
          <w:rFonts w:ascii="Times New Roman" w:hAnsi="Times New Roman" w:cs="Times New Roman"/>
          <w:sz w:val="28"/>
          <w:szCs w:val="28"/>
        </w:rPr>
        <w:t xml:space="preserve">циями,  знаниями,  умениями  и </w:t>
      </w:r>
      <w:r w:rsidRPr="009B6841">
        <w:rPr>
          <w:rFonts w:ascii="Times New Roman" w:hAnsi="Times New Roman" w:cs="Times New Roman"/>
          <w:sz w:val="28"/>
          <w:szCs w:val="28"/>
        </w:rPr>
        <w:t>практическим опытом в соответствии с требованиями по реал</w:t>
      </w:r>
      <w:r>
        <w:rPr>
          <w:rFonts w:ascii="Times New Roman" w:hAnsi="Times New Roman" w:cs="Times New Roman"/>
          <w:sz w:val="28"/>
          <w:szCs w:val="28"/>
        </w:rPr>
        <w:t xml:space="preserve">изуемым   учебным  дисциплинам </w:t>
      </w:r>
      <w:r w:rsidRPr="009B6841">
        <w:rPr>
          <w:rFonts w:ascii="Times New Roman" w:hAnsi="Times New Roman" w:cs="Times New Roman"/>
          <w:sz w:val="28"/>
          <w:szCs w:val="28"/>
        </w:rPr>
        <w:t xml:space="preserve">всех циклов учебного плана, профессиональных модулей и междисциплинарных курсов. </w:t>
      </w:r>
    </w:p>
    <w:p w:rsidR="009B6841" w:rsidRPr="009B6841" w:rsidRDefault="009B6841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9B6841">
        <w:rPr>
          <w:rFonts w:ascii="Times New Roman" w:hAnsi="Times New Roman" w:cs="Times New Roman"/>
          <w:sz w:val="28"/>
          <w:szCs w:val="28"/>
        </w:rPr>
        <w:t xml:space="preserve">Перечень учебных кабинетов, лабораторий, мастерских, </w:t>
      </w:r>
      <w:r>
        <w:rPr>
          <w:rFonts w:ascii="Times New Roman" w:hAnsi="Times New Roman" w:cs="Times New Roman"/>
          <w:sz w:val="28"/>
          <w:szCs w:val="28"/>
        </w:rPr>
        <w:t xml:space="preserve">их названия определяются в </w:t>
      </w:r>
      <w:r w:rsidRPr="009B6841">
        <w:rPr>
          <w:rFonts w:ascii="Times New Roman" w:hAnsi="Times New Roman" w:cs="Times New Roman"/>
          <w:sz w:val="28"/>
          <w:szCs w:val="28"/>
        </w:rPr>
        <w:t xml:space="preserve">соответствии с ФГОС по реализуемым </w:t>
      </w:r>
      <w:r w:rsidR="002921CB">
        <w:rPr>
          <w:rFonts w:ascii="Times New Roman" w:hAnsi="Times New Roman" w:cs="Times New Roman"/>
          <w:sz w:val="28"/>
          <w:szCs w:val="28"/>
        </w:rPr>
        <w:t xml:space="preserve">специальностям.   </w:t>
      </w:r>
    </w:p>
    <w:p w:rsidR="009B6841" w:rsidRDefault="009B6841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9B6841">
        <w:rPr>
          <w:rFonts w:ascii="Times New Roman" w:hAnsi="Times New Roman" w:cs="Times New Roman"/>
          <w:sz w:val="28"/>
          <w:szCs w:val="28"/>
        </w:rPr>
        <w:t>Оборудование и оснащение учебного кабинета, лаборатории, мастерской,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9B6841">
        <w:rPr>
          <w:rFonts w:ascii="Times New Roman" w:hAnsi="Times New Roman" w:cs="Times New Roman"/>
          <w:sz w:val="28"/>
          <w:szCs w:val="28"/>
        </w:rPr>
        <w:t>рабочих мест в них производится в строгом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 действующих ФГОС, </w:t>
      </w:r>
      <w:r w:rsidRPr="009B6841">
        <w:rPr>
          <w:rFonts w:ascii="Times New Roman" w:hAnsi="Times New Roman" w:cs="Times New Roman"/>
          <w:sz w:val="28"/>
          <w:szCs w:val="28"/>
        </w:rPr>
        <w:t>санитарно-гигиеническими, противопожарными нормами и правил</w:t>
      </w:r>
      <w:r>
        <w:rPr>
          <w:rFonts w:ascii="Times New Roman" w:hAnsi="Times New Roman" w:cs="Times New Roman"/>
          <w:sz w:val="28"/>
          <w:szCs w:val="28"/>
        </w:rPr>
        <w:t xml:space="preserve">ами, правилами    внутреннего </w:t>
      </w:r>
      <w:r w:rsidRPr="009B6841">
        <w:rPr>
          <w:rFonts w:ascii="Times New Roman" w:hAnsi="Times New Roman" w:cs="Times New Roman"/>
          <w:sz w:val="28"/>
          <w:szCs w:val="28"/>
        </w:rPr>
        <w:t>распорядка</w:t>
      </w:r>
      <w:r w:rsidR="00356887">
        <w:rPr>
          <w:rFonts w:ascii="Times New Roman" w:hAnsi="Times New Roman" w:cs="Times New Roman"/>
          <w:sz w:val="28"/>
          <w:szCs w:val="28"/>
        </w:rPr>
        <w:t xml:space="preserve">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 w:rsidR="00356887">
        <w:rPr>
          <w:rFonts w:ascii="Times New Roman" w:hAnsi="Times New Roman" w:cs="Times New Roman"/>
          <w:sz w:val="28"/>
          <w:szCs w:val="28"/>
        </w:rPr>
        <w:t>»</w:t>
      </w:r>
      <w:r w:rsidRPr="009B6841">
        <w:rPr>
          <w:rFonts w:ascii="Times New Roman" w:hAnsi="Times New Roman" w:cs="Times New Roman"/>
          <w:sz w:val="28"/>
          <w:szCs w:val="28"/>
        </w:rPr>
        <w:t xml:space="preserve">, инструкциями по охране труда.  </w:t>
      </w:r>
    </w:p>
    <w:p w:rsidR="00B774E5" w:rsidRDefault="00B774E5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87" w:rsidRPr="00356887" w:rsidRDefault="00356887" w:rsidP="008E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87">
        <w:rPr>
          <w:rFonts w:ascii="Times New Roman" w:hAnsi="Times New Roman" w:cs="Times New Roman"/>
          <w:b/>
          <w:sz w:val="28"/>
          <w:szCs w:val="28"/>
        </w:rPr>
        <w:t>2.  Оснащение учебных кабинетов, лабораторий, мастерских</w:t>
      </w:r>
    </w:p>
    <w:p w:rsidR="00356887" w:rsidRPr="00356887" w:rsidRDefault="00A25CA0" w:rsidP="008E22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887" w:rsidRPr="00356887">
        <w:rPr>
          <w:rFonts w:ascii="Times New Roman" w:hAnsi="Times New Roman" w:cs="Times New Roman"/>
          <w:sz w:val="28"/>
          <w:szCs w:val="28"/>
        </w:rPr>
        <w:t>.1 Оснащение учебного кабинета, лаборатории, мастерско</w:t>
      </w:r>
      <w:r w:rsidR="00356887">
        <w:rPr>
          <w:rFonts w:ascii="Times New Roman" w:hAnsi="Times New Roman" w:cs="Times New Roman"/>
          <w:sz w:val="28"/>
          <w:szCs w:val="28"/>
        </w:rPr>
        <w:t xml:space="preserve">й направлено </w:t>
      </w:r>
      <w:r w:rsidR="00356887">
        <w:rPr>
          <w:rFonts w:ascii="Times New Roman" w:hAnsi="Times New Roman" w:cs="Times New Roman"/>
          <w:sz w:val="28"/>
          <w:szCs w:val="28"/>
        </w:rPr>
        <w:lastRenderedPageBreak/>
        <w:t xml:space="preserve">на обеспечение </w:t>
      </w:r>
      <w:r w:rsidR="00356887" w:rsidRPr="00356887">
        <w:rPr>
          <w:rFonts w:ascii="Times New Roman" w:hAnsi="Times New Roman" w:cs="Times New Roman"/>
          <w:sz w:val="28"/>
          <w:szCs w:val="28"/>
        </w:rPr>
        <w:t>эффективного выполнения требований ФГОС по профильным для кабинета</w:t>
      </w:r>
      <w:r w:rsidR="00D73B5A">
        <w:rPr>
          <w:rFonts w:ascii="Times New Roman" w:hAnsi="Times New Roman" w:cs="Times New Roman"/>
          <w:sz w:val="28"/>
          <w:szCs w:val="28"/>
        </w:rPr>
        <w:t xml:space="preserve"> учебным дисциплинам, </w:t>
      </w:r>
      <w:r w:rsidR="00356887" w:rsidRPr="00356887">
        <w:rPr>
          <w:rFonts w:ascii="Times New Roman" w:hAnsi="Times New Roman" w:cs="Times New Roman"/>
          <w:sz w:val="28"/>
          <w:szCs w:val="28"/>
        </w:rPr>
        <w:t>М</w:t>
      </w:r>
      <w:r w:rsidR="00D73B5A">
        <w:rPr>
          <w:rFonts w:ascii="Times New Roman" w:hAnsi="Times New Roman" w:cs="Times New Roman"/>
          <w:sz w:val="28"/>
          <w:szCs w:val="28"/>
        </w:rPr>
        <w:t xml:space="preserve">ДК 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профессиональных модулей, отраженных в программах в части создания условий для </w:t>
      </w:r>
      <w:r w:rsidR="00D73B5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 общих и профессио</w:t>
      </w:r>
      <w:r w:rsidR="00356887">
        <w:rPr>
          <w:rFonts w:ascii="Times New Roman" w:hAnsi="Times New Roman" w:cs="Times New Roman"/>
          <w:sz w:val="28"/>
          <w:szCs w:val="28"/>
        </w:rPr>
        <w:t xml:space="preserve">нальных компетенций, знании, 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умений, практического опыта.  </w:t>
      </w:r>
    </w:p>
    <w:p w:rsidR="00356887" w:rsidRPr="00356887" w:rsidRDefault="00A25CA0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887" w:rsidRPr="00356887">
        <w:rPr>
          <w:rFonts w:ascii="Times New Roman" w:hAnsi="Times New Roman" w:cs="Times New Roman"/>
          <w:sz w:val="28"/>
          <w:szCs w:val="28"/>
        </w:rPr>
        <w:t>.2 Оснащение учебных кабинетов, лабораторий, мастерских осущест</w:t>
      </w:r>
      <w:r w:rsidR="00356887">
        <w:rPr>
          <w:rFonts w:ascii="Times New Roman" w:hAnsi="Times New Roman" w:cs="Times New Roman"/>
          <w:sz w:val="28"/>
          <w:szCs w:val="28"/>
        </w:rPr>
        <w:t>вляется заведующим</w:t>
      </w:r>
      <w:r w:rsidR="00EB26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кабинетами, лабораториями, мастерскими </w:t>
      </w:r>
      <w:r w:rsidR="003568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6887" w:rsidRPr="00356887">
        <w:rPr>
          <w:rFonts w:ascii="Times New Roman" w:hAnsi="Times New Roman" w:cs="Times New Roman"/>
          <w:sz w:val="28"/>
          <w:szCs w:val="28"/>
        </w:rPr>
        <w:t>требованиями примерных и рабочих программ по профилю ре</w:t>
      </w:r>
      <w:r w:rsidR="00356887">
        <w:rPr>
          <w:rFonts w:ascii="Times New Roman" w:hAnsi="Times New Roman" w:cs="Times New Roman"/>
          <w:sz w:val="28"/>
          <w:szCs w:val="28"/>
        </w:rPr>
        <w:t xml:space="preserve">ализуемых учебных дисциплин, 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МДК профессиональных модулей.  </w:t>
      </w:r>
    </w:p>
    <w:p w:rsidR="00356887" w:rsidRPr="00356887" w:rsidRDefault="00A25CA0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.3 Фонды учебного кабинета, лаборатории, мастерской </w:t>
      </w:r>
      <w:r w:rsidR="003568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3B5A">
        <w:rPr>
          <w:rFonts w:ascii="Times New Roman" w:hAnsi="Times New Roman" w:cs="Times New Roman"/>
          <w:sz w:val="28"/>
          <w:szCs w:val="28"/>
        </w:rPr>
        <w:t xml:space="preserve">с </w:t>
      </w:r>
      <w:r w:rsidR="00356887">
        <w:rPr>
          <w:rFonts w:ascii="Times New Roman" w:hAnsi="Times New Roman" w:cs="Times New Roman"/>
          <w:sz w:val="28"/>
          <w:szCs w:val="28"/>
        </w:rPr>
        <w:t xml:space="preserve">профилем 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преподаваемых на </w:t>
      </w:r>
      <w:r w:rsidR="00D73B5A">
        <w:rPr>
          <w:rFonts w:ascii="Times New Roman" w:hAnsi="Times New Roman" w:cs="Times New Roman"/>
          <w:sz w:val="28"/>
          <w:szCs w:val="28"/>
        </w:rPr>
        <w:t>их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 базе учебных дисциплин, МДК про</w:t>
      </w:r>
      <w:r w:rsidR="00356887">
        <w:rPr>
          <w:rFonts w:ascii="Times New Roman" w:hAnsi="Times New Roman" w:cs="Times New Roman"/>
          <w:sz w:val="28"/>
          <w:szCs w:val="28"/>
        </w:rPr>
        <w:t xml:space="preserve">фессиональных модулей, могут </w:t>
      </w:r>
      <w:r w:rsidR="00356887" w:rsidRPr="00356887">
        <w:rPr>
          <w:rFonts w:ascii="Times New Roman" w:hAnsi="Times New Roman" w:cs="Times New Roman"/>
          <w:sz w:val="28"/>
          <w:szCs w:val="28"/>
        </w:rPr>
        <w:t xml:space="preserve">включать в себя:  </w:t>
      </w:r>
    </w:p>
    <w:p w:rsidR="00356887" w:rsidRPr="00A25CA0" w:rsidRDefault="00356887" w:rsidP="002921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>нормативно-правовую документацию и локальные акты</w:t>
      </w:r>
      <w:r w:rsidR="00A25CA0">
        <w:rPr>
          <w:rFonts w:ascii="Times New Roman" w:hAnsi="Times New Roman" w:cs="Times New Roman"/>
          <w:sz w:val="28"/>
          <w:szCs w:val="28"/>
        </w:rPr>
        <w:t xml:space="preserve"> СПК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 w:rsidR="00A25CA0">
        <w:rPr>
          <w:rFonts w:ascii="Times New Roman" w:hAnsi="Times New Roman" w:cs="Times New Roman"/>
          <w:sz w:val="28"/>
          <w:szCs w:val="28"/>
        </w:rPr>
        <w:t>», регламентирующие</w:t>
      </w:r>
      <w:r w:rsidRPr="00A25CA0">
        <w:rPr>
          <w:rFonts w:ascii="Times New Roman" w:hAnsi="Times New Roman" w:cs="Times New Roman"/>
          <w:sz w:val="28"/>
          <w:szCs w:val="28"/>
        </w:rPr>
        <w:t xml:space="preserve"> деятельность учебного кабинета, лаборатории, мастерской: фрагменты требований ФГОС по профилю дисциплин и/или МДК профессиональных модулей; положения об учебном кабинете лаборатории, мастерской, инструкции по охране труда;   </w:t>
      </w:r>
    </w:p>
    <w:p w:rsidR="00356887" w:rsidRPr="00A25CA0" w:rsidRDefault="00356887" w:rsidP="002921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 xml:space="preserve"> материалы, определяющие особенности деятельности у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чебного кабинета, лаборатории, </w:t>
      </w:r>
      <w:r w:rsidRPr="00A25CA0">
        <w:rPr>
          <w:rFonts w:ascii="Times New Roman" w:hAnsi="Times New Roman" w:cs="Times New Roman"/>
          <w:sz w:val="28"/>
          <w:szCs w:val="28"/>
        </w:rPr>
        <w:t xml:space="preserve">мастерской: паспорт кабинета, план работы на учебный год, режим работы и др.;  </w:t>
      </w:r>
    </w:p>
    <w:p w:rsidR="00356887" w:rsidRPr="00A25CA0" w:rsidRDefault="00356887" w:rsidP="002921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25CA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A25CA0">
        <w:rPr>
          <w:rFonts w:ascii="Times New Roman" w:hAnsi="Times New Roman" w:cs="Times New Roman"/>
          <w:sz w:val="28"/>
          <w:szCs w:val="28"/>
        </w:rPr>
        <w:t xml:space="preserve">дисциплин, </w:t>
      </w:r>
      <w:r w:rsidR="008E222E">
        <w:rPr>
          <w:rFonts w:ascii="Times New Roman" w:hAnsi="Times New Roman" w:cs="Times New Roman"/>
          <w:sz w:val="28"/>
          <w:szCs w:val="28"/>
        </w:rPr>
        <w:t>МДК</w:t>
      </w:r>
      <w:r w:rsidRPr="00A25CA0">
        <w:rPr>
          <w:rFonts w:ascii="Times New Roman" w:hAnsi="Times New Roman" w:cs="Times New Roman"/>
          <w:sz w:val="28"/>
          <w:szCs w:val="28"/>
        </w:rPr>
        <w:t xml:space="preserve"> и </w:t>
      </w:r>
      <w:r w:rsidR="008E222E">
        <w:rPr>
          <w:rFonts w:ascii="Times New Roman" w:hAnsi="Times New Roman" w:cs="Times New Roman"/>
          <w:sz w:val="28"/>
          <w:szCs w:val="28"/>
        </w:rPr>
        <w:t>ПМ</w:t>
      </w:r>
      <w:r w:rsidRPr="00A25CA0">
        <w:rPr>
          <w:rFonts w:ascii="Times New Roman" w:hAnsi="Times New Roman" w:cs="Times New Roman"/>
          <w:sz w:val="28"/>
          <w:szCs w:val="28"/>
        </w:rPr>
        <w:t xml:space="preserve">  в  рамках  реализуемых  в  </w:t>
      </w:r>
      <w:r w:rsidR="00A25CA0">
        <w:rPr>
          <w:rFonts w:ascii="Times New Roman" w:hAnsi="Times New Roman" w:cs="Times New Roman"/>
          <w:sz w:val="28"/>
          <w:szCs w:val="28"/>
        </w:rPr>
        <w:t>СПК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 w:rsidR="00A25CA0">
        <w:rPr>
          <w:rFonts w:ascii="Times New Roman" w:hAnsi="Times New Roman" w:cs="Times New Roman"/>
          <w:sz w:val="28"/>
          <w:szCs w:val="28"/>
        </w:rPr>
        <w:t>»</w:t>
      </w:r>
      <w:r w:rsidRPr="00A25CA0">
        <w:rPr>
          <w:rFonts w:ascii="Times New Roman" w:hAnsi="Times New Roman" w:cs="Times New Roman"/>
          <w:sz w:val="28"/>
          <w:szCs w:val="28"/>
        </w:rPr>
        <w:t xml:space="preserve">  основных  про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фессиональных  образовательных </w:t>
      </w:r>
      <w:r w:rsidRPr="00A25CA0">
        <w:rPr>
          <w:rFonts w:ascii="Times New Roman" w:hAnsi="Times New Roman" w:cs="Times New Roman"/>
          <w:sz w:val="28"/>
          <w:szCs w:val="28"/>
        </w:rPr>
        <w:t>программ  (текстовые  и/или  электронные  варианты):  п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рограммы;  учебно-методическая </w:t>
      </w:r>
      <w:r w:rsidRPr="00A25CA0">
        <w:rPr>
          <w:rFonts w:ascii="Times New Roman" w:hAnsi="Times New Roman" w:cs="Times New Roman"/>
          <w:sz w:val="28"/>
          <w:szCs w:val="28"/>
        </w:rPr>
        <w:t>документация к проведению занятий, лабораторно-практических работ, методич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еское обеспечение </w:t>
      </w:r>
      <w:r w:rsidRPr="00A25CA0">
        <w:rPr>
          <w:rFonts w:ascii="Times New Roman" w:hAnsi="Times New Roman" w:cs="Times New Roman"/>
          <w:sz w:val="28"/>
          <w:szCs w:val="28"/>
        </w:rPr>
        <w:t xml:space="preserve">внеаудиторной  работы  </w:t>
      </w:r>
      <w:r w:rsidR="00A25CA0">
        <w:rPr>
          <w:rFonts w:ascii="Times New Roman" w:hAnsi="Times New Roman" w:cs="Times New Roman"/>
          <w:sz w:val="28"/>
          <w:szCs w:val="28"/>
        </w:rPr>
        <w:t>обучающихся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, </w:t>
      </w:r>
      <w:r w:rsidRPr="00A25CA0">
        <w:rPr>
          <w:rFonts w:ascii="Times New Roman" w:hAnsi="Times New Roman" w:cs="Times New Roman"/>
          <w:sz w:val="28"/>
          <w:szCs w:val="28"/>
        </w:rPr>
        <w:t>видео-  и  аудиоматериалы,  дидактические  средства  обучения,  ма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териалы  оснащения  учебной  и </w:t>
      </w:r>
      <w:r w:rsidRPr="00A25CA0">
        <w:rPr>
          <w:rFonts w:ascii="Times New Roman" w:hAnsi="Times New Roman" w:cs="Times New Roman"/>
          <w:sz w:val="28"/>
          <w:szCs w:val="28"/>
        </w:rPr>
        <w:t xml:space="preserve">учебно-производственной практик; </w:t>
      </w:r>
      <w:r w:rsidR="00A25CA0">
        <w:rPr>
          <w:rFonts w:ascii="Times New Roman" w:hAnsi="Times New Roman" w:cs="Times New Roman"/>
          <w:sz w:val="28"/>
          <w:szCs w:val="28"/>
        </w:rPr>
        <w:t>фонд оценочных</w:t>
      </w:r>
      <w:r w:rsidRPr="00A25CA0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A25CA0">
        <w:rPr>
          <w:rFonts w:ascii="Times New Roman" w:hAnsi="Times New Roman" w:cs="Times New Roman"/>
          <w:sz w:val="28"/>
          <w:szCs w:val="28"/>
        </w:rPr>
        <w:t>в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 для текущей, промежуточной  </w:t>
      </w:r>
      <w:r w:rsidRPr="00A25CA0">
        <w:rPr>
          <w:rFonts w:ascii="Times New Roman" w:hAnsi="Times New Roman" w:cs="Times New Roman"/>
          <w:sz w:val="28"/>
          <w:szCs w:val="28"/>
        </w:rPr>
        <w:t>аттестации</w:t>
      </w:r>
      <w:r w:rsidR="00A25CA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25CA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56887" w:rsidRPr="00A25CA0" w:rsidRDefault="00356887" w:rsidP="002921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 xml:space="preserve"> материально-техническое оснащение кабинета, лаборатори</w:t>
      </w:r>
      <w:r w:rsidR="00A25CA0" w:rsidRPr="00A25CA0">
        <w:rPr>
          <w:rFonts w:ascii="Times New Roman" w:hAnsi="Times New Roman" w:cs="Times New Roman"/>
          <w:sz w:val="28"/>
          <w:szCs w:val="28"/>
        </w:rPr>
        <w:t>и,</w:t>
      </w:r>
      <w:r w:rsidR="004F73CB">
        <w:rPr>
          <w:rFonts w:ascii="Times New Roman" w:hAnsi="Times New Roman" w:cs="Times New Roman"/>
          <w:sz w:val="28"/>
          <w:szCs w:val="28"/>
        </w:rPr>
        <w:t xml:space="preserve"> мастерской,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25CA0">
        <w:rPr>
          <w:rFonts w:ascii="Times New Roman" w:hAnsi="Times New Roman" w:cs="Times New Roman"/>
          <w:sz w:val="28"/>
          <w:szCs w:val="28"/>
        </w:rPr>
        <w:t>оборудование для проведения занятий и лабораторн</w:t>
      </w:r>
      <w:r w:rsidR="00A25CA0" w:rsidRPr="00A25CA0">
        <w:rPr>
          <w:rFonts w:ascii="Times New Roman" w:hAnsi="Times New Roman" w:cs="Times New Roman"/>
          <w:sz w:val="28"/>
          <w:szCs w:val="28"/>
        </w:rPr>
        <w:t>о-практических работ, учебно-</w:t>
      </w:r>
      <w:r w:rsidRPr="00A25CA0">
        <w:rPr>
          <w:rFonts w:ascii="Times New Roman" w:hAnsi="Times New Roman" w:cs="Times New Roman"/>
          <w:sz w:val="28"/>
          <w:szCs w:val="28"/>
        </w:rPr>
        <w:t xml:space="preserve">производственных заданий в рамках учебной практики, технические средства обучения;  </w:t>
      </w:r>
    </w:p>
    <w:p w:rsidR="00356887" w:rsidRPr="00A25CA0" w:rsidRDefault="00356887" w:rsidP="002921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 xml:space="preserve"> учебная литература;  </w:t>
      </w:r>
    </w:p>
    <w:p w:rsidR="00356887" w:rsidRPr="00A25CA0" w:rsidRDefault="00356887" w:rsidP="002921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 xml:space="preserve"> иные учебно-методические материалы, определенные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 в профильных для учебного </w:t>
      </w:r>
      <w:r w:rsidRPr="00A25CA0">
        <w:rPr>
          <w:rFonts w:ascii="Times New Roman" w:hAnsi="Times New Roman" w:cs="Times New Roman"/>
          <w:sz w:val="28"/>
          <w:szCs w:val="28"/>
        </w:rPr>
        <w:t>кабинета программах учебных</w:t>
      </w:r>
      <w:r w:rsidR="004F73CB">
        <w:rPr>
          <w:rFonts w:ascii="Times New Roman" w:hAnsi="Times New Roman" w:cs="Times New Roman"/>
          <w:sz w:val="28"/>
          <w:szCs w:val="28"/>
        </w:rPr>
        <w:t xml:space="preserve"> дисциплин, </w:t>
      </w:r>
      <w:r w:rsidRPr="00A25CA0">
        <w:rPr>
          <w:rFonts w:ascii="Times New Roman" w:hAnsi="Times New Roman" w:cs="Times New Roman"/>
          <w:sz w:val="28"/>
          <w:szCs w:val="28"/>
        </w:rPr>
        <w:t>МДК профессиональ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ныхмодулей как условие </w:t>
      </w:r>
      <w:r w:rsidRPr="00A25CA0">
        <w:rPr>
          <w:rFonts w:ascii="Times New Roman" w:hAnsi="Times New Roman" w:cs="Times New Roman"/>
          <w:sz w:val="28"/>
          <w:szCs w:val="28"/>
        </w:rPr>
        <w:t>организации эффектив</w:t>
      </w:r>
      <w:r w:rsidR="00A25CA0">
        <w:rPr>
          <w:rFonts w:ascii="Times New Roman" w:hAnsi="Times New Roman" w:cs="Times New Roman"/>
          <w:sz w:val="28"/>
          <w:szCs w:val="28"/>
        </w:rPr>
        <w:t>ного образовательного процесса, освоения общих и профессиональных компетенций.</w:t>
      </w:r>
    </w:p>
    <w:p w:rsidR="00356887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56887" w:rsidRPr="00A25CA0">
        <w:rPr>
          <w:rFonts w:ascii="Times New Roman" w:hAnsi="Times New Roman" w:cs="Times New Roman"/>
          <w:sz w:val="28"/>
          <w:szCs w:val="28"/>
        </w:rPr>
        <w:t>.4 Учебный кабинет, лаборатория, мастерская выс</w:t>
      </w:r>
      <w:r w:rsidR="00A25CA0">
        <w:rPr>
          <w:rFonts w:ascii="Times New Roman" w:hAnsi="Times New Roman" w:cs="Times New Roman"/>
          <w:sz w:val="28"/>
          <w:szCs w:val="28"/>
        </w:rPr>
        <w:t xml:space="preserve">тупает базой для проведения внеурочных мероприятий </w:t>
      </w:r>
      <w:r w:rsidR="00356887" w:rsidRPr="00A25CA0">
        <w:rPr>
          <w:rFonts w:ascii="Times New Roman" w:hAnsi="Times New Roman" w:cs="Times New Roman"/>
          <w:sz w:val="28"/>
          <w:szCs w:val="28"/>
        </w:rPr>
        <w:t>в целях воспитания и раз</w:t>
      </w:r>
      <w:r w:rsidR="00A25CA0">
        <w:rPr>
          <w:rFonts w:ascii="Times New Roman" w:hAnsi="Times New Roman" w:cs="Times New Roman"/>
          <w:sz w:val="28"/>
          <w:szCs w:val="28"/>
        </w:rPr>
        <w:t xml:space="preserve">вития личности </w:t>
      </w:r>
      <w:r w:rsidR="00DB5027">
        <w:rPr>
          <w:rFonts w:ascii="Times New Roman" w:hAnsi="Times New Roman" w:cs="Times New Roman"/>
          <w:sz w:val="28"/>
          <w:szCs w:val="28"/>
        </w:rPr>
        <w:t>обучающихся</w:t>
      </w:r>
      <w:r w:rsidR="00A25CA0">
        <w:rPr>
          <w:rFonts w:ascii="Times New Roman" w:hAnsi="Times New Roman" w:cs="Times New Roman"/>
          <w:sz w:val="28"/>
          <w:szCs w:val="28"/>
        </w:rPr>
        <w:t xml:space="preserve">, для </w:t>
      </w:r>
      <w:r w:rsidR="00356887" w:rsidRPr="00A25CA0">
        <w:rPr>
          <w:rFonts w:ascii="Times New Roman" w:hAnsi="Times New Roman" w:cs="Times New Roman"/>
          <w:sz w:val="28"/>
          <w:szCs w:val="28"/>
        </w:rPr>
        <w:t>достижения ими качественных результатов при освоен</w:t>
      </w:r>
      <w:r w:rsidR="00A25CA0">
        <w:rPr>
          <w:rFonts w:ascii="Times New Roman" w:hAnsi="Times New Roman" w:cs="Times New Roman"/>
          <w:sz w:val="28"/>
          <w:szCs w:val="28"/>
        </w:rPr>
        <w:t xml:space="preserve">ии основной профессиональной </w:t>
      </w:r>
      <w:r w:rsidR="00356887" w:rsidRPr="00A25CA0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356887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887" w:rsidRPr="00A25CA0">
        <w:rPr>
          <w:rFonts w:ascii="Times New Roman" w:hAnsi="Times New Roman" w:cs="Times New Roman"/>
          <w:sz w:val="28"/>
          <w:szCs w:val="28"/>
        </w:rPr>
        <w:t>.5 Оснащение учебного кабинета, лаборатории, мастерск</w:t>
      </w:r>
      <w:r w:rsidR="00A25CA0">
        <w:rPr>
          <w:rFonts w:ascii="Times New Roman" w:hAnsi="Times New Roman" w:cs="Times New Roman"/>
          <w:sz w:val="28"/>
          <w:szCs w:val="28"/>
        </w:rPr>
        <w:t xml:space="preserve">ой должно обеспечивать условия </w:t>
      </w:r>
      <w:r w:rsidR="00356887" w:rsidRPr="00A25CA0">
        <w:rPr>
          <w:rFonts w:ascii="Times New Roman" w:hAnsi="Times New Roman" w:cs="Times New Roman"/>
          <w:sz w:val="28"/>
          <w:szCs w:val="28"/>
        </w:rPr>
        <w:t xml:space="preserve">для качественного проведения для </w:t>
      </w:r>
      <w:r w:rsidR="00DB5027">
        <w:rPr>
          <w:rFonts w:ascii="Times New Roman" w:hAnsi="Times New Roman" w:cs="Times New Roman"/>
          <w:sz w:val="28"/>
          <w:szCs w:val="28"/>
        </w:rPr>
        <w:t>обучающихс</w:t>
      </w:r>
      <w:r w:rsidR="004F73CB">
        <w:rPr>
          <w:rFonts w:ascii="Times New Roman" w:hAnsi="Times New Roman" w:cs="Times New Roman"/>
          <w:sz w:val="28"/>
          <w:szCs w:val="28"/>
        </w:rPr>
        <w:t>я</w:t>
      </w:r>
      <w:r w:rsidR="00356887" w:rsidRPr="00A25CA0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A25CA0">
        <w:rPr>
          <w:rFonts w:ascii="Times New Roman" w:hAnsi="Times New Roman" w:cs="Times New Roman"/>
          <w:sz w:val="28"/>
          <w:szCs w:val="28"/>
        </w:rPr>
        <w:t xml:space="preserve"> (групповых, индивидуальных, </w:t>
      </w:r>
      <w:r w:rsidR="00356887" w:rsidRPr="00A25CA0">
        <w:rPr>
          <w:rFonts w:ascii="Times New Roman" w:hAnsi="Times New Roman" w:cs="Times New Roman"/>
          <w:sz w:val="28"/>
          <w:szCs w:val="28"/>
        </w:rPr>
        <w:t xml:space="preserve">письменных, устных) в рамках: </w:t>
      </w:r>
    </w:p>
    <w:p w:rsidR="00A25CA0" w:rsidRDefault="00356887" w:rsidP="002921C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25CA0">
        <w:rPr>
          <w:rFonts w:ascii="Times New Roman" w:hAnsi="Times New Roman" w:cs="Times New Roman"/>
          <w:sz w:val="28"/>
          <w:szCs w:val="28"/>
        </w:rPr>
        <w:t>освоения содержания учебных дисциплин, МДК профессиональных модулей;</w:t>
      </w:r>
    </w:p>
    <w:p w:rsidR="00A25CA0" w:rsidRPr="00A25CA0" w:rsidRDefault="00A25CA0" w:rsidP="002921C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 xml:space="preserve">подготовки к учебной и производственной практикам; </w:t>
      </w:r>
    </w:p>
    <w:p w:rsidR="00A25CA0" w:rsidRPr="00A25CA0" w:rsidRDefault="00A25CA0" w:rsidP="002921C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 xml:space="preserve">выполнения заданий к самостоятельным и учебно-исследовательским работам (реферат, </w:t>
      </w:r>
    </w:p>
    <w:p w:rsidR="002921CB" w:rsidRDefault="00A25CA0" w:rsidP="002921C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0">
        <w:rPr>
          <w:rFonts w:ascii="Times New Roman" w:hAnsi="Times New Roman" w:cs="Times New Roman"/>
          <w:sz w:val="28"/>
          <w:szCs w:val="28"/>
        </w:rPr>
        <w:t xml:space="preserve">курсовая работа (проект), выпускной квалификационной работе); </w:t>
      </w:r>
    </w:p>
    <w:p w:rsidR="00A25CA0" w:rsidRPr="002921CB" w:rsidRDefault="00A25CA0" w:rsidP="002921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A0" w:rsidRPr="00A25CA0" w:rsidRDefault="00A25CA0" w:rsidP="008E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A0">
        <w:rPr>
          <w:rFonts w:ascii="Times New Roman" w:hAnsi="Times New Roman" w:cs="Times New Roman"/>
          <w:b/>
          <w:sz w:val="28"/>
          <w:szCs w:val="28"/>
        </w:rPr>
        <w:t>3.  Организация деятельности учебного кабинета, лаборатории, мастерской</w:t>
      </w:r>
    </w:p>
    <w:p w:rsidR="00A25CA0" w:rsidRPr="00A25CA0" w:rsidRDefault="00F81AFE" w:rsidP="008E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.1 Руководство работой учебного кабинета, </w:t>
      </w:r>
      <w:r w:rsidR="004F73CB">
        <w:rPr>
          <w:rFonts w:ascii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, мастерской осуществляется </w:t>
      </w:r>
      <w:r w:rsidR="00A25CA0" w:rsidRPr="00A25CA0">
        <w:rPr>
          <w:rFonts w:ascii="Times New Roman" w:hAnsi="Times New Roman" w:cs="Times New Roman"/>
          <w:sz w:val="28"/>
          <w:szCs w:val="28"/>
        </w:rPr>
        <w:t>заведующим, который назначается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ректораФГБОУ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>
        <w:rPr>
          <w:rFonts w:ascii="Times New Roman" w:hAnsi="Times New Roman" w:cs="Times New Roman"/>
          <w:sz w:val="28"/>
          <w:szCs w:val="28"/>
        </w:rPr>
        <w:t xml:space="preserve">»из числа профессионально </w:t>
      </w:r>
      <w:r w:rsidR="00A25CA0" w:rsidRPr="00A25CA0">
        <w:rPr>
          <w:rFonts w:ascii="Times New Roman" w:hAnsi="Times New Roman" w:cs="Times New Roman"/>
          <w:sz w:val="28"/>
          <w:szCs w:val="28"/>
        </w:rPr>
        <w:t>компетентных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СПК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5CA0" w:rsidRPr="00A25CA0">
        <w:rPr>
          <w:rFonts w:ascii="Times New Roman" w:hAnsi="Times New Roman" w:cs="Times New Roman"/>
          <w:sz w:val="28"/>
          <w:szCs w:val="28"/>
        </w:rPr>
        <w:t>.2 Деятельность учебного кабинета, лаборатории, мастерск</w:t>
      </w:r>
      <w:r>
        <w:rPr>
          <w:rFonts w:ascii="Times New Roman" w:hAnsi="Times New Roman" w:cs="Times New Roman"/>
          <w:sz w:val="28"/>
          <w:szCs w:val="28"/>
        </w:rPr>
        <w:t xml:space="preserve">ой осуществляется на основе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плана работы, который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A25CA0" w:rsidRPr="00A25CA0">
        <w:rPr>
          <w:rFonts w:ascii="Times New Roman" w:hAnsi="Times New Roman" w:cs="Times New Roman"/>
          <w:sz w:val="28"/>
          <w:szCs w:val="28"/>
        </w:rPr>
        <w:t>заведующим учебным каби</w:t>
      </w:r>
      <w:r w:rsidR="00FA56EE">
        <w:rPr>
          <w:rFonts w:ascii="Times New Roman" w:hAnsi="Times New Roman" w:cs="Times New Roman"/>
          <w:sz w:val="28"/>
          <w:szCs w:val="28"/>
        </w:rPr>
        <w:t>нетом, лабораторией</w:t>
      </w:r>
      <w:r>
        <w:rPr>
          <w:rFonts w:ascii="Times New Roman" w:hAnsi="Times New Roman" w:cs="Times New Roman"/>
          <w:sz w:val="28"/>
          <w:szCs w:val="28"/>
        </w:rPr>
        <w:t xml:space="preserve">, мастерской </w:t>
      </w:r>
      <w:r w:rsidR="00A25CA0" w:rsidRPr="00A25CA0">
        <w:rPr>
          <w:rFonts w:ascii="Times New Roman" w:hAnsi="Times New Roman" w:cs="Times New Roman"/>
          <w:sz w:val="28"/>
          <w:szCs w:val="28"/>
        </w:rPr>
        <w:t>на</w:t>
      </w:r>
      <w:r w:rsidR="00F2687E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>
        <w:rPr>
          <w:rFonts w:ascii="Times New Roman" w:hAnsi="Times New Roman" w:cs="Times New Roman"/>
          <w:sz w:val="28"/>
          <w:szCs w:val="28"/>
        </w:rPr>
        <w:t xml:space="preserve">обсуждается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на заседании цикловой </w:t>
      </w:r>
      <w:r>
        <w:rPr>
          <w:rFonts w:ascii="Times New Roman" w:hAnsi="Times New Roman" w:cs="Times New Roman"/>
          <w:sz w:val="28"/>
          <w:szCs w:val="28"/>
        </w:rPr>
        <w:t>комиссии и утверждается заместителем директора СПК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>
        <w:rPr>
          <w:rFonts w:ascii="Times New Roman" w:hAnsi="Times New Roman" w:cs="Times New Roman"/>
          <w:sz w:val="28"/>
          <w:szCs w:val="28"/>
        </w:rPr>
        <w:t>» по учебной работе.</w:t>
      </w:r>
    </w:p>
    <w:p w:rsid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.3 Работа кабинета планируется в соответствии с настоящим Положением. </w:t>
      </w:r>
    </w:p>
    <w:p w:rsidR="002921CB" w:rsidRPr="00A25CA0" w:rsidRDefault="002921CB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CA0" w:rsidRPr="00A25CA0" w:rsidRDefault="00F81AFE" w:rsidP="008E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F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25CA0" w:rsidRPr="00A25CA0">
        <w:rPr>
          <w:rFonts w:ascii="Times New Roman" w:hAnsi="Times New Roman" w:cs="Times New Roman"/>
          <w:b/>
          <w:sz w:val="28"/>
          <w:szCs w:val="28"/>
        </w:rPr>
        <w:t>Обязанности заведующего учебным кабинетом, лабораторией, мастерской</w:t>
      </w:r>
    </w:p>
    <w:p w:rsidR="00A25CA0" w:rsidRPr="00A25CA0" w:rsidRDefault="00F81AFE" w:rsidP="008E2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>.1 Планирование деятельности учебного кабинета, лабо</w:t>
      </w:r>
      <w:r>
        <w:rPr>
          <w:rFonts w:ascii="Times New Roman" w:hAnsi="Times New Roman" w:cs="Times New Roman"/>
          <w:sz w:val="28"/>
          <w:szCs w:val="28"/>
        </w:rPr>
        <w:t xml:space="preserve">ратории, мастерской на учебный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>.2 Составление режима работы учебного кабинета, лабор</w:t>
      </w:r>
      <w:r w:rsidR="004F73CB">
        <w:rPr>
          <w:rFonts w:ascii="Times New Roman" w:hAnsi="Times New Roman" w:cs="Times New Roman"/>
          <w:sz w:val="28"/>
          <w:szCs w:val="28"/>
        </w:rPr>
        <w:t>атории, м</w:t>
      </w:r>
      <w:r>
        <w:rPr>
          <w:rFonts w:ascii="Times New Roman" w:hAnsi="Times New Roman" w:cs="Times New Roman"/>
          <w:sz w:val="28"/>
          <w:szCs w:val="28"/>
        </w:rPr>
        <w:t xml:space="preserve">астерской в части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F73CB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A25CA0" w:rsidRPr="00A25CA0">
        <w:rPr>
          <w:rFonts w:ascii="Times New Roman" w:hAnsi="Times New Roman" w:cs="Times New Roman"/>
          <w:sz w:val="28"/>
          <w:szCs w:val="28"/>
        </w:rPr>
        <w:t>занятий,</w:t>
      </w:r>
      <w:r>
        <w:rPr>
          <w:rFonts w:ascii="Times New Roman" w:hAnsi="Times New Roman" w:cs="Times New Roman"/>
          <w:sz w:val="28"/>
          <w:szCs w:val="28"/>
        </w:rPr>
        <w:t>практик,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 консультаций и др.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>.3 Координирование деятельности преподавателей, за</w:t>
      </w:r>
      <w:r>
        <w:rPr>
          <w:rFonts w:ascii="Times New Roman" w:hAnsi="Times New Roman" w:cs="Times New Roman"/>
          <w:sz w:val="28"/>
          <w:szCs w:val="28"/>
        </w:rPr>
        <w:t xml:space="preserve">крепленных с учетом профиля </w:t>
      </w:r>
      <w:r w:rsidR="004F73CB">
        <w:rPr>
          <w:rFonts w:ascii="Times New Roman" w:hAnsi="Times New Roman" w:cs="Times New Roman"/>
          <w:sz w:val="28"/>
          <w:szCs w:val="28"/>
        </w:rPr>
        <w:t xml:space="preserve">преподаваемых </w:t>
      </w:r>
      <w:r w:rsidR="00A25CA0" w:rsidRPr="00A25CA0">
        <w:rPr>
          <w:rFonts w:ascii="Times New Roman" w:hAnsi="Times New Roman" w:cs="Times New Roman"/>
          <w:sz w:val="28"/>
          <w:szCs w:val="28"/>
        </w:rPr>
        <w:t>дисциплин, МДК профессиональных модулей з</w:t>
      </w:r>
      <w:r w:rsidR="008B5A0A">
        <w:rPr>
          <w:rFonts w:ascii="Times New Roman" w:hAnsi="Times New Roman" w:cs="Times New Roman"/>
          <w:sz w:val="28"/>
          <w:szCs w:val="28"/>
        </w:rPr>
        <w:t>а учебным кабинетом</w:t>
      </w:r>
      <w:r>
        <w:rPr>
          <w:rFonts w:ascii="Times New Roman" w:hAnsi="Times New Roman" w:cs="Times New Roman"/>
          <w:sz w:val="28"/>
          <w:szCs w:val="28"/>
        </w:rPr>
        <w:t>,мастерской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 в оснащении его материально-технической и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информационно-методической базы.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>.4 Ведение учета</w:t>
      </w:r>
      <w:r w:rsidR="004F73CB" w:rsidRPr="00A25CA0">
        <w:rPr>
          <w:rFonts w:ascii="Times New Roman" w:hAnsi="Times New Roman" w:cs="Times New Roman"/>
          <w:sz w:val="28"/>
          <w:szCs w:val="28"/>
        </w:rPr>
        <w:t>оборудования</w:t>
      </w:r>
      <w:r w:rsidR="004F73CB">
        <w:rPr>
          <w:rFonts w:ascii="Times New Roman" w:hAnsi="Times New Roman" w:cs="Times New Roman"/>
          <w:sz w:val="28"/>
          <w:szCs w:val="28"/>
        </w:rPr>
        <w:t>,</w:t>
      </w:r>
      <w:r w:rsidR="00A25CA0" w:rsidRPr="00A25CA0">
        <w:rPr>
          <w:rFonts w:ascii="Times New Roman" w:hAnsi="Times New Roman" w:cs="Times New Roman"/>
          <w:sz w:val="28"/>
          <w:szCs w:val="28"/>
        </w:rPr>
        <w:t>имеющегося в учебном кабин</w:t>
      </w:r>
      <w:r>
        <w:rPr>
          <w:rFonts w:ascii="Times New Roman" w:hAnsi="Times New Roman" w:cs="Times New Roman"/>
          <w:sz w:val="28"/>
          <w:szCs w:val="28"/>
        </w:rPr>
        <w:t>ете, лаборатории, мастерской</w:t>
      </w:r>
      <w:r w:rsidR="004F73CB">
        <w:rPr>
          <w:rFonts w:ascii="Times New Roman" w:hAnsi="Times New Roman" w:cs="Times New Roman"/>
          <w:sz w:val="28"/>
          <w:szCs w:val="28"/>
        </w:rPr>
        <w:t>,</w:t>
      </w:r>
      <w:r w:rsidR="00A25CA0" w:rsidRPr="00A25CA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ения актуального для оснащения </w:t>
      </w:r>
      <w:r w:rsidR="00A25CA0" w:rsidRPr="00A25CA0">
        <w:rPr>
          <w:rFonts w:ascii="Times New Roman" w:hAnsi="Times New Roman" w:cs="Times New Roman"/>
          <w:sz w:val="28"/>
          <w:szCs w:val="28"/>
        </w:rPr>
        <w:t>программного и учебно-методического обеспечения, наглядны</w:t>
      </w:r>
      <w:r>
        <w:rPr>
          <w:rFonts w:ascii="Times New Roman" w:hAnsi="Times New Roman" w:cs="Times New Roman"/>
          <w:sz w:val="28"/>
          <w:szCs w:val="28"/>
        </w:rPr>
        <w:t xml:space="preserve">х пособий, технических средств </w:t>
      </w:r>
      <w:r w:rsidR="00A25CA0" w:rsidRPr="00A25CA0">
        <w:rPr>
          <w:rFonts w:ascii="Times New Roman" w:hAnsi="Times New Roman" w:cs="Times New Roman"/>
          <w:sz w:val="28"/>
          <w:szCs w:val="28"/>
        </w:rPr>
        <w:t>обучения,оргтехники и комплектующих для организации учебного</w:t>
      </w:r>
      <w:r>
        <w:rPr>
          <w:rFonts w:ascii="Times New Roman" w:hAnsi="Times New Roman" w:cs="Times New Roman"/>
          <w:sz w:val="28"/>
          <w:szCs w:val="28"/>
        </w:rPr>
        <w:t xml:space="preserve">процесса в соответствии с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требованиями ФГОС по профильным учебным дисциплинам, МДК.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>.5 Пополнение фонда учебного кабинета, ла</w:t>
      </w:r>
      <w:r>
        <w:rPr>
          <w:rFonts w:ascii="Times New Roman" w:hAnsi="Times New Roman" w:cs="Times New Roman"/>
          <w:sz w:val="28"/>
          <w:szCs w:val="28"/>
        </w:rPr>
        <w:t>боратории, мастерской учебно-</w:t>
      </w:r>
      <w:r w:rsidR="00A25CA0" w:rsidRPr="00A25CA0">
        <w:rPr>
          <w:rFonts w:ascii="Times New Roman" w:hAnsi="Times New Roman" w:cs="Times New Roman"/>
          <w:sz w:val="28"/>
          <w:szCs w:val="28"/>
        </w:rPr>
        <w:t>методическими материалами в помощь преподавателям и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, их систематизация.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.6 Организация ответственного хранения материальных ценностей.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.7Организация мероприятий на </w:t>
      </w:r>
      <w:r w:rsidR="004F73CB">
        <w:rPr>
          <w:rFonts w:ascii="Times New Roman" w:hAnsi="Times New Roman" w:cs="Times New Roman"/>
          <w:sz w:val="28"/>
          <w:szCs w:val="28"/>
        </w:rPr>
        <w:t>базе у</w:t>
      </w:r>
      <w:r w:rsidR="00A25CA0" w:rsidRPr="00A25CA0">
        <w:rPr>
          <w:rFonts w:ascii="Times New Roman" w:hAnsi="Times New Roman" w:cs="Times New Roman"/>
          <w:sz w:val="28"/>
          <w:szCs w:val="28"/>
        </w:rPr>
        <w:t>чебного кабинета, лаборатории</w:t>
      </w:r>
      <w:r>
        <w:rPr>
          <w:rFonts w:ascii="Times New Roman" w:hAnsi="Times New Roman" w:cs="Times New Roman"/>
          <w:sz w:val="28"/>
          <w:szCs w:val="28"/>
        </w:rPr>
        <w:t xml:space="preserve">, мастерской.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Организация внеурочной работы с </w:t>
      </w:r>
      <w:r w:rsidR="00DB502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>
        <w:rPr>
          <w:rFonts w:ascii="Times New Roman" w:hAnsi="Times New Roman" w:cs="Times New Roman"/>
          <w:sz w:val="28"/>
          <w:szCs w:val="28"/>
        </w:rPr>
        <w:t>СПК ФГБОУ ВО «</w:t>
      </w:r>
      <w:r w:rsidR="00DB5027">
        <w:rPr>
          <w:rFonts w:ascii="Times New Roman" w:hAnsi="Times New Roman" w:cs="Times New Roman"/>
          <w:sz w:val="28"/>
          <w:szCs w:val="28"/>
        </w:rPr>
        <w:t>СевКавГА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>.8 Обеспечение безопасных условий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образовательного процесса, </w:t>
      </w:r>
      <w:r w:rsidR="00A25CA0" w:rsidRPr="00A25CA0">
        <w:rPr>
          <w:rFonts w:ascii="Times New Roman" w:hAnsi="Times New Roman" w:cs="Times New Roman"/>
          <w:sz w:val="28"/>
          <w:szCs w:val="28"/>
        </w:rPr>
        <w:t>постоянный контроль состояния рабочих мест, учебного оборудо</w:t>
      </w:r>
      <w:r>
        <w:rPr>
          <w:rFonts w:ascii="Times New Roman" w:hAnsi="Times New Roman" w:cs="Times New Roman"/>
          <w:sz w:val="28"/>
          <w:szCs w:val="28"/>
        </w:rPr>
        <w:t xml:space="preserve">вания, исправности технических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средств обучения.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.9 Контроль соблюдения правил техники 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в </w:t>
      </w:r>
      <w:r w:rsidR="00A25CA0" w:rsidRPr="00A25CA0">
        <w:rPr>
          <w:rFonts w:ascii="Times New Roman" w:hAnsi="Times New Roman" w:cs="Times New Roman"/>
          <w:sz w:val="28"/>
          <w:szCs w:val="28"/>
        </w:rPr>
        <w:t xml:space="preserve">учебном кабинете на основе имеющихся в учебном кабинете инструкций по охране труда.  </w:t>
      </w:r>
    </w:p>
    <w:p w:rsidR="00A25CA0" w:rsidRPr="00A25CA0" w:rsidRDefault="00F81AFE" w:rsidP="0029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 Ответственность:</w:t>
      </w:r>
    </w:p>
    <w:p w:rsidR="00F81AFE" w:rsidRPr="00F81AFE" w:rsidRDefault="00F81AFE" w:rsidP="002921C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CA0" w:rsidRPr="00F81AFE">
        <w:rPr>
          <w:rFonts w:ascii="Times New Roman" w:hAnsi="Times New Roman" w:cs="Times New Roman"/>
          <w:sz w:val="28"/>
          <w:szCs w:val="28"/>
        </w:rPr>
        <w:t>тветственность за работу учебных кабинетов, лаборато</w:t>
      </w:r>
      <w:r w:rsidRPr="00F81AFE">
        <w:rPr>
          <w:rFonts w:ascii="Times New Roman" w:hAnsi="Times New Roman" w:cs="Times New Roman"/>
          <w:sz w:val="28"/>
          <w:szCs w:val="28"/>
        </w:rPr>
        <w:t xml:space="preserve">рий, мастерских возлагается на </w:t>
      </w:r>
      <w:r w:rsidR="00A25CA0" w:rsidRPr="00F81AFE">
        <w:rPr>
          <w:rFonts w:ascii="Times New Roman" w:hAnsi="Times New Roman" w:cs="Times New Roman"/>
          <w:sz w:val="28"/>
          <w:szCs w:val="28"/>
        </w:rPr>
        <w:t>заведующих</w:t>
      </w:r>
      <w:r w:rsidRPr="00F81AFE">
        <w:rPr>
          <w:rFonts w:ascii="Times New Roman" w:hAnsi="Times New Roman" w:cs="Times New Roman"/>
          <w:sz w:val="28"/>
          <w:szCs w:val="28"/>
        </w:rPr>
        <w:t xml:space="preserve"> кабинетами, лабораториями, мастерскими.</w:t>
      </w:r>
    </w:p>
    <w:p w:rsidR="00A25CA0" w:rsidRPr="00F81AFE" w:rsidRDefault="00F81AFE" w:rsidP="002921C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5CA0" w:rsidRPr="00F81AFE">
        <w:rPr>
          <w:rFonts w:ascii="Times New Roman" w:hAnsi="Times New Roman" w:cs="Times New Roman"/>
          <w:sz w:val="28"/>
          <w:szCs w:val="28"/>
        </w:rPr>
        <w:t xml:space="preserve">тветственность за </w:t>
      </w:r>
      <w:r w:rsidR="004F73CB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25CA0" w:rsidRPr="00F81AFE">
        <w:rPr>
          <w:rFonts w:ascii="Times New Roman" w:hAnsi="Times New Roman" w:cs="Times New Roman"/>
          <w:sz w:val="28"/>
          <w:szCs w:val="28"/>
        </w:rPr>
        <w:t>правил,  санитарно-г</w:t>
      </w:r>
      <w:r w:rsidRPr="00F81AFE">
        <w:rPr>
          <w:rFonts w:ascii="Times New Roman" w:hAnsi="Times New Roman" w:cs="Times New Roman"/>
          <w:sz w:val="28"/>
          <w:szCs w:val="28"/>
        </w:rPr>
        <w:t xml:space="preserve">игиенических,  противопожарных </w:t>
      </w:r>
      <w:r w:rsidR="00A25CA0" w:rsidRPr="00F81AFE">
        <w:rPr>
          <w:rFonts w:ascii="Times New Roman" w:hAnsi="Times New Roman" w:cs="Times New Roman"/>
          <w:sz w:val="28"/>
          <w:szCs w:val="28"/>
        </w:rPr>
        <w:t>норм  и  инструкций  по  охране  труда  в  каждой  аудитории,  возла</w:t>
      </w:r>
      <w:r w:rsidRPr="00F81AFE">
        <w:rPr>
          <w:rFonts w:ascii="Times New Roman" w:hAnsi="Times New Roman" w:cs="Times New Roman"/>
          <w:sz w:val="28"/>
          <w:szCs w:val="28"/>
        </w:rPr>
        <w:t xml:space="preserve">гается  на  педагога,  который </w:t>
      </w:r>
      <w:r w:rsidR="00A25CA0" w:rsidRPr="00F81AFE">
        <w:rPr>
          <w:rFonts w:ascii="Times New Roman" w:hAnsi="Times New Roman" w:cs="Times New Roman"/>
          <w:sz w:val="28"/>
          <w:szCs w:val="28"/>
        </w:rPr>
        <w:t xml:space="preserve">проводит учебные занятия и действует согласно инструкциям.  </w:t>
      </w:r>
    </w:p>
    <w:p w:rsidR="002921CB" w:rsidRPr="00DB5027" w:rsidRDefault="00FA56EE" w:rsidP="00DB5027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21CB" w:rsidRDefault="002921CB" w:rsidP="008E222E">
      <w:pPr>
        <w:tabs>
          <w:tab w:val="left" w:pos="226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E222E" w:rsidRPr="007E6D25" w:rsidRDefault="008E222E" w:rsidP="008E222E">
      <w:pPr>
        <w:spacing w:after="0" w:line="240" w:lineRule="auto"/>
        <w:ind w:left="63" w:right="63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 xml:space="preserve">.1. Настоящее Положение </w:t>
      </w:r>
      <w:r w:rsidRPr="008E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учебном кабинете, лаборатории, мастерской</w:t>
      </w:r>
      <w:r>
        <w:rPr>
          <w:rFonts w:ascii="Times New Roman" w:hAnsi="Times New Roman" w:cs="Times New Roman"/>
          <w:sz w:val="28"/>
          <w:szCs w:val="28"/>
        </w:rPr>
        <w:t>среднепрофессионального колледжа</w:t>
      </w:r>
      <w:r w:rsidRPr="007E6D25">
        <w:rPr>
          <w:rFonts w:ascii="Times New Roman" w:hAnsi="Times New Roman" w:cs="Times New Roman"/>
          <w:sz w:val="28"/>
          <w:szCs w:val="28"/>
        </w:rPr>
        <w:t xml:space="preserve"> ФГБОУ ВО «СевКавГА» принимается Ученым советом Академии и утверждается ректором.</w:t>
      </w:r>
    </w:p>
    <w:p w:rsidR="008E222E" w:rsidRPr="007E6D25" w:rsidRDefault="008E222E" w:rsidP="008E222E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8E222E" w:rsidRPr="007E6D25" w:rsidRDefault="008E222E" w:rsidP="008E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8E222E" w:rsidRPr="007E6D25" w:rsidRDefault="008E222E" w:rsidP="008E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8E222E" w:rsidRPr="007E6D25" w:rsidRDefault="008E222E" w:rsidP="008E222E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22E" w:rsidRPr="007E6D25" w:rsidRDefault="005F59C7" w:rsidP="005F59C7">
      <w:pPr>
        <w:pStyle w:val="21"/>
        <w:shd w:val="clear" w:color="auto" w:fill="auto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59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87733" cy="2924175"/>
            <wp:effectExtent l="19050" t="0" r="0" b="0"/>
            <wp:docPr id="2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279" t="13725" r="11888" b="6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33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CB" w:rsidRDefault="002921CB" w:rsidP="002921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199" w:rsidRPr="002921CB" w:rsidRDefault="00763199" w:rsidP="002921CB">
      <w:pPr>
        <w:tabs>
          <w:tab w:val="left" w:pos="2745"/>
        </w:tabs>
      </w:pPr>
    </w:p>
    <w:sectPr w:rsidR="00763199" w:rsidRPr="002921CB" w:rsidSect="008E222E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01" w:rsidRDefault="00E71701" w:rsidP="00DB5027">
      <w:pPr>
        <w:spacing w:after="0" w:line="240" w:lineRule="auto"/>
      </w:pPr>
      <w:r>
        <w:separator/>
      </w:r>
    </w:p>
  </w:endnote>
  <w:endnote w:type="continuationSeparator" w:id="1">
    <w:p w:rsidR="00E71701" w:rsidRDefault="00E71701" w:rsidP="00DB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01" w:rsidRDefault="00E71701" w:rsidP="00DB5027">
      <w:pPr>
        <w:spacing w:after="0" w:line="240" w:lineRule="auto"/>
      </w:pPr>
      <w:r>
        <w:separator/>
      </w:r>
    </w:p>
  </w:footnote>
  <w:footnote w:type="continuationSeparator" w:id="1">
    <w:p w:rsidR="00E71701" w:rsidRDefault="00E71701" w:rsidP="00DB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DB5027" w:rsidRPr="001F563B" w:rsidTr="00A20E17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DB5027" w:rsidRPr="001F563B" w:rsidRDefault="00A20E17" w:rsidP="00A20E17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5" name="Рисунок 5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DB5027" w:rsidRDefault="00DB5027" w:rsidP="00521C90">
          <w:pPr>
            <w:tabs>
              <w:tab w:val="center" w:pos="4677"/>
              <w:tab w:val="right" w:pos="9355"/>
            </w:tabs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DB5027" w:rsidRPr="001F563B" w:rsidRDefault="00DB5027" w:rsidP="00521C9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DB5027" w:rsidRPr="001F563B" w:rsidTr="00521C90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DB5027" w:rsidRPr="001F563B" w:rsidRDefault="00DB5027" w:rsidP="00521C90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DB5027" w:rsidRPr="001F563B" w:rsidRDefault="00DB5027" w:rsidP="00521C90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DB5027" w:rsidRPr="001F563B" w:rsidTr="00521C90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DB5027" w:rsidRPr="001F563B" w:rsidRDefault="00DB5027" w:rsidP="00521C90">
          <w:pPr>
            <w:tabs>
              <w:tab w:val="center" w:pos="4677"/>
              <w:tab w:val="right" w:pos="9355"/>
            </w:tabs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DB5027" w:rsidRPr="001F563B" w:rsidRDefault="00DB5027" w:rsidP="00521C90">
          <w:pPr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</w:t>
          </w:r>
          <w:r w:rsidRPr="00DB5027">
            <w:rPr>
              <w:rFonts w:eastAsia="Times New Roman"/>
              <w:sz w:val="22"/>
              <w:szCs w:val="22"/>
              <w:lang w:eastAsia="ru-RU"/>
            </w:rPr>
            <w:t>об учебном кабинете, лаборатории, мастерской среднепрофессионального колледжа</w:t>
          </w:r>
          <w:r>
            <w:rPr>
              <w:sz w:val="22"/>
              <w:szCs w:val="22"/>
            </w:rPr>
            <w:t>ФГБОУ ВО «СевКавГА»</w:t>
          </w:r>
        </w:p>
      </w:tc>
    </w:tr>
  </w:tbl>
  <w:p w:rsidR="00DB5027" w:rsidRDefault="00DB50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C55"/>
    <w:multiLevelType w:val="hybridMultilevel"/>
    <w:tmpl w:val="69484F7A"/>
    <w:lvl w:ilvl="0" w:tplc="81E4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153CC"/>
    <w:multiLevelType w:val="hybridMultilevel"/>
    <w:tmpl w:val="8E42F74E"/>
    <w:lvl w:ilvl="0" w:tplc="81E4AAB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5B5C2079"/>
    <w:multiLevelType w:val="hybridMultilevel"/>
    <w:tmpl w:val="E43E9D42"/>
    <w:lvl w:ilvl="0" w:tplc="81E4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C1A33"/>
    <w:multiLevelType w:val="hybridMultilevel"/>
    <w:tmpl w:val="65640420"/>
    <w:lvl w:ilvl="0" w:tplc="CE3C85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F69B1"/>
    <w:multiLevelType w:val="hybridMultilevel"/>
    <w:tmpl w:val="FF3C5E6E"/>
    <w:lvl w:ilvl="0" w:tplc="81E4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841"/>
    <w:rsid w:val="000044F1"/>
    <w:rsid w:val="00056008"/>
    <w:rsid w:val="00194EBA"/>
    <w:rsid w:val="001B5B09"/>
    <w:rsid w:val="002921CB"/>
    <w:rsid w:val="00356887"/>
    <w:rsid w:val="00391565"/>
    <w:rsid w:val="00395212"/>
    <w:rsid w:val="003F357B"/>
    <w:rsid w:val="00405BCE"/>
    <w:rsid w:val="004F73CB"/>
    <w:rsid w:val="005F59C7"/>
    <w:rsid w:val="00657300"/>
    <w:rsid w:val="00763199"/>
    <w:rsid w:val="007B660A"/>
    <w:rsid w:val="008B5A0A"/>
    <w:rsid w:val="008E222E"/>
    <w:rsid w:val="0093709B"/>
    <w:rsid w:val="009B6841"/>
    <w:rsid w:val="00A20E17"/>
    <w:rsid w:val="00A25CA0"/>
    <w:rsid w:val="00B774E5"/>
    <w:rsid w:val="00BC39E6"/>
    <w:rsid w:val="00C6638B"/>
    <w:rsid w:val="00D73B5A"/>
    <w:rsid w:val="00D94731"/>
    <w:rsid w:val="00DB5027"/>
    <w:rsid w:val="00E71701"/>
    <w:rsid w:val="00EB2626"/>
    <w:rsid w:val="00EE28A5"/>
    <w:rsid w:val="00F2687E"/>
    <w:rsid w:val="00F81AFE"/>
    <w:rsid w:val="00FA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027"/>
  </w:style>
  <w:style w:type="paragraph" w:styleId="a6">
    <w:name w:val="footer"/>
    <w:basedOn w:val="a"/>
    <w:link w:val="a7"/>
    <w:uiPriority w:val="99"/>
    <w:unhideWhenUsed/>
    <w:rsid w:val="00DB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027"/>
  </w:style>
  <w:style w:type="table" w:customStyle="1" w:styleId="2">
    <w:name w:val="Сетка таблицы2"/>
    <w:basedOn w:val="a1"/>
    <w:uiPriority w:val="59"/>
    <w:rsid w:val="00DB5027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B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27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uiPriority w:val="99"/>
    <w:locked/>
    <w:rsid w:val="008E222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E222E"/>
    <w:pPr>
      <w:widowControl w:val="0"/>
      <w:shd w:val="clear" w:color="auto" w:fill="FFFFFF"/>
      <w:spacing w:after="1200" w:line="274" w:lineRule="exact"/>
      <w:jc w:val="center"/>
    </w:pPr>
  </w:style>
  <w:style w:type="character" w:styleId="ab">
    <w:name w:val="Hyperlink"/>
    <w:uiPriority w:val="99"/>
    <w:rsid w:val="008E222E"/>
    <w:rPr>
      <w:rFonts w:cs="Times New Roman"/>
      <w:color w:val="000080"/>
      <w:u w:val="single"/>
    </w:rPr>
  </w:style>
  <w:style w:type="character" w:styleId="ac">
    <w:name w:val="Strong"/>
    <w:uiPriority w:val="99"/>
    <w:qFormat/>
    <w:rsid w:val="008E22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</cp:lastModifiedBy>
  <cp:revision>12</cp:revision>
  <cp:lastPrinted>2020-09-24T07:53:00Z</cp:lastPrinted>
  <dcterms:created xsi:type="dcterms:W3CDTF">2017-05-22T12:37:00Z</dcterms:created>
  <dcterms:modified xsi:type="dcterms:W3CDTF">2020-09-28T11:59:00Z</dcterms:modified>
</cp:coreProperties>
</file>