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79" w:rsidRPr="0037293F" w:rsidRDefault="00164679" w:rsidP="001646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9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9"/>
          <w:sz w:val="26"/>
          <w:szCs w:val="26"/>
        </w:rPr>
        <w:t xml:space="preserve">МИНИСТЕРСТВО НАУКИ И ВЫСШЕГО ОБРАЗОВАНИЯ </w:t>
      </w:r>
    </w:p>
    <w:p w:rsidR="00164679" w:rsidRPr="0037293F" w:rsidRDefault="00164679" w:rsidP="001646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РОССИЙСКОЙ ФЕДЕРАЦИИ</w:t>
      </w:r>
    </w:p>
    <w:p w:rsidR="00164679" w:rsidRPr="0037293F" w:rsidRDefault="00164679" w:rsidP="0016467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164679" w:rsidRPr="0037293F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 xml:space="preserve">ФЕДЕРАЛЬНОЕ ГОСУДАРСТВЕННОЕ БЮДЖЕТНОЕ ОБРАЗОВАТЕЛЬНОЕ УЧРЕЖДЕНИЕ ВЫСШЕГО  ОБРАЗОВАНИЯ </w:t>
      </w:r>
    </w:p>
    <w:p w:rsidR="00164679" w:rsidRPr="0037293F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164679" w:rsidRPr="0037293F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«</w:t>
      </w:r>
      <w:proofErr w:type="gramStart"/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СЕВЕРО-КАВКАЗСКАЯ</w:t>
      </w:r>
      <w:proofErr w:type="gramEnd"/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 xml:space="preserve"> ГОСУДАРСТВЕННАЯ АКАДЕМИЯ»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164679" w:rsidRPr="005C49E7" w:rsidRDefault="00164679" w:rsidP="00164679">
      <w:pPr>
        <w:spacing w:after="0" w:line="360" w:lineRule="auto"/>
        <w:ind w:firstLine="3380"/>
        <w:rPr>
          <w:rFonts w:ascii="Times New Roman" w:hAnsi="Times New Roman"/>
          <w:b/>
          <w:sz w:val="24"/>
          <w:szCs w:val="24"/>
        </w:rPr>
      </w:pPr>
      <w:r w:rsidRPr="005C49E7">
        <w:rPr>
          <w:rFonts w:ascii="Times New Roman" w:hAnsi="Times New Roman"/>
          <w:b/>
          <w:sz w:val="24"/>
          <w:szCs w:val="24"/>
        </w:rPr>
        <w:t xml:space="preserve">   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B05D74" w:rsidRDefault="00164679" w:rsidP="0016467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Комплект заданиЙ</w:t>
      </w:r>
      <w:r w:rsidRPr="00B05D74">
        <w:rPr>
          <w:rFonts w:ascii="Times New Roman" w:hAnsi="Times New Roman"/>
          <w:b/>
          <w:caps/>
          <w:sz w:val="24"/>
          <w:szCs w:val="24"/>
        </w:rPr>
        <w:t xml:space="preserve"> для контрольной работы </w:t>
      </w:r>
    </w:p>
    <w:p w:rsidR="00164679" w:rsidRPr="0037293F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>ПО  ДИСЦИПЛИНЕ «ГРАЖДАНСКОЕ</w:t>
      </w:r>
      <w:r>
        <w:rPr>
          <w:rFonts w:ascii="Times New Roman" w:hAnsi="Times New Roman"/>
          <w:b/>
          <w:sz w:val="24"/>
          <w:szCs w:val="24"/>
        </w:rPr>
        <w:t xml:space="preserve"> ПРАВО (</w:t>
      </w:r>
      <w:r w:rsidRPr="00B05D74">
        <w:rPr>
          <w:rFonts w:ascii="Times New Roman" w:hAnsi="Times New Roman"/>
          <w:b/>
          <w:sz w:val="24"/>
          <w:szCs w:val="24"/>
        </w:rPr>
        <w:t>ЧАСТЬ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B05D74">
        <w:rPr>
          <w:rFonts w:ascii="Times New Roman" w:hAnsi="Times New Roman"/>
          <w:b/>
          <w:sz w:val="24"/>
          <w:szCs w:val="24"/>
        </w:rPr>
        <w:t xml:space="preserve">)» ДЛЯ </w:t>
      </w:r>
      <w:proofErr w:type="gramStart"/>
      <w:r w:rsidRPr="0037293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7293F">
        <w:rPr>
          <w:rFonts w:ascii="Times New Roman" w:hAnsi="Times New Roman"/>
          <w:b/>
          <w:sz w:val="24"/>
          <w:szCs w:val="24"/>
        </w:rPr>
        <w:t xml:space="preserve">  2 КУРСА ЗАОЧНОЙ ФОРМЫ ОБУЧЕНИЯ </w:t>
      </w:r>
    </w:p>
    <w:p w:rsidR="00164679" w:rsidRPr="0037293F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93F">
        <w:rPr>
          <w:rFonts w:ascii="Times New Roman" w:hAnsi="Times New Roman"/>
          <w:b/>
          <w:sz w:val="24"/>
          <w:szCs w:val="24"/>
        </w:rPr>
        <w:t>(по направлению подготовки  40.03.01 «Юриспруденция»</w:t>
      </w:r>
      <w:r w:rsidR="00157792">
        <w:rPr>
          <w:rFonts w:ascii="Times New Roman" w:hAnsi="Times New Roman"/>
          <w:b/>
          <w:sz w:val="24"/>
          <w:szCs w:val="24"/>
        </w:rPr>
        <w:t>)</w:t>
      </w:r>
    </w:p>
    <w:p w:rsidR="009F4E8A" w:rsidRDefault="009F4E8A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679" w:rsidRPr="00B05D74" w:rsidRDefault="009F4E8A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4-Й СЕМЕСТР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bookmarkStart w:id="0" w:name="_GoBack"/>
      <w:bookmarkEnd w:id="0"/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 xml:space="preserve">Составитель: </w:t>
      </w: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>ст. преподав</w:t>
      </w:r>
      <w:r>
        <w:rPr>
          <w:rFonts w:ascii="Times New Roman" w:hAnsi="Times New Roman"/>
          <w:b/>
          <w:sz w:val="24"/>
          <w:szCs w:val="24"/>
        </w:rPr>
        <w:t>атель кафедры ГПП</w:t>
      </w: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05D74">
        <w:rPr>
          <w:rFonts w:ascii="Times New Roman" w:hAnsi="Times New Roman"/>
          <w:b/>
          <w:sz w:val="24"/>
          <w:szCs w:val="24"/>
        </w:rPr>
        <w:t>Белашова</w:t>
      </w:r>
      <w:proofErr w:type="spellEnd"/>
      <w:r w:rsidRPr="00B05D74">
        <w:rPr>
          <w:rFonts w:ascii="Times New Roman" w:hAnsi="Times New Roman"/>
          <w:b/>
          <w:sz w:val="24"/>
          <w:szCs w:val="24"/>
        </w:rPr>
        <w:t xml:space="preserve"> Е. В. 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CA7BA8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Черкесск - 2024</w:t>
      </w:r>
    </w:p>
    <w:p w:rsidR="00164679" w:rsidRDefault="00164679" w:rsidP="001646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Задания к контрольноЙ</w:t>
      </w:r>
      <w:r w:rsidRPr="002F1F06">
        <w:rPr>
          <w:rFonts w:ascii="Times New Roman" w:hAnsi="Times New Roman"/>
          <w:b/>
          <w:caps/>
          <w:sz w:val="24"/>
          <w:szCs w:val="24"/>
        </w:rPr>
        <w:t xml:space="preserve"> работе</w:t>
      </w:r>
      <w:r w:rsidRPr="002F1F06"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b/>
          <w:caps/>
          <w:sz w:val="24"/>
          <w:szCs w:val="24"/>
        </w:rPr>
        <w:t>ПО ДИСЦИПЛИНЕ «</w:t>
      </w:r>
      <w:r>
        <w:rPr>
          <w:rFonts w:ascii="Times New Roman" w:hAnsi="Times New Roman"/>
          <w:b/>
          <w:caps/>
          <w:sz w:val="24"/>
          <w:szCs w:val="24"/>
        </w:rPr>
        <w:t xml:space="preserve">ГРАЖДАНСКОЕ </w:t>
      </w:r>
      <w:r w:rsidRPr="002F1F06">
        <w:rPr>
          <w:rFonts w:ascii="Times New Roman" w:hAnsi="Times New Roman"/>
          <w:b/>
          <w:caps/>
          <w:sz w:val="24"/>
          <w:szCs w:val="24"/>
        </w:rPr>
        <w:t>право</w:t>
      </w:r>
      <w:r>
        <w:rPr>
          <w:rFonts w:ascii="Times New Roman" w:hAnsi="Times New Roman"/>
          <w:b/>
          <w:caps/>
          <w:sz w:val="24"/>
          <w:szCs w:val="24"/>
        </w:rPr>
        <w:t xml:space="preserve"> (ЧАСТЬ 1)</w:t>
      </w:r>
      <w:r w:rsidRPr="002F1F06">
        <w:rPr>
          <w:rFonts w:ascii="Times New Roman" w:hAnsi="Times New Roman"/>
          <w:b/>
          <w:caps/>
          <w:sz w:val="24"/>
          <w:szCs w:val="24"/>
        </w:rPr>
        <w:t>»</w:t>
      </w:r>
    </w:p>
    <w:p w:rsidR="00D45AD5" w:rsidRPr="002F1F06" w:rsidRDefault="00D45AD5" w:rsidP="001646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4-й семестр</w:t>
      </w:r>
    </w:p>
    <w:p w:rsidR="00164679" w:rsidRPr="002F1F06" w:rsidRDefault="00164679" w:rsidP="0016467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2F1F06">
        <w:rPr>
          <w:b/>
          <w:i/>
        </w:rPr>
        <w:t xml:space="preserve">Выбор варианта контрольной работы осуществляется по последней цифре зачетной книжки </w:t>
      </w:r>
      <w:r>
        <w:rPr>
          <w:b/>
          <w:i/>
        </w:rPr>
        <w:t>обучающегося</w:t>
      </w:r>
    </w:p>
    <w:p w:rsidR="00164679" w:rsidRDefault="00164679" w:rsidP="00164679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45AD5" w:rsidRPr="00112E82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45AD5" w:rsidRPr="00D45AD5" w:rsidRDefault="00D45AD5" w:rsidP="00D45AD5">
      <w:pPr>
        <w:pStyle w:val="101"/>
        <w:numPr>
          <w:ilvl w:val="0"/>
          <w:numId w:val="21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Защита права собственности и других вещных прав.</w:t>
      </w:r>
    </w:p>
    <w:p w:rsidR="00D45AD5" w:rsidRPr="00D45AD5" w:rsidRDefault="00D45AD5" w:rsidP="00D45AD5">
      <w:pPr>
        <w:pStyle w:val="101"/>
        <w:numPr>
          <w:ilvl w:val="0"/>
          <w:numId w:val="21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поручительства и независимой гарантии как способов обеспечения исполнения обязательств.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 заключенному договору мясомолочный комбинат поставлял торговой фирме молочную продукцию в согласованном сторонами ассортименте. Договор предусматривал ежемесячную оплату постав</w:t>
      </w:r>
      <w:r w:rsidRPr="00D45AD5">
        <w:rPr>
          <w:rFonts w:ascii="Times New Roman" w:hAnsi="Times New Roman" w:cs="Times New Roman"/>
          <w:sz w:val="24"/>
          <w:szCs w:val="24"/>
        </w:rPr>
        <w:softHyphen/>
        <w:t>ленной продукции, которая должна была производиться не позднее 10-го числа следующего месяца с уплатой пени в размере 1% от стоимости поставленной продукции за каждый день просрочки в ее оплате. Поскольку в течение всего годичного срока договора торговая фирма систематически задерживала платежи на одну-две недели, но санкций за это в добровольном порядке не платила, комбинат отказался от продления договора с фирмой на новый срок. Од</w:t>
      </w:r>
      <w:r w:rsidRPr="00D45AD5">
        <w:rPr>
          <w:rFonts w:ascii="Times New Roman" w:hAnsi="Times New Roman" w:cs="Times New Roman"/>
          <w:sz w:val="24"/>
          <w:szCs w:val="24"/>
        </w:rPr>
        <w:softHyphen/>
        <w:t>новременно по заданию директора юрисконсульт комбината сум</w:t>
      </w:r>
      <w:r w:rsidRPr="00D45AD5">
        <w:rPr>
          <w:rFonts w:ascii="Times New Roman" w:hAnsi="Times New Roman" w:cs="Times New Roman"/>
          <w:sz w:val="24"/>
          <w:szCs w:val="24"/>
        </w:rPr>
        <w:softHyphen/>
        <w:t xml:space="preserve">мировал все периоды задержки оплаты, что составило 136 дней, и спустя 2 месяца после прекращения договора предъявил фирме иск об уплате неустойки. </w:t>
      </w:r>
      <w:r w:rsidRPr="00D45AD5">
        <w:rPr>
          <w:rFonts w:ascii="Times New Roman" w:hAnsi="Times New Roman" w:cs="Times New Roman"/>
          <w:i/>
          <w:sz w:val="24"/>
          <w:szCs w:val="24"/>
        </w:rPr>
        <w:t>Подлежит ли иск удовлетворению?</w:t>
      </w:r>
    </w:p>
    <w:p w:rsidR="00D45AD5" w:rsidRPr="00D45AD5" w:rsidRDefault="00D45AD5" w:rsidP="00D45AD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D45AD5" w:rsidRPr="00D45AD5" w:rsidRDefault="00D45AD5" w:rsidP="00D45AD5">
      <w:pPr>
        <w:pStyle w:val="101"/>
        <w:numPr>
          <w:ilvl w:val="0"/>
          <w:numId w:val="20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Понятие и виды обязательств. Стороны обязательств. Основания возникновения обязательств.</w:t>
      </w:r>
    </w:p>
    <w:p w:rsidR="00D45AD5" w:rsidRPr="00D45AD5" w:rsidRDefault="00D45AD5" w:rsidP="00D45AD5">
      <w:pPr>
        <w:pStyle w:val="101"/>
        <w:numPr>
          <w:ilvl w:val="0"/>
          <w:numId w:val="20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различных видов неустойки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>Скульптор Андреев давно хотел установить скульптурный пор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5"/>
          <w:sz w:val="24"/>
          <w:szCs w:val="24"/>
        </w:rPr>
        <w:t xml:space="preserve">трет на могиле своей матери, но не мог достать для этого подходящий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мрамор. Сторож кладбища по договоренности с Андреевым достал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ему за плату нужный мрамор, сняв его с одной из заброшенных </w:t>
      </w:r>
      <w:r w:rsidRPr="00D45AD5">
        <w:rPr>
          <w:rFonts w:ascii="Times New Roman" w:hAnsi="Times New Roman" w:cs="Times New Roman"/>
          <w:sz w:val="24"/>
          <w:szCs w:val="24"/>
        </w:rPr>
        <w:t xml:space="preserve">могил. Документы о том, кто захоронен в этой могиле, в период войны оказались утраченными и ее в течение многих лет никто не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>посещал. Андреев высек из мрамора портрет своей матери и уста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новил его на могиле. Узнав об этом, прокурор предъявил к Андрееву иск о взыскании в доход казны стоимости использованного мрамора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>по рыночным расценкам. К сторожу был предъявлен иск о взыска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>нии в доход казны сумм, полученных от Андреева.</w:t>
      </w:r>
      <w:r w:rsidRPr="00D45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i/>
          <w:spacing w:val="-2"/>
          <w:sz w:val="24"/>
          <w:szCs w:val="24"/>
        </w:rPr>
        <w:t>Решите дело.</w:t>
      </w:r>
    </w:p>
    <w:p w:rsidR="00D45AD5" w:rsidRPr="00D45AD5" w:rsidRDefault="00D45AD5" w:rsidP="00D45AD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D45AD5" w:rsidRPr="00D45AD5" w:rsidRDefault="00D45AD5" w:rsidP="00D45AD5">
      <w:pPr>
        <w:pStyle w:val="101"/>
        <w:numPr>
          <w:ilvl w:val="0"/>
          <w:numId w:val="19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Понятие и виды договоров.</w:t>
      </w:r>
    </w:p>
    <w:p w:rsidR="00D45AD5" w:rsidRPr="00D45AD5" w:rsidRDefault="00D45AD5" w:rsidP="00D45AD5">
      <w:pPr>
        <w:pStyle w:val="101"/>
        <w:numPr>
          <w:ilvl w:val="0"/>
          <w:numId w:val="19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перемены лиц в обязательстве путем уступки права требования (цессии) и путем перевода долга.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Два брата, Петр и Андрей, получили по наследству жилой дом.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По договоренности между братьями Петр с семьей пользовался тремя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комнатами, выходившими на южную сторону, а холостяк Андрей </w:t>
      </w:r>
      <w:r w:rsidRPr="00D45AD5">
        <w:rPr>
          <w:rFonts w:ascii="Times New Roman" w:hAnsi="Times New Roman" w:cs="Times New Roman"/>
          <w:sz w:val="24"/>
          <w:szCs w:val="24"/>
        </w:rPr>
        <w:t xml:space="preserve">— двумя комнатами с окнами на север. Кухня в доме была общая.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Андрей пожелал уехать на Север, в </w:t>
      </w:r>
      <w:proofErr w:type="gramStart"/>
      <w:r w:rsidRPr="00D45AD5">
        <w:rPr>
          <w:rFonts w:ascii="Times New Roman" w:hAnsi="Times New Roman" w:cs="Times New Roman"/>
          <w:spacing w:val="-3"/>
          <w:sz w:val="24"/>
          <w:szCs w:val="24"/>
        </w:rPr>
        <w:t>связи</w:t>
      </w:r>
      <w:proofErr w:type="gramEnd"/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 с чем подыскал покупателя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на выделенную ему часть дома. Петр, однако, заявил, что не допустит </w:t>
      </w:r>
      <w:r w:rsidRPr="00D45AD5">
        <w:rPr>
          <w:rFonts w:ascii="Times New Roman" w:hAnsi="Times New Roman" w:cs="Times New Roman"/>
          <w:sz w:val="24"/>
          <w:szCs w:val="24"/>
        </w:rPr>
        <w:t xml:space="preserve">продажи части дома постороннему </w:t>
      </w:r>
      <w:r w:rsidRPr="00D45AD5">
        <w:rPr>
          <w:rFonts w:ascii="Times New Roman" w:hAnsi="Times New Roman" w:cs="Times New Roman"/>
          <w:sz w:val="24"/>
          <w:szCs w:val="24"/>
        </w:rPr>
        <w:lastRenderedPageBreak/>
        <w:t xml:space="preserve">лицу. При этом он ссылался на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то, что между братьями была лишь устная договоренность в порядке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пользования домом и что дом в натуре вообще разделить нельзя без существенной перепланировки. Вместе с тем от приобретения части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дома, принадлежащей Андрею, Петр отказался, поскольку не имеет </w:t>
      </w:r>
      <w:r w:rsidRPr="00D45AD5">
        <w:rPr>
          <w:rFonts w:ascii="Times New Roman" w:hAnsi="Times New Roman" w:cs="Times New Roman"/>
          <w:sz w:val="24"/>
          <w:szCs w:val="24"/>
        </w:rPr>
        <w:t xml:space="preserve">для этого средств, а трех комнат ему с семьей вполне достаточно.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>Нотариус отказался удостоверить договор купли-продажи и реко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 xml:space="preserve">мендовал братьям для разрешения спора обратиться в суд. </w:t>
      </w:r>
      <w:r w:rsidRPr="00D45AD5">
        <w:rPr>
          <w:rFonts w:ascii="Times New Roman" w:hAnsi="Times New Roman" w:cs="Times New Roman"/>
          <w:i/>
          <w:sz w:val="24"/>
          <w:szCs w:val="24"/>
        </w:rPr>
        <w:t>Проанализируйте отношения сторон и решите дело.</w:t>
      </w:r>
    </w:p>
    <w:p w:rsidR="00D45AD5" w:rsidRPr="00D45AD5" w:rsidRDefault="00D45AD5" w:rsidP="00D45AD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D45AD5" w:rsidRPr="00D45AD5" w:rsidRDefault="00D45AD5" w:rsidP="00D45AD5">
      <w:pPr>
        <w:pStyle w:val="101"/>
        <w:numPr>
          <w:ilvl w:val="0"/>
          <w:numId w:val="18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Содержание договора. Заключение договора.</w:t>
      </w:r>
      <w:r w:rsidRPr="00D45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AD5" w:rsidRPr="00D45AD5" w:rsidRDefault="00D45AD5" w:rsidP="00D45AD5">
      <w:pPr>
        <w:pStyle w:val="101"/>
        <w:numPr>
          <w:ilvl w:val="0"/>
          <w:numId w:val="18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 xml:space="preserve">сравнительно-правовую характеристику активной и пассивной множественности лиц в обязательствах. 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3"/>
          <w:sz w:val="24"/>
          <w:szCs w:val="24"/>
        </w:rPr>
        <w:t>В период брака Леонтьева и Максимов совместно приобрели</w:t>
      </w:r>
      <w:proofErr w:type="gramStart"/>
      <w:r w:rsidRPr="00D45A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D45AD5">
        <w:rPr>
          <w:rFonts w:ascii="Times New Roman" w:hAnsi="Times New Roman" w:cs="Times New Roman"/>
          <w:spacing w:val="2"/>
          <w:sz w:val="24"/>
          <w:szCs w:val="24"/>
        </w:rPr>
        <w:t xml:space="preserve"> дом. Впоследствии брак между ними </w:t>
      </w:r>
      <w:proofErr w:type="gramStart"/>
      <w:r w:rsidRPr="00D45AD5">
        <w:rPr>
          <w:rFonts w:ascii="Times New Roman" w:hAnsi="Times New Roman" w:cs="Times New Roman"/>
          <w:spacing w:val="2"/>
          <w:sz w:val="24"/>
          <w:szCs w:val="24"/>
        </w:rPr>
        <w:t>был</w:t>
      </w:r>
      <w:proofErr w:type="gramEnd"/>
      <w:r w:rsidRPr="00D45AD5">
        <w:rPr>
          <w:rFonts w:ascii="Times New Roman" w:hAnsi="Times New Roman" w:cs="Times New Roman"/>
          <w:spacing w:val="2"/>
          <w:sz w:val="24"/>
          <w:szCs w:val="24"/>
        </w:rPr>
        <w:t xml:space="preserve"> расторгнут и Леонтьева </w:t>
      </w:r>
      <w:r w:rsidRPr="00D45AD5">
        <w:rPr>
          <w:rFonts w:ascii="Times New Roman" w:hAnsi="Times New Roman" w:cs="Times New Roman"/>
          <w:spacing w:val="-5"/>
          <w:sz w:val="24"/>
          <w:szCs w:val="24"/>
        </w:rPr>
        <w:t xml:space="preserve">.. предъявила иск к Максимову о разделе дома. По делу была назначена </w:t>
      </w:r>
      <w:r w:rsidRPr="00D45AD5">
        <w:rPr>
          <w:rFonts w:ascii="Times New Roman" w:hAnsi="Times New Roman" w:cs="Times New Roman"/>
          <w:spacing w:val="7"/>
          <w:sz w:val="24"/>
          <w:szCs w:val="24"/>
        </w:rPr>
        <w:t xml:space="preserve">экспертиза. По заключению экспертизы спорный дом в натуре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разделить нельзя по техническим причинам. Дом щитовой конструк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ции и при его разделе в натуре на две части потребуется прорезать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>в щитах проемы для дверей, что повлечет ослабление всей конструк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>ции дома.</w:t>
      </w:r>
      <w:r w:rsidRPr="00D45AD5">
        <w:rPr>
          <w:rFonts w:ascii="Times New Roman" w:hAnsi="Times New Roman" w:cs="Times New Roman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При рассмотрении дела суд установил, что Леонтьева проживает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в доме с тяжело больной дочерью, рожденной в браке с Максимовым, </w:t>
      </w:r>
      <w:r w:rsidRPr="00D45AD5">
        <w:rPr>
          <w:rFonts w:ascii="Times New Roman" w:hAnsi="Times New Roman" w:cs="Times New Roman"/>
          <w:sz w:val="24"/>
          <w:szCs w:val="24"/>
        </w:rPr>
        <w:t>а Максимов домом не пользуется и обеспечен другой жилой пло</w:t>
      </w:r>
      <w:r w:rsidRPr="00D45AD5">
        <w:rPr>
          <w:rFonts w:ascii="Times New Roman" w:hAnsi="Times New Roman" w:cs="Times New Roman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5"/>
          <w:sz w:val="24"/>
          <w:szCs w:val="24"/>
        </w:rPr>
        <w:t>щадью.</w:t>
      </w:r>
      <w:r w:rsidRPr="00D45AD5">
        <w:rPr>
          <w:rFonts w:ascii="Times New Roman" w:hAnsi="Times New Roman" w:cs="Times New Roman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i/>
          <w:spacing w:val="-2"/>
          <w:sz w:val="24"/>
          <w:szCs w:val="24"/>
        </w:rPr>
        <w:t>Решите дело.</w:t>
      </w:r>
    </w:p>
    <w:p w:rsidR="00D45AD5" w:rsidRPr="00D45AD5" w:rsidRDefault="00D45AD5" w:rsidP="00D45AD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5.</w:t>
      </w:r>
    </w:p>
    <w:p w:rsidR="00D45AD5" w:rsidRPr="00D45AD5" w:rsidRDefault="00D45AD5" w:rsidP="00D45AD5">
      <w:pPr>
        <w:pStyle w:val="101"/>
        <w:numPr>
          <w:ilvl w:val="0"/>
          <w:numId w:val="17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Исполнение обязательств</w:t>
      </w:r>
    </w:p>
    <w:p w:rsidR="00D45AD5" w:rsidRPr="00D45AD5" w:rsidRDefault="00D45AD5" w:rsidP="00D45AD5">
      <w:pPr>
        <w:pStyle w:val="101"/>
        <w:numPr>
          <w:ilvl w:val="0"/>
          <w:numId w:val="17"/>
        </w:numPr>
        <w:shd w:val="clear" w:color="auto" w:fill="auto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45AD5">
        <w:rPr>
          <w:rFonts w:ascii="Times New Roman" w:hAnsi="Times New Roman" w:cs="Times New Roman"/>
          <w:spacing w:val="-6"/>
          <w:sz w:val="24"/>
          <w:szCs w:val="24"/>
        </w:rPr>
        <w:t xml:space="preserve">Дайте сравнительно-правовую характеристику </w:t>
      </w:r>
      <w:proofErr w:type="spellStart"/>
      <w:r w:rsidRPr="00D45AD5">
        <w:rPr>
          <w:rFonts w:ascii="Times New Roman" w:hAnsi="Times New Roman" w:cs="Times New Roman"/>
          <w:spacing w:val="-6"/>
          <w:sz w:val="24"/>
          <w:szCs w:val="24"/>
        </w:rPr>
        <w:t>виндикационного</w:t>
      </w:r>
      <w:proofErr w:type="spellEnd"/>
      <w:r w:rsidRPr="00D45AD5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Pr="00D45AD5">
        <w:rPr>
          <w:rFonts w:ascii="Times New Roman" w:hAnsi="Times New Roman" w:cs="Times New Roman"/>
          <w:spacing w:val="-6"/>
          <w:sz w:val="24"/>
          <w:szCs w:val="24"/>
        </w:rPr>
        <w:t>негаторного</w:t>
      </w:r>
      <w:proofErr w:type="spellEnd"/>
      <w:r w:rsidRPr="00D45AD5">
        <w:rPr>
          <w:rFonts w:ascii="Times New Roman" w:hAnsi="Times New Roman" w:cs="Times New Roman"/>
          <w:spacing w:val="-6"/>
          <w:sz w:val="24"/>
          <w:szCs w:val="24"/>
        </w:rPr>
        <w:t xml:space="preserve"> исков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Андреева и Дворкин поручили </w:t>
      </w:r>
      <w:proofErr w:type="spellStart"/>
      <w:r w:rsidRPr="00D45AD5">
        <w:rPr>
          <w:rFonts w:ascii="Times New Roman" w:hAnsi="Times New Roman" w:cs="Times New Roman"/>
          <w:spacing w:val="-4"/>
          <w:sz w:val="24"/>
          <w:szCs w:val="24"/>
        </w:rPr>
        <w:t>Сечкарь</w:t>
      </w:r>
      <w:proofErr w:type="spellEnd"/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за вознаграждение зало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жить в ломбарде принадлежащие им вещи: мужское и дамское пальто и получить для них ссуду. Оба пальто были заложены </w:t>
      </w:r>
      <w:proofErr w:type="spellStart"/>
      <w:r w:rsidRPr="00D45AD5">
        <w:rPr>
          <w:rFonts w:ascii="Times New Roman" w:hAnsi="Times New Roman" w:cs="Times New Roman"/>
          <w:spacing w:val="-4"/>
          <w:sz w:val="24"/>
          <w:szCs w:val="24"/>
        </w:rPr>
        <w:t>Сечкарь</w:t>
      </w:r>
      <w:proofErr w:type="spellEnd"/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в ломбарде, а затем выкуплены на деньги, данные Андреевой и Дворкиным, однако последним не возвращены. В связи с этим Андреева и Дворкин предъявили иск к </w:t>
      </w:r>
      <w:proofErr w:type="spellStart"/>
      <w:r w:rsidRPr="00D45AD5">
        <w:rPr>
          <w:rFonts w:ascii="Times New Roman" w:hAnsi="Times New Roman" w:cs="Times New Roman"/>
          <w:spacing w:val="-4"/>
          <w:sz w:val="24"/>
          <w:szCs w:val="24"/>
        </w:rPr>
        <w:t>Сечкарь</w:t>
      </w:r>
      <w:proofErr w:type="spellEnd"/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о взыскании стоимости пальто. Народный суд на основании норм закона о </w:t>
      </w:r>
      <w:proofErr w:type="spellStart"/>
      <w:r w:rsidRPr="00D45AD5">
        <w:rPr>
          <w:rFonts w:ascii="Times New Roman" w:hAnsi="Times New Roman" w:cs="Times New Roman"/>
          <w:spacing w:val="-4"/>
          <w:sz w:val="24"/>
          <w:szCs w:val="24"/>
        </w:rPr>
        <w:t>виндикационном</w:t>
      </w:r>
      <w:proofErr w:type="spellEnd"/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иске обязал ответчика, возвратить истцам пальто либо возместить их стоимость. </w:t>
      </w:r>
      <w:r w:rsidRPr="00D45AD5">
        <w:rPr>
          <w:rFonts w:ascii="Times New Roman" w:hAnsi="Times New Roman" w:cs="Times New Roman"/>
          <w:i/>
          <w:spacing w:val="-4"/>
          <w:sz w:val="24"/>
          <w:szCs w:val="24"/>
        </w:rPr>
        <w:t>Правильно ли решение суда?</w:t>
      </w:r>
    </w:p>
    <w:p w:rsidR="00D45AD5" w:rsidRPr="00D45AD5" w:rsidRDefault="00D45AD5" w:rsidP="00D45AD5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6.</w:t>
      </w:r>
    </w:p>
    <w:p w:rsidR="00D45AD5" w:rsidRPr="00D45AD5" w:rsidRDefault="00D45AD5" w:rsidP="00D45AD5">
      <w:pPr>
        <w:pStyle w:val="101"/>
        <w:numPr>
          <w:ilvl w:val="0"/>
          <w:numId w:val="16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Неустойка</w:t>
      </w:r>
      <w:r w:rsidRPr="00D45AD5">
        <w:rPr>
          <w:rFonts w:ascii="Times New Roman" w:hAnsi="Times New Roman" w:cs="Times New Roman"/>
          <w:bCs/>
          <w:sz w:val="24"/>
          <w:szCs w:val="24"/>
        </w:rPr>
        <w:t xml:space="preserve"> и ее виды</w:t>
      </w:r>
      <w:r w:rsidRPr="00D45AD5">
        <w:rPr>
          <w:rFonts w:ascii="Times New Roman" w:hAnsi="Times New Roman" w:cs="Times New Roman"/>
          <w:sz w:val="24"/>
          <w:szCs w:val="24"/>
        </w:rPr>
        <w:t>. Задаток</w:t>
      </w:r>
      <w:r w:rsidRPr="00D45AD5">
        <w:rPr>
          <w:rFonts w:ascii="Times New Roman" w:hAnsi="Times New Roman" w:cs="Times New Roman"/>
          <w:bCs/>
          <w:sz w:val="24"/>
          <w:szCs w:val="24"/>
        </w:rPr>
        <w:t xml:space="preserve"> и его отличие от аванса</w:t>
      </w:r>
      <w:r w:rsidRPr="00D45AD5">
        <w:rPr>
          <w:rFonts w:ascii="Times New Roman" w:hAnsi="Times New Roman" w:cs="Times New Roman"/>
          <w:sz w:val="24"/>
          <w:szCs w:val="24"/>
        </w:rPr>
        <w:t>. Удержание.</w:t>
      </w:r>
    </w:p>
    <w:p w:rsidR="00D45AD5" w:rsidRPr="00D45AD5" w:rsidRDefault="00D45AD5" w:rsidP="00D45AD5">
      <w:pPr>
        <w:pStyle w:val="101"/>
        <w:numPr>
          <w:ilvl w:val="0"/>
          <w:numId w:val="16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первоначальных и производных способов приобретения права собственности?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 xml:space="preserve">Супруги Васильевы во время брака приобрели автомашину.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Васильева обратилась с иском к Васильеву о расторжении 'брака и разделе общего имущества, в том числе автомашины. Затем истица </w:t>
      </w:r>
      <w:r w:rsidRPr="00D45AD5">
        <w:rPr>
          <w:rFonts w:ascii="Times New Roman" w:hAnsi="Times New Roman" w:cs="Times New Roman"/>
          <w:sz w:val="24"/>
          <w:szCs w:val="24"/>
        </w:rPr>
        <w:t xml:space="preserve">обратилась с просьбой в обеспечение иска наложить арест на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>автомашину. Однако определение суда по обеспечению иска испол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 xml:space="preserve">нено не было, так как Васильев, воспользовавшись тем, что по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договоренности с Васильевой машина находилась в его владении,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>успел продать машину Андрееву.</w:t>
      </w:r>
      <w:r w:rsidRPr="00D45AD5">
        <w:rPr>
          <w:rFonts w:ascii="Times New Roman" w:hAnsi="Times New Roman" w:cs="Times New Roman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Тогда Васильева обратилась с иском к Васильеву и Андрееву о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признании договора купли-продажи недействительным и об изъятии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машины у Андреева. В обоснование иска она ссылалась на то, что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автомашина принадлежит ей и ответчику Васильеву на праве общей </w:t>
      </w:r>
      <w:r w:rsidRPr="00D45AD5">
        <w:rPr>
          <w:rFonts w:ascii="Times New Roman" w:hAnsi="Times New Roman" w:cs="Times New Roman"/>
          <w:sz w:val="24"/>
          <w:szCs w:val="24"/>
        </w:rPr>
        <w:t xml:space="preserve">совместной собственности, а потому </w:t>
      </w:r>
      <w:proofErr w:type="gramStart"/>
      <w:r w:rsidRPr="00D45AD5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D45AD5">
        <w:rPr>
          <w:rFonts w:ascii="Times New Roman" w:hAnsi="Times New Roman" w:cs="Times New Roman"/>
          <w:sz w:val="24"/>
          <w:szCs w:val="24"/>
        </w:rPr>
        <w:t xml:space="preserve"> не мог продать машину без ее согласия.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Андреев возражал против иска по следующим основаниям.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Во-первых, покупая автомашину, он полагал, что ее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собственником является только Васильев, и, во-вторых, за время владения машиной он понес расходы по ее ремонту, которые в случае изъятия </w:t>
      </w:r>
      <w:proofErr w:type="gramStart"/>
      <w:r w:rsidRPr="00D45AD5">
        <w:rPr>
          <w:rFonts w:ascii="Times New Roman" w:hAnsi="Times New Roman" w:cs="Times New Roman"/>
          <w:spacing w:val="-2"/>
          <w:sz w:val="24"/>
          <w:szCs w:val="24"/>
        </w:rPr>
        <w:t>машины</w:t>
      </w:r>
      <w:proofErr w:type="gramEnd"/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z w:val="24"/>
          <w:szCs w:val="24"/>
        </w:rPr>
        <w:t>во всяком случае должны быть ему возмещены.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 Суд иск Васильевой удовлетворил, обязав Андреева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вернуть машину, а Васильева выплатить Андрееву ее стоимость. При </w:t>
      </w:r>
      <w:r w:rsidRPr="00D45AD5">
        <w:rPr>
          <w:rFonts w:ascii="Times New Roman" w:hAnsi="Times New Roman" w:cs="Times New Roman"/>
          <w:sz w:val="24"/>
          <w:szCs w:val="24"/>
        </w:rPr>
        <w:t xml:space="preserve">этом расходы по ремонту машины Андрееву возмещены не были. </w:t>
      </w:r>
      <w:r w:rsidRPr="00D45AD5">
        <w:rPr>
          <w:rFonts w:ascii="Times New Roman" w:hAnsi="Times New Roman" w:cs="Times New Roman"/>
          <w:i/>
          <w:sz w:val="24"/>
          <w:szCs w:val="24"/>
        </w:rPr>
        <w:t>Правильно ли решение суда?</w:t>
      </w:r>
    </w:p>
    <w:p w:rsidR="00D45AD5" w:rsidRPr="00D45AD5" w:rsidRDefault="00D45AD5" w:rsidP="00D45AD5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AD5" w:rsidRPr="00D45AD5" w:rsidRDefault="00D45AD5" w:rsidP="00D45A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7.</w:t>
      </w:r>
    </w:p>
    <w:p w:rsidR="00D45AD5" w:rsidRPr="00D45AD5" w:rsidRDefault="00D45AD5" w:rsidP="00D45AD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5AD5">
        <w:rPr>
          <w:rFonts w:ascii="Times New Roman" w:hAnsi="Times New Roman"/>
          <w:sz w:val="24"/>
          <w:szCs w:val="24"/>
        </w:rPr>
        <w:t xml:space="preserve">Залог как способ обеспечения исполнения обязательств. Виды залога </w:t>
      </w:r>
    </w:p>
    <w:p w:rsidR="00D45AD5" w:rsidRPr="00D45AD5" w:rsidRDefault="00D45AD5" w:rsidP="00D45AD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5AD5">
        <w:rPr>
          <w:rFonts w:ascii="Times New Roman" w:hAnsi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/>
          <w:sz w:val="24"/>
          <w:szCs w:val="24"/>
        </w:rPr>
        <w:t>сравнительно-правовую характеристику убытков и неустойки. Укажите их соотношение при возмещении ущерба.</w:t>
      </w:r>
    </w:p>
    <w:p w:rsidR="00D45AD5" w:rsidRPr="00D45AD5" w:rsidRDefault="00D45AD5" w:rsidP="00D45AD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4"/>
          <w:sz w:val="24"/>
          <w:szCs w:val="24"/>
        </w:rPr>
        <w:t>Кирпичников получил по наследству жилой дом, который требо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 xml:space="preserve">вал капитального ремонта. Кирпичников произвел капитальный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ремонт, перепланировал дом, пристроил к нему две террасы (летнюю </w:t>
      </w:r>
      <w:r w:rsidRPr="00D45AD5">
        <w:rPr>
          <w:rFonts w:ascii="Times New Roman" w:hAnsi="Times New Roman" w:cs="Times New Roman"/>
          <w:sz w:val="24"/>
          <w:szCs w:val="24"/>
        </w:rPr>
        <w:t xml:space="preserve">и зимнюю), провел в доме паровое отопление. Вскоре после окончания работ Морозов предъявил к </w:t>
      </w:r>
      <w:proofErr w:type="spellStart"/>
      <w:r w:rsidRPr="00D45AD5">
        <w:rPr>
          <w:rFonts w:ascii="Times New Roman" w:hAnsi="Times New Roman" w:cs="Times New Roman"/>
          <w:sz w:val="24"/>
          <w:szCs w:val="24"/>
        </w:rPr>
        <w:t>Кирпич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>никову</w:t>
      </w:r>
      <w:proofErr w:type="spellEnd"/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иск о признании права собственности на дом и выселении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его из дома. В обоснование иска Морозов ссылался на то, что в свое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>время он был незаконно привлечен к уголовной ответственности и</w:t>
      </w:r>
      <w:proofErr w:type="gramStart"/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 осужден с конфискацией имущества, в том числе и дома. В период </w:t>
      </w:r>
      <w:r w:rsidRPr="00D45AD5">
        <w:rPr>
          <w:rFonts w:ascii="Times New Roman" w:hAnsi="Times New Roman" w:cs="Times New Roman"/>
          <w:sz w:val="24"/>
          <w:szCs w:val="24"/>
        </w:rPr>
        <w:t xml:space="preserve">его отсутствия орган местного самоуправления, в ведение которого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перешел дом, продал его отцу </w:t>
      </w:r>
      <w:proofErr w:type="spellStart"/>
      <w:r w:rsidRPr="00D45AD5">
        <w:rPr>
          <w:rFonts w:ascii="Times New Roman" w:hAnsi="Times New Roman" w:cs="Times New Roman"/>
          <w:spacing w:val="1"/>
          <w:sz w:val="24"/>
          <w:szCs w:val="24"/>
        </w:rPr>
        <w:t>Кирпичникова</w:t>
      </w:r>
      <w:proofErr w:type="spellEnd"/>
      <w:r w:rsidRPr="00D45AD5">
        <w:rPr>
          <w:rFonts w:ascii="Times New Roman" w:hAnsi="Times New Roman" w:cs="Times New Roman"/>
          <w:spacing w:val="1"/>
          <w:sz w:val="24"/>
          <w:szCs w:val="24"/>
        </w:rPr>
        <w:t>. Ныне Морозов пол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 xml:space="preserve">ностью реабилитирован и желает поселиться в доме.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Кирпичников иска не признал. Он пояснил суду, что живет в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доме с детских лет, получил дом по наследству, затратил на ремонт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и благоустройство дома все свои сбережения и другой площади для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>проживания не имеет. Что касается Морозова, то он как реабили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тированный получил от государства квартиру и дом ему не нужен. </w:t>
      </w:r>
      <w:r w:rsidRPr="00D45AD5">
        <w:rPr>
          <w:rFonts w:ascii="Times New Roman" w:hAnsi="Times New Roman" w:cs="Times New Roman"/>
          <w:sz w:val="24"/>
          <w:szCs w:val="24"/>
        </w:rPr>
        <w:t xml:space="preserve">Квартиру Морозов приватизировал. </w:t>
      </w:r>
      <w:r w:rsidRPr="00D45AD5">
        <w:rPr>
          <w:rFonts w:ascii="Times New Roman" w:hAnsi="Times New Roman" w:cs="Times New Roman"/>
          <w:i/>
          <w:sz w:val="24"/>
          <w:szCs w:val="24"/>
        </w:rPr>
        <w:t>Разберите доводы сторон и решите дело.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8.</w:t>
      </w:r>
    </w:p>
    <w:p w:rsidR="00D45AD5" w:rsidRPr="00D45AD5" w:rsidRDefault="00D45AD5" w:rsidP="00D45AD5">
      <w:pPr>
        <w:pStyle w:val="101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Поручительство. Независимая гарантия.</w:t>
      </w:r>
    </w:p>
    <w:p w:rsidR="00D45AD5" w:rsidRPr="00D45AD5" w:rsidRDefault="00D45AD5" w:rsidP="00D45AD5">
      <w:pPr>
        <w:pStyle w:val="101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 xml:space="preserve">сравнительно-правовую характеристику </w:t>
      </w:r>
      <w:proofErr w:type="spellStart"/>
      <w:r w:rsidRPr="00D45AD5">
        <w:rPr>
          <w:rFonts w:ascii="Times New Roman" w:hAnsi="Times New Roman" w:cs="Times New Roman"/>
          <w:sz w:val="24"/>
          <w:szCs w:val="24"/>
        </w:rPr>
        <w:t>оспоримых</w:t>
      </w:r>
      <w:proofErr w:type="spellEnd"/>
      <w:r w:rsidRPr="00D45AD5">
        <w:rPr>
          <w:rFonts w:ascii="Times New Roman" w:hAnsi="Times New Roman" w:cs="Times New Roman"/>
          <w:sz w:val="24"/>
          <w:szCs w:val="24"/>
        </w:rPr>
        <w:t xml:space="preserve"> и ничтожных сделок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>У Ковалевой в числе прочего имущества была похищена норко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вая шуба. Следственным органам удалось установить, что шуба сдана в ломбард под залог ссуды по паспорту Кириченко, который, однако, </w:t>
      </w:r>
      <w:r w:rsidRPr="00D45AD5">
        <w:rPr>
          <w:rFonts w:ascii="Times New Roman" w:hAnsi="Times New Roman" w:cs="Times New Roman"/>
          <w:sz w:val="24"/>
          <w:szCs w:val="24"/>
        </w:rPr>
        <w:t xml:space="preserve">по адресу, указанному в паспорте, не проживает.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>Ковалева предъявила иск к ломбарду об изъятии шубы. Возражая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против иска, ломбард ссылался на то, что согласно уставу он не</w:t>
      </w:r>
      <w:proofErr w:type="gramStart"/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,</w:t>
      </w:r>
      <w:proofErr w:type="gramEnd"/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обязан проверять, действительно ли принадлежат гражданам вещи,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 сдаваемые в ломбард под залог ссуды, что ломбард шубы у Кириченко </w:t>
      </w:r>
      <w:r w:rsidRPr="00D45AD5">
        <w:rPr>
          <w:rFonts w:ascii="Times New Roman" w:hAnsi="Times New Roman" w:cs="Times New Roman"/>
          <w:sz w:val="24"/>
          <w:szCs w:val="24"/>
        </w:rPr>
        <w:t xml:space="preserve">не приобретал и что, наконец, если вернуть шубу Ковалевой, то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имущественным интересам ломбарда будет нанесен урон, поскольку </w:t>
      </w:r>
      <w:r w:rsidRPr="00D45AD5">
        <w:rPr>
          <w:rFonts w:ascii="Times New Roman" w:hAnsi="Times New Roman" w:cs="Times New Roman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взыскать ссуду с гражданина, сдавшего шубу в ломбард, невозможно. </w:t>
      </w:r>
      <w:r w:rsidRPr="00D45AD5">
        <w:rPr>
          <w:rFonts w:ascii="Times New Roman" w:hAnsi="Times New Roman" w:cs="Times New Roman"/>
          <w:i/>
          <w:spacing w:val="-2"/>
          <w:sz w:val="24"/>
          <w:szCs w:val="24"/>
        </w:rPr>
        <w:t>Решите дело.</w:t>
      </w:r>
    </w:p>
    <w:p w:rsidR="00D45AD5" w:rsidRPr="00D45AD5" w:rsidRDefault="00D45AD5" w:rsidP="00D45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9.</w:t>
      </w:r>
    </w:p>
    <w:p w:rsidR="00D45AD5" w:rsidRPr="00D45AD5" w:rsidRDefault="00D45AD5" w:rsidP="00D45AD5">
      <w:pPr>
        <w:pStyle w:val="101"/>
        <w:numPr>
          <w:ilvl w:val="0"/>
          <w:numId w:val="1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Перемена лиц в обязательстве.</w:t>
      </w:r>
    </w:p>
    <w:p w:rsidR="00D45AD5" w:rsidRPr="00D45AD5" w:rsidRDefault="00D45AD5" w:rsidP="00D45AD5">
      <w:pPr>
        <w:pStyle w:val="101"/>
        <w:numPr>
          <w:ilvl w:val="0"/>
          <w:numId w:val="1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 xml:space="preserve">сравнительно-правовую характеристику </w:t>
      </w:r>
      <w:proofErr w:type="spellStart"/>
      <w:r w:rsidRPr="00D45AD5">
        <w:rPr>
          <w:rFonts w:ascii="Times New Roman" w:hAnsi="Times New Roman" w:cs="Times New Roman"/>
          <w:sz w:val="24"/>
          <w:szCs w:val="24"/>
        </w:rPr>
        <w:t>консенсуальных</w:t>
      </w:r>
      <w:proofErr w:type="spellEnd"/>
      <w:r w:rsidRPr="00D45AD5">
        <w:rPr>
          <w:rFonts w:ascii="Times New Roman" w:hAnsi="Times New Roman" w:cs="Times New Roman"/>
          <w:sz w:val="24"/>
          <w:szCs w:val="24"/>
        </w:rPr>
        <w:t xml:space="preserve"> и реальных сделок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 xml:space="preserve">В арбитражный суд обратился жилищно-строительный кооператив </w:t>
      </w:r>
      <w:proofErr w:type="gramStart"/>
      <w:r w:rsidRPr="00D45AD5">
        <w:rPr>
          <w:rFonts w:ascii="Times New Roman" w:hAnsi="Times New Roman" w:cs="Times New Roman"/>
          <w:sz w:val="24"/>
          <w:szCs w:val="24"/>
        </w:rPr>
        <w:t xml:space="preserve">с иском к открытому акционерному обществу о расторжении договора подряда на строительство </w:t>
      </w:r>
      <w:r w:rsidRPr="00D45AD5">
        <w:rPr>
          <w:rFonts w:ascii="Times New Roman" w:hAnsi="Times New Roman" w:cs="Times New Roman"/>
          <w:sz w:val="24"/>
          <w:szCs w:val="24"/>
        </w:rPr>
        <w:lastRenderedPageBreak/>
        <w:t>жилого дома вследствие существенного нарушения</w:t>
      </w:r>
      <w:proofErr w:type="gramEnd"/>
      <w:r w:rsidRPr="00D45AD5">
        <w:rPr>
          <w:rFonts w:ascii="Times New Roman" w:hAnsi="Times New Roman" w:cs="Times New Roman"/>
          <w:sz w:val="24"/>
          <w:szCs w:val="24"/>
        </w:rPr>
        <w:t xml:space="preserve"> ответчиком его условий, выразившегося в превышении сметной стоимости жилого дома и несоблюдении срока исполнения обязательств. Ответчик возразил против удовлетворения исковых требований, мотивируя свои доводы возникшими у него трудностями с поставкой строительных материалов и удорожанием строительства вследствие инфляции, ссылаясь на то, что по независящим от него причинам стоимость работ превысила смету не менее чем на 10 процентов. </w:t>
      </w:r>
      <w:r w:rsidRPr="00D45AD5">
        <w:rPr>
          <w:rFonts w:ascii="Times New Roman" w:hAnsi="Times New Roman" w:cs="Times New Roman"/>
          <w:bCs/>
          <w:sz w:val="24"/>
          <w:szCs w:val="24"/>
        </w:rPr>
        <w:t>Вопросы:</w:t>
      </w:r>
      <w:r w:rsidRPr="00D45AD5">
        <w:rPr>
          <w:rFonts w:ascii="Times New Roman" w:hAnsi="Times New Roman" w:cs="Times New Roman"/>
          <w:i/>
          <w:sz w:val="24"/>
          <w:szCs w:val="24"/>
        </w:rPr>
        <w:t xml:space="preserve"> Может ли быть изменена стоимость строительных работ в одностороннем порядке? В каком порядке могут быть изменены сроки выполнения работ? Несет ли подрядчик ответственность за нарушение условий договора подряда? В каком случае договор подряда может быть расторгнут? Подлежит ли иск кооператива удовлетворению?</w:t>
      </w:r>
    </w:p>
    <w:p w:rsidR="00D45AD5" w:rsidRPr="00D45AD5" w:rsidRDefault="00D45AD5" w:rsidP="00D45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10.</w:t>
      </w:r>
    </w:p>
    <w:p w:rsidR="00D45AD5" w:rsidRPr="00D45AD5" w:rsidRDefault="00D45AD5" w:rsidP="00D45AD5">
      <w:pPr>
        <w:pStyle w:val="101"/>
        <w:numPr>
          <w:ilvl w:val="0"/>
          <w:numId w:val="12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Понятие, условия, виды и размер гражданско-правовой ответственности.</w:t>
      </w:r>
    </w:p>
    <w:p w:rsidR="00D45AD5" w:rsidRPr="00D45AD5" w:rsidRDefault="00D45AD5" w:rsidP="00D45AD5">
      <w:pPr>
        <w:pStyle w:val="101"/>
        <w:numPr>
          <w:ilvl w:val="0"/>
          <w:numId w:val="12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различных средств индивидуализации юридического лица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 xml:space="preserve">Васильев узнал, что в связи с отъездом в длительную командировку за границу Якимов  сдает  в </w:t>
      </w:r>
      <w:proofErr w:type="spellStart"/>
      <w:r w:rsidRPr="00D45AD5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D45AD5">
        <w:rPr>
          <w:rFonts w:ascii="Times New Roman" w:hAnsi="Times New Roman" w:cs="Times New Roman"/>
          <w:sz w:val="24"/>
          <w:szCs w:val="24"/>
        </w:rPr>
        <w:t xml:space="preserve">  свою  квартиру. При  встрече Якимов и Васильев  договорились  о  том,  что  последний  может  начать  пользоваться квартирой через месяц. На предложение Васильева составить письменный договор, Якимов сказал, что он не видит в этом необходимости, и договор уже заключен в устной форме. Когда подошел срок и Васильев пришел получить ключи от квартиры, Якимов сообщил, что не  сможет сдать ему квартиру,  т.к. решил оставить ее своим родственникам, также нуждающимся в жилье.  Васильев обратился с иском в суд, в котором указал, что Якимов отказался от заключения договора без уважительных причин, поэтому он просит обязать ответчика предоставить ему в пользование квартиру сроком на два года. В качестве свидетеля он просил допросить соседа Якимова, который присутствовал при первоначальном разговоре и знает о состоявшихся договоренностях. </w:t>
      </w:r>
      <w:r w:rsidRPr="00D45AD5">
        <w:rPr>
          <w:rFonts w:ascii="Times New Roman" w:hAnsi="Times New Roman" w:cs="Times New Roman"/>
          <w:i/>
          <w:sz w:val="24"/>
          <w:szCs w:val="24"/>
        </w:rPr>
        <w:t>Какое решение должен вынести суд?</w:t>
      </w:r>
    </w:p>
    <w:p w:rsidR="00164679" w:rsidRDefault="00164679">
      <w:pPr>
        <w:rPr>
          <w:rFonts w:ascii="Times New Roman" w:hAnsi="Times New Roman"/>
          <w:b/>
          <w:bCs/>
          <w:spacing w:val="-9"/>
          <w:sz w:val="26"/>
          <w:szCs w:val="26"/>
        </w:rPr>
      </w:pPr>
      <w:r>
        <w:rPr>
          <w:rFonts w:ascii="Times New Roman" w:hAnsi="Times New Roman"/>
          <w:b/>
          <w:bCs/>
          <w:spacing w:val="-9"/>
          <w:sz w:val="26"/>
          <w:szCs w:val="26"/>
        </w:rPr>
        <w:br w:type="page"/>
      </w: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9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9"/>
          <w:sz w:val="26"/>
          <w:szCs w:val="26"/>
        </w:rPr>
        <w:lastRenderedPageBreak/>
        <w:t xml:space="preserve">МИНИСТЕРСТВО НАУКИ И ВЫСШЕГО ОБРАЗОВАНИЯ </w:t>
      </w: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РОССИЙСКОЙ ФЕДЕРАЦИИ</w:t>
      </w:r>
    </w:p>
    <w:p w:rsidR="00164679" w:rsidRPr="001C3C15" w:rsidRDefault="00164679" w:rsidP="0016467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 xml:space="preserve">ФЕДЕРАЛЬНОЕ ГОСУДАРСТВЕННОЕ БЮДЖЕТНОЕ ОБРАЗОВАТЕЛЬНОЕ УЧРЕЖДЕНИЕ ВЫСШЕГО  ОБРАЗОВАНИЯ </w:t>
      </w: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«</w:t>
      </w:r>
      <w:proofErr w:type="gramStart"/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СЕВЕРО-КАВКАЗСКАЯ</w:t>
      </w:r>
      <w:proofErr w:type="gramEnd"/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 xml:space="preserve"> ГОСУДАРСТВЕННАЯ АКАДЕМИЯ»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164679" w:rsidRPr="005C49E7" w:rsidRDefault="00164679" w:rsidP="00164679">
      <w:pPr>
        <w:spacing w:after="0" w:line="360" w:lineRule="auto"/>
        <w:ind w:firstLine="3380"/>
        <w:rPr>
          <w:rFonts w:ascii="Times New Roman" w:hAnsi="Times New Roman"/>
          <w:b/>
          <w:sz w:val="24"/>
          <w:szCs w:val="24"/>
        </w:rPr>
      </w:pPr>
      <w:r w:rsidRPr="005C49E7">
        <w:rPr>
          <w:rFonts w:ascii="Times New Roman" w:hAnsi="Times New Roman"/>
          <w:b/>
          <w:sz w:val="24"/>
          <w:szCs w:val="24"/>
        </w:rPr>
        <w:t xml:space="preserve">   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1C3C15" w:rsidRDefault="00164679" w:rsidP="0016467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3C15">
        <w:rPr>
          <w:rFonts w:ascii="Times New Roman" w:hAnsi="Times New Roman"/>
          <w:b/>
          <w:sz w:val="24"/>
          <w:szCs w:val="24"/>
        </w:rPr>
        <w:t xml:space="preserve">МЕТОДИЧЕСКИЕ  УКАЗАНИЯ ПО ВЫПОЛНЕНИЮ  КОНТРОЛЬНЫХ РАБОТ </w:t>
      </w:r>
    </w:p>
    <w:p w:rsidR="00164679" w:rsidRPr="001C3C15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C15">
        <w:rPr>
          <w:rFonts w:ascii="Times New Roman" w:hAnsi="Times New Roman"/>
          <w:b/>
          <w:sz w:val="24"/>
          <w:szCs w:val="24"/>
        </w:rPr>
        <w:t xml:space="preserve">ПО  ДИСЦИПЛИНЕ «ГРАЖДАНСКОЕ ПРАВО (ЧАСТЬ 1)» ДЛЯ </w:t>
      </w:r>
      <w:proofErr w:type="gramStart"/>
      <w:r w:rsidRPr="001C3C1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C3C15">
        <w:rPr>
          <w:rFonts w:ascii="Times New Roman" w:hAnsi="Times New Roman"/>
          <w:b/>
          <w:sz w:val="24"/>
          <w:szCs w:val="24"/>
        </w:rPr>
        <w:t xml:space="preserve">  2 КУРСА ЗАОЧНОЙ ФОРМЫ ОБУЧЕНИЯ </w:t>
      </w:r>
    </w:p>
    <w:p w:rsidR="00164679" w:rsidRPr="001C3C15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3C15">
        <w:rPr>
          <w:rFonts w:ascii="Times New Roman" w:hAnsi="Times New Roman"/>
          <w:b/>
          <w:sz w:val="24"/>
          <w:szCs w:val="24"/>
        </w:rPr>
        <w:t>(по направлению подготовки  40.03.01 «Юриспруденция» и по</w:t>
      </w:r>
      <w:proofErr w:type="gramEnd"/>
    </w:p>
    <w:p w:rsidR="00164679" w:rsidRPr="001C3C15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C15">
        <w:rPr>
          <w:rFonts w:ascii="Times New Roman" w:hAnsi="Times New Roman"/>
          <w:b/>
          <w:sz w:val="24"/>
          <w:shd w:val="clear" w:color="auto" w:fill="FFFFFF"/>
        </w:rPr>
        <w:t>специальности 40.05.02 «Правоохранительная деятельность»)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 xml:space="preserve">Составитель: </w:t>
      </w: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ст. преподаватель кафедры ГПП</w:t>
      </w: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05D74">
        <w:rPr>
          <w:rFonts w:ascii="Times New Roman" w:hAnsi="Times New Roman"/>
          <w:b/>
          <w:sz w:val="24"/>
          <w:szCs w:val="24"/>
        </w:rPr>
        <w:t>Белашова</w:t>
      </w:r>
      <w:proofErr w:type="spellEnd"/>
      <w:r w:rsidRPr="00B05D74">
        <w:rPr>
          <w:rFonts w:ascii="Times New Roman" w:hAnsi="Times New Roman"/>
          <w:b/>
          <w:sz w:val="24"/>
          <w:szCs w:val="24"/>
        </w:rPr>
        <w:t xml:space="preserve"> Е. В. 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D45AD5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Черкесск - 2023</w:t>
      </w:r>
    </w:p>
    <w:p w:rsidR="00164679" w:rsidRPr="002F1F06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  <w:r w:rsidRPr="002F1F06">
        <w:rPr>
          <w:rStyle w:val="FontStyle213"/>
        </w:rPr>
        <w:lastRenderedPageBreak/>
        <w:t>Методические рекомендации по написанию, оформлению и</w:t>
      </w:r>
    </w:p>
    <w:p w:rsidR="00164679" w:rsidRPr="002F1F06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  <w:r w:rsidRPr="002F1F06">
        <w:rPr>
          <w:rStyle w:val="FontStyle213"/>
        </w:rPr>
        <w:t>защите контрольных работ</w:t>
      </w:r>
    </w:p>
    <w:p w:rsidR="00164679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  <w:r w:rsidRPr="002F1F06">
        <w:rPr>
          <w:rStyle w:val="FontStyle213"/>
        </w:rPr>
        <w:t xml:space="preserve">(для </w:t>
      </w:r>
      <w:proofErr w:type="gramStart"/>
      <w:r>
        <w:rPr>
          <w:rStyle w:val="FontStyle213"/>
        </w:rPr>
        <w:t>обучающихся</w:t>
      </w:r>
      <w:proofErr w:type="gramEnd"/>
      <w:r w:rsidRPr="002F1F06">
        <w:rPr>
          <w:rStyle w:val="FontStyle213"/>
        </w:rPr>
        <w:t xml:space="preserve"> заочной формы обучения)</w:t>
      </w:r>
    </w:p>
    <w:p w:rsidR="00164679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Контрольная работа является составной частью учебного процесса заочной формы обучения, одним из видов отчета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>-заочников</w:t>
      </w:r>
      <w:proofErr w:type="spellEnd"/>
      <w:r w:rsidRPr="002F1F06">
        <w:rPr>
          <w:rFonts w:ascii="Times New Roman" w:hAnsi="Times New Roman"/>
          <w:sz w:val="24"/>
          <w:szCs w:val="24"/>
        </w:rPr>
        <w:t xml:space="preserve"> о проделанной самостоятельной работе. Результаты решения предложенных заданий позволяют оценить полноту и правильность усвоения теоретического материала, и возможность его практического применения. Все казусы - задачи, предлагаемые для решения, являются реальными жизненными ситуациями, с которыми сталкиваются </w:t>
      </w:r>
      <w:r>
        <w:rPr>
          <w:rFonts w:ascii="Times New Roman" w:hAnsi="Times New Roman"/>
          <w:sz w:val="24"/>
          <w:szCs w:val="24"/>
        </w:rPr>
        <w:t xml:space="preserve">граждане, а также </w:t>
      </w:r>
      <w:r w:rsidRPr="002F1F06">
        <w:rPr>
          <w:rFonts w:ascii="Times New Roman" w:hAnsi="Times New Roman"/>
          <w:sz w:val="24"/>
          <w:szCs w:val="24"/>
        </w:rPr>
        <w:t xml:space="preserve">сотрудники правоохранительных и судебных органов в повседневной профессиональной деятельности.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Контрольная работа имеет целью </w:t>
      </w:r>
      <w:proofErr w:type="gramStart"/>
      <w:r w:rsidRPr="002F1F06">
        <w:rPr>
          <w:rFonts w:ascii="Times New Roman" w:hAnsi="Times New Roman"/>
          <w:sz w:val="24"/>
          <w:szCs w:val="24"/>
        </w:rPr>
        <w:t xml:space="preserve">научить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>-заочников</w:t>
      </w:r>
      <w:proofErr w:type="spellEnd"/>
      <w:r w:rsidRPr="002F1F06">
        <w:rPr>
          <w:rFonts w:ascii="Times New Roman" w:hAnsi="Times New Roman"/>
          <w:sz w:val="24"/>
          <w:szCs w:val="24"/>
        </w:rPr>
        <w:t xml:space="preserve"> самостоятельно применять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полученные знания для комплексного решения конкретных практических задач, привить навыки самостоятельного проведения научных исследований и обоснования принимаемых решений. </w:t>
      </w:r>
      <w:proofErr w:type="gramStart"/>
      <w:r w:rsidRPr="002F1F06">
        <w:rPr>
          <w:rFonts w:ascii="Times New Roman" w:hAnsi="Times New Roman"/>
          <w:sz w:val="24"/>
          <w:szCs w:val="24"/>
        </w:rPr>
        <w:t xml:space="preserve">Работа над </w:t>
      </w:r>
      <w:r>
        <w:rPr>
          <w:rFonts w:ascii="Times New Roman" w:hAnsi="Times New Roman"/>
          <w:sz w:val="24"/>
          <w:szCs w:val="24"/>
        </w:rPr>
        <w:t xml:space="preserve">заданиями </w:t>
      </w:r>
      <w:r w:rsidRPr="002F1F06">
        <w:rPr>
          <w:rFonts w:ascii="Times New Roman" w:hAnsi="Times New Roman"/>
          <w:sz w:val="24"/>
          <w:szCs w:val="24"/>
        </w:rPr>
        <w:t xml:space="preserve">контрольной является неотъемлемой частью учебного плана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 xml:space="preserve"> заочной формы обучения и представляет собой самостоятельное исследование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2F1F06">
        <w:rPr>
          <w:rFonts w:ascii="Times New Roman" w:hAnsi="Times New Roman"/>
          <w:sz w:val="24"/>
          <w:szCs w:val="24"/>
        </w:rPr>
        <w:t>по выбранной теме, включающее в себя использование различных методов научного анализа как монографических и периодических печатных источников, так и судебной практики различного уровня.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Результатом данного исследования должен стать самостоятельно написанный логически последовательный и аргументированный текст, составляющий содержание контрольной работы.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теме. Использование при написании работы только учебников исключает возможность допуска работы к защите. Таким образом, для глубокого усвоения материала целесообразно пользоваться не только учебной и монографической литературой, но и юридическими журналами и газетами, выходящими в пределах страны. Поощряется использование иностранного законодательства и литературы по существу темы контрольной работы.</w:t>
      </w:r>
    </w:p>
    <w:p w:rsidR="00164679" w:rsidRPr="002F1F06" w:rsidRDefault="00164679" w:rsidP="0016467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Ответ на теоретический вопрос контрольной работы предполагает подробное и глубокое изучение максимально возможного количества научной литературы, имеющейся по данной теме, а также судебной практики высших и местных органов. Использование при написании работы только учебников практически исключает возможность ее положительной оценки. Поиск учебной, научной литературы и нормативного материала для выполнения контрольной работы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</w:rPr>
        <w:t>самостоятельно.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Проверку и допуск контрольных работ по </w:t>
      </w:r>
      <w:r>
        <w:rPr>
          <w:rFonts w:ascii="Times New Roman" w:hAnsi="Times New Roman"/>
          <w:sz w:val="24"/>
          <w:szCs w:val="24"/>
        </w:rPr>
        <w:t xml:space="preserve">гражданскому </w:t>
      </w:r>
      <w:r w:rsidRPr="002F1F06">
        <w:rPr>
          <w:rFonts w:ascii="Times New Roman" w:hAnsi="Times New Roman"/>
          <w:sz w:val="24"/>
          <w:szCs w:val="24"/>
        </w:rPr>
        <w:t>праву к защите осуществля</w:t>
      </w:r>
      <w:r>
        <w:rPr>
          <w:rFonts w:ascii="Times New Roman" w:hAnsi="Times New Roman"/>
          <w:sz w:val="24"/>
          <w:szCs w:val="24"/>
        </w:rPr>
        <w:t>ет преподаватель кафедры Г</w:t>
      </w:r>
      <w:r w:rsidRPr="002F1F06">
        <w:rPr>
          <w:rFonts w:ascii="Times New Roman" w:hAnsi="Times New Roman"/>
          <w:sz w:val="24"/>
          <w:szCs w:val="24"/>
        </w:rPr>
        <w:t>ПД, ведущий соответствующий курс. Предварительная положительная оценка выполненной контрольной работы - «Допущена к защите» - является основанием для допуска заочника к защите данной работы, и, в случае успешной защиты - к сдаче зачета или экзамена по дисциплине. При получении отрицательного отзыва о выполненной контрольной работе - «Не допущена к защите» -  студенту возвращается работа. При этом ему необходимо в кратчайшие сроки доработать частично или переработать полностью задание контрольной работы, с учетом замечаний, высказанных проверяющим преподавателем. После этого студенту необходимо безотлагательно вновь представить переработанную работу для ее предварительной оценки – «</w:t>
      </w:r>
      <w:proofErr w:type="gramStart"/>
      <w:r w:rsidRPr="002F1F06">
        <w:rPr>
          <w:rFonts w:ascii="Times New Roman" w:hAnsi="Times New Roman"/>
          <w:sz w:val="24"/>
          <w:szCs w:val="24"/>
        </w:rPr>
        <w:t>Допущена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к защите», «Не допущена к защите» - вместе с замечаниями и текстом ранее не зачтенной работы.</w:t>
      </w:r>
    </w:p>
    <w:p w:rsidR="00164679" w:rsidRPr="002F1F06" w:rsidRDefault="00164679" w:rsidP="0016467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Студенты,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lastRenderedPageBreak/>
        <w:t>Контрольная работа, выполненная небрежно, не по заданному варианту, без соблюдения правил, предъявляемых к ее оформлению,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При выполнении контрольной работы не допускается дословное переписывание отрывков текста учебников или иной литературы, за исключением цитат, которые должны соответствующим образом оформляться (подстрочные постраничные примечания - ссылки на использованные источники). Студенту необходимо творчески осмыслить изученную литературу и изложить содержание контрольной работы самостоятельно.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Раскрывая содержание нормативного материала, необходимо давать точные ссылки на соответствующие нормативные акты: указать его название, когда и каким органом он принят, где опубликован. При этом важно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b/>
          <w:i/>
          <w:sz w:val="24"/>
          <w:szCs w:val="24"/>
        </w:rPr>
        <w:t xml:space="preserve">Представляется необходимым еще раз обратить внимание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2F1F06">
        <w:rPr>
          <w:rFonts w:ascii="Times New Roman" w:hAnsi="Times New Roman"/>
          <w:b/>
          <w:i/>
          <w:sz w:val="24"/>
          <w:szCs w:val="24"/>
        </w:rPr>
        <w:t>:</w:t>
      </w:r>
      <w:r w:rsidRPr="002F1F06">
        <w:rPr>
          <w:rFonts w:ascii="Times New Roman" w:hAnsi="Times New Roman"/>
          <w:sz w:val="24"/>
          <w:szCs w:val="24"/>
        </w:rPr>
        <w:t xml:space="preserve"> При использовании нормативных и литературных материалов ссылки на источники обязательны! Заимствование чужого текста без соответствующих сносок - ссылок расценивается как недобросовестность студента - компиляция.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 xml:space="preserve">Контрольная работа по Общей части </w:t>
      </w:r>
      <w:r>
        <w:rPr>
          <w:color w:val="000000"/>
        </w:rPr>
        <w:t xml:space="preserve">гражданского </w:t>
      </w:r>
      <w:r w:rsidRPr="002F1F06">
        <w:rPr>
          <w:color w:val="000000"/>
        </w:rPr>
        <w:t xml:space="preserve">права представляет собой </w:t>
      </w:r>
      <w:r>
        <w:rPr>
          <w:color w:val="000000"/>
        </w:rPr>
        <w:t xml:space="preserve">выполнение теоретических заданий и </w:t>
      </w:r>
      <w:r w:rsidRPr="002F1F06">
        <w:rPr>
          <w:color w:val="000000"/>
        </w:rPr>
        <w:t>решение</w:t>
      </w:r>
      <w:r>
        <w:rPr>
          <w:color w:val="000000"/>
        </w:rPr>
        <w:t xml:space="preserve"> практических</w:t>
      </w:r>
      <w:r w:rsidRPr="002F1F06">
        <w:rPr>
          <w:color w:val="000000"/>
        </w:rPr>
        <w:t xml:space="preserve"> задач по одному из указанных ниже вариантов. Ответы на поставленные в задаче вопросы должны содержать аргументированный анализ соответствующих понятий и </w:t>
      </w:r>
      <w:proofErr w:type="gramStart"/>
      <w:r w:rsidRPr="002F1F06">
        <w:rPr>
          <w:color w:val="000000"/>
        </w:rPr>
        <w:t>признаков</w:t>
      </w:r>
      <w:proofErr w:type="gramEnd"/>
      <w:r w:rsidRPr="002F1F06">
        <w:rPr>
          <w:color w:val="000000"/>
        </w:rPr>
        <w:t xml:space="preserve"> конкретных </w:t>
      </w:r>
      <w:r>
        <w:rPr>
          <w:color w:val="000000"/>
        </w:rPr>
        <w:t>гражданско</w:t>
      </w:r>
      <w:r w:rsidRPr="002F1F06">
        <w:rPr>
          <w:color w:val="000000"/>
        </w:rPr>
        <w:t>-правов</w:t>
      </w:r>
      <w:r>
        <w:rPr>
          <w:color w:val="000000"/>
        </w:rPr>
        <w:t>ых норм</w:t>
      </w:r>
      <w:r w:rsidRPr="002F1F06">
        <w:rPr>
          <w:color w:val="000000"/>
        </w:rPr>
        <w:t xml:space="preserve">. 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Для этого необходимо: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 xml:space="preserve">1. Уяснить </w:t>
      </w:r>
      <w:proofErr w:type="gramStart"/>
      <w:r w:rsidRPr="002F1F06">
        <w:rPr>
          <w:color w:val="000000"/>
        </w:rPr>
        <w:t>суть</w:t>
      </w:r>
      <w:proofErr w:type="gramEnd"/>
      <w:r w:rsidRPr="002F1F06">
        <w:rPr>
          <w:color w:val="000000"/>
        </w:rPr>
        <w:t xml:space="preserve"> </w:t>
      </w:r>
      <w:r>
        <w:rPr>
          <w:color w:val="000000"/>
        </w:rPr>
        <w:t xml:space="preserve">как теоретического задания, так и задачи, и </w:t>
      </w:r>
      <w:r w:rsidRPr="002F1F06">
        <w:rPr>
          <w:color w:val="000000"/>
        </w:rPr>
        <w:t xml:space="preserve">сформулированных </w:t>
      </w:r>
      <w:r>
        <w:rPr>
          <w:color w:val="000000"/>
        </w:rPr>
        <w:t xml:space="preserve">в задаче </w:t>
      </w:r>
      <w:r w:rsidRPr="002F1F06">
        <w:rPr>
          <w:color w:val="000000"/>
        </w:rPr>
        <w:t>вопросов.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2. Изучить соответствующие главы и разделы учеб</w:t>
      </w:r>
      <w:r>
        <w:rPr>
          <w:color w:val="000000"/>
        </w:rPr>
        <w:t>ника, нормы Г</w:t>
      </w:r>
      <w:r w:rsidRPr="002F1F06">
        <w:rPr>
          <w:color w:val="000000"/>
        </w:rPr>
        <w:t>К РФ, материалы постановлений Пленума Верховного Суда РФ, а также рекомендованную литературу.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3. Изложить в письменном виде ответы на поставленные вопросы с обязательной ссылкой: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а) на соответс</w:t>
      </w:r>
      <w:r>
        <w:rPr>
          <w:color w:val="000000"/>
        </w:rPr>
        <w:t>твующие статьи (части, пункты) Г</w:t>
      </w:r>
      <w:r w:rsidRPr="002F1F06">
        <w:rPr>
          <w:color w:val="000000"/>
        </w:rPr>
        <w:t>К РФ;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 xml:space="preserve">б) на другие законы и подзаконные акты, если они необходимы для толкования того или иного признака </w:t>
      </w:r>
      <w:r>
        <w:rPr>
          <w:color w:val="000000"/>
        </w:rPr>
        <w:t>гражданско</w:t>
      </w:r>
      <w:r w:rsidRPr="002F1F06">
        <w:rPr>
          <w:color w:val="000000"/>
        </w:rPr>
        <w:t>-правовой нормы;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в) на пункты постановлений Пленума Верховного Суда Российской Федерации или СССР, которые разъясняют содержание закона, применяемого при решении задачи.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Мотивировка решения предполагает не только анализ соответствия элементов</w:t>
      </w:r>
      <w:r>
        <w:rPr>
          <w:color w:val="000000"/>
        </w:rPr>
        <w:t xml:space="preserve"> гражданского правоотношения, изложенного в задаче, признаков</w:t>
      </w:r>
      <w:r w:rsidRPr="002F1F06">
        <w:rPr>
          <w:color w:val="000000"/>
        </w:rPr>
        <w:t xml:space="preserve"> </w:t>
      </w:r>
      <w:r>
        <w:rPr>
          <w:color w:val="000000"/>
        </w:rPr>
        <w:t>гражданско</w:t>
      </w:r>
      <w:r w:rsidRPr="002F1F06">
        <w:rPr>
          <w:color w:val="000000"/>
        </w:rPr>
        <w:t xml:space="preserve">-правовой нормы, но и приведение необходимых аргументов из научной литературы. Особенно это касается спорных </w:t>
      </w:r>
      <w:proofErr w:type="gramStart"/>
      <w:r w:rsidRPr="002F1F06">
        <w:rPr>
          <w:color w:val="000000"/>
        </w:rPr>
        <w:t>к</w:t>
      </w:r>
      <w:proofErr w:type="gramEnd"/>
      <w:r w:rsidRPr="002F1F06">
        <w:rPr>
          <w:color w:val="000000"/>
        </w:rPr>
        <w:t xml:space="preserve"> неоднозначно решаемых в практике вопросов, оценочных признаков </w:t>
      </w:r>
      <w:r>
        <w:rPr>
          <w:color w:val="000000"/>
        </w:rPr>
        <w:t xml:space="preserve">гражданского </w:t>
      </w:r>
      <w:r w:rsidRPr="002F1F06">
        <w:rPr>
          <w:color w:val="000000"/>
        </w:rPr>
        <w:t>закона и т.п. Если условие задачи дает основание для нескольких вариантов решения, то необходимо предложить решение по каждой версии. В случаях, когда в задаче несколько</w:t>
      </w:r>
      <w:r>
        <w:rPr>
          <w:color w:val="000000"/>
        </w:rPr>
        <w:t xml:space="preserve"> субъектов</w:t>
      </w:r>
      <w:r w:rsidRPr="002F1F06">
        <w:rPr>
          <w:color w:val="000000"/>
        </w:rPr>
        <w:t>, самостояте</w:t>
      </w:r>
      <w:r>
        <w:rPr>
          <w:color w:val="000000"/>
        </w:rPr>
        <w:t>льной юридической оценке подлежа</w:t>
      </w:r>
      <w:r w:rsidRPr="002F1F06">
        <w:rPr>
          <w:color w:val="000000"/>
        </w:rPr>
        <w:t xml:space="preserve">т </w:t>
      </w:r>
      <w:r>
        <w:rPr>
          <w:color w:val="000000"/>
        </w:rPr>
        <w:t>действия каждого</w:t>
      </w:r>
      <w:r w:rsidRPr="002F1F06">
        <w:rPr>
          <w:color w:val="000000"/>
        </w:rPr>
        <w:t xml:space="preserve"> из них.</w:t>
      </w: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D342E">
        <w:rPr>
          <w:color w:val="000000"/>
        </w:rPr>
        <w:t>Решение задачи, даже содержащее правильную ссылку на соответствующие нормы ГК РФ, но должным образом не аргументированное не засчитывается. Напротив, решение, хотя и спорное, но свидетельствующее о стремлении студента должным образом его обосновать, может быть зачтено. В контрольной работе должны быть освещены все сформулированные вопросы.</w:t>
      </w:r>
    </w:p>
    <w:p w:rsidR="00164679" w:rsidRPr="007D342E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D342E">
        <w:rPr>
          <w:rFonts w:eastAsia="Calibri"/>
          <w:lang w:eastAsia="en-US"/>
        </w:rPr>
        <w:t xml:space="preserve">Практические </w:t>
      </w:r>
      <w:r>
        <w:rPr>
          <w:rFonts w:eastAsia="Calibri"/>
        </w:rPr>
        <w:t xml:space="preserve">задания </w:t>
      </w:r>
      <w:r w:rsidRPr="007D342E">
        <w:rPr>
          <w:rFonts w:eastAsia="Calibri"/>
          <w:b/>
          <w:i/>
          <w:lang w:eastAsia="en-US"/>
        </w:rPr>
        <w:t>в форме решения задач</w:t>
      </w:r>
      <w:r w:rsidRPr="007D342E">
        <w:rPr>
          <w:rFonts w:eastAsia="Calibri"/>
          <w:lang w:eastAsia="en-US"/>
        </w:rPr>
        <w:t xml:space="preserve"> являются одной из наиболее важных форм учебного процесса, предусмотренных учебным планом. Значение этой формы </w:t>
      </w:r>
      <w:r>
        <w:rPr>
          <w:rFonts w:eastAsia="Calibri"/>
        </w:rPr>
        <w:t xml:space="preserve">заданий </w:t>
      </w:r>
      <w:r w:rsidRPr="007D342E">
        <w:rPr>
          <w:rFonts w:eastAsia="Calibri"/>
          <w:lang w:eastAsia="en-US"/>
        </w:rPr>
        <w:t xml:space="preserve">определяется требованиями диалектического метода, важнейшим из </w:t>
      </w:r>
      <w:r w:rsidRPr="007D342E">
        <w:rPr>
          <w:rFonts w:eastAsia="Calibri"/>
          <w:lang w:eastAsia="en-US"/>
        </w:rPr>
        <w:lastRenderedPageBreak/>
        <w:t>которых являются проверка теоретических положений на практике и неразрывная связь теории с практикой.</w:t>
      </w:r>
    </w:p>
    <w:p w:rsidR="00164679" w:rsidRPr="008E0B77" w:rsidRDefault="00164679" w:rsidP="00164679">
      <w:pPr>
        <w:pStyle w:val="Style15"/>
        <w:keepNext/>
        <w:widowControl/>
        <w:ind w:firstLine="720"/>
        <w:contextualSpacing/>
        <w:jc w:val="center"/>
        <w:rPr>
          <w:rStyle w:val="FontStyle211"/>
        </w:rPr>
      </w:pPr>
      <w:r w:rsidRPr="008E0B77">
        <w:rPr>
          <w:rStyle w:val="FontStyle211"/>
        </w:rPr>
        <w:t>Пример решения задачи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  <w:rPr>
          <w:rStyle w:val="a8"/>
        </w:rPr>
      </w:pP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rPr>
          <w:rStyle w:val="a8"/>
        </w:rPr>
        <w:t xml:space="preserve">Задача. 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>12-летний Костя Н. получил в подарок от деда велосипед. Поскольку Косте срочно понадобились коньки, он продал велосипед знакомому подростку 16 лет, а на вырученные деньги купил коньки. Отец Кости, узнав об этом, расценил поступок сына как неуважение к деду, пошел к подростку-покупателю с намерением вернуть деньги и забрать велосипед. Однако купивший велосипед подросток взять деньги и вернуть велосипед отказался, завив, что цену он дал за покупку нормальную, а Костя продал велосипед, принадлежащий не отцу, а самому Косте, что каждый может сам распоряжаться принадлежащим ему имуществом, и оснований для расторжения договора нет.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rPr>
          <w:rStyle w:val="a8"/>
        </w:rPr>
        <w:t>Вопросы к задаче: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  <w:rPr>
          <w:b/>
          <w:bCs/>
        </w:rPr>
      </w:pPr>
      <w:r>
        <w:rPr>
          <w:rStyle w:val="a8"/>
        </w:rPr>
        <w:t>1. Имеет ли юридическую силу договор купли-продажи велосипеда между упомянутыми подростками?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  <w:rPr>
          <w:b/>
          <w:bCs/>
        </w:rPr>
      </w:pPr>
      <w:r>
        <w:rPr>
          <w:rStyle w:val="a8"/>
        </w:rPr>
        <w:t>2. Каковы права отца Кости в этой ситуации и как они могут быть реализованы?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rPr>
          <w:rStyle w:val="a8"/>
        </w:rPr>
        <w:t>3. Изменилась бы ситуация, если бы Косте было 15 лет? 19 лет?</w:t>
      </w:r>
    </w:p>
    <w:p w:rsidR="00164679" w:rsidRDefault="00164679" w:rsidP="00164679">
      <w:pPr>
        <w:pStyle w:val="a5"/>
        <w:spacing w:before="0" w:beforeAutospacing="0" w:after="0" w:afterAutospacing="0"/>
        <w:ind w:firstLine="720"/>
        <w:jc w:val="both"/>
        <w:rPr>
          <w:rStyle w:val="a8"/>
        </w:rPr>
      </w:pPr>
    </w:p>
    <w:p w:rsidR="00164679" w:rsidRDefault="00164679" w:rsidP="00164679">
      <w:pPr>
        <w:pStyle w:val="a5"/>
        <w:spacing w:before="0" w:beforeAutospacing="0" w:after="0" w:afterAutospacing="0"/>
        <w:ind w:firstLine="720"/>
        <w:jc w:val="both"/>
      </w:pPr>
      <w:r>
        <w:rPr>
          <w:rStyle w:val="a8"/>
        </w:rPr>
        <w:t xml:space="preserve">Решение задачи. 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 xml:space="preserve">1. Из </w:t>
      </w:r>
      <w:proofErr w:type="gramStart"/>
      <w:r>
        <w:t>ч</w:t>
      </w:r>
      <w:proofErr w:type="gramEnd"/>
      <w:r>
        <w:t xml:space="preserve">.1 ст. 21 Гражданского кодекса РФ следует, что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 В соответствии со ст.28 ГК РФ,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 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 Малолетние в возрасте от шести до четырнадцати лет вправе самостоятельно совершать:1) мелкие бытовые сделки;2) сделки, направленные на безвозмездное получение выгоды, не требующие нотариального удостоверения либо государственной регистрации;3)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>
        <w:t>малолетними</w:t>
      </w:r>
      <w:proofErr w:type="gramEnd"/>
      <w:r>
        <w:t>. Так как сделка по продаже велосипеда не является мелкой бытовой, то она должна быть признана недействительной.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>2. Ничтожна сделка, совершенная несовершеннолетним, не достигшим четырнадцати лет (малолетним). К такой сделке применяются правила, предусмотренные абзацами вторым и третьим пункта 1 статьи 171 ГК РФ.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бы Косте было 15 лет, то решение было бы иным.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 xml:space="preserve">Общее требование п. 1 ст. 26 знает ряд исключений, когда несовершеннолетний может самостоятельно и без согласования совершать сделки, их исчерпывающий перечень содержит п. 2 ст. 26. Прежде </w:t>
      </w:r>
      <w:proofErr w:type="gramStart"/>
      <w:r>
        <w:t>всего</w:t>
      </w:r>
      <w:proofErr w:type="gramEnd"/>
      <w:r>
        <w:t xml:space="preserve"> это распоряжение несовершеннолетним своим доходом - заработком, стипендией, гонораром, дивидендом, выигрышем и др. (далее - доход). Закон не дает ответа на вопрос, может ли несовершеннолетний распоряжаться имуществом, приобретенным на этот доход (за рамками мелких бытовых и иных сделок, которые самостоятельно могут совершать даже малолетние). В современных экономико-правовых условиях положительное его решение сомнений не вызывает, учитывая в том </w:t>
      </w:r>
      <w:r>
        <w:lastRenderedPageBreak/>
        <w:t xml:space="preserve">числе и то, что доход, о котором идет речь в </w:t>
      </w:r>
      <w:proofErr w:type="spellStart"/>
      <w:r>
        <w:t>подп</w:t>
      </w:r>
      <w:proofErr w:type="spellEnd"/>
      <w:r>
        <w:t>. 1 п. 2 ст. 26, поступающий в самостоятельное распоряжение несовершеннолетнего, может быть и денежным, и натуральным. Таким образом, если считать, что подарок в виде велосипеда – это доход Кости, то 15 летний подросток мог распоряжаться им по своему усмотрению. Если бы Косте было 19 лет, то он обладал бы полной дееспособностью, сделка также считалась бы действительной.</w:t>
      </w: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Контрольная работа должна быть написана четко, понятно и грамотно. Несоблюдение этого требования влечет за собой ее возврат для доработки без оценки по существу. Условия задач должны быть обязательно переписаны. Контрольная работа должна быть правильно оформлена: страницы необходимо нумеровать и оставлять поля для возможных замечаний преподавателя, цитируемый материал должен браться в кавычки и непременно содержать ссылку на источник опубликования, цитаты необходимо воспроизводить точно, с сохранением всех особенностей подлинника.</w:t>
      </w: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2F1F06">
        <w:rPr>
          <w:b/>
          <w:i/>
        </w:rPr>
        <w:t xml:space="preserve">Выбор варианта контрольной работы осуществляется по последней цифре зачетной книжки </w:t>
      </w:r>
      <w:r>
        <w:rPr>
          <w:b/>
          <w:i/>
        </w:rPr>
        <w:t>обучающегося</w:t>
      </w:r>
    </w:p>
    <w:p w:rsidR="00164679" w:rsidRPr="007D342E" w:rsidRDefault="00164679" w:rsidP="00164679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2F1F06">
        <w:rPr>
          <w:color w:val="000000"/>
        </w:rPr>
        <w:t>Контрольная работа, которая оценена неудовлетворительно, должна быть выполнена заново с учетом у</w:t>
      </w:r>
      <w:r>
        <w:rPr>
          <w:color w:val="000000"/>
        </w:rPr>
        <w:t>казаний преподавателя</w:t>
      </w:r>
      <w:r w:rsidRPr="002F1F06">
        <w:rPr>
          <w:color w:val="000000"/>
        </w:rPr>
        <w:t>. В этих случаях к повторной работе необходимо приложить первую работу, чтобы преподаватель мог судить о выполнении его замечаний.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Требования к оформлению и содержанию контрольной работы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Контрольная работа выполняется на стандартных листах формата А-4. Текст располагается на одной стороне листа. На каждой странице, за исключением титульного листа, должен стоять ее номер. Поля по краям листа обычно соответствуют следующим значениям: 30 мм с левой стороны, 15 мм с правой стороны, 20 мм сверху и снизу. Выполнение контрольной работы </w:t>
      </w:r>
      <w:r w:rsidRPr="008F2DA3">
        <w:rPr>
          <w:rFonts w:ascii="Times New Roman" w:hAnsi="Times New Roman"/>
          <w:b/>
          <w:i/>
          <w:sz w:val="24"/>
          <w:szCs w:val="24"/>
          <w:u w:val="single"/>
        </w:rPr>
        <w:t>в школьной тетради не допускается</w:t>
      </w:r>
      <w:r w:rsidRPr="002F1F06">
        <w:rPr>
          <w:rFonts w:ascii="Times New Roman" w:hAnsi="Times New Roman"/>
          <w:sz w:val="24"/>
          <w:szCs w:val="24"/>
        </w:rPr>
        <w:t xml:space="preserve">. Рекомендуется выполнять контрольную работу на компьютере (текстовый редактор </w:t>
      </w:r>
      <w:r w:rsidRPr="002F1F06">
        <w:rPr>
          <w:rFonts w:ascii="Times New Roman" w:hAnsi="Times New Roman"/>
          <w:sz w:val="24"/>
          <w:szCs w:val="24"/>
          <w:lang w:val="en-US"/>
        </w:rPr>
        <w:t>Microsoft</w:t>
      </w:r>
      <w:r w:rsidRPr="002F1F06"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  <w:lang w:val="en-US"/>
        </w:rPr>
        <w:t>Word</w:t>
      </w:r>
      <w:r w:rsidRPr="002F1F06">
        <w:rPr>
          <w:rFonts w:ascii="Times New Roman" w:hAnsi="Times New Roman"/>
          <w:sz w:val="24"/>
          <w:szCs w:val="24"/>
        </w:rPr>
        <w:t>: размер шрифта - 14, междустрочный интервал - полуторный). Объем работы, как правило, составляет 20-25 страниц.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Каждый раздел работы должен начинаться с новой страницы.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В виде исключения допускается также представление работы в рукописном варианте, но при этом объем работы должен соответствовать не менее 20-25 страницам текста в формате </w:t>
      </w:r>
      <w:r w:rsidRPr="002F1F06">
        <w:rPr>
          <w:rFonts w:ascii="Times New Roman" w:hAnsi="Times New Roman"/>
          <w:sz w:val="24"/>
          <w:szCs w:val="24"/>
          <w:lang w:val="en-US"/>
        </w:rPr>
        <w:t>Word</w:t>
      </w:r>
      <w:r w:rsidRPr="002F1F06">
        <w:rPr>
          <w:rFonts w:ascii="Times New Roman" w:hAnsi="Times New Roman"/>
          <w:sz w:val="24"/>
          <w:szCs w:val="24"/>
        </w:rPr>
        <w:t>. Текст рукописного варианта должен</w:t>
      </w:r>
      <w:r>
        <w:rPr>
          <w:rFonts w:ascii="Times New Roman" w:hAnsi="Times New Roman"/>
          <w:sz w:val="24"/>
          <w:szCs w:val="24"/>
        </w:rPr>
        <w:t xml:space="preserve"> быть выполнен аккуратно и разборчиво и хорошо читаться</w:t>
      </w:r>
      <w:r w:rsidRPr="002F1F06">
        <w:rPr>
          <w:rFonts w:ascii="Times New Roman" w:hAnsi="Times New Roman"/>
          <w:sz w:val="24"/>
          <w:szCs w:val="24"/>
        </w:rPr>
        <w:t>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Текст работы </w:t>
      </w:r>
      <w:r w:rsidRPr="008F2DA3">
        <w:rPr>
          <w:rFonts w:ascii="Times New Roman" w:hAnsi="Times New Roman"/>
          <w:b/>
          <w:i/>
          <w:sz w:val="24"/>
          <w:szCs w:val="24"/>
          <w:u w:val="single"/>
        </w:rPr>
        <w:t>обязательно</w:t>
      </w:r>
      <w:r w:rsidRPr="002F1F06">
        <w:rPr>
          <w:rFonts w:ascii="Times New Roman" w:hAnsi="Times New Roman"/>
          <w:sz w:val="24"/>
          <w:szCs w:val="24"/>
        </w:rPr>
        <w:t xml:space="preserve"> должен содержать постраничные сноски на использовавшиеся при ее написании нормативные источники и литературу.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Структура работы</w:t>
      </w:r>
      <w:r w:rsidRPr="002F1F06">
        <w:rPr>
          <w:rFonts w:ascii="Times New Roman" w:hAnsi="Times New Roman"/>
          <w:sz w:val="24"/>
          <w:szCs w:val="24"/>
        </w:rPr>
        <w:t xml:space="preserve"> должна иметь следующие обязательные компоненты</w:t>
      </w:r>
      <w:r w:rsidRPr="002F1F06">
        <w:rPr>
          <w:rFonts w:ascii="Times New Roman" w:hAnsi="Times New Roman"/>
          <w:b/>
          <w:sz w:val="24"/>
          <w:szCs w:val="24"/>
        </w:rPr>
        <w:t>: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Титульный лист;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Содержание (План);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Введение - автор отражает актуальность и значимость темы, формулирует цель и задачи контрольной роботы;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Основная часть - автор раскрывает содержание вопросов темы на основе самостоятельного изучения нормативных источников и литературы формулирует выводы по каждому из изложенных вопросов, оформляет решение задач.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Заключение - автор формулирует выводы по теме, раскрывает актуальность полученных знаний для практической деятельности.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Список использованных нормативных источников и литературы </w:t>
      </w:r>
      <w:r w:rsidRPr="002F1F06">
        <w:rPr>
          <w:rFonts w:ascii="Times New Roman" w:hAnsi="Times New Roman"/>
          <w:b/>
          <w:i/>
          <w:sz w:val="24"/>
          <w:szCs w:val="24"/>
        </w:rPr>
        <w:t xml:space="preserve">(составляется исключительно из соответствующих постраничных сносок – ссылок </w:t>
      </w:r>
      <w:r w:rsidRPr="002F1F06">
        <w:rPr>
          <w:rFonts w:ascii="Times New Roman" w:hAnsi="Times New Roman"/>
          <w:b/>
          <w:i/>
          <w:sz w:val="24"/>
          <w:szCs w:val="24"/>
        </w:rPr>
        <w:lastRenderedPageBreak/>
        <w:t>на реально использованные источники и литературу, содержащихся в тексте законченной работы)</w:t>
      </w:r>
      <w:r w:rsidRPr="002F1F06">
        <w:rPr>
          <w:rFonts w:ascii="Times New Roman" w:hAnsi="Times New Roman"/>
          <w:sz w:val="24"/>
          <w:szCs w:val="24"/>
        </w:rPr>
        <w:t xml:space="preserve"> - автор должен руководствоваться правилами оформления справочно-библиографического аппарата. При этом в начале Списка указываются и нумеруются нормативные источники, затем следует литература.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Нормативные акты располагаются в следующей последовательности:</w:t>
      </w:r>
    </w:p>
    <w:p w:rsidR="00164679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Международные договоры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Ко</w:t>
      </w:r>
      <w:r>
        <w:rPr>
          <w:rFonts w:ascii="Times New Roman" w:hAnsi="Times New Roman"/>
          <w:sz w:val="24"/>
          <w:szCs w:val="24"/>
        </w:rPr>
        <w:t>нституция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Федеральные конституционные законы Российской Федерации;</w:t>
      </w:r>
    </w:p>
    <w:p w:rsidR="00164679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Кодексы;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Федеральные за</w:t>
      </w:r>
      <w:r>
        <w:rPr>
          <w:rFonts w:ascii="Times New Roman" w:hAnsi="Times New Roman"/>
          <w:sz w:val="24"/>
          <w:szCs w:val="24"/>
        </w:rPr>
        <w:t>коны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Акты Президента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Акты Правительства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Постановления Пленумов Верховных Судов СССР, РСФСР и РФ, а также иные источники судебной практики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Алгоритм выполнения контрольной работы можно представить следующим образом: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определение темы контрольной работы;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обсуждение с ведущим преподавателем плана, соответствующих нормативных источников и литературы;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изучение соответствующей литературы;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написание работы в соответствии с требованиями, предъявляемыми к оформлению;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представление работы на кафедру для ее предварительной оценки преподавателем;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защита контрольной работы.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Таким образом, процесс написания контрольной работы начинается с ознакомления студента с содержанием предложенных теоретических и практических вопросов. На этом этапе от </w:t>
      </w:r>
      <w:proofErr w:type="gramStart"/>
      <w:r w:rsidRPr="002F1F0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требуется определение личной позиции по данной теме и настойчивость в достижении цели. Ему предоставляется право самостоятельно определить круг источников исследования и временные рамки.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Как уже указывалось, контрольная работа преследует следующие учебно-методические цели: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1. Контрольная работа является одним из основных видов самостоятельной учебной работы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>-заочников</w:t>
      </w:r>
      <w:proofErr w:type="spellEnd"/>
      <w:r w:rsidRPr="002F1F06">
        <w:rPr>
          <w:rFonts w:ascii="Times New Roman" w:hAnsi="Times New Roman"/>
          <w:sz w:val="24"/>
          <w:szCs w:val="24"/>
        </w:rPr>
        <w:t xml:space="preserve"> и служит формой </w:t>
      </w:r>
      <w:proofErr w:type="gramStart"/>
      <w:r w:rsidRPr="002F1F0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освоением ими учебного материала по дисциплине, их умениями и навыками.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2. Выполнение контрольной работы способствует формированию у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2F1F06">
        <w:rPr>
          <w:rFonts w:ascii="Times New Roman" w:hAnsi="Times New Roman"/>
          <w:sz w:val="24"/>
          <w:szCs w:val="24"/>
        </w:rPr>
        <w:t>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обобщение и выводы, логично излагать изученное.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3. Работа над контрольной работой позволяет систематизировать, закрепить и расширить знания по учебной дисциплине, повысить не только теоретическую, но и практическую подготовку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1F06">
        <w:rPr>
          <w:rFonts w:ascii="Times New Roman" w:hAnsi="Times New Roman"/>
          <w:sz w:val="24"/>
          <w:szCs w:val="24"/>
        </w:rPr>
        <w:t>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Защита контрольной работы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F06">
        <w:rPr>
          <w:rFonts w:ascii="Times New Roman" w:hAnsi="Times New Roman"/>
          <w:i/>
          <w:sz w:val="24"/>
          <w:szCs w:val="24"/>
        </w:rPr>
        <w:t>Критерии оценки контрольной работы: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Владение предметом темы контрольной работы.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Всесторонность и глубина разработки проблемы;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Основательность и полнота использования нормативных источников и научной литературы;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Привлечение нормативных актов и материалов юридической практики;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lastRenderedPageBreak/>
        <w:t xml:space="preserve"> Самостоятельность и творческий подход к разработке темы;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Достоверность и научная обоснованность выводов и практических предложений;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Логика и последовательность изложения материала;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Соответствие требованиям порядка оформления контрольной работы;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Защита контрольной работы состоит из доклада автора контрольной работы, представления решенных казусов - задач (7-10 минут) и ответов на вопросы. Доклад должен быть емким, четким и конкретным. В докладе студент должен перечислить и охарактеризовать основные задачи, поставленные перед ним, раскрыть содержание контрольной работы. В </w:t>
      </w:r>
      <w:r>
        <w:rPr>
          <w:rFonts w:ascii="Times New Roman" w:hAnsi="Times New Roman"/>
          <w:sz w:val="24"/>
          <w:szCs w:val="24"/>
        </w:rPr>
        <w:t>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</w:rPr>
        <w:t xml:space="preserve">доклада делаются выводы. Затем следует перейти к обоснованию тех или иных принятых решений по практическим задачам.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Защищенные контрольные работы слушателям не возвращаются и хранятся в архиве института.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F1F06">
        <w:rPr>
          <w:rFonts w:ascii="Times New Roman" w:hAnsi="Times New Roman"/>
          <w:sz w:val="24"/>
          <w:szCs w:val="24"/>
        </w:rPr>
        <w:t>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Оценка контрольной работы преподавателем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1. Результаты выполнения контрольной работы оцениваются отметками «зачтено» или «не зачтено».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2. Контрольная работа, выполненная несамостоятельно, не зачитывается. В этом случае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</w:rPr>
        <w:t>предлагается ее переделать либо выполнить новый вариант.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3. Контрольная работа, выполненная небрежно, не по заданному варианту, без соблюдения правил, предъявляемых к ее оформлению, являющаяся дословным переписыванием текста чужой работы либо выполненная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4.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работы.</w:t>
      </w:r>
    </w:p>
    <w:p w:rsidR="00164679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</w:p>
    <w:p w:rsidR="00164679" w:rsidRDefault="00164679" w:rsidP="00164679">
      <w:pPr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br w:type="page"/>
      </w:r>
    </w:p>
    <w:p w:rsidR="00164679" w:rsidRPr="008F2DA3" w:rsidRDefault="00164679" w:rsidP="001646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F2DA3">
        <w:rPr>
          <w:rFonts w:ascii="Times New Roman" w:hAnsi="Times New Roman"/>
          <w:b/>
          <w:bCs/>
          <w:caps/>
          <w:sz w:val="24"/>
          <w:szCs w:val="24"/>
        </w:rPr>
        <w:lastRenderedPageBreak/>
        <w:t>УЧЕБНО-МЕТОДИЧЕСКая литература: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F2DA3">
        <w:rPr>
          <w:rFonts w:ascii="Times New Roman" w:hAnsi="Times New Roman"/>
          <w:b/>
          <w:sz w:val="24"/>
          <w:szCs w:val="24"/>
        </w:rPr>
        <w:t xml:space="preserve">Основная литература 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Анисимов, А.П. Гражданское право России. Особенная часть [Текст]: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уч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д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академичес-кого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бакалавриата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/ А.П. Анисимов, А.Я.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Рыженков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под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общ. Ред. А.Я.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Рыженкова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.- 3-е изд., пер. и доп. – М.: Юрайт,2015.-522с.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>Гражданское право. Часть 1. Том 2 [Электронный ресурс]: учебник/ А.П. Анисимов [и др.]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.-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Электрон. текстовые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данные.-Москва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, Волгоград: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Зерцало-М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, Волгоградский </w:t>
      </w:r>
      <w:proofErr w:type="spellStart"/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гума-нитарный</w:t>
      </w:r>
      <w:proofErr w:type="spellEnd"/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институт, 2015.-367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.- Режим доступа: </w:t>
      </w:r>
      <w:hyperlink r:id="rId5" w:history="1">
        <w:r w:rsidRPr="008F2DA3">
          <w:rPr>
            <w:rStyle w:val="a7"/>
            <w:rFonts w:ascii="Times New Roman" w:hAnsi="Times New Roman"/>
            <w:sz w:val="24"/>
            <w:szCs w:val="24"/>
            <w:lang w:eastAsia="ar-SA"/>
          </w:rPr>
          <w:t>http://www.iprbookshop.ru</w:t>
        </w:r>
      </w:hyperlink>
      <w:r w:rsidRPr="008F2DA3">
        <w:rPr>
          <w:rFonts w:ascii="Times New Roman" w:hAnsi="Times New Roman"/>
          <w:sz w:val="24"/>
          <w:szCs w:val="24"/>
          <w:lang w:eastAsia="ar-SA"/>
        </w:rPr>
        <w:t xml:space="preserve"> / 49182.—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color w:val="000000"/>
          <w:sz w:val="24"/>
          <w:szCs w:val="24"/>
        </w:rPr>
        <w:t xml:space="preserve">Гражданское право [Электронный ресурс]: практикум. Учебное пособие для студентов вузов, обучающихся по специальности «Юриспруденция»/ С.Г. Абрамов [и др.].—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данные.— М.: ЮНИТИ-ДАНА, 2013.— 319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>.— Режим доступа: http://www.iprbookshop.ru/20955.— ЭБС «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попаролю</w:t>
      </w:r>
      <w:proofErr w:type="spellEnd"/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F2DA3">
        <w:rPr>
          <w:rFonts w:ascii="Times New Roman" w:eastAsia="Times New Roman" w:hAnsi="Times New Roman"/>
          <w:sz w:val="24"/>
          <w:szCs w:val="24"/>
        </w:rPr>
        <w:t xml:space="preserve">Гражданское право. В 3т. Т.1[Текст]: учебник / Е. Н. Абрамова, Н. Н. Аверченко, Ю.В. </w:t>
      </w:r>
      <w:proofErr w:type="spellStart"/>
      <w:r w:rsidRPr="008F2DA3">
        <w:rPr>
          <w:rFonts w:ascii="Times New Roman" w:eastAsia="Times New Roman" w:hAnsi="Times New Roman"/>
          <w:sz w:val="24"/>
          <w:szCs w:val="24"/>
        </w:rPr>
        <w:t>Бойгушева</w:t>
      </w:r>
      <w:proofErr w:type="spellEnd"/>
      <w:r w:rsidRPr="008F2DA3">
        <w:rPr>
          <w:rFonts w:ascii="Times New Roman" w:eastAsia="Times New Roman" w:hAnsi="Times New Roman"/>
          <w:sz w:val="24"/>
          <w:szCs w:val="24"/>
        </w:rPr>
        <w:t>; под редакцией А. П. Сергеева. – Москва: Р</w:t>
      </w:r>
      <w:proofErr w:type="gramStart"/>
      <w:r w:rsidRPr="008F2DA3">
        <w:rPr>
          <w:rFonts w:ascii="Times New Roman" w:eastAsia="Times New Roman" w:hAnsi="Times New Roman"/>
          <w:sz w:val="24"/>
          <w:szCs w:val="24"/>
        </w:rPr>
        <w:t>Г-</w:t>
      </w:r>
      <w:proofErr w:type="gramEnd"/>
      <w:r w:rsidRPr="008F2DA3">
        <w:rPr>
          <w:rFonts w:ascii="Times New Roman" w:eastAsia="Times New Roman" w:hAnsi="Times New Roman"/>
          <w:sz w:val="24"/>
          <w:szCs w:val="24"/>
        </w:rPr>
        <w:t xml:space="preserve"> Пресс, 2012.- 1008с.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F2DA3">
        <w:rPr>
          <w:rFonts w:ascii="Times New Roman" w:eastAsia="Times New Roman" w:hAnsi="Times New Roman"/>
          <w:sz w:val="24"/>
          <w:szCs w:val="24"/>
        </w:rPr>
        <w:t>Гражданское право. В 3т. Т. 2[Текст]: учебник / Е. Н. Абрамова, Н. Н. Аверченко; под редакцией А. П. Сергеева. – Москва: Р</w:t>
      </w:r>
      <w:proofErr w:type="gramStart"/>
      <w:r w:rsidRPr="008F2DA3">
        <w:rPr>
          <w:rFonts w:ascii="Times New Roman" w:eastAsia="Times New Roman" w:hAnsi="Times New Roman"/>
          <w:sz w:val="24"/>
          <w:szCs w:val="24"/>
        </w:rPr>
        <w:t>Г-</w:t>
      </w:r>
      <w:proofErr w:type="gramEnd"/>
      <w:r w:rsidRPr="008F2DA3">
        <w:rPr>
          <w:rFonts w:ascii="Times New Roman" w:eastAsia="Times New Roman" w:hAnsi="Times New Roman"/>
          <w:sz w:val="24"/>
          <w:szCs w:val="24"/>
        </w:rPr>
        <w:t xml:space="preserve"> Пресс, 2013.- 880с.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Гражданское право [Электронный ресурс]: учебник для студентов вузов, обучающихся по специальности «Юриспруденция»/ Н.Д. </w:t>
      </w:r>
      <w:proofErr w:type="spellStart"/>
      <w:r w:rsidRPr="008F2DA3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8F2DA3">
        <w:rPr>
          <w:rFonts w:ascii="Times New Roman" w:hAnsi="Times New Roman"/>
          <w:sz w:val="24"/>
          <w:szCs w:val="24"/>
        </w:rPr>
        <w:t>.-</w:t>
      </w:r>
      <w:proofErr w:type="gramEnd"/>
      <w:r w:rsidRPr="008F2DA3">
        <w:rPr>
          <w:rFonts w:ascii="Times New Roman" w:hAnsi="Times New Roman"/>
          <w:sz w:val="24"/>
          <w:szCs w:val="24"/>
        </w:rPr>
        <w:t xml:space="preserve">Электрон. текстовые </w:t>
      </w:r>
      <w:proofErr w:type="spellStart"/>
      <w:r w:rsidRPr="008F2DA3">
        <w:rPr>
          <w:rFonts w:ascii="Times New Roman" w:hAnsi="Times New Roman"/>
          <w:sz w:val="24"/>
          <w:szCs w:val="24"/>
        </w:rPr>
        <w:t>данные.-М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.: ЮНИТИ-ДАНА, 2012.-917 </w:t>
      </w:r>
      <w:proofErr w:type="spellStart"/>
      <w:r w:rsidRPr="008F2DA3">
        <w:rPr>
          <w:rFonts w:ascii="Times New Roman" w:hAnsi="Times New Roman"/>
          <w:sz w:val="24"/>
          <w:szCs w:val="24"/>
        </w:rPr>
        <w:t>c.-Режим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доступа: http://www.iprbookshop.ru/7024.-ЭБС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Гражданское право. Часть 1 [Электронный ресурс]: учебник/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данные.— М.: ЮНИТИ-ДАНА, 2012.— 543 </w:t>
      </w:r>
      <w:proofErr w:type="spellStart"/>
      <w:r w:rsidRPr="008F2DA3">
        <w:rPr>
          <w:rFonts w:ascii="Times New Roman" w:hAnsi="Times New Roman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6" w:history="1">
        <w:r w:rsidRPr="008F2DA3">
          <w:rPr>
            <w:rStyle w:val="a7"/>
            <w:rFonts w:ascii="Times New Roman" w:hAnsi="Times New Roman"/>
            <w:sz w:val="24"/>
            <w:szCs w:val="24"/>
          </w:rPr>
          <w:t>http://www.iprbook</w:t>
        </w:r>
      </w:hyperlink>
      <w:r w:rsidRPr="008F2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DA3">
        <w:rPr>
          <w:rFonts w:ascii="Times New Roman" w:hAnsi="Times New Roman"/>
          <w:sz w:val="24"/>
          <w:szCs w:val="24"/>
        </w:rPr>
        <w:t>shop.ru</w:t>
      </w:r>
      <w:proofErr w:type="spellEnd"/>
      <w:r w:rsidRPr="008F2DA3">
        <w:rPr>
          <w:rFonts w:ascii="Times New Roman" w:hAnsi="Times New Roman"/>
          <w:sz w:val="24"/>
          <w:szCs w:val="24"/>
        </w:rPr>
        <w:t>/15350.— 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Гражданское право. Часть 1 [Электронный ресурс]: учебник для студентов вузов, обучающихся по направлению «Юриспруденция»/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данные.— М.: ЮНИТИ-ДАНА, 2015.— 543 </w:t>
      </w:r>
      <w:proofErr w:type="spellStart"/>
      <w:r w:rsidRPr="008F2DA3">
        <w:rPr>
          <w:rFonts w:ascii="Times New Roman" w:hAnsi="Times New Roman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</w:rPr>
        <w:t>.— Режим доступа: http://www.iprbookshop.ru/52459.— 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Гражданское право. Часть 2 [Электронный ресурс]: учебник/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2012.— 751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http://www.iprbookshop.ru/15351.—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Гражданское право. Часть 2 [Электронный ресурс]: учебник для студентов вузов, обучающихся по направлению «Юриспруденция»/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2015.— 751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http://www.iprbookshop.ru/52460.—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Павлова И.Ю. Гражданское право. Особенная часть [Электронный ресурс]: учебное пособие для студентов, обучающихся по специальности «Юриспруденция»/ Павлова И.Ю.—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2015.— 135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http://www.iprbookshop.ru/52458.—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Павлова И.Ю. Гражданское право. Особенная часть [Электронный ресурс]: учебное пособие/ Павлова И.Ю.—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2012.— 143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http://www.iprbookshop.ru/15349.—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Рассолова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Т.М. Гражданское право [Электронный ресурс]: учебник для студентов вузов, обучающихся по специальности 030501 «Юриспруденция»/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Рассолова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Т.М.—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данные.— М.: ЮНИТИ-ДАНА, 2015.— 847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>.— Режим доступа: http://www.iprbookshop.ru/52032.— ЭБС «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2DA3">
        <w:rPr>
          <w:rFonts w:ascii="Times New Roman" w:hAnsi="Times New Roman"/>
          <w:sz w:val="24"/>
          <w:szCs w:val="24"/>
        </w:rPr>
        <w:t>Рахвалова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М.Н. Гражданское право. Практикум. Часть I [Электронный ресурс]: учебное пособие/ </w:t>
      </w:r>
      <w:proofErr w:type="spellStart"/>
      <w:r w:rsidRPr="008F2DA3">
        <w:rPr>
          <w:rFonts w:ascii="Times New Roman" w:hAnsi="Times New Roman"/>
          <w:sz w:val="24"/>
          <w:szCs w:val="24"/>
        </w:rPr>
        <w:t>Рахвалова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М.Н., </w:t>
      </w:r>
      <w:proofErr w:type="spellStart"/>
      <w:r w:rsidRPr="008F2DA3">
        <w:rPr>
          <w:rFonts w:ascii="Times New Roman" w:hAnsi="Times New Roman"/>
          <w:sz w:val="24"/>
          <w:szCs w:val="24"/>
        </w:rPr>
        <w:t>Лавор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Ю.М.— </w:t>
      </w:r>
      <w:proofErr w:type="spellStart"/>
      <w:r w:rsidRPr="008F2DA3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данные.— </w:t>
      </w:r>
      <w:r w:rsidRPr="008F2DA3">
        <w:rPr>
          <w:rFonts w:ascii="Times New Roman" w:hAnsi="Times New Roman"/>
          <w:sz w:val="24"/>
          <w:szCs w:val="24"/>
        </w:rPr>
        <w:lastRenderedPageBreak/>
        <w:t xml:space="preserve">Новосибирск: Новосибирский государственный технический университет, 2014.— 143 </w:t>
      </w:r>
      <w:proofErr w:type="spellStart"/>
      <w:r w:rsidRPr="008F2DA3">
        <w:rPr>
          <w:rFonts w:ascii="Times New Roman" w:hAnsi="Times New Roman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</w:rPr>
        <w:t>.— Режим доступа: http://www.iprbookshop.ru/44763.— 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Устинова, А.В. Гражданское право [Текст]: </w:t>
      </w:r>
      <w:proofErr w:type="spellStart"/>
      <w:r w:rsidRPr="008F2DA3">
        <w:rPr>
          <w:rFonts w:ascii="Times New Roman" w:hAnsi="Times New Roman"/>
          <w:sz w:val="24"/>
          <w:szCs w:val="24"/>
        </w:rPr>
        <w:t>уч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. / А.В. </w:t>
      </w:r>
      <w:proofErr w:type="spellStart"/>
      <w:r w:rsidRPr="008F2DA3">
        <w:rPr>
          <w:rFonts w:ascii="Times New Roman" w:hAnsi="Times New Roman"/>
          <w:sz w:val="24"/>
          <w:szCs w:val="24"/>
        </w:rPr>
        <w:t>Устинова</w:t>
      </w:r>
      <w:proofErr w:type="gramStart"/>
      <w:r w:rsidRPr="008F2DA3">
        <w:rPr>
          <w:rFonts w:ascii="Times New Roman" w:hAnsi="Times New Roman"/>
          <w:sz w:val="24"/>
          <w:szCs w:val="24"/>
        </w:rPr>
        <w:t>.-</w:t>
      </w:r>
      <w:proofErr w:type="gramEnd"/>
      <w:r w:rsidRPr="008F2DA3">
        <w:rPr>
          <w:rFonts w:ascii="Times New Roman" w:hAnsi="Times New Roman"/>
          <w:sz w:val="24"/>
          <w:szCs w:val="24"/>
        </w:rPr>
        <w:t>М</w:t>
      </w:r>
      <w:proofErr w:type="spellEnd"/>
      <w:r w:rsidRPr="008F2DA3">
        <w:rPr>
          <w:rFonts w:ascii="Times New Roman" w:hAnsi="Times New Roman"/>
          <w:sz w:val="24"/>
          <w:szCs w:val="24"/>
        </w:rPr>
        <w:t>.: Проспект,2016.496 с.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F2DA3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Pr="008F2DA3">
        <w:rPr>
          <w:rFonts w:ascii="Times New Roman" w:hAnsi="Times New Roman"/>
          <w:sz w:val="24"/>
          <w:szCs w:val="24"/>
        </w:rPr>
        <w:t xml:space="preserve"> 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</w:rPr>
      </w:pPr>
      <w:r w:rsidRPr="008F2DA3">
        <w:rPr>
          <w:rFonts w:cs="Times New Roman"/>
        </w:rPr>
        <w:t xml:space="preserve">Гражданский Кодекс РФ </w:t>
      </w:r>
      <w:proofErr w:type="spellStart"/>
      <w:proofErr w:type="gramStart"/>
      <w:r w:rsidRPr="008F2DA3">
        <w:rPr>
          <w:rFonts w:cs="Times New Roman"/>
        </w:rPr>
        <w:t>РФ</w:t>
      </w:r>
      <w:proofErr w:type="spellEnd"/>
      <w:proofErr w:type="gramEnd"/>
      <w:r w:rsidRPr="008F2DA3">
        <w:rPr>
          <w:rFonts w:cs="Times New Roman"/>
        </w:rPr>
        <w:t xml:space="preserve">. Ч.1-4  [Текст]:  по состоянию на 25 марта 2012г.; с учетом изменений, внесенных Федеральными законами от 6 декабря 2011г. № 393-ФЗ; № 405-ФЗ; от 8 февраля 2011г. № 422-ФЗ. </w:t>
      </w:r>
      <w:proofErr w:type="gramStart"/>
      <w:r w:rsidRPr="008F2DA3">
        <w:rPr>
          <w:rFonts w:cs="Times New Roman"/>
        </w:rPr>
        <w:t>-М</w:t>
      </w:r>
      <w:proofErr w:type="gramEnd"/>
      <w:r w:rsidRPr="008F2DA3">
        <w:rPr>
          <w:rFonts w:cs="Times New Roman"/>
        </w:rPr>
        <w:t xml:space="preserve">осква: Проспект, </w:t>
      </w:r>
      <w:proofErr w:type="spellStart"/>
      <w:r w:rsidRPr="008F2DA3">
        <w:rPr>
          <w:rFonts w:cs="Times New Roman"/>
        </w:rPr>
        <w:t>КноРус</w:t>
      </w:r>
      <w:proofErr w:type="spellEnd"/>
      <w:r w:rsidRPr="008F2DA3">
        <w:rPr>
          <w:rFonts w:cs="Times New Roman"/>
        </w:rPr>
        <w:t>.—2012.-176с.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</w:rPr>
      </w:pPr>
      <w:r w:rsidRPr="008F2DA3">
        <w:rPr>
          <w:rFonts w:cs="Times New Roman"/>
        </w:rPr>
        <w:t xml:space="preserve">Феоктистова А.А. Гражданское право (особенная часть) [Электронный ресурс]: учебно-методическое пособие/ Феоктистова А.А., Толочкова Н.Г.— </w:t>
      </w:r>
      <w:proofErr w:type="spellStart"/>
      <w:r w:rsidRPr="008F2DA3">
        <w:rPr>
          <w:rFonts w:cs="Times New Roman"/>
        </w:rPr>
        <w:t>Электрон</w:t>
      </w:r>
      <w:proofErr w:type="gramStart"/>
      <w:r w:rsidRPr="008F2DA3">
        <w:rPr>
          <w:rFonts w:cs="Times New Roman"/>
        </w:rPr>
        <w:t>.т</w:t>
      </w:r>
      <w:proofErr w:type="gramEnd"/>
      <w:r w:rsidRPr="008F2DA3">
        <w:rPr>
          <w:rFonts w:cs="Times New Roman"/>
        </w:rPr>
        <w:t>екстовые</w:t>
      </w:r>
      <w:proofErr w:type="spellEnd"/>
      <w:r w:rsidRPr="008F2DA3">
        <w:rPr>
          <w:rFonts w:cs="Times New Roman"/>
        </w:rPr>
        <w:t xml:space="preserve"> данные.— Оренбург: Оренбургский государственный университет, ЭБС АСВ, 2004.— 104 </w:t>
      </w:r>
      <w:proofErr w:type="spellStart"/>
      <w:r w:rsidRPr="008F2DA3">
        <w:rPr>
          <w:rFonts w:cs="Times New Roman"/>
        </w:rPr>
        <w:t>c</w:t>
      </w:r>
      <w:proofErr w:type="spellEnd"/>
      <w:r w:rsidRPr="008F2DA3">
        <w:rPr>
          <w:rFonts w:cs="Times New Roman"/>
        </w:rPr>
        <w:t>.— Режим доступа: http://www.iprbookshop.ru/50063.— ЭБС «</w:t>
      </w:r>
      <w:proofErr w:type="spellStart"/>
      <w:r w:rsidRPr="008F2DA3">
        <w:rPr>
          <w:rFonts w:cs="Times New Roman"/>
        </w:rPr>
        <w:t>IPRbooks</w:t>
      </w:r>
      <w:proofErr w:type="spellEnd"/>
      <w:r w:rsidRPr="008F2DA3">
        <w:rPr>
          <w:rFonts w:cs="Times New Roman"/>
        </w:rPr>
        <w:t>», по паролю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F2DA3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  <w:spacing w:val="-4"/>
        </w:rPr>
      </w:pPr>
      <w:r w:rsidRPr="008F2DA3">
        <w:rPr>
          <w:rFonts w:cs="Times New Roman"/>
          <w:spacing w:val="-4"/>
        </w:rPr>
        <w:t>Практика применения Гражданского кодекса РФ части первой [Текст]</w:t>
      </w:r>
      <w:proofErr w:type="gramStart"/>
      <w:r w:rsidRPr="008F2DA3">
        <w:rPr>
          <w:rFonts w:cs="Times New Roman"/>
          <w:spacing w:val="-4"/>
        </w:rPr>
        <w:t xml:space="preserve"> :</w:t>
      </w:r>
      <w:proofErr w:type="gramEnd"/>
      <w:r w:rsidRPr="008F2DA3">
        <w:rPr>
          <w:rFonts w:cs="Times New Roman"/>
          <w:spacing w:val="-4"/>
        </w:rPr>
        <w:t xml:space="preserve"> нормативный документ / ред. В. А. Белов. - 2-е изд., </w:t>
      </w:r>
      <w:proofErr w:type="spellStart"/>
      <w:r w:rsidRPr="008F2DA3">
        <w:rPr>
          <w:rFonts w:cs="Times New Roman"/>
          <w:spacing w:val="-4"/>
        </w:rPr>
        <w:t>перераб</w:t>
      </w:r>
      <w:proofErr w:type="spellEnd"/>
      <w:r w:rsidRPr="008F2DA3">
        <w:rPr>
          <w:rFonts w:cs="Times New Roman"/>
          <w:spacing w:val="-4"/>
        </w:rPr>
        <w:t>. и доп. - М., 2011.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</w:rPr>
      </w:pPr>
      <w:r w:rsidRPr="008F2DA3">
        <w:rPr>
          <w:rFonts w:cs="Times New Roman"/>
        </w:rPr>
        <w:t xml:space="preserve">Сборник задач по гражданскому праву [Текст] : в 2-х ч., </w:t>
      </w:r>
      <w:proofErr w:type="spellStart"/>
      <w:r w:rsidRPr="008F2DA3">
        <w:rPr>
          <w:rFonts w:cs="Times New Roman"/>
        </w:rPr>
        <w:t>учеб</w:t>
      </w:r>
      <w:proofErr w:type="gramStart"/>
      <w:r w:rsidRPr="008F2DA3">
        <w:rPr>
          <w:rFonts w:cs="Times New Roman"/>
        </w:rPr>
        <w:t>.п</w:t>
      </w:r>
      <w:proofErr w:type="gramEnd"/>
      <w:r w:rsidRPr="008F2DA3">
        <w:rPr>
          <w:rFonts w:cs="Times New Roman"/>
        </w:rPr>
        <w:t>особие</w:t>
      </w:r>
      <w:proofErr w:type="spellEnd"/>
      <w:r w:rsidRPr="008F2DA3">
        <w:rPr>
          <w:rFonts w:cs="Times New Roman"/>
        </w:rPr>
        <w:t xml:space="preserve"> для вузов ; рекомендовано </w:t>
      </w:r>
      <w:proofErr w:type="spellStart"/>
      <w:r w:rsidRPr="008F2DA3">
        <w:rPr>
          <w:rFonts w:cs="Times New Roman"/>
        </w:rPr>
        <w:t>методсоветом</w:t>
      </w:r>
      <w:proofErr w:type="spellEnd"/>
      <w:r w:rsidRPr="008F2DA3">
        <w:rPr>
          <w:rFonts w:cs="Times New Roman"/>
        </w:rPr>
        <w:t xml:space="preserve"> по направлению / ред.: В. С. Ем, Н. В. Козлова. - М.  2011 - Ч.1</w:t>
      </w:r>
      <w:proofErr w:type="gramStart"/>
      <w:r w:rsidRPr="008F2DA3">
        <w:rPr>
          <w:rFonts w:cs="Times New Roman"/>
        </w:rPr>
        <w:t xml:space="preserve"> :</w:t>
      </w:r>
      <w:proofErr w:type="gramEnd"/>
      <w:r w:rsidRPr="008F2DA3">
        <w:rPr>
          <w:rFonts w:cs="Times New Roman"/>
        </w:rPr>
        <w:t xml:space="preserve"> Учебно-методическое пособие / </w:t>
      </w:r>
      <w:proofErr w:type="spellStart"/>
      <w:r w:rsidRPr="008F2DA3">
        <w:rPr>
          <w:rFonts w:cs="Times New Roman"/>
        </w:rPr>
        <w:t>Моск</w:t>
      </w:r>
      <w:proofErr w:type="spellEnd"/>
      <w:r w:rsidRPr="008F2DA3">
        <w:rPr>
          <w:rFonts w:cs="Times New Roman"/>
        </w:rPr>
        <w:t xml:space="preserve">. </w:t>
      </w:r>
      <w:proofErr w:type="spellStart"/>
      <w:r w:rsidRPr="008F2DA3">
        <w:rPr>
          <w:rFonts w:cs="Times New Roman"/>
        </w:rPr>
        <w:t>гос</w:t>
      </w:r>
      <w:proofErr w:type="spellEnd"/>
      <w:r w:rsidRPr="008F2DA3">
        <w:rPr>
          <w:rFonts w:cs="Times New Roman"/>
        </w:rPr>
        <w:t xml:space="preserve">. ун-т им. М. В. Ломоносова: </w:t>
      </w:r>
      <w:proofErr w:type="spellStart"/>
      <w:r w:rsidRPr="008F2DA3">
        <w:rPr>
          <w:rFonts w:cs="Times New Roman"/>
        </w:rPr>
        <w:t>Юрид</w:t>
      </w:r>
      <w:proofErr w:type="spellEnd"/>
      <w:r w:rsidRPr="008F2DA3">
        <w:rPr>
          <w:rFonts w:cs="Times New Roman"/>
        </w:rPr>
        <w:t xml:space="preserve">. </w:t>
      </w:r>
      <w:proofErr w:type="spellStart"/>
      <w:r w:rsidRPr="008F2DA3">
        <w:rPr>
          <w:rFonts w:cs="Times New Roman"/>
        </w:rPr>
        <w:t>фак</w:t>
      </w:r>
      <w:proofErr w:type="spellEnd"/>
      <w:r w:rsidRPr="008F2DA3">
        <w:rPr>
          <w:rFonts w:cs="Times New Roman"/>
        </w:rPr>
        <w:t xml:space="preserve">., Каф. </w:t>
      </w:r>
      <w:proofErr w:type="spellStart"/>
      <w:r w:rsidRPr="008F2DA3">
        <w:rPr>
          <w:rFonts w:cs="Times New Roman"/>
        </w:rPr>
        <w:t>гражд</w:t>
      </w:r>
      <w:proofErr w:type="spellEnd"/>
      <w:r w:rsidRPr="008F2DA3">
        <w:rPr>
          <w:rFonts w:cs="Times New Roman"/>
        </w:rPr>
        <w:t>. права</w:t>
      </w:r>
      <w:proofErr w:type="gramStart"/>
      <w:r w:rsidRPr="008F2DA3">
        <w:rPr>
          <w:rFonts w:cs="Times New Roman"/>
        </w:rPr>
        <w:t xml:space="preserve"> .</w:t>
      </w:r>
      <w:proofErr w:type="gramEnd"/>
    </w:p>
    <w:p w:rsidR="00164679" w:rsidRPr="008F2DA3" w:rsidRDefault="00164679" w:rsidP="00164679">
      <w:pPr>
        <w:pStyle w:val="a6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  <w:spacing w:val="-6"/>
        </w:rPr>
      </w:pPr>
      <w:r w:rsidRPr="008F2DA3">
        <w:rPr>
          <w:rFonts w:cs="Times New Roman"/>
        </w:rPr>
        <w:t xml:space="preserve">Сборник задач по гражданскому праву [Текст] : в 2-х ч., </w:t>
      </w:r>
      <w:proofErr w:type="spellStart"/>
      <w:r w:rsidRPr="008F2DA3">
        <w:rPr>
          <w:rFonts w:cs="Times New Roman"/>
        </w:rPr>
        <w:t>учеб</w:t>
      </w:r>
      <w:proofErr w:type="gramStart"/>
      <w:r w:rsidRPr="008F2DA3">
        <w:rPr>
          <w:rFonts w:cs="Times New Roman"/>
        </w:rPr>
        <w:t>.п</w:t>
      </w:r>
      <w:proofErr w:type="gramEnd"/>
      <w:r w:rsidRPr="008F2DA3">
        <w:rPr>
          <w:rFonts w:cs="Times New Roman"/>
        </w:rPr>
        <w:t>особие</w:t>
      </w:r>
      <w:proofErr w:type="spellEnd"/>
      <w:r w:rsidRPr="008F2DA3">
        <w:rPr>
          <w:rFonts w:cs="Times New Roman"/>
        </w:rPr>
        <w:t xml:space="preserve"> для вузов ; рекомендовано </w:t>
      </w:r>
      <w:proofErr w:type="spellStart"/>
      <w:r w:rsidRPr="008F2DA3">
        <w:rPr>
          <w:rFonts w:cs="Times New Roman"/>
        </w:rPr>
        <w:t>методсоветом</w:t>
      </w:r>
      <w:proofErr w:type="spellEnd"/>
      <w:r w:rsidRPr="008F2DA3">
        <w:rPr>
          <w:rFonts w:cs="Times New Roman"/>
        </w:rPr>
        <w:t xml:space="preserve"> по направлению / ред.: В. С. Ем, Н. В. Козлова. - М. , 2011 - Ч.2</w:t>
      </w:r>
      <w:proofErr w:type="gramStart"/>
      <w:r w:rsidRPr="008F2DA3">
        <w:rPr>
          <w:rFonts w:cs="Times New Roman"/>
        </w:rPr>
        <w:t xml:space="preserve"> :</w:t>
      </w:r>
      <w:proofErr w:type="gramEnd"/>
      <w:r w:rsidRPr="008F2DA3">
        <w:rPr>
          <w:rFonts w:cs="Times New Roman"/>
        </w:rPr>
        <w:t xml:space="preserve"> Учебно-методическое пособие / </w:t>
      </w:r>
      <w:proofErr w:type="spellStart"/>
      <w:r w:rsidRPr="008F2DA3">
        <w:rPr>
          <w:rFonts w:cs="Times New Roman"/>
        </w:rPr>
        <w:t>Моск</w:t>
      </w:r>
      <w:proofErr w:type="spellEnd"/>
      <w:r w:rsidRPr="008F2DA3">
        <w:rPr>
          <w:rFonts w:cs="Times New Roman"/>
        </w:rPr>
        <w:t xml:space="preserve">. </w:t>
      </w:r>
      <w:proofErr w:type="spellStart"/>
      <w:r w:rsidRPr="008F2DA3">
        <w:rPr>
          <w:rFonts w:cs="Times New Roman"/>
        </w:rPr>
        <w:t>гос</w:t>
      </w:r>
      <w:proofErr w:type="spellEnd"/>
      <w:r w:rsidRPr="008F2DA3">
        <w:rPr>
          <w:rFonts w:cs="Times New Roman"/>
        </w:rPr>
        <w:t xml:space="preserve">. ун-т </w:t>
      </w:r>
      <w:r w:rsidRPr="008F2DA3">
        <w:rPr>
          <w:rFonts w:cs="Times New Roman"/>
          <w:spacing w:val="-6"/>
        </w:rPr>
        <w:t xml:space="preserve">им. М. В. Ломоносова: </w:t>
      </w:r>
      <w:proofErr w:type="spellStart"/>
      <w:r w:rsidRPr="008F2DA3">
        <w:rPr>
          <w:rFonts w:cs="Times New Roman"/>
          <w:spacing w:val="-6"/>
        </w:rPr>
        <w:t>Юрид</w:t>
      </w:r>
      <w:proofErr w:type="spellEnd"/>
      <w:r w:rsidRPr="008F2DA3">
        <w:rPr>
          <w:rFonts w:cs="Times New Roman"/>
          <w:spacing w:val="-6"/>
        </w:rPr>
        <w:t xml:space="preserve">. </w:t>
      </w:r>
      <w:proofErr w:type="spellStart"/>
      <w:r w:rsidRPr="008F2DA3">
        <w:rPr>
          <w:rFonts w:cs="Times New Roman"/>
          <w:spacing w:val="-6"/>
        </w:rPr>
        <w:t>фак</w:t>
      </w:r>
      <w:proofErr w:type="spellEnd"/>
      <w:r w:rsidRPr="008F2DA3">
        <w:rPr>
          <w:rFonts w:cs="Times New Roman"/>
          <w:spacing w:val="-6"/>
        </w:rPr>
        <w:t xml:space="preserve">., </w:t>
      </w:r>
      <w:proofErr w:type="spellStart"/>
      <w:r w:rsidRPr="008F2DA3">
        <w:rPr>
          <w:rFonts w:cs="Times New Roman"/>
          <w:spacing w:val="-6"/>
        </w:rPr>
        <w:t>Каф</w:t>
      </w:r>
      <w:proofErr w:type="gramStart"/>
      <w:r w:rsidRPr="008F2DA3">
        <w:rPr>
          <w:rFonts w:cs="Times New Roman"/>
          <w:spacing w:val="-6"/>
        </w:rPr>
        <w:t>.г</w:t>
      </w:r>
      <w:proofErr w:type="gramEnd"/>
      <w:r w:rsidRPr="008F2DA3">
        <w:rPr>
          <w:rFonts w:cs="Times New Roman"/>
          <w:spacing w:val="-6"/>
        </w:rPr>
        <w:t>ражд</w:t>
      </w:r>
      <w:proofErr w:type="spellEnd"/>
      <w:r w:rsidRPr="008F2DA3">
        <w:rPr>
          <w:rFonts w:cs="Times New Roman"/>
          <w:spacing w:val="-6"/>
        </w:rPr>
        <w:t>. права . - 496 с.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  <w:spacing w:val="-6"/>
        </w:rPr>
      </w:pPr>
      <w:proofErr w:type="spellStart"/>
      <w:r w:rsidRPr="008F2DA3">
        <w:rPr>
          <w:rFonts w:cs="Times New Roman"/>
          <w:spacing w:val="-6"/>
        </w:rPr>
        <w:t>Лапач</w:t>
      </w:r>
      <w:proofErr w:type="spellEnd"/>
      <w:r w:rsidRPr="008F2DA3">
        <w:rPr>
          <w:rFonts w:cs="Times New Roman"/>
          <w:spacing w:val="-6"/>
        </w:rPr>
        <w:t xml:space="preserve"> В. А. Некоторые методические проблемы преподавания гражданского и земельного права / В. А. </w:t>
      </w:r>
      <w:proofErr w:type="spellStart"/>
      <w:r w:rsidRPr="008F2DA3">
        <w:rPr>
          <w:rFonts w:cs="Times New Roman"/>
          <w:spacing w:val="-6"/>
        </w:rPr>
        <w:t>Лапач</w:t>
      </w:r>
      <w:proofErr w:type="spellEnd"/>
      <w:r w:rsidRPr="008F2DA3">
        <w:rPr>
          <w:rFonts w:cs="Times New Roman"/>
          <w:spacing w:val="-6"/>
        </w:rPr>
        <w:t xml:space="preserve"> // Гражданское право.  2009. №1.  С. 14-16.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F2DA3">
        <w:rPr>
          <w:rFonts w:ascii="Times New Roman" w:hAnsi="Times New Roman"/>
          <w:b/>
          <w:sz w:val="24"/>
          <w:szCs w:val="24"/>
        </w:rPr>
        <w:t>Периодические издания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Гражданское право. Главный редактор: Могилевский С. Д.  Журнал 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«Юрист», 2017 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Наследственное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право</w:t>
      </w:r>
      <w:proofErr w:type="gramStart"/>
      <w:r w:rsidRPr="008F2DA3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Pr="008F2DA3">
        <w:rPr>
          <w:rFonts w:ascii="Times New Roman" w:hAnsi="Times New Roman" w:cs="Times New Roman"/>
          <w:b w:val="0"/>
          <w:sz w:val="24"/>
          <w:szCs w:val="24"/>
        </w:rPr>
        <w:t>лавный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редактор: Блинков О. Е. Журнал.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 – 2017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Нотариус. Главный редактор: Тоцкий Н. Н.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Журнал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>Издатель</w:t>
      </w:r>
      <w:proofErr w:type="spellEnd"/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>– 2017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Право интеллектуальной собственности. Главный редактор: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Зенин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И. А. Журнал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 – 2017. </w:t>
      </w:r>
    </w:p>
    <w:p w:rsidR="00164679" w:rsidRPr="008F2DA3" w:rsidRDefault="00164679" w:rsidP="001646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Предпринимательское право</w:t>
      </w:r>
      <w:r w:rsidRPr="008F2DA3">
        <w:rPr>
          <w:rFonts w:ascii="Times New Roman" w:hAnsi="Times New Roman"/>
          <w:bCs/>
          <w:sz w:val="24"/>
          <w:szCs w:val="24"/>
        </w:rPr>
        <w:t xml:space="preserve">. </w:t>
      </w:r>
      <w:r w:rsidRPr="008F2DA3">
        <w:rPr>
          <w:rFonts w:ascii="Times New Roman" w:hAnsi="Times New Roman"/>
          <w:sz w:val="24"/>
          <w:szCs w:val="24"/>
        </w:rPr>
        <w:t xml:space="preserve">Главные редакторы: </w:t>
      </w:r>
      <w:proofErr w:type="spellStart"/>
      <w:r w:rsidRPr="008F2DA3">
        <w:rPr>
          <w:rFonts w:ascii="Times New Roman" w:hAnsi="Times New Roman"/>
          <w:sz w:val="24"/>
          <w:szCs w:val="24"/>
        </w:rPr>
        <w:t>Губин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Е. П.</w:t>
      </w:r>
      <w:r w:rsidRPr="008F2DA3">
        <w:rPr>
          <w:rFonts w:ascii="Times New Roman" w:hAnsi="Times New Roman"/>
          <w:bCs/>
          <w:sz w:val="24"/>
          <w:szCs w:val="24"/>
        </w:rPr>
        <w:t xml:space="preserve"> </w:t>
      </w:r>
      <w:r w:rsidRPr="008F2DA3">
        <w:rPr>
          <w:rFonts w:ascii="Times New Roman" w:hAnsi="Times New Roman"/>
          <w:sz w:val="24"/>
          <w:szCs w:val="24"/>
        </w:rPr>
        <w:t>Журнал</w:t>
      </w:r>
      <w:r w:rsidRPr="008F2DA3">
        <w:rPr>
          <w:rFonts w:ascii="Times New Roman" w:hAnsi="Times New Roman"/>
          <w:bCs/>
          <w:sz w:val="24"/>
          <w:szCs w:val="24"/>
        </w:rPr>
        <w:t xml:space="preserve">. Издатель - </w:t>
      </w:r>
      <w:proofErr w:type="spellStart"/>
      <w:r w:rsidRPr="008F2DA3">
        <w:rPr>
          <w:rFonts w:ascii="Times New Roman" w:hAnsi="Times New Roman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группа «Юрист»</w:t>
      </w:r>
      <w:r w:rsidRPr="008F2DA3">
        <w:rPr>
          <w:rFonts w:ascii="Times New Roman" w:hAnsi="Times New Roman"/>
          <w:bCs/>
          <w:sz w:val="24"/>
          <w:szCs w:val="24"/>
        </w:rPr>
        <w:t xml:space="preserve">. – 2017 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Семейное и жилищное право. </w:t>
      </w:r>
      <w:r w:rsidRPr="008F2DA3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Главный редактор: Крашенинников П. В. </w:t>
      </w: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Журнал.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«Юрист». – 2017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F2DA3">
        <w:rPr>
          <w:rFonts w:ascii="Times New Roman" w:hAnsi="Times New Roman"/>
          <w:b/>
          <w:sz w:val="24"/>
          <w:szCs w:val="24"/>
        </w:rPr>
        <w:t>. Перечень ресурсов информационно-телекоммуникационной сети «Интернет»</w:t>
      </w:r>
      <w:r w:rsidRPr="008F2DA3">
        <w:rPr>
          <w:rFonts w:ascii="Times New Roman" w:hAnsi="Times New Roman"/>
          <w:sz w:val="24"/>
          <w:szCs w:val="24"/>
        </w:rPr>
        <w:t xml:space="preserve"> 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lastRenderedPageBreak/>
        <w:t>Официальный сайт Верховного Суда РФ http://www.supcourt.ru/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РФ </w:t>
      </w:r>
      <w:hyperlink r:id="rId7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http://www.ksrf.ru</w:t>
        </w:r>
      </w:hyperlink>
      <w:r w:rsidRPr="008F2DA3">
        <w:rPr>
          <w:rFonts w:ascii="Times New Roman" w:hAnsi="Times New Roman"/>
          <w:sz w:val="24"/>
          <w:szCs w:val="24"/>
        </w:rPr>
        <w:t>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</w:t>
      </w:r>
      <w:hyperlink r:id="rId8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http://www.consultant.ru/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Справочная правовая система «Гарант» </w:t>
      </w:r>
      <w:hyperlink r:id="rId9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http://www.garant.ru/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Российской газеты </w:t>
      </w:r>
      <w:hyperlink r:id="rId10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rg</w:t>
        </w:r>
        <w:proofErr w:type="spellEnd"/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2DA3">
        <w:rPr>
          <w:rFonts w:ascii="Times New Roman" w:hAnsi="Times New Roman"/>
          <w:sz w:val="24"/>
          <w:szCs w:val="24"/>
        </w:rPr>
        <w:t>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Собрание законодательства РФ </w:t>
      </w:r>
      <w:hyperlink r:id="rId11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http://www.szrf.ru/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Российской государственной библиотеки им. В.И. Ленина  </w:t>
      </w:r>
      <w:hyperlink r:id="rId12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rsl</w:t>
        </w:r>
        <w:proofErr w:type="spellEnd"/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2DA3">
        <w:rPr>
          <w:rFonts w:ascii="Times New Roman" w:hAnsi="Times New Roman"/>
          <w:sz w:val="24"/>
          <w:szCs w:val="24"/>
        </w:rPr>
        <w:t>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Официальный сайт издательства «</w:t>
      </w:r>
      <w:proofErr w:type="spellStart"/>
      <w:r w:rsidRPr="008F2DA3">
        <w:rPr>
          <w:rFonts w:ascii="Times New Roman" w:hAnsi="Times New Roman"/>
          <w:sz w:val="24"/>
          <w:szCs w:val="24"/>
        </w:rPr>
        <w:t>Юрайт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» </w:t>
      </w:r>
      <w:hyperlink r:id="rId13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http://www.urait.ru/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Официальный сайт издательства «Спутник плюс» http://www.sputnikplus.ru/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издательства «СПАРК» </w:t>
      </w:r>
      <w:hyperlink r:id="rId14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http://www.phspark.ru/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Официальный сайт книжного магазина «</w:t>
      </w:r>
      <w:proofErr w:type="spellStart"/>
      <w:r w:rsidRPr="008F2DA3">
        <w:rPr>
          <w:rFonts w:ascii="Times New Roman" w:hAnsi="Times New Roman"/>
          <w:sz w:val="24"/>
          <w:szCs w:val="24"/>
        </w:rPr>
        <w:t>Библио-глобус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» </w:t>
      </w:r>
      <w:hyperlink r:id="rId15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http://www.biblio-globus.ru/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книжного магазина «Москва» </w:t>
      </w:r>
      <w:hyperlink r:id="rId16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http://www.moscowbooks.ru/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Московского государственного университета им. М.В. Ломоносова </w:t>
      </w:r>
      <w:hyperlink r:id="rId17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http://www.msu.ru/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Московской юридической академии им. О.Е. </w:t>
      </w:r>
      <w:proofErr w:type="spellStart"/>
      <w:r w:rsidRPr="008F2DA3">
        <w:rPr>
          <w:rFonts w:ascii="Times New Roman" w:hAnsi="Times New Roman"/>
          <w:sz w:val="24"/>
          <w:szCs w:val="24"/>
        </w:rPr>
        <w:t>Кутафина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http://www.msal.ru/</w:t>
      </w:r>
    </w:p>
    <w:p w:rsidR="00164679" w:rsidRPr="008F2DA3" w:rsidRDefault="00164679" w:rsidP="00164679">
      <w:pPr>
        <w:jc w:val="both"/>
        <w:rPr>
          <w:rFonts w:ascii="Times New Roman" w:hAnsi="Times New Roman"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F2DA3">
        <w:rPr>
          <w:rFonts w:ascii="Times New Roman" w:hAnsi="Times New Roman"/>
          <w:b/>
          <w:sz w:val="24"/>
          <w:szCs w:val="24"/>
        </w:rPr>
        <w:t>. Информационные технологии</w:t>
      </w:r>
      <w:r w:rsidRPr="008F2DA3">
        <w:rPr>
          <w:rFonts w:ascii="Times New Roman" w:hAnsi="Times New Roman"/>
          <w:sz w:val="24"/>
          <w:szCs w:val="24"/>
        </w:rPr>
        <w:t xml:space="preserve"> </w:t>
      </w:r>
    </w:p>
    <w:p w:rsidR="00164679" w:rsidRPr="008F2DA3" w:rsidRDefault="00164679" w:rsidP="00164679">
      <w:pPr>
        <w:widowControl w:val="0"/>
        <w:numPr>
          <w:ilvl w:val="0"/>
          <w:numId w:val="10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</w:t>
      </w:r>
    </w:p>
    <w:p w:rsidR="00164679" w:rsidRPr="008F2DA3" w:rsidRDefault="00164679" w:rsidP="00164679">
      <w:pPr>
        <w:widowControl w:val="0"/>
        <w:numPr>
          <w:ilvl w:val="0"/>
          <w:numId w:val="10"/>
        </w:numPr>
        <w:tabs>
          <w:tab w:val="left" w:pos="540"/>
        </w:tabs>
        <w:spacing w:after="0" w:line="240" w:lineRule="auto"/>
        <w:ind w:hanging="294"/>
        <w:contextualSpacing/>
        <w:jc w:val="both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 Справочная правовая система «Гарант» </w:t>
      </w:r>
    </w:p>
    <w:p w:rsidR="00164679" w:rsidRPr="008F2DA3" w:rsidRDefault="00164679" w:rsidP="00164679">
      <w:pPr>
        <w:pStyle w:val="Style23"/>
        <w:keepNext/>
        <w:widowControl/>
        <w:spacing w:line="240" w:lineRule="auto"/>
        <w:ind w:firstLine="709"/>
        <w:contextualSpacing/>
        <w:rPr>
          <w:rStyle w:val="FontStyle213"/>
        </w:rPr>
      </w:pPr>
    </w:p>
    <w:p w:rsidR="00164679" w:rsidRDefault="00164679" w:rsidP="00164679"/>
    <w:p w:rsidR="00164679" w:rsidRPr="005C49E7" w:rsidRDefault="00164679" w:rsidP="00164679">
      <w:pPr>
        <w:spacing w:line="360" w:lineRule="auto"/>
        <w:ind w:firstLine="3380"/>
        <w:rPr>
          <w:b/>
          <w:sz w:val="24"/>
          <w:szCs w:val="24"/>
        </w:rPr>
      </w:pPr>
      <w:r w:rsidRPr="005C49E7">
        <w:rPr>
          <w:b/>
          <w:sz w:val="24"/>
          <w:szCs w:val="24"/>
        </w:rPr>
        <w:t xml:space="preserve">   </w:t>
      </w:r>
    </w:p>
    <w:p w:rsidR="00164679" w:rsidRPr="005C49E7" w:rsidRDefault="00164679" w:rsidP="00164679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line="360" w:lineRule="auto"/>
        <w:rPr>
          <w:b/>
          <w:color w:val="000000"/>
          <w:spacing w:val="1"/>
          <w:sz w:val="24"/>
          <w:szCs w:val="24"/>
        </w:rPr>
      </w:pPr>
    </w:p>
    <w:p w:rsidR="00164679" w:rsidRDefault="00164679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2E6F43" w:rsidRPr="00A70E34" w:rsidRDefault="002E6F43" w:rsidP="002E6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E34">
        <w:rPr>
          <w:rFonts w:ascii="Times New Roman" w:hAnsi="Times New Roman"/>
          <w:b/>
          <w:sz w:val="28"/>
          <w:szCs w:val="28"/>
        </w:rPr>
        <w:lastRenderedPageBreak/>
        <w:t>ВОПРОСЫ К ЭКЗАМЕНУ</w:t>
      </w:r>
    </w:p>
    <w:p w:rsidR="002E6F43" w:rsidRPr="00A70E34" w:rsidRDefault="002E6F43" w:rsidP="002E6F43">
      <w:pPr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E34">
        <w:rPr>
          <w:rFonts w:ascii="Times New Roman" w:hAnsi="Times New Roman"/>
          <w:b/>
          <w:sz w:val="28"/>
          <w:szCs w:val="28"/>
        </w:rPr>
        <w:t>ПО ДИСЦИПЛИНЕ «ГРАЖДАНСКОЕ ПРАВО» (ЧАСТЬ 1)</w:t>
      </w:r>
    </w:p>
    <w:p w:rsidR="002E6F43" w:rsidRDefault="002E6F43" w:rsidP="002E6F43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lang w:eastAsia="ar-SA"/>
        </w:rPr>
      </w:pPr>
    </w:p>
    <w:p w:rsidR="002E6F43" w:rsidRPr="00A70E34" w:rsidRDefault="002E6F43" w:rsidP="002E6F43">
      <w:pPr>
        <w:spacing w:after="0" w:line="240" w:lineRule="auto"/>
        <w:jc w:val="center"/>
        <w:rPr>
          <w:rFonts w:ascii="Times New Roman" w:hAnsi="Times New Roman"/>
          <w:iCs/>
          <w:spacing w:val="-6"/>
          <w:sz w:val="28"/>
          <w:szCs w:val="28"/>
          <w:lang w:eastAsia="ar-SA"/>
        </w:rPr>
      </w:pPr>
      <w:r w:rsidRPr="00A70E34">
        <w:rPr>
          <w:rFonts w:ascii="Times New Roman" w:hAnsi="Times New Roman"/>
          <w:spacing w:val="-6"/>
          <w:sz w:val="28"/>
          <w:szCs w:val="28"/>
          <w:lang w:eastAsia="ar-SA"/>
        </w:rPr>
        <w:t xml:space="preserve">для </w:t>
      </w:r>
      <w:proofErr w:type="gramStart"/>
      <w:r w:rsidRPr="00A70E34">
        <w:rPr>
          <w:rFonts w:ascii="Times New Roman" w:hAnsi="Times New Roman"/>
          <w:spacing w:val="-6"/>
          <w:sz w:val="28"/>
          <w:szCs w:val="28"/>
          <w:lang w:eastAsia="ar-SA"/>
        </w:rPr>
        <w:t>обучающихся</w:t>
      </w:r>
      <w:proofErr w:type="gramEnd"/>
      <w:r w:rsidRPr="00A70E34">
        <w:rPr>
          <w:rFonts w:ascii="Times New Roman" w:hAnsi="Times New Roman"/>
          <w:iCs/>
          <w:spacing w:val="-6"/>
          <w:sz w:val="28"/>
          <w:szCs w:val="28"/>
          <w:lang w:eastAsia="ar-SA"/>
        </w:rPr>
        <w:t xml:space="preserve"> </w:t>
      </w:r>
      <w:r w:rsidRPr="00D7137E">
        <w:rPr>
          <w:rFonts w:ascii="Times New Roman" w:hAnsi="Times New Roman"/>
          <w:b/>
          <w:iCs/>
          <w:spacing w:val="-6"/>
          <w:sz w:val="28"/>
          <w:szCs w:val="28"/>
          <w:lang w:eastAsia="ar-SA"/>
        </w:rPr>
        <w:t>2-го курса ЗФО</w:t>
      </w:r>
      <w:r>
        <w:rPr>
          <w:rFonts w:ascii="Times New Roman" w:hAnsi="Times New Roman"/>
          <w:iCs/>
          <w:spacing w:val="-6"/>
          <w:sz w:val="28"/>
          <w:szCs w:val="28"/>
          <w:lang w:eastAsia="ar-SA"/>
        </w:rPr>
        <w:t xml:space="preserve"> </w:t>
      </w:r>
      <w:r w:rsidRPr="00A70E3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A70E34">
        <w:rPr>
          <w:rFonts w:ascii="Times New Roman" w:hAnsi="Times New Roman"/>
          <w:iCs/>
          <w:sz w:val="28"/>
          <w:szCs w:val="28"/>
          <w:lang w:eastAsia="ar-SA"/>
        </w:rPr>
        <w:t>направлению подготовки</w:t>
      </w:r>
    </w:p>
    <w:p w:rsidR="002E6F43" w:rsidRPr="00A70E34" w:rsidRDefault="002E6F43" w:rsidP="002E6F43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ar-SA"/>
        </w:rPr>
      </w:pPr>
      <w:r w:rsidRPr="00A70E34">
        <w:rPr>
          <w:rFonts w:ascii="Times New Roman" w:hAnsi="Times New Roman"/>
          <w:bCs/>
          <w:sz w:val="28"/>
          <w:szCs w:val="28"/>
          <w:u w:val="single"/>
        </w:rPr>
        <w:t>40.03.01 Юриспруденция</w:t>
      </w:r>
    </w:p>
    <w:p w:rsidR="002E6F43" w:rsidRPr="00A70E34" w:rsidRDefault="002E6F43" w:rsidP="002E6F43">
      <w:pPr>
        <w:spacing w:after="0" w:line="240" w:lineRule="auto"/>
        <w:jc w:val="center"/>
        <w:rPr>
          <w:rFonts w:ascii="Times New Roman" w:hAnsi="Times New Roman"/>
          <w:iCs/>
          <w:spacing w:val="-6"/>
          <w:sz w:val="28"/>
          <w:szCs w:val="28"/>
          <w:lang w:eastAsia="ar-SA"/>
        </w:rPr>
      </w:pPr>
      <w:r w:rsidRPr="00A70E34">
        <w:rPr>
          <w:rFonts w:ascii="Times New Roman" w:hAnsi="Times New Roman"/>
          <w:iCs/>
          <w:spacing w:val="-6"/>
          <w:sz w:val="28"/>
          <w:szCs w:val="28"/>
          <w:lang w:eastAsia="ar-SA"/>
        </w:rPr>
        <w:t xml:space="preserve">и по специальности </w:t>
      </w:r>
      <w:r w:rsidRPr="00A70E34">
        <w:rPr>
          <w:rFonts w:ascii="Times New Roman" w:hAnsi="Times New Roman"/>
          <w:i/>
          <w:iCs/>
          <w:spacing w:val="-6"/>
          <w:sz w:val="28"/>
          <w:szCs w:val="28"/>
          <w:lang w:eastAsia="ar-SA"/>
        </w:rPr>
        <w:t xml:space="preserve"> </w:t>
      </w:r>
      <w:r w:rsidRPr="00A70E34">
        <w:rPr>
          <w:rFonts w:ascii="Times New Roman" w:hAnsi="Times New Roman"/>
          <w:bCs/>
          <w:spacing w:val="-6"/>
          <w:sz w:val="28"/>
          <w:szCs w:val="28"/>
          <w:u w:val="single"/>
        </w:rPr>
        <w:t>40.05.02. Правоохранительная деятельность</w:t>
      </w:r>
      <w:r w:rsidRPr="00A70E34">
        <w:rPr>
          <w:rFonts w:ascii="Times New Roman" w:hAnsi="Times New Roman"/>
          <w:iCs/>
          <w:spacing w:val="-6"/>
          <w:sz w:val="28"/>
          <w:szCs w:val="28"/>
          <w:lang w:eastAsia="ar-SA"/>
        </w:rPr>
        <w:t xml:space="preserve"> </w:t>
      </w:r>
      <w:r w:rsidRPr="00A70E34">
        <w:rPr>
          <w:rFonts w:ascii="Times New Roman" w:hAnsi="Times New Roman"/>
          <w:bCs/>
          <w:spacing w:val="-6"/>
          <w:sz w:val="28"/>
          <w:szCs w:val="28"/>
        </w:rPr>
        <w:t xml:space="preserve">специализация </w:t>
      </w:r>
      <w:r w:rsidRPr="00A70E34">
        <w:rPr>
          <w:rFonts w:ascii="Times New Roman" w:hAnsi="Times New Roman"/>
          <w:bCs/>
          <w:spacing w:val="-6"/>
          <w:sz w:val="28"/>
          <w:szCs w:val="28"/>
          <w:u w:val="single"/>
        </w:rPr>
        <w:t>«Административная деятельность»</w:t>
      </w:r>
    </w:p>
    <w:p w:rsidR="002E6F43" w:rsidRPr="00A70E34" w:rsidRDefault="002E6F43" w:rsidP="002E6F43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 xml:space="preserve">Понятие и принципы гражданского права. Предмет и метод регулирования. Отграничение гражданского права от других </w:t>
      </w:r>
      <w:r w:rsidRPr="00A70E34">
        <w:rPr>
          <w:rFonts w:ascii="Times New Roman" w:eastAsia="Calibri" w:hAnsi="Times New Roman"/>
          <w:bCs/>
          <w:sz w:val="28"/>
          <w:szCs w:val="28"/>
        </w:rPr>
        <w:t xml:space="preserve">смежных </w:t>
      </w:r>
      <w:r w:rsidRPr="00A70E34">
        <w:rPr>
          <w:rFonts w:ascii="Times New Roman" w:eastAsia="Calibri" w:hAnsi="Times New Roman"/>
          <w:sz w:val="28"/>
          <w:szCs w:val="28"/>
        </w:rPr>
        <w:t xml:space="preserve">отраслей права </w:t>
      </w:r>
      <w:r w:rsidRPr="00A70E34">
        <w:rPr>
          <w:rFonts w:ascii="Times New Roman" w:eastAsia="Calibri" w:hAnsi="Times New Roman"/>
          <w:bCs/>
          <w:sz w:val="28"/>
          <w:szCs w:val="28"/>
        </w:rPr>
        <w:t>(административного, трудового, семейного и др.)</w:t>
      </w:r>
      <w:r w:rsidRPr="00A70E34">
        <w:rPr>
          <w:rFonts w:ascii="Times New Roman" w:eastAsia="Calibri" w:hAnsi="Times New Roman"/>
          <w:sz w:val="28"/>
          <w:szCs w:val="28"/>
        </w:rPr>
        <w:t xml:space="preserve">. 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источников гражданского права.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pacing w:val="-8"/>
          <w:sz w:val="28"/>
          <w:szCs w:val="28"/>
        </w:rPr>
      </w:pPr>
      <w:r w:rsidRPr="00A70E34">
        <w:rPr>
          <w:rFonts w:ascii="Times New Roman" w:eastAsia="Calibri" w:hAnsi="Times New Roman"/>
          <w:spacing w:val="-8"/>
          <w:sz w:val="28"/>
          <w:szCs w:val="28"/>
        </w:rPr>
        <w:t>Гражданское правоотношение. Понятие, элементы и виды гражданского правоотношения.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Юридические факты, их классификация. Юридические составы.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Правоспособность граждан. Понятие и содержание правоспособности.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 xml:space="preserve">Дееспособность граждан. Разновидности дееспособности. Эмансипация. Признание гражданина </w:t>
      </w:r>
      <w:proofErr w:type="gramStart"/>
      <w:r w:rsidRPr="00A70E34">
        <w:rPr>
          <w:rFonts w:ascii="Times New Roman" w:eastAsia="Calibri" w:hAnsi="Times New Roman"/>
          <w:sz w:val="28"/>
          <w:szCs w:val="28"/>
        </w:rPr>
        <w:t>недееспособным</w:t>
      </w:r>
      <w:proofErr w:type="gramEnd"/>
      <w:r w:rsidRPr="00A70E34">
        <w:rPr>
          <w:rFonts w:ascii="Times New Roman" w:eastAsia="Calibri" w:hAnsi="Times New Roman"/>
          <w:sz w:val="28"/>
          <w:szCs w:val="28"/>
        </w:rPr>
        <w:t xml:space="preserve"> и ограниченно дееспособным.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Порядок, условия и правовые последствия признания гражданина безвестно отсутствующим и объявления гражданина умершим.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признаки юридического лица. Правоспособность, орган</w:t>
      </w:r>
      <w:r w:rsidRPr="00A70E34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A70E34">
        <w:rPr>
          <w:rFonts w:ascii="Times New Roman" w:eastAsia="Calibri" w:hAnsi="Times New Roman"/>
          <w:sz w:val="28"/>
          <w:szCs w:val="28"/>
        </w:rPr>
        <w:t>ответственность юридического лица.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Порядок и способы создания юридических лиц. Учредительные документы.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Реорганизация и ликвидация юридического лица.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объектов гражданских прав. Вещи как объекты гражданских прав.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Деньги и ценные бумаги как объекты гражданских прав.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Нематериальные блага и их защита. Компенсация морального вреда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сделок. Условия их действительности.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pacing w:val="-8"/>
          <w:sz w:val="28"/>
          <w:szCs w:val="28"/>
        </w:rPr>
      </w:pPr>
      <w:r w:rsidRPr="00A70E34">
        <w:rPr>
          <w:rFonts w:ascii="Times New Roman" w:eastAsia="Calibri" w:hAnsi="Times New Roman"/>
          <w:spacing w:val="-8"/>
          <w:sz w:val="28"/>
          <w:szCs w:val="28"/>
        </w:rPr>
        <w:t xml:space="preserve">Недействительные сделки и их виды. Последствия признания сделок </w:t>
      </w:r>
      <w:proofErr w:type="gramStart"/>
      <w:r w:rsidRPr="00A70E34">
        <w:rPr>
          <w:rFonts w:ascii="Times New Roman" w:eastAsia="Calibri" w:hAnsi="Times New Roman"/>
          <w:spacing w:val="-8"/>
          <w:sz w:val="28"/>
          <w:szCs w:val="28"/>
        </w:rPr>
        <w:t>недействительными</w:t>
      </w:r>
      <w:proofErr w:type="gramEnd"/>
      <w:r w:rsidRPr="00A70E34">
        <w:rPr>
          <w:rFonts w:ascii="Times New Roman" w:eastAsia="Calibri" w:hAnsi="Times New Roman"/>
          <w:spacing w:val="-8"/>
          <w:sz w:val="28"/>
          <w:szCs w:val="28"/>
        </w:rPr>
        <w:t>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представительства. Доверенность и ее виды.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сроков в гражданском праве. Исчисление сроков.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сроков исковой давности. Приостановление, перерыв, восстановление сроков исковой давности.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содержание права собственности.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 xml:space="preserve">Общая долевая и общая совместная собственность. 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Защита права собственности и других вещных прав.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обязательств. Стороны обязательств. Основания возникновения обязательств.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договоров.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Содержание договора. Заключение договора.</w:t>
      </w:r>
      <w:r w:rsidRPr="00A70E3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Исполнение обязательств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Неустойка</w:t>
      </w:r>
      <w:r w:rsidRPr="00A70E34">
        <w:rPr>
          <w:rFonts w:ascii="Times New Roman" w:eastAsia="Calibri" w:hAnsi="Times New Roman"/>
          <w:bCs/>
          <w:sz w:val="28"/>
          <w:szCs w:val="28"/>
        </w:rPr>
        <w:t xml:space="preserve"> и ее виды</w:t>
      </w:r>
      <w:r w:rsidRPr="00A70E34">
        <w:rPr>
          <w:rFonts w:ascii="Times New Roman" w:eastAsia="Calibri" w:hAnsi="Times New Roman"/>
          <w:sz w:val="28"/>
          <w:szCs w:val="28"/>
        </w:rPr>
        <w:t>. Задаток</w:t>
      </w:r>
      <w:r w:rsidRPr="00A70E34">
        <w:rPr>
          <w:rFonts w:ascii="Times New Roman" w:eastAsia="Calibri" w:hAnsi="Times New Roman"/>
          <w:bCs/>
          <w:sz w:val="28"/>
          <w:szCs w:val="28"/>
        </w:rPr>
        <w:t xml:space="preserve"> и его отличие от аванса</w:t>
      </w:r>
      <w:r w:rsidRPr="00A70E34">
        <w:rPr>
          <w:rFonts w:ascii="Times New Roman" w:eastAsia="Calibri" w:hAnsi="Times New Roman"/>
          <w:sz w:val="28"/>
          <w:szCs w:val="28"/>
        </w:rPr>
        <w:t>. Удержание.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lastRenderedPageBreak/>
        <w:t xml:space="preserve">Залог как способ обеспечения исполнения обязательств. Виды залога 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Поручительство. Независимая гарантия.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Перемена лиц в обязательстве.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Понятие, условия, виды и размер гражданско-правовой ответственности.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z w:val="28"/>
          <w:szCs w:val="28"/>
        </w:rPr>
        <w:t>Дайте сравнительно-правовую характеристику метода гражданско-правового регулирования с методами регулирования других отраслей права.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различных форм сделок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гражданской правоспособности и  гражданской дееспособности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</w:t>
      </w:r>
      <w:proofErr w:type="spellStart"/>
      <w:r w:rsidRPr="00A70E34">
        <w:rPr>
          <w:rFonts w:ascii="Times New Roman" w:hAnsi="Times New Roman"/>
          <w:sz w:val="28"/>
          <w:szCs w:val="28"/>
        </w:rPr>
        <w:t>правосубъектности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 юридического лица и </w:t>
      </w:r>
      <w:proofErr w:type="spellStart"/>
      <w:r w:rsidRPr="00A70E34">
        <w:rPr>
          <w:rFonts w:ascii="Times New Roman" w:hAnsi="Times New Roman"/>
          <w:sz w:val="28"/>
          <w:szCs w:val="28"/>
        </w:rPr>
        <w:t>право</w:t>
      </w:r>
      <w:r w:rsidRPr="00A70E34">
        <w:rPr>
          <w:rFonts w:ascii="Times New Roman" w:hAnsi="Times New Roman"/>
          <w:sz w:val="28"/>
          <w:szCs w:val="28"/>
        </w:rPr>
        <w:softHyphen/>
        <w:t>субъектности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 физического лица?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различных средств индивидуализации юридического лица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</w:t>
      </w:r>
      <w:proofErr w:type="spellStart"/>
      <w:r w:rsidRPr="00A70E34">
        <w:rPr>
          <w:rFonts w:ascii="Times New Roman" w:hAnsi="Times New Roman"/>
          <w:sz w:val="28"/>
          <w:szCs w:val="28"/>
        </w:rPr>
        <w:t>консенсуальных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 и реальных сделок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</w:t>
      </w:r>
      <w:proofErr w:type="spellStart"/>
      <w:r w:rsidRPr="00A70E34">
        <w:rPr>
          <w:rFonts w:ascii="Times New Roman" w:hAnsi="Times New Roman"/>
          <w:sz w:val="28"/>
          <w:szCs w:val="28"/>
        </w:rPr>
        <w:t>оспоримых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 и ничтожных сделок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особенностей реализации вещных прав и обязательственных прав.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убытков и неустойки. Укажите их соотношение при возмещении ущерба.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следующих видов ответственности: </w:t>
      </w:r>
      <w:proofErr w:type="spellStart"/>
      <w:r w:rsidRPr="00A70E34">
        <w:rPr>
          <w:rFonts w:ascii="Times New Roman" w:hAnsi="Times New Roman"/>
          <w:sz w:val="28"/>
          <w:szCs w:val="28"/>
        </w:rPr>
        <w:t>деликтная</w:t>
      </w:r>
      <w:proofErr w:type="spellEnd"/>
      <w:r w:rsidRPr="00A70E34">
        <w:rPr>
          <w:rFonts w:ascii="Times New Roman" w:hAnsi="Times New Roman"/>
          <w:sz w:val="28"/>
          <w:szCs w:val="28"/>
        </w:rPr>
        <w:t>, договорная, субсидиарная, солидарная, долевая, в по</w:t>
      </w:r>
      <w:r w:rsidRPr="00A70E34">
        <w:rPr>
          <w:rFonts w:ascii="Times New Roman" w:hAnsi="Times New Roman"/>
          <w:sz w:val="28"/>
          <w:szCs w:val="28"/>
        </w:rPr>
        <w:softHyphen/>
        <w:t>рядке регресса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следующих видов сроков в гражданском праве: </w:t>
      </w:r>
      <w:proofErr w:type="spellStart"/>
      <w:r w:rsidRPr="00A70E34">
        <w:rPr>
          <w:rFonts w:ascii="Times New Roman" w:hAnsi="Times New Roman"/>
          <w:sz w:val="28"/>
          <w:szCs w:val="28"/>
        </w:rPr>
        <w:t>пресекательный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70E34">
        <w:rPr>
          <w:rFonts w:ascii="Times New Roman" w:hAnsi="Times New Roman"/>
          <w:sz w:val="28"/>
          <w:szCs w:val="28"/>
        </w:rPr>
        <w:t>претензионный</w:t>
      </w:r>
      <w:proofErr w:type="gramEnd"/>
      <w:r w:rsidRPr="00A70E34">
        <w:rPr>
          <w:rFonts w:ascii="Times New Roman" w:hAnsi="Times New Roman"/>
          <w:sz w:val="28"/>
          <w:szCs w:val="28"/>
        </w:rPr>
        <w:t>, гарантийный, годности, службы, реализации и хранения товаров.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приостановления срока исковой дав</w:t>
      </w:r>
      <w:r w:rsidRPr="00A70E34">
        <w:rPr>
          <w:rFonts w:ascii="Times New Roman" w:hAnsi="Times New Roman"/>
          <w:sz w:val="28"/>
          <w:szCs w:val="28"/>
        </w:rPr>
        <w:softHyphen/>
        <w:t xml:space="preserve">ности и перерыва срока исковой давности 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коммерческого представительства с другими видами представительства в гражданском праве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гражданско-правового статуса в представительских отношениях следующих лиц: коммерческий посредник, конкурсный управляющий, душеприказчик, посыльный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законного и договорного   представительства  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первоначальных и производных способов приобретения права собственности?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правам хозяйственного ведения и оперативного управления.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A70E34">
        <w:rPr>
          <w:rFonts w:ascii="Times New Roman" w:hAnsi="Times New Roman"/>
          <w:spacing w:val="-6"/>
          <w:sz w:val="28"/>
          <w:szCs w:val="28"/>
        </w:rPr>
        <w:t xml:space="preserve">Дайте сравнительно-правовую характеристику </w:t>
      </w:r>
      <w:proofErr w:type="spellStart"/>
      <w:r w:rsidRPr="00A70E34">
        <w:rPr>
          <w:rFonts w:ascii="Times New Roman" w:hAnsi="Times New Roman"/>
          <w:spacing w:val="-6"/>
          <w:sz w:val="28"/>
          <w:szCs w:val="28"/>
        </w:rPr>
        <w:t>виндикационного</w:t>
      </w:r>
      <w:proofErr w:type="spellEnd"/>
      <w:r w:rsidRPr="00A70E34">
        <w:rPr>
          <w:rFonts w:ascii="Times New Roman" w:hAnsi="Times New Roman"/>
          <w:spacing w:val="-6"/>
          <w:sz w:val="28"/>
          <w:szCs w:val="28"/>
        </w:rPr>
        <w:t xml:space="preserve"> и </w:t>
      </w:r>
      <w:proofErr w:type="spellStart"/>
      <w:r w:rsidRPr="00A70E34">
        <w:rPr>
          <w:rFonts w:ascii="Times New Roman" w:hAnsi="Times New Roman"/>
          <w:spacing w:val="-6"/>
          <w:sz w:val="28"/>
          <w:szCs w:val="28"/>
        </w:rPr>
        <w:t>негаторного</w:t>
      </w:r>
      <w:proofErr w:type="spellEnd"/>
      <w:r w:rsidRPr="00A70E34">
        <w:rPr>
          <w:rFonts w:ascii="Times New Roman" w:hAnsi="Times New Roman"/>
          <w:spacing w:val="-6"/>
          <w:sz w:val="28"/>
          <w:szCs w:val="28"/>
        </w:rPr>
        <w:t xml:space="preserve"> исков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долевой общей собственности и совместной общей собственности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 права собственности и </w:t>
      </w:r>
      <w:r w:rsidRPr="00A70E34">
        <w:rPr>
          <w:rFonts w:ascii="Times New Roman" w:hAnsi="Times New Roman"/>
          <w:sz w:val="28"/>
          <w:szCs w:val="28"/>
        </w:rPr>
        <w:lastRenderedPageBreak/>
        <w:t xml:space="preserve">иных </w:t>
      </w:r>
      <w:proofErr w:type="gramStart"/>
      <w:r w:rsidRPr="00A70E34">
        <w:rPr>
          <w:rFonts w:ascii="Times New Roman" w:hAnsi="Times New Roman"/>
          <w:sz w:val="28"/>
          <w:szCs w:val="28"/>
        </w:rPr>
        <w:t>видов</w:t>
      </w:r>
      <w:proofErr w:type="gramEnd"/>
      <w:r w:rsidRPr="00A70E34">
        <w:rPr>
          <w:rFonts w:ascii="Times New Roman" w:hAnsi="Times New Roman"/>
          <w:sz w:val="28"/>
          <w:szCs w:val="28"/>
        </w:rPr>
        <w:t xml:space="preserve"> вещных прав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 вещно-правовых способов защиты собственности и обязательственно-правовых способов защиты собственности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A70E34">
        <w:rPr>
          <w:rFonts w:ascii="Times New Roman" w:hAnsi="Times New Roman"/>
          <w:spacing w:val="-6"/>
          <w:sz w:val="28"/>
          <w:szCs w:val="28"/>
        </w:rPr>
        <w:t>Дайте сравнительно-правовую характеристику  чести, достоинства и деловой репутации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 различных видов личных неимущественных прав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активной и пассивной множественности лиц в обязательствах. 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долевой, солидарной и субсидиарной  множественности лиц в обязательствах.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перемены лиц в обязательстве путем уступки права требования (цессии) и путем перевода долга.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обязательств договорных и внедоговорных, односторон</w:t>
      </w:r>
      <w:r w:rsidRPr="00A70E34">
        <w:rPr>
          <w:rFonts w:ascii="Times New Roman" w:hAnsi="Times New Roman"/>
          <w:sz w:val="28"/>
          <w:szCs w:val="28"/>
        </w:rPr>
        <w:softHyphen/>
        <w:t>них и взаимных.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различных видов неустойки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поручительства и независимой гарантии как способов обеспечения исполнения обязательств.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залога, удержания и задатка как способов обеспечения исполнения обязательств.</w:t>
      </w:r>
    </w:p>
    <w:p w:rsidR="002E6F43" w:rsidRPr="00A70E34" w:rsidRDefault="002E6F43" w:rsidP="002E6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C6" w:rsidRPr="00164679" w:rsidRDefault="00D211C6" w:rsidP="00164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11C6" w:rsidRPr="00164679" w:rsidSect="0038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D86"/>
    <w:multiLevelType w:val="hybridMultilevel"/>
    <w:tmpl w:val="87B4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554"/>
    <w:multiLevelType w:val="hybridMultilevel"/>
    <w:tmpl w:val="1638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D468E"/>
    <w:multiLevelType w:val="hybridMultilevel"/>
    <w:tmpl w:val="0E8E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6495"/>
    <w:multiLevelType w:val="hybridMultilevel"/>
    <w:tmpl w:val="DB3E8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4D3F79"/>
    <w:multiLevelType w:val="hybridMultilevel"/>
    <w:tmpl w:val="A734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A0B50"/>
    <w:multiLevelType w:val="hybridMultilevel"/>
    <w:tmpl w:val="7988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896"/>
    <w:multiLevelType w:val="hybridMultilevel"/>
    <w:tmpl w:val="EDE6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E4A5B"/>
    <w:multiLevelType w:val="hybridMultilevel"/>
    <w:tmpl w:val="9A7A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A6EC7"/>
    <w:multiLevelType w:val="hybridMultilevel"/>
    <w:tmpl w:val="163A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A79C0"/>
    <w:multiLevelType w:val="hybridMultilevel"/>
    <w:tmpl w:val="09A20540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43DF77B3"/>
    <w:multiLevelType w:val="hybridMultilevel"/>
    <w:tmpl w:val="B0C8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10034"/>
    <w:multiLevelType w:val="hybridMultilevel"/>
    <w:tmpl w:val="117A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6A6"/>
    <w:multiLevelType w:val="hybridMultilevel"/>
    <w:tmpl w:val="BE02E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B2F47"/>
    <w:multiLevelType w:val="multilevel"/>
    <w:tmpl w:val="CD247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4961D8"/>
    <w:multiLevelType w:val="hybridMultilevel"/>
    <w:tmpl w:val="BD20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8">
    <w:nsid w:val="5E372941"/>
    <w:multiLevelType w:val="hybridMultilevel"/>
    <w:tmpl w:val="C2FCBB52"/>
    <w:lvl w:ilvl="0" w:tplc="D0807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4281A"/>
    <w:multiLevelType w:val="hybridMultilevel"/>
    <w:tmpl w:val="63F6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66BF5"/>
    <w:multiLevelType w:val="hybridMultilevel"/>
    <w:tmpl w:val="A450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C5D96"/>
    <w:multiLevelType w:val="hybridMultilevel"/>
    <w:tmpl w:val="3D2A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  <w:lvlOverride w:ilvl="0">
      <w:startOverride w:val="1"/>
    </w:lvlOverride>
  </w:num>
  <w:num w:numId="4">
    <w:abstractNumId w:val="16"/>
  </w:num>
  <w:num w:numId="5">
    <w:abstractNumId w:val="19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8"/>
  </w:num>
  <w:num w:numId="11">
    <w:abstractNumId w:val="14"/>
  </w:num>
  <w:num w:numId="12">
    <w:abstractNumId w:val="6"/>
  </w:num>
  <w:num w:numId="13">
    <w:abstractNumId w:val="1"/>
  </w:num>
  <w:num w:numId="14">
    <w:abstractNumId w:val="13"/>
  </w:num>
  <w:num w:numId="15">
    <w:abstractNumId w:val="3"/>
  </w:num>
  <w:num w:numId="16">
    <w:abstractNumId w:val="7"/>
  </w:num>
  <w:num w:numId="17">
    <w:abstractNumId w:val="8"/>
  </w:num>
  <w:num w:numId="18">
    <w:abstractNumId w:val="15"/>
  </w:num>
  <w:num w:numId="19">
    <w:abstractNumId w:val="12"/>
  </w:num>
  <w:num w:numId="20">
    <w:abstractNumId w:val="21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164679"/>
    <w:rsid w:val="00157792"/>
    <w:rsid w:val="00164679"/>
    <w:rsid w:val="002E6F43"/>
    <w:rsid w:val="006C7592"/>
    <w:rsid w:val="009F4E8A"/>
    <w:rsid w:val="00CA7BA8"/>
    <w:rsid w:val="00D211C6"/>
    <w:rsid w:val="00D45AD5"/>
    <w:rsid w:val="00D479E9"/>
    <w:rsid w:val="00E85221"/>
    <w:rsid w:val="00F5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92"/>
  </w:style>
  <w:style w:type="paragraph" w:styleId="1">
    <w:name w:val="heading 1"/>
    <w:basedOn w:val="a"/>
    <w:next w:val="a"/>
    <w:link w:val="10"/>
    <w:qFormat/>
    <w:rsid w:val="001646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(10)_"/>
    <w:link w:val="101"/>
    <w:locked/>
    <w:rsid w:val="00164679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64679"/>
    <w:pPr>
      <w:widowControl w:val="0"/>
      <w:shd w:val="clear" w:color="auto" w:fill="FFFFFF"/>
      <w:spacing w:after="180" w:line="230" w:lineRule="exact"/>
      <w:jc w:val="both"/>
    </w:pPr>
    <w:rPr>
      <w:sz w:val="19"/>
      <w:szCs w:val="19"/>
    </w:rPr>
  </w:style>
  <w:style w:type="paragraph" w:styleId="a3">
    <w:name w:val="List Paragraph"/>
    <w:basedOn w:val="a"/>
    <w:link w:val="a4"/>
    <w:uiPriority w:val="99"/>
    <w:qFormat/>
    <w:rsid w:val="001646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6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467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3">
    <w:name w:val="Style23"/>
    <w:basedOn w:val="a"/>
    <w:uiPriority w:val="99"/>
    <w:rsid w:val="0016467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164679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16467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7">
    <w:name w:val="Hyperlink"/>
    <w:uiPriority w:val="99"/>
    <w:unhideWhenUsed/>
    <w:rsid w:val="00164679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164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1">
    <w:name w:val="Font Style211"/>
    <w:uiPriority w:val="99"/>
    <w:rsid w:val="0016467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rtejustify">
    <w:name w:val="rtejustify"/>
    <w:basedOn w:val="a"/>
    <w:rsid w:val="0016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6467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6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">
    <w:name w:val="Основной текст (5)_"/>
    <w:link w:val="50"/>
    <w:rsid w:val="0016467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4679"/>
    <w:pPr>
      <w:widowControl w:val="0"/>
      <w:shd w:val="clear" w:color="auto" w:fill="FFFFFF"/>
      <w:spacing w:before="60" w:after="0" w:line="274" w:lineRule="exact"/>
    </w:pPr>
  </w:style>
  <w:style w:type="character" w:customStyle="1" w:styleId="a4">
    <w:name w:val="Абзац списка Знак"/>
    <w:link w:val="a3"/>
    <w:uiPriority w:val="99"/>
    <w:locked/>
    <w:rsid w:val="00D45AD5"/>
    <w:rPr>
      <w:rFonts w:ascii="Calibri" w:eastAsia="Calibri" w:hAnsi="Calibri" w:cs="Times New Roman"/>
      <w:lang w:eastAsia="en-US"/>
    </w:rPr>
  </w:style>
  <w:style w:type="character" w:customStyle="1" w:styleId="8">
    <w:name w:val="Основной текст (8)_"/>
    <w:link w:val="80"/>
    <w:rsid w:val="002E6F43"/>
    <w:rPr>
      <w:b/>
      <w:bCs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6F43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urai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://www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cowbook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" TargetMode="External"/><Relationship Id="rId11" Type="http://schemas.openxmlformats.org/officeDocument/2006/relationships/hyperlink" Target="http://www.szrf.ru/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biblio-globus.ru/" TargetMode="External"/><Relationship Id="rId10" Type="http://schemas.openxmlformats.org/officeDocument/2006/relationships/hyperlink" Target="http://www.rg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phspa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6381</Words>
  <Characters>36376</Characters>
  <Application>Microsoft Office Word</Application>
  <DocSecurity>0</DocSecurity>
  <Lines>303</Lines>
  <Paragraphs>85</Paragraphs>
  <ScaleCrop>false</ScaleCrop>
  <Company>Reanimator Extreme Edition</Company>
  <LinksUpToDate>false</LinksUpToDate>
  <CharactersWithSpaces>42672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8</cp:revision>
  <dcterms:created xsi:type="dcterms:W3CDTF">2022-09-13T16:24:00Z</dcterms:created>
  <dcterms:modified xsi:type="dcterms:W3CDTF">2024-04-05T08:44:00Z</dcterms:modified>
</cp:coreProperties>
</file>