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93" w:rsidRPr="00D05858" w:rsidRDefault="00984093" w:rsidP="00984093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D05858">
        <w:rPr>
          <w:b/>
          <w:bCs/>
          <w:spacing w:val="-8"/>
          <w:sz w:val="24"/>
          <w:szCs w:val="24"/>
        </w:rPr>
        <w:t>Аннотация дисциплины</w:t>
      </w:r>
    </w:p>
    <w:p w:rsidR="00984093" w:rsidRDefault="00984093" w:rsidP="00984093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p w:rsidR="00984093" w:rsidRPr="00751E5A" w:rsidRDefault="00984093" w:rsidP="00984093">
      <w:pPr>
        <w:shd w:val="clear" w:color="auto" w:fill="FFFFFF"/>
        <w:jc w:val="center"/>
        <w:rPr>
          <w:bCs/>
          <w:spacing w:val="-8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7229"/>
      </w:tblGrid>
      <w:tr w:rsidR="00984093" w:rsidRPr="00751E5A" w:rsidTr="003D34A1">
        <w:trPr>
          <w:trHeight w:hRule="exact"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093" w:rsidRPr="00A24208" w:rsidRDefault="00984093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24208">
              <w:rPr>
                <w:rStyle w:val="210pt"/>
                <w:b/>
                <w:color w:val="000000"/>
                <w:sz w:val="22"/>
                <w:szCs w:val="22"/>
              </w:rPr>
              <w:t>Дисциплина</w:t>
            </w:r>
          </w:p>
          <w:p w:rsidR="00984093" w:rsidRPr="00A24208" w:rsidRDefault="00984093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24208">
              <w:rPr>
                <w:rStyle w:val="210pt"/>
                <w:b/>
                <w:color w:val="000000"/>
                <w:sz w:val="22"/>
                <w:szCs w:val="22"/>
              </w:rPr>
              <w:t>(Модуль)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093" w:rsidRPr="00A24208" w:rsidRDefault="00984093" w:rsidP="003D34A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24208">
              <w:rPr>
                <w:b/>
                <w:sz w:val="24"/>
                <w:szCs w:val="24"/>
              </w:rPr>
              <w:t xml:space="preserve">Финансовое </w:t>
            </w:r>
            <w:r w:rsidRPr="00A24208">
              <w:rPr>
                <w:rStyle w:val="7"/>
                <w:sz w:val="24"/>
                <w:szCs w:val="24"/>
              </w:rPr>
              <w:t>право</w:t>
            </w:r>
          </w:p>
        </w:tc>
      </w:tr>
      <w:tr w:rsidR="00984093" w:rsidRPr="00751E5A" w:rsidTr="003D34A1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093" w:rsidRPr="00A24208" w:rsidRDefault="00984093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24208">
              <w:rPr>
                <w:rStyle w:val="210pt"/>
                <w:b/>
                <w:color w:val="000000"/>
                <w:sz w:val="22"/>
                <w:szCs w:val="22"/>
              </w:rPr>
              <w:t>Реализуемые</w:t>
            </w:r>
          </w:p>
          <w:p w:rsidR="00984093" w:rsidRPr="00A24208" w:rsidRDefault="00984093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24208">
              <w:rPr>
                <w:rStyle w:val="210pt"/>
                <w:b/>
                <w:color w:val="000000"/>
                <w:sz w:val="22"/>
                <w:szCs w:val="22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093" w:rsidRPr="00FB67CE" w:rsidRDefault="00984093" w:rsidP="003D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67C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2, УК-10</w:t>
            </w:r>
          </w:p>
        </w:tc>
      </w:tr>
      <w:tr w:rsidR="00984093" w:rsidRPr="00751E5A" w:rsidTr="003D34A1">
        <w:trPr>
          <w:trHeight w:val="40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4093" w:rsidRPr="00A24208" w:rsidRDefault="00984093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A24208">
              <w:rPr>
                <w:b/>
                <w:bCs/>
                <w:color w:val="000000"/>
                <w:spacing w:val="-8"/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4093" w:rsidRPr="00D935E1" w:rsidRDefault="00984093" w:rsidP="003D34A1">
            <w:pPr>
              <w:pStyle w:val="a5"/>
              <w:rPr>
                <w:b/>
              </w:rPr>
            </w:pPr>
            <w:r w:rsidRPr="00751E5A">
              <w:rPr>
                <w:lang w:eastAsia="en-US"/>
              </w:rPr>
              <w:t xml:space="preserve"> </w:t>
            </w:r>
            <w:r w:rsidRPr="00D935E1">
              <w:rPr>
                <w:b/>
                <w:lang w:eastAsia="en-US"/>
              </w:rPr>
              <w:t xml:space="preserve">УК-10 </w:t>
            </w:r>
            <w:proofErr w:type="gramStart"/>
            <w:r w:rsidRPr="00D935E1">
              <w:rPr>
                <w:b/>
              </w:rPr>
              <w:t>Способен</w:t>
            </w:r>
            <w:proofErr w:type="gramEnd"/>
            <w:r w:rsidRPr="00D935E1">
              <w:rPr>
                <w:b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984093" w:rsidRPr="00D935E1" w:rsidRDefault="00984093" w:rsidP="003D34A1">
            <w:pPr>
              <w:jc w:val="both"/>
              <w:rPr>
                <w:sz w:val="22"/>
                <w:szCs w:val="22"/>
              </w:rPr>
            </w:pPr>
            <w:r w:rsidRPr="00D935E1">
              <w:rPr>
                <w:rStyle w:val="markedcontent"/>
                <w:sz w:val="22"/>
                <w:szCs w:val="22"/>
              </w:rPr>
              <w:t xml:space="preserve">УК-10.1. </w:t>
            </w:r>
            <w:r w:rsidRPr="00D935E1">
              <w:rPr>
                <w:sz w:val="22"/>
                <w:szCs w:val="22"/>
              </w:rPr>
              <w:t xml:space="preserve">Находит, анализирует  и грамотно </w:t>
            </w:r>
            <w:r w:rsidRPr="00D935E1">
              <w:rPr>
                <w:rStyle w:val="markedcontent"/>
                <w:sz w:val="22"/>
                <w:szCs w:val="22"/>
              </w:rPr>
              <w:t xml:space="preserve">применяет базовые принципы функционирования экономики и </w:t>
            </w:r>
            <w:r w:rsidRPr="00D935E1">
              <w:rPr>
                <w:sz w:val="22"/>
                <w:szCs w:val="22"/>
              </w:rPr>
              <w:br/>
            </w:r>
            <w:r w:rsidRPr="00D935E1">
              <w:rPr>
                <w:rStyle w:val="markedcontent"/>
                <w:sz w:val="22"/>
                <w:szCs w:val="22"/>
              </w:rPr>
              <w:t xml:space="preserve">экономического развития, выявляет цели и формы участия государства в экономике </w:t>
            </w:r>
          </w:p>
          <w:p w:rsidR="00984093" w:rsidRPr="00D935E1" w:rsidRDefault="00984093" w:rsidP="003D34A1">
            <w:pPr>
              <w:jc w:val="both"/>
              <w:rPr>
                <w:rStyle w:val="markedcontent"/>
                <w:sz w:val="22"/>
                <w:szCs w:val="22"/>
              </w:rPr>
            </w:pPr>
            <w:r w:rsidRPr="00D935E1">
              <w:rPr>
                <w:rStyle w:val="markedcontent"/>
                <w:sz w:val="22"/>
                <w:szCs w:val="22"/>
              </w:rPr>
              <w:t>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</w:t>
            </w:r>
          </w:p>
          <w:p w:rsidR="00984093" w:rsidRDefault="00984093" w:rsidP="003D34A1">
            <w:pPr>
              <w:pStyle w:val="a5"/>
              <w:rPr>
                <w:b/>
              </w:rPr>
            </w:pPr>
            <w:r w:rsidRPr="00D935E1">
              <w:rPr>
                <w:rStyle w:val="markedcontent"/>
              </w:rPr>
              <w:t>УК-10.3. Принимает обоснованные экономические решения в различных областях жизнедеятельности</w:t>
            </w:r>
          </w:p>
          <w:p w:rsidR="00984093" w:rsidRPr="00D935E1" w:rsidRDefault="00984093" w:rsidP="003D34A1">
            <w:pPr>
              <w:rPr>
                <w:b/>
                <w:sz w:val="24"/>
                <w:szCs w:val="24"/>
              </w:rPr>
            </w:pPr>
            <w:r w:rsidRPr="00D935E1">
              <w:rPr>
                <w:b/>
                <w:lang w:eastAsia="zh-CN"/>
              </w:rPr>
              <w:t>ОПК-2</w:t>
            </w:r>
            <w:r w:rsidRPr="00D935E1">
              <w:rPr>
                <w:b/>
                <w:sz w:val="24"/>
                <w:szCs w:val="24"/>
              </w:rPr>
              <w:t>Способен применять нормы материального и процессуального права при решении задач профессиональной деятельности</w:t>
            </w:r>
          </w:p>
          <w:p w:rsidR="00984093" w:rsidRDefault="00984093" w:rsidP="003D34A1">
            <w:pPr>
              <w:jc w:val="both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ОПК-2.1. Выявляет особенности различных форм реализации права, устанавливает фактические обстоятельства, имеющие юридические значение </w:t>
            </w:r>
          </w:p>
          <w:p w:rsidR="00984093" w:rsidRDefault="00984093" w:rsidP="003D34A1">
            <w:pPr>
              <w:jc w:val="both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984093" w:rsidRPr="00D935E1" w:rsidRDefault="00984093" w:rsidP="003D34A1">
            <w:pPr>
              <w:rPr>
                <w:lang w:eastAsia="zh-CN"/>
              </w:rPr>
            </w:pPr>
            <w:r>
              <w:rPr>
                <w:rStyle w:val="markedcontent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</w:tc>
      </w:tr>
      <w:tr w:rsidR="00984093" w:rsidRPr="00751E5A" w:rsidTr="003D34A1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093" w:rsidRPr="00A24208" w:rsidRDefault="00984093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24208">
              <w:rPr>
                <w:rStyle w:val="210pt"/>
                <w:b/>
                <w:color w:val="000000"/>
                <w:sz w:val="22"/>
                <w:szCs w:val="22"/>
              </w:rPr>
              <w:t xml:space="preserve">Трудоемкость, </w:t>
            </w:r>
            <w:proofErr w:type="spellStart"/>
            <w:r w:rsidRPr="00A24208">
              <w:rPr>
                <w:rStyle w:val="210pt"/>
                <w:b/>
                <w:color w:val="000000"/>
                <w:sz w:val="22"/>
                <w:szCs w:val="22"/>
              </w:rPr>
              <w:t>з.е</w:t>
            </w:r>
            <w:proofErr w:type="spellEnd"/>
            <w:r w:rsidRPr="00A24208">
              <w:rPr>
                <w:rStyle w:val="210pt"/>
                <w:b/>
                <w:color w:val="000000"/>
                <w:sz w:val="22"/>
                <w:szCs w:val="22"/>
              </w:rPr>
              <w:t>./час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093" w:rsidRPr="005C3ADD" w:rsidRDefault="00984093" w:rsidP="003D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4/144</w:t>
            </w:r>
          </w:p>
        </w:tc>
      </w:tr>
      <w:tr w:rsidR="00984093" w:rsidRPr="00751E5A" w:rsidTr="003D34A1">
        <w:trPr>
          <w:trHeight w:hRule="exact"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093" w:rsidRPr="00A24208" w:rsidRDefault="00984093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24208">
              <w:rPr>
                <w:rStyle w:val="210pt"/>
                <w:b/>
                <w:color w:val="000000"/>
                <w:sz w:val="22"/>
                <w:szCs w:val="22"/>
              </w:rPr>
              <w:t>Формы отчетности (в т.ч. по семестрам)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093" w:rsidRDefault="00984093" w:rsidP="003D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5сем </w:t>
            </w:r>
            <w:r w:rsidRPr="005C3ADD">
              <w:rPr>
                <w:sz w:val="24"/>
                <w:szCs w:val="24"/>
              </w:rPr>
              <w:t>экзамен</w:t>
            </w:r>
          </w:p>
          <w:p w:rsidR="00984093" w:rsidRPr="005C3ADD" w:rsidRDefault="00984093" w:rsidP="003D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ЗФО: 7 сем экзамен</w:t>
            </w:r>
          </w:p>
        </w:tc>
      </w:tr>
    </w:tbl>
    <w:p w:rsidR="00B53463" w:rsidRPr="00F836BF" w:rsidRDefault="00B53463" w:rsidP="00F836BF"/>
    <w:sectPr w:rsidR="00B53463" w:rsidRPr="00F836BF" w:rsidSect="00287A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984093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F3EA5"/>
    <w:rsid w:val="00232B28"/>
    <w:rsid w:val="00275E7D"/>
    <w:rsid w:val="00287A89"/>
    <w:rsid w:val="0030588E"/>
    <w:rsid w:val="005C7EB5"/>
    <w:rsid w:val="007A2024"/>
    <w:rsid w:val="007E6CCA"/>
    <w:rsid w:val="008D4012"/>
    <w:rsid w:val="0094610F"/>
    <w:rsid w:val="00984093"/>
    <w:rsid w:val="00A31455"/>
    <w:rsid w:val="00A76C2F"/>
    <w:rsid w:val="00B53463"/>
    <w:rsid w:val="00BD5CCB"/>
    <w:rsid w:val="00C73B96"/>
    <w:rsid w:val="00D75FFB"/>
    <w:rsid w:val="00E801BC"/>
    <w:rsid w:val="00EF0CC4"/>
    <w:rsid w:val="00F1110F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uiPriority w:val="99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0588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2022-02-08T06:44:00Z</dcterms:created>
  <dcterms:modified xsi:type="dcterms:W3CDTF">2022-02-08T06:44:00Z</dcterms:modified>
</cp:coreProperties>
</file>