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73" w:rsidRPr="00F84773" w:rsidRDefault="00F84773" w:rsidP="00F84773">
      <w:pPr>
        <w:shd w:val="clear" w:color="auto" w:fill="FFFFFF"/>
        <w:ind w:left="284"/>
        <w:jc w:val="center"/>
        <w:rPr>
          <w:b/>
          <w:spacing w:val="-8"/>
          <w:sz w:val="24"/>
        </w:rPr>
      </w:pPr>
      <w:r w:rsidRPr="00F84773">
        <w:rPr>
          <w:b/>
          <w:spacing w:val="-8"/>
          <w:sz w:val="24"/>
        </w:rPr>
        <w:t>Аннотация дисциплины</w:t>
      </w:r>
    </w:p>
    <w:p w:rsidR="00F84773" w:rsidRPr="00F84773" w:rsidRDefault="00F84773" w:rsidP="00F84773">
      <w:pPr>
        <w:shd w:val="clear" w:color="auto" w:fill="FFFFFF"/>
        <w:ind w:left="284"/>
        <w:jc w:val="center"/>
        <w:rPr>
          <w:spacing w:val="-8"/>
          <w:sz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7796"/>
      </w:tblGrid>
      <w:tr w:rsidR="00F84773" w:rsidRPr="00F84773" w:rsidTr="00F6272D">
        <w:tc>
          <w:tcPr>
            <w:tcW w:w="1985" w:type="dxa"/>
          </w:tcPr>
          <w:p w:rsidR="00F84773" w:rsidRPr="00F84773" w:rsidRDefault="00F84773" w:rsidP="00F6272D">
            <w:pPr>
              <w:rPr>
                <w:sz w:val="24"/>
              </w:rPr>
            </w:pPr>
            <w:r w:rsidRPr="00F84773">
              <w:rPr>
                <w:sz w:val="24"/>
              </w:rPr>
              <w:t>Дисциплина</w:t>
            </w:r>
          </w:p>
          <w:p w:rsidR="00F84773" w:rsidRPr="00F84773" w:rsidRDefault="00F84773" w:rsidP="00F6272D">
            <w:pPr>
              <w:rPr>
                <w:sz w:val="24"/>
              </w:rPr>
            </w:pPr>
            <w:r w:rsidRPr="00F84773">
              <w:rPr>
                <w:sz w:val="24"/>
              </w:rPr>
              <w:t>(Модуль)</w:t>
            </w:r>
          </w:p>
        </w:tc>
        <w:tc>
          <w:tcPr>
            <w:tcW w:w="7796" w:type="dxa"/>
          </w:tcPr>
          <w:p w:rsidR="00F84773" w:rsidRPr="00F84773" w:rsidRDefault="00F84773" w:rsidP="00F6272D">
            <w:pPr>
              <w:rPr>
                <w:b/>
                <w:bCs/>
                <w:sz w:val="24"/>
              </w:rPr>
            </w:pPr>
            <w:r w:rsidRPr="00F84773">
              <w:rPr>
                <w:b/>
                <w:bCs/>
                <w:sz w:val="24"/>
              </w:rPr>
              <w:t xml:space="preserve">Основы оперативно-розыскной деятельности </w:t>
            </w:r>
          </w:p>
        </w:tc>
      </w:tr>
      <w:tr w:rsidR="00F84773" w:rsidRPr="00F84773" w:rsidTr="00F6272D">
        <w:trPr>
          <w:trHeight w:val="355"/>
        </w:trPr>
        <w:tc>
          <w:tcPr>
            <w:tcW w:w="1985" w:type="dxa"/>
            <w:vMerge w:val="restart"/>
          </w:tcPr>
          <w:p w:rsidR="00F84773" w:rsidRPr="00F84773" w:rsidRDefault="00F84773" w:rsidP="00F6272D">
            <w:pPr>
              <w:rPr>
                <w:sz w:val="24"/>
              </w:rPr>
            </w:pPr>
            <w:r w:rsidRPr="00F84773">
              <w:rPr>
                <w:sz w:val="24"/>
              </w:rPr>
              <w:t>Реализуемые компетенции</w:t>
            </w:r>
          </w:p>
        </w:tc>
        <w:tc>
          <w:tcPr>
            <w:tcW w:w="7796" w:type="dxa"/>
          </w:tcPr>
          <w:p w:rsidR="00F84773" w:rsidRPr="00F84773" w:rsidRDefault="00F84773" w:rsidP="00F6272D">
            <w:pPr>
              <w:jc w:val="both"/>
              <w:rPr>
                <w:sz w:val="24"/>
              </w:rPr>
            </w:pPr>
            <w:r w:rsidRPr="00F84773">
              <w:rPr>
                <w:sz w:val="24"/>
              </w:rPr>
              <w:t>ПК-5</w:t>
            </w:r>
          </w:p>
          <w:p w:rsidR="00F84773" w:rsidRPr="00F84773" w:rsidRDefault="00F84773" w:rsidP="00F6272D">
            <w:pPr>
              <w:jc w:val="both"/>
              <w:rPr>
                <w:sz w:val="24"/>
              </w:rPr>
            </w:pPr>
          </w:p>
        </w:tc>
      </w:tr>
      <w:tr w:rsidR="00F84773" w:rsidRPr="00F84773" w:rsidTr="00F6272D">
        <w:trPr>
          <w:trHeight w:val="332"/>
        </w:trPr>
        <w:tc>
          <w:tcPr>
            <w:tcW w:w="1985" w:type="dxa"/>
            <w:vMerge/>
          </w:tcPr>
          <w:p w:rsidR="00F84773" w:rsidRPr="00F84773" w:rsidRDefault="00F84773" w:rsidP="00F6272D">
            <w:pPr>
              <w:rPr>
                <w:sz w:val="24"/>
              </w:rPr>
            </w:pPr>
          </w:p>
        </w:tc>
        <w:tc>
          <w:tcPr>
            <w:tcW w:w="7796" w:type="dxa"/>
          </w:tcPr>
          <w:p w:rsidR="00F84773" w:rsidRPr="00F84773" w:rsidRDefault="00F84773" w:rsidP="00F6272D">
            <w:pPr>
              <w:jc w:val="both"/>
              <w:rPr>
                <w:sz w:val="24"/>
              </w:rPr>
            </w:pPr>
            <w:r w:rsidRPr="00F84773">
              <w:rPr>
                <w:sz w:val="24"/>
              </w:rPr>
              <w:t>ПК-5.1. Применяет методы выявления, пресечения, раскрытия и расследования преступлений и иных правонарушений;</w:t>
            </w:r>
          </w:p>
        </w:tc>
      </w:tr>
      <w:tr w:rsidR="00F84773" w:rsidRPr="00F84773" w:rsidTr="00F6272D">
        <w:trPr>
          <w:trHeight w:val="166"/>
        </w:trPr>
        <w:tc>
          <w:tcPr>
            <w:tcW w:w="1985" w:type="dxa"/>
            <w:vMerge/>
          </w:tcPr>
          <w:p w:rsidR="00F84773" w:rsidRPr="00F84773" w:rsidRDefault="00F84773" w:rsidP="00F6272D">
            <w:pPr>
              <w:rPr>
                <w:sz w:val="24"/>
              </w:rPr>
            </w:pPr>
          </w:p>
        </w:tc>
        <w:tc>
          <w:tcPr>
            <w:tcW w:w="7796" w:type="dxa"/>
          </w:tcPr>
          <w:p w:rsidR="00F84773" w:rsidRPr="00F84773" w:rsidRDefault="00F84773" w:rsidP="00F6272D">
            <w:pPr>
              <w:jc w:val="both"/>
              <w:rPr>
                <w:sz w:val="24"/>
              </w:rPr>
            </w:pPr>
            <w:r w:rsidRPr="00F84773">
              <w:rPr>
                <w:sz w:val="24"/>
              </w:rPr>
              <w:t>ПК-5.3. Применяет способы и методы предупреждения и защиты прав и свобод и охраняемых законом интересов граждан и организаций;</w:t>
            </w:r>
          </w:p>
        </w:tc>
      </w:tr>
      <w:tr w:rsidR="00F84773" w:rsidRPr="00F84773" w:rsidTr="00F6272D">
        <w:trPr>
          <w:trHeight w:val="1666"/>
        </w:trPr>
        <w:tc>
          <w:tcPr>
            <w:tcW w:w="1985" w:type="dxa"/>
            <w:vMerge/>
          </w:tcPr>
          <w:p w:rsidR="00F84773" w:rsidRPr="00F84773" w:rsidRDefault="00F84773" w:rsidP="00F6272D">
            <w:pPr>
              <w:rPr>
                <w:sz w:val="24"/>
              </w:rPr>
            </w:pPr>
          </w:p>
        </w:tc>
        <w:tc>
          <w:tcPr>
            <w:tcW w:w="7796" w:type="dxa"/>
          </w:tcPr>
          <w:p w:rsidR="00F84773" w:rsidRPr="00F84773" w:rsidRDefault="00F84773" w:rsidP="00F6272D">
            <w:pPr>
              <w:jc w:val="both"/>
              <w:rPr>
                <w:sz w:val="24"/>
              </w:rPr>
            </w:pPr>
            <w:r w:rsidRPr="00F84773">
              <w:rPr>
                <w:sz w:val="24"/>
              </w:rPr>
              <w:t>ПК-5.4. Правильно и полно отражает результаты профессиональной деятельности в юридических и иных документах, в том числе по выявлению, пресечению и расследованию преступлений и иных правонарушений, осуществляет их предупреждение, выявляет и устраняет причины и условия, способствующие их совершению.</w:t>
            </w:r>
          </w:p>
        </w:tc>
      </w:tr>
      <w:tr w:rsidR="00F84773" w:rsidRPr="00F84773" w:rsidTr="00F6272D">
        <w:tc>
          <w:tcPr>
            <w:tcW w:w="1985" w:type="dxa"/>
          </w:tcPr>
          <w:p w:rsidR="00F84773" w:rsidRPr="00F84773" w:rsidRDefault="00F84773" w:rsidP="00F6272D">
            <w:pPr>
              <w:rPr>
                <w:sz w:val="24"/>
              </w:rPr>
            </w:pPr>
            <w:r w:rsidRPr="00F84773">
              <w:rPr>
                <w:sz w:val="24"/>
              </w:rPr>
              <w:t xml:space="preserve">Трудоемкость, </w:t>
            </w:r>
            <w:proofErr w:type="spellStart"/>
            <w:r w:rsidRPr="00F84773">
              <w:rPr>
                <w:sz w:val="24"/>
              </w:rPr>
              <w:t>з.е</w:t>
            </w:r>
            <w:proofErr w:type="spellEnd"/>
            <w:r w:rsidRPr="00F84773">
              <w:rPr>
                <w:sz w:val="24"/>
              </w:rPr>
              <w:t>.</w:t>
            </w:r>
          </w:p>
        </w:tc>
        <w:tc>
          <w:tcPr>
            <w:tcW w:w="7796" w:type="dxa"/>
          </w:tcPr>
          <w:p w:rsidR="00F84773" w:rsidRPr="00F84773" w:rsidRDefault="00F84773" w:rsidP="00F6272D">
            <w:pPr>
              <w:rPr>
                <w:sz w:val="24"/>
              </w:rPr>
            </w:pPr>
            <w:r w:rsidRPr="00F84773">
              <w:rPr>
                <w:sz w:val="24"/>
              </w:rPr>
              <w:t>3/108</w:t>
            </w:r>
          </w:p>
        </w:tc>
      </w:tr>
      <w:tr w:rsidR="00F84773" w:rsidRPr="00F84773" w:rsidTr="00F6272D">
        <w:tc>
          <w:tcPr>
            <w:tcW w:w="1985" w:type="dxa"/>
          </w:tcPr>
          <w:p w:rsidR="00F84773" w:rsidRPr="00F84773" w:rsidRDefault="00F84773" w:rsidP="00F6272D">
            <w:pPr>
              <w:rPr>
                <w:sz w:val="24"/>
              </w:rPr>
            </w:pPr>
            <w:r w:rsidRPr="00F84773">
              <w:rPr>
                <w:sz w:val="24"/>
              </w:rPr>
              <w:t>Формы отчетности (в т.ч. по семестрам)</w:t>
            </w:r>
          </w:p>
        </w:tc>
        <w:tc>
          <w:tcPr>
            <w:tcW w:w="7796" w:type="dxa"/>
          </w:tcPr>
          <w:p w:rsidR="00F84773" w:rsidRPr="00F84773" w:rsidRDefault="00F84773" w:rsidP="00F6272D">
            <w:pPr>
              <w:rPr>
                <w:sz w:val="24"/>
              </w:rPr>
            </w:pPr>
            <w:r w:rsidRPr="00F84773">
              <w:rPr>
                <w:sz w:val="24"/>
              </w:rPr>
              <w:t>ОФО: зачет в 8 семестре</w:t>
            </w:r>
          </w:p>
          <w:p w:rsidR="00F84773" w:rsidRPr="00F84773" w:rsidRDefault="00F84773" w:rsidP="00F6272D">
            <w:pPr>
              <w:rPr>
                <w:sz w:val="24"/>
              </w:rPr>
            </w:pPr>
            <w:r w:rsidRPr="00F84773">
              <w:rPr>
                <w:sz w:val="24"/>
              </w:rPr>
              <w:t>ЗФО: зачет в 8 семестре</w:t>
            </w:r>
          </w:p>
        </w:tc>
      </w:tr>
    </w:tbl>
    <w:p w:rsidR="00B53463" w:rsidRDefault="00B53463"/>
    <w:sectPr w:rsidR="00B53463" w:rsidSect="00287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10F"/>
    <w:rsid w:val="00044781"/>
    <w:rsid w:val="000555A5"/>
    <w:rsid w:val="00172EC2"/>
    <w:rsid w:val="00181C44"/>
    <w:rsid w:val="00232B28"/>
    <w:rsid w:val="00232FD2"/>
    <w:rsid w:val="002836C9"/>
    <w:rsid w:val="00287A89"/>
    <w:rsid w:val="00403211"/>
    <w:rsid w:val="005A7090"/>
    <w:rsid w:val="00637780"/>
    <w:rsid w:val="007E6CCA"/>
    <w:rsid w:val="00840310"/>
    <w:rsid w:val="0084592F"/>
    <w:rsid w:val="0085750C"/>
    <w:rsid w:val="00923D92"/>
    <w:rsid w:val="0094610F"/>
    <w:rsid w:val="009B7146"/>
    <w:rsid w:val="00A31455"/>
    <w:rsid w:val="00A51C1F"/>
    <w:rsid w:val="00AB2FD8"/>
    <w:rsid w:val="00B53463"/>
    <w:rsid w:val="00B66354"/>
    <w:rsid w:val="00C17872"/>
    <w:rsid w:val="00E07021"/>
    <w:rsid w:val="00E17478"/>
    <w:rsid w:val="00F1110F"/>
    <w:rsid w:val="00F84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F1110F"/>
    <w:rPr>
      <w:b/>
      <w:sz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1110F"/>
    <w:pPr>
      <w:shd w:val="clear" w:color="auto" w:fill="FFFFFF"/>
      <w:autoSpaceDE/>
      <w:autoSpaceDN/>
      <w:adjustRightInd/>
      <w:spacing w:before="300" w:after="1440" w:line="336" w:lineRule="exact"/>
      <w:ind w:hanging="1800"/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markedcontent">
    <w:name w:val="markedcontent"/>
    <w:basedOn w:val="a0"/>
    <w:rsid w:val="00F1110F"/>
    <w:rPr>
      <w:rFonts w:cs="Times New Roman"/>
    </w:rPr>
  </w:style>
  <w:style w:type="character" w:customStyle="1" w:styleId="2">
    <w:name w:val="Основной текст (2)_"/>
    <w:link w:val="21"/>
    <w:uiPriority w:val="99"/>
    <w:rsid w:val="007E6CC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6CCA"/>
    <w:pPr>
      <w:shd w:val="clear" w:color="auto" w:fill="FFFFFF"/>
      <w:autoSpaceDE/>
      <w:autoSpaceDN/>
      <w:adjustRightInd/>
      <w:spacing w:line="331" w:lineRule="exact"/>
      <w:ind w:hanging="400"/>
      <w:jc w:val="both"/>
    </w:pPr>
    <w:rPr>
      <w:sz w:val="28"/>
      <w:szCs w:val="28"/>
      <w:lang w:eastAsia="en-US"/>
    </w:rPr>
  </w:style>
  <w:style w:type="character" w:customStyle="1" w:styleId="210pt">
    <w:name w:val="Основной текст (2) + 10 pt"/>
    <w:aliases w:val="Малые прописные,Интервал 0 pt"/>
    <w:uiPriority w:val="99"/>
    <w:rsid w:val="007E6CCA"/>
    <w:rPr>
      <w:sz w:val="20"/>
      <w:szCs w:val="20"/>
      <w:shd w:val="clear" w:color="auto" w:fill="FFFFFF"/>
    </w:rPr>
  </w:style>
  <w:style w:type="paragraph" w:customStyle="1" w:styleId="WW-1">
    <w:name w:val="WW-Базовый1"/>
    <w:rsid w:val="00232B28"/>
    <w:pPr>
      <w:tabs>
        <w:tab w:val="left" w:pos="709"/>
      </w:tabs>
      <w:suppressAutoHyphens/>
      <w:spacing w:line="276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7">
    <w:name w:val="Основной текст (7)_"/>
    <w:link w:val="70"/>
    <w:uiPriority w:val="99"/>
    <w:rsid w:val="000555A5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555A5"/>
    <w:pPr>
      <w:widowControl/>
      <w:shd w:val="clear" w:color="auto" w:fill="FFFFFF"/>
      <w:autoSpaceDE/>
      <w:autoSpaceDN/>
      <w:adjustRightInd/>
      <w:spacing w:before="600" w:after="60" w:line="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3">
    <w:name w:val="List Paragraph"/>
    <w:basedOn w:val="a"/>
    <w:link w:val="a4"/>
    <w:qFormat/>
    <w:rsid w:val="005A709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locked/>
    <w:rsid w:val="005A7090"/>
    <w:rPr>
      <w:rFonts w:ascii="Calibri" w:eastAsia="Calibri" w:hAnsi="Calibri" w:cs="Times New Roman"/>
      <w:lang/>
    </w:rPr>
  </w:style>
  <w:style w:type="character" w:customStyle="1" w:styleId="FontStyle52">
    <w:name w:val="Font Style52"/>
    <w:uiPriority w:val="99"/>
    <w:rsid w:val="0084592F"/>
    <w:rPr>
      <w:rFonts w:ascii="Times New Roman" w:hAnsi="Times New Roman"/>
      <w:b/>
      <w:sz w:val="26"/>
    </w:rPr>
  </w:style>
  <w:style w:type="paragraph" w:styleId="a5">
    <w:name w:val="Normal (Web)"/>
    <w:basedOn w:val="a"/>
    <w:uiPriority w:val="99"/>
    <w:unhideWhenUsed/>
    <w:rsid w:val="00E1747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174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rsid w:val="009B7146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a6">
    <w:name w:val="No Spacing"/>
    <w:link w:val="a7"/>
    <w:uiPriority w:val="1"/>
    <w:qFormat/>
    <w:rsid w:val="00E070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Без интервала Знак"/>
    <w:link w:val="a6"/>
    <w:uiPriority w:val="1"/>
    <w:locked/>
    <w:rsid w:val="00E0702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1">
    <w:name w:val="Основной текст4"/>
    <w:basedOn w:val="a"/>
    <w:rsid w:val="00E07021"/>
    <w:pPr>
      <w:shd w:val="clear" w:color="auto" w:fill="FFFFFF"/>
      <w:autoSpaceDE/>
      <w:autoSpaceDN/>
      <w:adjustRightInd/>
      <w:spacing w:line="0" w:lineRule="atLeast"/>
    </w:pPr>
    <w:rPr>
      <w:color w:val="00000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2022-02-07T15:17:00Z</dcterms:created>
  <dcterms:modified xsi:type="dcterms:W3CDTF">2022-02-07T15:17:00Z</dcterms:modified>
</cp:coreProperties>
</file>