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2" w:rsidRDefault="00426C82" w:rsidP="00426C82">
      <w:pPr>
        <w:pStyle w:val="1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color w:val="2D2D2D"/>
          <w:spacing w:val="2"/>
          <w:kern w:val="36"/>
          <w:sz w:val="46"/>
          <w:szCs w:val="46"/>
        </w:rPr>
      </w:pPr>
      <w:r>
        <w:rPr>
          <w:rFonts w:ascii="Arial" w:eastAsia="Times New Roman" w:hAnsi="Arial" w:cs="Arial"/>
          <w:color w:val="2D2D2D"/>
          <w:spacing w:val="2"/>
          <w:kern w:val="36"/>
          <w:sz w:val="46"/>
          <w:szCs w:val="46"/>
        </w:rPr>
        <w:t xml:space="preserve">О </w:t>
      </w:r>
      <w:proofErr w:type="gramStart"/>
      <w:r>
        <w:rPr>
          <w:rFonts w:ascii="Arial" w:eastAsia="Times New Roman" w:hAnsi="Arial" w:cs="Arial"/>
          <w:color w:val="2D2D2D"/>
          <w:spacing w:val="2"/>
          <w:kern w:val="36"/>
          <w:sz w:val="46"/>
          <w:szCs w:val="46"/>
        </w:rPr>
        <w:t>Положении</w:t>
      </w:r>
      <w:proofErr w:type="gramEnd"/>
      <w:r>
        <w:rPr>
          <w:rFonts w:ascii="Arial" w:eastAsia="Times New Roman" w:hAnsi="Arial" w:cs="Arial"/>
          <w:color w:val="2D2D2D"/>
          <w:spacing w:val="2"/>
          <w:kern w:val="36"/>
          <w:sz w:val="46"/>
          <w:szCs w:val="46"/>
        </w:rPr>
        <w:t xml:space="preserve"> о государственных наградах Карачаево-Черкесской Республики (с изменениями на 1 октября 2020 года)</w:t>
      </w:r>
    </w:p>
    <w:p w:rsidR="00426C82" w:rsidRDefault="00426C82" w:rsidP="00426C8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НАРОДНОЕ СОБРАНИЕ (ПАРЛАМЕНТ) КАРАЧАЕВО-ЧЕРКЕССКОЙ РЕСПУБЛИКИ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13 апреля 2001 года N 54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Положении о государственных наградах Карачаево-Черкесской Республики</w:t>
      </w:r>
    </w:p>
    <w:p w:rsidR="00426C82" w:rsidRDefault="00426C82" w:rsidP="00426C8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 октября 2020 года)</w:t>
      </w:r>
    </w:p>
    <w:p w:rsidR="00426C82" w:rsidRDefault="00426C82" w:rsidP="00426C8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Постановлений Народного Собрания (Парламента) Карачаево-Черкесской Республики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08.10.2004 N 178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17.02.2005 N 56,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02.06.2006 N 105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02.03.2007 N 41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20.10.2009 N 248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19.12.2013 N 375, от 27.10.2015 N 271, от 28.03.2019 N 38,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Народное Собрание Карачаево-Черкесской Республики постановляет: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Положение о государственных наградах Карачаево-Черкесской Республики согласно приложению.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Считать утратившим силу постановление Народного Собрания Карачаево-Черкесской Республики "О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Положении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 государственных наградах Карачаево-Черкесской Республики" от 29 мая 1996 года N 118-XXII.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Настоящее постановление вступает в силу со дня его принятия.</w:t>
      </w:r>
    </w:p>
    <w:p w:rsidR="00426C82" w:rsidRDefault="00426C82" w:rsidP="00426C8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Народного Собрания (Парламент)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Карачаево-Черкесской Республики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Д.Ю.СУЮНОВ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lastRenderedPageBreak/>
        <w:t>Приложение. Положение о государственных наградах Карачаево-Черкесской Республики</w:t>
      </w:r>
    </w:p>
    <w:p w:rsidR="00426C82" w:rsidRDefault="00426C82" w:rsidP="00426C8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Народного Собрания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Карачаево-Черкесской Республики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13.04.2001 N 54</w:t>
      </w:r>
    </w:p>
    <w:p w:rsidR="00426C82" w:rsidRDefault="00426C82" w:rsidP="00426C8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Постановлений Народного Собрания (Парламента) Карачаево-Черкесской Республики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08.10.2004 N 178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17.02.2005 N 56,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02.06.2006 N 105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02.03.2007 N 41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3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20.10.2009 N 248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19.12.2013 N 375, от 27.10.2015 N 271, от 28.03.2019 N 38,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Награждение государственными наградами Карачаево-Черкесской Республики является высшей формой оценки личного вклада граждан в социальное, экономическое, культурное развитие республики и призвано способствовать повышению трудовой и общественной активности трудящихся.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Награждение должно вестись на основе принципов социальной справедливости, гласности, при активном участии трудовых коллективов, в обстановке демократии.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>Глава I. Основные положения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Государственными наградами Карачаево-Черкесской Республики являются почетные звания Карачаево-Черкесской Республики, установленные статьей 8 настоящего Положения.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Конституцией Карачаево-Черкесской Республики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почетные звания Карачаево-Черкесской Республики учреждает и устанавливает Народное Собрание (Парламент)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Почетные звания Карачаево-Черкесской Республики присваивает Глава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 от 19.12.2013 N 375)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3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 предложениями об установлении почетных званий Карачаево-Черкесской Республики в Народное Собрание (Парламент) Карачаево-Черкесской Республики входят Глава Карачаево-Черкесской Республики, Правительство Карачаево-Черкесской Республики, а также другие органы, организации и лица, обладающие правом законодательной инициативы.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Постановлений Народного Собрания (Парламента) Карачаево-Черкесской Республики от 19.12.2013 N 375,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4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Народное Собрание (Парламент) Карачаево-Черкесской Республики утверждает Положение о почетных званиях Карачаево-Черкесской Республики. Положение содержат определение заслуг, за которые производится присвоение почетного звания, а также устанавливают порядок награждения, присвоения почетного звания и другие правила.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 Постановления Народного Собрания (Парламента) Карачаево-Черкесской Республики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Образцы удостоверения к государственной награде Карачаево-Черкесской Республики и нагрудного знака утверждаются Народным Собранием (Парламентом)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 ред. Постановления Народного Собрания (Парламента) Карачаево-Черкесской Республики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5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награждении государственными наградами Карачаево-Черкесской Республики вид награды определяется настоящим Положением с учетом характера и степени заслуг награждаемого.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6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 присвоении почетного звания Карачаево-Черкесской Республики Глава Карачаево-Черкесской Республики издает Указ, который может быть опубликован в информационно-телекоммуникационной сети "Интернет" и (или) республиканских средствах массовой информации.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(в ред. Постановлений Народного Собрания (Парламента) Карачаево-Черкесской Республики от 19.12.2013 N 375,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>Глава II. Почетные звания Карачаево-Черкесской Республики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7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Почетные звания Карачаево-Черкесской Республики устанавливаются для присвоения за выдающиеся особые заслуги в культуре, искусстве, науке и технике, народном образовании, здравоохранении, экономике, промышленности, сельском хозяйстве, обслуживании населения, в других областях трудовой деятельности и высокое профессиональное мастерство.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 некоторым почетным званиям Карачаево-Черкесской Республики установлены две степени: "Народный", "Заслуженный". Почетное звание "Народный" может быть присвоено только через пять лет после присвоения почетного звания "Заслуженный".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8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8 в ред. Постановления Народного Собрания (Парламента) Карачаево-Черкесской Республики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Установить следующие почетные звания Карачаево-Черкесской Республики: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1) "Народный артист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2) "Народный врач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3) "Народный писатель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4) "Народный поэт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5) "Народный учитель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6) "Народный художник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7) "Заслуженный агроном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8) "Заслуженный артист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9) "Заслуженный архитектор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10) "Заслуженный ветеринарный врач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11) "Заслуженный врач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12) "Заслуженный работник государственной службы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13) "Заслуженный геолог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14) "Заслуженный деятель искусств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15) "Заслуженный деятель науки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16) "Заслуженный работник высшей школы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17) "Заслуженный журналист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18) "Заслуженный землеустроитель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19) "Заслуженный зоотехник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20) "Заслуженный лесовод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21) "Заслуженный мастер производственного обучения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22) "Заслуженный мелиоратор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23) "Заслуженный механизатор сельского хозяйства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24) "Заслуженный работник муниципальной службы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25) "Заслуженный работник сферы обслуживания населения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26) "Заслуженный работник народного образования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27) "Заслуженный работник здравоохранения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28) "Заслуженный работник культуры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29) "Заслуженный работник лесной промышленности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30) "Заслуженный работник пищевой индустрии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31) "Заслуженный работник промышленности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32) "Заслуженный работник связи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33) "Заслуженный работник сельского хозяйства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34) "Заслуженный работник социальной защиты населения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35) "Заслуженный спасатель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36) "Юный спасатель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37) "Заслуженный работник пожарной охраны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38) "Заслуженный сотрудник органов безопасности в Карачаево-Черкесской Республике";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39) "Заслуженный сотрудник органов внутренних дел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40) "Заслуженный строитель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41) "Заслуженный работник торговли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42) "Заслуженный работник транспорта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43) "Заслуженный тренер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44) "Заслуженный работник физической культуры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45) "Заслуженный работник индустрии туризма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46) "Заслуженный учитель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47) "Заслуженный художник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48) "Заслуженный эколог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49) "Заслуженный экономист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50) "Заслуженный энергетик Карачаево-Черкесской Республики";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51) "Заслуженный юрист Карачаево-Черкесской Республики".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9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Присвоения почетных званий Карачаево-Черкесской Республики удостаиваются граждане Российской Федерации, проживающие на территории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Присвоения почетных званий Карачаево-Черкесской Республики могут быть удостоены граждане Российской Федерации, не проживающие на территории Карачаево-Черкесской Республики, а также иностранные граждане.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(абзац в ред. Постановления Народного Собрания (Парламента) Карачаево-Черкесской Республики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10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Присвоение повторно одного и того же почетного звания Карачаево-Черкесской Республики не производится.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Почетные звания Карачаево-Черкесской Республики, присвоенные до принятия настоящего Положения и не перечисленные в статье 8, сохраняют силу для лиц, которым оно присвоено.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11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11 в ред. Постановления Народного Собрания (Парламента) Карачаево-Черкесской Республики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Лицу, удостоенному почетного звания Карачаево-Черкесской Республики, вручаются удостоверение к государственной награде Карачаево-Черкесской Республики, нагрудный знак и единовременное денежное вознаграждение в размере десяти тысяч рублей без учета налогообложения.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12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12 в ред. Постановления Народного Собрания (Парламента) Карачаево-Черкесской Республики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Установить следующие положения о почетных званиях Карачаево-Черкесской Республики (далее - Почетное звание);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Почетное звание "Народный артист Карачаево-Черкесской Республики" присваивается не ранее чем через пять лет после присвоения почетного звания "Заслуженный артист Карачаево-Черкесской Республики" артистам, режиссерам, балетмейстерам, дирижерам, хормейстерам, музыкальным исполнителям, создавшим высокопрофессиональные образы, спектакли, телефильмы, концертные, эстрадные программы, музыкальные, телевизионные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радиопроизведения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которые внесли выдающийся вклад в отечественную художественную культуру и получили широкое общественное признание.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"Народный врач Карачаево-Черкесской Республики" присваивается не ранее, чем через пять лет после присвоения почетного звания "Заслуженный врач Карачаево-Черкесской Республики" или "Заслуженный работник здравоохранения Карачаево-Черкесской Республики" высококвалифицированным врачам всех типов лечебно-профилактических учреждений, работникам органов здравоохранения, проявившим особое профессиональное мастерство и самоотверженность в своей практической деятельности и работающим по специальности 20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3. Почетное звание "Народный писатель Карачаево-Черкесской Республики" присваивается литераторам за создание выдающихся произведений в жанрах художественной прозы, драматургии, заслуживающим всенародное призвание.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Почетное звание "Народный поэт Карачаево-Черкесской Республики" присваивается поэтам, создавшим выдающиеся художественные произведения в поэзии и имеющим особые заслуги в деле развития народного творчества.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"Народный учитель Карачаево-Черкесской Республики" присваивается не ранее чем через пять лет после присвоения почетного звания "Заслуженный учитель Карачаево-Черкесской Республики" или "Заслуженный работник народного образования Карачаево-Черкесской Республики" высококвалифицированным учителям школ, детских домов, профессионально-технических учебных заведений и других учреждений органов народного образования за особые заслуги в обучении и воспитании детей и молодежи, выдающуюся деятельность в области народного образования и работающим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специальности 20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6. Почетное звание "Народный художник Карачаево-Черкесской Республики" присваивается не ранее чем через пять лет после присвоения почетного звания "Заслуженный художник Карачаево-Черкесской Республики" крупнейшим художникам, создавшим выдающиеся произведения живописи, скульптуры, графики, монументального, декоративно-прикладного искусства, которые внесли выдающийся вклад в отечественную художественную культуру и получили широкое общественное признание.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агроном Карачаево-Черкесской Республики" присваивается высокопрофессиональным агрономам за достижение высокой экономической результативности производства экологически чистой сельскохозяйственной продукции, полученной на основе научно обоснованного ведения земледелия, успешную работу по селекции и защите растений, образцовую постановку семеноводства и сортосмены, рациональное ведение и использование природных кормовых угодий и работающим по специальности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Почетное звание "Заслуженный артист Карачаево-Черкесской Республики" присваивается высокопрофессиональным артистам, режиссерам, балетмейстерам, дирижерам, хормейстерам, музыкальным исполнителям, создавшим высокохудожественные образы, спектакли, телефильмы, концертные, эстрадные программы, музыкальные, телевизионные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радиопроизведения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которые получили общественное признание и работающим в области искусств 10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9. Почетное звание "Заслуженный архитектор Карачаево-Черкесской Республики" присваивается высокопрофессиональным архитекторам за заслуги в развитии архитектуры, разработке проектов и создании архитектурных комплексов, зданий и сооружений, подготовке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архитектурных кадров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работающим в области архитектуры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Почетное звание "Заслуженный ветеринарный врач Карачаево-Черкесской Республики"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присваивается высокопрофессиональным ветеринарным врачам, занятым в сельскохозяйственном производстве, на станциях по борьбе с болезнями животных, в научно-исследовательских и других ветеринарных учреждениях, государственной ветеринарной инспекции, государственном ветеринарном надзоре на транспорте за заслуги в области ветеринарии, развитии животноводства, повышении его продуктивности и работающим по специальности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11. Почетное звание "Заслуженный врач Карачаево-Черкесской Республики" присваивается высокопрофессиональным врачам за заслуги в охране здоровья населения, организации и оказании лечебно-профилактической помощи, подготовке медицинских кадров и работающим по специальности 15 и более лет при наличии первой или высшей квалификационной категории.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12. Почетное звание "Заслуженный работник государственной службы Карачаево-Черкесской Республики" присваивается гражданам, избранным или назначенным на должности в соответствии с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Конституциями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Карачаево-Черкесской Республики, федеральными и республиканскими законами, а также государственным служащим за безупречную службу, конкретные заслуги, принесшие существенную пользу республике, и работающим на государственной службе 20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геолог Карачаево-Черкесской Республики" присваивается высокопрофессиональным работникам за заслуги в развитии геологоразведочного производства, укреплении минерально-сырьевой базы, научном обосновании направлений геологоразведочных работ, за поиски, открытие, разведку и передачу в промышленное освоение месторождений полезных ископаемых, разработку и внедрение экологически чистых технологий, подготовку кадров и работающим в геологических организациях и научных учреждениях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деятель искусств Карачаево-Черкесской Республики" присваивается высокопрофессиональным режиссерам, балетмейстерам, дирижерам, хормейстерам, композиторам, драматургам, дизайнерам, художникам, архитекторам, искусствоведам и другим деятелям искусств, внесшим значительный вклад в развитие культуры и искусства за большие заслуги в воспитании и подготовке творческих кадров, создании научных трудов и работающим в области искусства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15. Почетное звание "Заслуженный деятель науки Карачаево-Черкесской Республики" присваивается выдающимся ученым, имеющим ученую степень доктора наук, за заслуги в разработке приоритетных направлений науки и техники, создании научных школ, воспитании и подготовке научных кадров.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16. Почетное звание "Заслуженный работник высшей школы Карачаево-Черкесской Республики" присваивается высокопрофессиональным преподавателям, сотрудникам системы высшего, послевузовского профессионального, соответствующего дополнительного образования и государственных органов управления высшим образованием за заслуги в педагогической и научной работе, значительный вклад в дело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подготовки высококвалифицированных специалистов и работающим по специальности 20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17. Почетное звание "Заслуженный журналист Карачаево-Черкесской Республики" присваивается высококвалифицированным журналистам периодической печати, радио и телевидения, членам Союза журналистов Карачаево-Черкесской Республики, имеющим большие заслуги в развитии журналистики и работающим в указанных учреждениях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18. Почетное звание "Заслуженный землеустроитель Карачаево-Черкесской Республики" присваивается высокопрофессиональным землеустроителям - инженерам и техникам за заслуги в области землеустройства, в организации землепользования и работающим по специальности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19. Почетное звание "Заслуженный зоотехник Карачаево-Черкесской Республики" присваивается высокопрофессиональным зоотехникам, занятым в сельскохозяйственном производстве, на сельскохозяйственных предприятиях и в учреждениях, за заслуги в зоотехническом обеспечении развития животноводства, повышении его продуктивности и работающим по специальности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лесовод Карачаево-Черкесской Республики" присваивается высокопрофессиональным специалистам лесхозов, леспромхозов, лесокомбинатов, объединений, лесных и плодовых питомников, лесоустроительных и других учреждений, предприятий и организаций лесного хозяйства, работникам природоохранных органов и организаций за заслуги в развитии лесного хозяйства, сбережении и приумножении лесных богатств, сохранении растительного и животного мира, решении сложных экономических проблем и работающим по специальности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21. Почетное звание "Заслуженный мастер производственного обучения Карачаево-Черкесской Республики" присваивается высококвалифицированным мастерам производственного обучения за заслуги в профессиональном обучении и воспитании молодежи, работающим в учреждениях начального, среднего и высшего профессионального образования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22. Почетное звание "Заслуженный мелиоратор Карачаево-Черкесской Республики" присваивается высокопрофессиональным рабочим, инженерно-техническим и научным работникам за заслуги в выполнении производственных заданий, улучшении качества мелиоративных работ, эксплуатации мелиоративных систем, сохранение природных ресурсов, подготовке кадров мелиораторов и работающим в области мелиорации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23. Почетное звание "Заслуженный механизатор сельского хозяйства Карачаево-Черкесской Республики" присваивается высокопрофессиональным механизаторам, техникам-механикам предприятий, учреждений и организаций сельского хозяйства за заслуги в области механизации сельского хозяйства, достижение высоких показателей в использовании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сельскохозяйственной техники и работающим по специальности в области сельского хозяйства 10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муниципальной службы Карачаево-Черкесской Республики" присваивается гражданам, избранным или назначенным на должность в соответствии с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Конституцией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 федеральными законами, Конституцией и законами Карачаево-Черкесской Республики, а также муниципальным служащим за безупречную службу, конкретные заслуги, принесшие существенную пользу республике и работающим на муниципальной службе 10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25. Почетное звание "Заслуженный работник сферы обслуживания населения Карачаево-Черкесской Республики" присваивается высокопрофессиональным работникам предприятий и организаций бытового обслуживания населения и жилищно-коммунального хозяйства, работающим в указанных областях не менее 15 лет и особо отличившимся в повышении качества оказываемых услуг и культуры обслуживания населения, в деле подготовки квалифицированных кадров.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26.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народного образования Карачаево-Черкесской Республики" присваивается высокопрофессиональным учителям и руководителям всех типов школ, средних специальных и профессионально-технических учебных заведений, работникам дошкольных и внешкольных учреждений органов народного образования, высших учебных заведений и внесшим значительный вклад в воспитание и обучение подрастающего поколения, в подготовку педагогических кадров, работающим в указанных учреждениях 15 и более лет при наличии первой или высшей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квалификационной категории.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здравоохранения Карачаево-Черкесской Республики" присваивается средним и младшим медицинским работникам, провизорам, фармацевтам, инженерно-техническим работникам, обслуживающему и другому персоналу лечебно-профилактических, санаторно-курортных, аптечных учреждений, органов здравоохранения, предприятий, организаций, учреждений, объединений независимо от ведомственной подчиненности за заслуги в охране здоровья населения, повышении качества медицинской помощи и лекарственного обеспечения, работающим в области здравоохранения 15 и более лет при наличии первой или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высшей квалификационной категории.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культуры Карачаево-Черкесской Республики" присваивается высокопрофессиональным работникам учреждений и органов культуры, кинофикации, радиовещания и телевидения, печати, издательств, полиграфической промышленности, туристско-экскурсионных организаций и учреждений, учебных заведений культуры и искусства, имеющим большие заслуги в развитии культуры, туризма и экскурсий, нравственном и эстетическом воспитании граждан и работающих в указанных учреждениях и организациях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29.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Почетное звание "Заслуженный работник лесной промышленности Карачаево-Черкесской Республики" присваивается высокопрофессиональным рабочим и мастерам за заслуги в заготовке и переработке древесины, работающим на лесозаготовительных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предприятиях 10 и более лет, другим высокопрофессиональным работникам за услуги в развитии лесной и деревообрабатывающей отрасли промышленности, в разработке и внедрении новой техники и технологии, подготовке кадров, сохранении растительного и животного мира и работающим в названных отраслях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пищевой индустрии Карачаево-Черкесской Республики" присваивается высокопрофессиональным рабочим, инженерно-техническим и научным работникам предприятий, объединений, учреждений и организаций пищевой, мясной, молочной и винодельческой отраслей промышленности, потребительской кооперации за заслуги в улучшении качества и расширении ассортимента пищевой продукции, совершенствовании техники и технологии, рациональном использовании мощностей и материальных ресурсов, подготовке квалифицированных кадров и работающим в этих отраслях промышленности и потребительской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кооперации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промышленности Карачаево-Черкесской Республики" присваивается высококвалифицированным рабочим, мастерам, инженерно-техническим работникам и служащим, руководящим работникам промышленных предприятий, производственных объединений, научно-исследовательских и проектно-конструкторских организаций, лабораторий, имеющим особые заслуги в развитии промышленного экологически безвредного производства и повышении его эффективности на основе внедрения достижений науки и техники, обеспечении здоровых и безопасных условий труда и быта и работающим в области промышленности 15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32. Почетное звание "Заслуженный работник связи Карачаево-Черкесской Республики" присваивается высокопрофессиональным работникам связи за заслуги в развитии и совершенствовании сре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дств св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язи, улучшения обслуживания населения, предприятий, учреждений и организаций и работающим в области связи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сельского хозяйства Карачаево-Черкесской Республики" присваивается высокопрофессиональным работникам сельского хозяйства, в том числе работникам крестьянских, фермерских хозяйств, научно-исследовательских учреждений, организаторам сельскохозяйственного производства за заслуги в увеличении урожайности и сбора сельскохозяйственных культур, повышении плодородия земель, продуктивности скота и птицы, в реализации государству и населению продукции сельского хозяйства высокого качества и работающим в области сельского хозяйства 15 и более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34. Почетное звание "Заслуженный работник социальной защиты населения Карачаево-Черкесской Республики" присваивается высокопрофессиональным работникам органов, учреждений и предприятий системы социальной защиты населения за заслуги в организации социальной помощи гражданам и их пенсионного обеспечения, различных форм и видов благотворительности нуждающимся и работающим в области социальной защиты населения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35. Почетное звание "Заслуженный спасатель Карачаево-Черкесской Республики" присваивается высокопрофессиональным работникам спасательных служб за заслуги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предотвращении и ликвидации последствий аварий, катастроф от стихийных бедствий, разработке и освоении новой спасательной техники, воспитании и обучении кадров, работающим в спасательных службах 10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36.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"Юный спасатель Карачаево-Черкесской Республики" присваивается гражданам Российской Федерации в возрасте до 18 лет за проявленные отвагу и самоотверженность при умелых, инициативных и решительных действиях по спасению людей в экстремальных обстоятельствах, сопряженных с риском для жизни спасающего.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пожарной охраны Карачаево-Черкесской Республики" присваивается гражданам, осуществляющим деятельность в сфере пожарной охраны, за самоотверженную работу по тушению пожаров и ликвидацию их последствий, профилактику и предупреждение пожаров, а также за активную и плодотворную деятельность по обеспечению пожарной безопасности населенных пунктов и объектов Карачаево-Черкесской Республики и проработавшим в области пожарной безопасности не менее 10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сотрудник органов безопасности в Карачаево-Черкесской Республике" присваивается высокопрофессиональным сотрудникам за личные заслуги в укреплении безопасности страны, поддержании в Карачаево-Черкесской Республике конституционного строя и правопорядка, в своевременном предотвращении противозаконных действий со стороны террористических и экстремистских организаций, в защите прав и свобод человека и гражданина с соблюдением принципов всеобщего равенства перед законом, в борьбе с преступностью и коррупцией,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защите государственной границы Российской Федерации, в подготовке квалифицированных кадров для органов федеральной службы безопасности. Почетное звание "Заслуженный сотрудник органов безопасности в Карачаево-Черкесской Республике" присваивается не ранее чем через 15 лет с начала осуществления служебной деятельности.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39. Почетное звание "Заслуженный сотрудник органов внутренних дел Карачаево-Черкесской Республики" присваивается высокопрофессиональным сотрудникам органов внутренних дел за заслуги в охране правопорядка, борьбе с преступностью, обеспечении общественной безопасности и состоящим на службе в органах внутренних дел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строитель Карачаево-Черкесской Республики" присваивается высокопрофессиональным работникам строительства, промышленности строительных материалов, строительной индустрии за заслуги в производственной деятельности, разработке и внедрении прогрессивных проектов и технологий, передового опыта организации работ, механизации и автоматизации труда, достижении высокой эффективности производства и качества строительно-монтажных работ и работающим в строительных, научно-исследовательских, проектных, монтажных и других организациях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41. Почетное звание "Заслуженный работник торговли Карачаево-Черкесской Республики" присваивается высокопрофессиональным работникам государственной, кооперативной,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частной торговли, общественного питания за заслуги в развитии торговой сети, совершенствовании форм и методов торговли, обеспечении высокой культуры торгового обслуживания населения, подготовке кадров и работающим в области торговли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транспорта Карачаево-Черкесской Республики" присваивается высококвалифицированным работникам автомобильного, железнодорожного транспорта, а также транспортных организаций и цехов предприятий других отраслей народного хозяйства, особо отличившимся в улучшении использования транспортных средств, обеспечении безаварийной, безопасной и экологически безвредной работы транспорта, повышении производительности труда, эффективности производства, качества работы и культуры обслуживания населения, внесшим значительный вклад в научно-технический прогресс, в подготовку квалифицированных кадров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транспорта,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работающим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области транспорта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43. Почетное звание "Заслуженный тренер Карачаево-Черкесской Республики" присваивается высокопрофессиональным тренерам, организаторам и работникам коллективов физкультурного движения за заслуги в развитии физической культуры и спорта, в учебно-тренировочной, воспитательной деятельности, в совершенствовании системы физического воспитания населения, массового спорта, спорта высших достижений и работающим в области физической культуры и спорта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44. Почетное звание "Заслуженный работник физической культуры Карачаево-Черкесской Республики" присваивается работникам коллективов физической культуры, спортивных сооружений, физкультурных организаций, учебных заведений, имеющим большие заслуги в развитии физической культуры и спорта, и лицам, наиболее отличившимся в спортивной и физкультурно-оздоровительной работе и работающим в области физической культуры и спорта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работник индустрии туризма Карачаево-Черкесской Республики" присваивается высокопрофессиональным работникам государственной гражданской службы, руководителям туристических агентств, сотрудникам отелей, инструкторам по горному туризму, сотрудникам туристических агентств, сотрудникам маркетинговых компаний в сфере туризма, сотрудникам санаторно-курортных учреждений, сотрудникам компаний, представляющих активные виды отдыха для туристов, членам общественных организаций, занимающихся развитием туризма, работающим в области туризма 10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46.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Почетное звание "Заслуженный учитель Карачаево-Черкесской Республики" присваивается высокопрофессиональным учителям, преподавателям, воспитателям и другим работникам дошкольных учреждений, общеобразовательных учреждений всех видов, учреждений для детей-сирот и детей, оставшихся без попечения родителей (законных представителей), учреждений дополнительного образования для детей и взрослых, специальных (коррекционных) учреждений для обучающихся воспитанников с ограниченными возможностями здоровья, учреждений начального профессионального, среднего профессионального, высшего педагогического образования, органов управления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образованием, научно-исследовательских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институтов системы образования за заслуги в педагогической и воспитательной деятельности, обеспечивающей получение обучающимися и воспитанниками глубоких знаний, в создании инновационных учебно-методических пособий, программ, авторских методик, участии в научно-методическом обеспечении образовательного процесса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работающим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специальности 15 и более лет при наличии первой или высшей квалификационной категории.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художник Карачаево-Черкесской Республики" присваивается высокопрофессиональным художникам, создавшим произведения живописи, скульптуры, графики монументального, декоративно-прикладного, оформительского, театрального, кино и телеискусства, которые получили общественное признание.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Почетное звание "Заслуженный эколог Карачаево-Черкесской Республики" присваивается высокопрофессиональным работникам природоохранных органов, рабочим, инженерно-техническим работникам и служащим предприятий и организаций, работникам научно-исследовательских, проектных, технологических и производственных организаций, других учреждений, занимающихся экологическими проблемами, за заслуги в сохранении природных ресурсов, растительного и животного мира и работающим в области охраны окружающей среды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49. Почетное звание "Заслуженный экономист Карачаево-Черкесской Республики" присваивается высокопрофессиональным специалистам предприятий, учреждений и организаций за заслуги в области экономики и финансовой деятельности, в развитии экономической науки, подготовке кадров и работающим по специальности 15 и более лет.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Почетное звание "Заслуженный энергетик Карачаево-Черкесской Республики" присваивается высококвалифицированным рабочим и инженерно-техническим работникам электроэнергетики, республиканских, районных и городских коммунальных электрических сетей, энергетикам промышленных, строительных и сельскохозяйственных предприятий и организаций,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энергостроителям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 большие заслуги в развитии энергетики и улучшении энергоснабжения народного хозяйства республики, обеспечении здоровых и безопасных условий труда и работающим в области энергетики 15 и более лет.</w:t>
      </w:r>
      <w:proofErr w:type="gramEnd"/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51. Почетное звание "Заслуженный юрист Карачаево-Черкесской Республики" присваивается высококвалифицированным юристам за заслуги в укреплении законности и правопорядка, защите прав и законных интересов граждан, подготовке юридических кадров, работающим по специальности 15 и более лет.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>Глава III. Порядок представления к награждению государственными наградами Карачаево-Черкесской Республики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13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 награждению государственными наградами Карачаево-Черкесской Республики представляются лица за конкретные личные высокие достижения соответствующими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министерствами, ведомствами Карачаево-Черкесской Республики, трудовыми коллективами.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Лицо, награжденное государственными наградами Российской Федерации или других субъектов Российской Федерации, может быть представлено к награждению государственной наградой Карачаево-Черкесской Республики не раньше, чем через пять лет после предыдущего награждения.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Лицу, удостоенному ранее почетного звания Российской Федерации одноименное почетное звание Карачаево-Черкесской Республики не присваивается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14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Награждение государственной наградой Карачаево-Черкесской Республики может осуществляться по инициативе трудового коллектива, органов местного самоуправления, Президиума Народного Собрания (Парламента) Карачаево-Черкесской Республики, Правительства Карачаево-Черкесской Республики, министерств и ведомств, творческих союзов в лице их республиканских органов.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Постановлений Народного Собрания (Парламента) Карачаево-Черкесской Республики от 17.02.2005 N 56,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02.03.2007 N 41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Кандидатура для награждения обязательно рассматривается на собрании (конференции) трудового коллектива, о чем делается запись в наградном листе.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15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 каждого представляемого к присвоению почетного звания Карачаево-Черкесской Республики в трудовом коллективе составляется наградной лист в соответствии с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Распоряжением Главы Карачаево-Черкесской Республики от 13 июля 2018 г. N 183-р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В наградном листе указываются: фамилия, имя и отчество - по документу, удостоверяющему его личность; профессия или должность - на основании государственного классификатора профессий рабочих, должностей служащих;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полное наименование предприятия, учреждения, организации, где работает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награждаемый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наградном листе излагаются данные, характеризующие личность награждаемого, его конкретные особые трудовые заслуги, сведения об эффективности и качестве работы,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участии в общественной деятельности, а также указывается награда, которой он может быть отмечен.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Наградной ли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 скр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епляется печатью предприятия (объединения, учреждения, организации), руководителем которого он подписан. Наградной лист заполняется в электронном виде, в нем должны быть точно и четко заполнены все графы. Лица, подписавшие наградной лист, несут ответственность за достоверность данных о кандидатуре, представляемой к награждению.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 Постановления Народного Собрания (Парламента) Карачаево-Черкесской Республики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16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стаж, необходимый для присвоения почетного звания Карачаево-Черкесской Республики, включается время, проработанное лицом непосредственно по соответствующей профессии.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17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Ходатайство о награждении государственной наградой Карачаево-Черкесской Республики (записка с обоснованием предложения о награждении и наградной лист) трудовой коллектив направляет в органы местного самоуправления.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Постановлений Народного Собрания (Парламента) Карачаево-Черкесской Республики от 17.02.2005 N 56,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 согласии в наградном листе делается запись, заверенная подписью руководителей органов местного самоуправления.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18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Ходатайство о награждении направляется трудовым коллективом по подчиненности в соответствующее министерство, ведомство Карачаево-Черкесской Республики, творческий союз, которые рассматривают поступившие материалы и готовят представление о награждении государственной наградой Карачаево-Черкесской Республики. В представлении обосновываются положения о награждении работника, кратко излагаются его заслуги, достигнутые им успехи.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Представление вместе с наградным листом рассматривается Комиссией при Главе Карачаево-Черкесской Республики по государственным наградам, которая готовит заключение по представленной кандидатуре и вносит его на рассмотрение Главе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(в ред. Постановлений Народного Собрания (Парламента) Карачаево-Черкесской Республики от 19.12.2013 N 375,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19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отклонения ходатайства о награждении орган, отклонивший его, разъясняет ходатайствующему коллективу причины такого решения. Ходатайствующий коллектив вправе обжаловать это решение в соответствующий вышестоящий государственный или общественный орган.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20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20 в ред. Постановления Народного Собрания (Парламента) Карачаево-Черкесской Республики от 17.02.2005 N 56)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Представление о награждении государственной наградой Карачаево-Черкесской Республики граждан Российской Федерации, не проживающих на территории республики, а также иностранных граждан могут вносить органы государственной власти Карачаево-Черкесской республики и творческие союзы.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>Глава IV. Порядок вручения государственных наград Карачаево-Черкесской Республики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21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Вручение государственной награды Карачаево-Черкесской Республики производится Главой Карачаево-Черкесской Республики в обстановке торжественности и гласности.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 от 19.12.2013 N 375)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22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Государственную награду Карачаево-Черкесской Республики могут вручать лица, уполномоченные Главой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 от 19.12.2013 N 375)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23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23 в ред. Постановления Народного Собрания (Парламента) Карачаево-Черкесской Республики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Вручение государственной награды Карачаево-Черкесской Республики производится в торжественной обстановке. Вручение государственной награды Карачаево-Черкесской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Республики может производиться при проведении мероприятий, посвященных празднованию общероссийских государственных и республиканских праздников, общероссийских профессиональных праздников, а также посвященных памятным и юбилейным датам.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24. - Утратила силу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25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 вручении государственной награды Карачаево-Черкесской Республики составляется протокол, который подписывается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лицом, вручившим награду и скрепляется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печатью органа, представителем которого он является. Протокол вручения представляется в Администрацию Главы и Правительства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Постановлений Народного Собрания (Парламента) Карачаево-Черкесской Республики от 19.12.2013 N 375,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26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26 в ред. Постановления Народного Собрания (Парламента) Карачаево-Черкесской Республики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Лицо, удостоенное почетного звания Карачаево-Черкесской Республики, носит нагрудный знак на правой стороне груди.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27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27 в ред. Постановления Народного Собрания (Парламента) Карачаево-Черкесской Республики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Удостоверение к государственной награде Карачаево-Черкесской Республики, нагрудный знак в случае смерти награжденного остается его семье для хранения как память, а при отсутствии наследников государственная награда Карачаево-Черкесской Республики и нагрудный знак возвращаются в Администрацию Главы и Правительства Карачаево-Черкесской Республики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28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28 в ред. Постановления Народного Собрания (Парламента) Карачаево-Черкесской Республики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случае утраты удостоверения к государственной награде Карачаево-Черкесской Республики и (или) нагрудного знака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награжденный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сохраняет свои права.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>Глава V. Лишение государственных наград Карачаево-Черкесской Республики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30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Лишение почетного звания Карачаево-Черкесской Республики может быть произведено только Главой Карачаево-Черкесской Республики в случаях: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 от 19.12.2013 N 375)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а) осуждения за совершенное преступление лицом, награжденного государственной наградой Карачаево-Черкесской Республики, - по представлению суда на основании вступившего в законную силу приговора;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б) совершения лицом поступка, порочащего его как награжденного, - по предоставлению органа, обладающего правом внесения представлений о награждении.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 лишении государственной награды Карачаево-Черкесской Республики Глава Карачаево-Черкесской Республики издает Указ.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 от 19.12.2013 N 375)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31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Указ Главы Карачаево-Черкесской Республики о лишении государственной награды Карачаево-Черкесской Республики подлежит отмене при отмене приговора и прекращении уголовного дела за отсутствием состава преступления, послужившего основанием для лишения награжденного государственной наградой Карачаево-Черкесской Республики.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 от 19.12.2013 N 375)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Это правило не распространяется на лицо, в отношении которого имеются другие вступившие в законную силу приговоры или в случае, когда против него возбуждено уголовное дело.</w:t>
      </w:r>
    </w:p>
    <w:p w:rsidR="00426C82" w:rsidRDefault="00426C82" w:rsidP="00426C8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>
        <w:rPr>
          <w:rFonts w:ascii="Arial" w:hAnsi="Arial" w:cs="Arial"/>
          <w:color w:val="4C4C4C"/>
          <w:spacing w:val="2"/>
          <w:sz w:val="29"/>
          <w:szCs w:val="29"/>
        </w:rPr>
        <w:t>Глава VI. Ответственность за незаконные действия по отношению к государственным наградам Карачаево-Черкесской Республики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32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(статья 32 в ред. Постановления Народного Собрания (Парламента) Карачаево-Черкесской Республики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Запрещается учреждение и изготовление к государственным наградам Карачаево-Черкесской Республики удостоверений, знаков и нагрудных знаков, имеющих по внешнему виду сходство с удостоверением и нагрудным знаком.</w:t>
      </w:r>
    </w:p>
    <w:p w:rsidR="00426C82" w:rsidRDefault="00426C82" w:rsidP="00426C8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</w:rPr>
      </w:pPr>
      <w:r>
        <w:rPr>
          <w:rFonts w:ascii="Arial" w:hAnsi="Arial" w:cs="Arial"/>
          <w:color w:val="242424"/>
          <w:spacing w:val="2"/>
          <w:sz w:val="23"/>
          <w:szCs w:val="23"/>
        </w:rPr>
        <w:t>Статья 33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Ношение нагрудного знака лицом, не имеющим на то права, а равно его присвоению или совершение иных незаконных действий по отношению к государственным наградам Карачаево-Черкесской Республики влекут установленную законодательством ответственность.</w:t>
      </w:r>
    </w:p>
    <w:p w:rsidR="00426C82" w:rsidRDefault="00426C82" w:rsidP="00426C8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Народного Собрания (Парламента) Карачаево-Черкесской Республики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01.10.2020 N 227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426C82" w:rsidRDefault="00426C82" w:rsidP="00426C82">
      <w:pPr>
        <w:jc w:val="both"/>
        <w:rPr>
          <w:sz w:val="28"/>
          <w:szCs w:val="28"/>
        </w:rPr>
      </w:pPr>
    </w:p>
    <w:p w:rsidR="00A42768" w:rsidRDefault="00A42768">
      <w:bookmarkStart w:id="0" w:name="_GoBack"/>
      <w:bookmarkEnd w:id="0"/>
    </w:p>
    <w:sectPr w:rsidR="00A4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2"/>
    <w:rsid w:val="00426C82"/>
    <w:rsid w:val="00A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26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2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9902332" TargetMode="External"/><Relationship Id="rId13" Type="http://schemas.openxmlformats.org/officeDocument/2006/relationships/hyperlink" Target="http://docs.cntd.ru/document/459902332" TargetMode="External"/><Relationship Id="rId18" Type="http://schemas.openxmlformats.org/officeDocument/2006/relationships/hyperlink" Target="http://docs.cntd.ru/document/570952986" TargetMode="External"/><Relationship Id="rId26" Type="http://schemas.openxmlformats.org/officeDocument/2006/relationships/hyperlink" Target="http://docs.cntd.ru/document/9004937" TargetMode="External"/><Relationship Id="rId39" Type="http://schemas.openxmlformats.org/officeDocument/2006/relationships/hyperlink" Target="http://docs.cntd.ru/document/570952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70952986" TargetMode="External"/><Relationship Id="rId34" Type="http://schemas.openxmlformats.org/officeDocument/2006/relationships/hyperlink" Target="http://docs.cntd.ru/document/570952986" TargetMode="External"/><Relationship Id="rId42" Type="http://schemas.openxmlformats.org/officeDocument/2006/relationships/hyperlink" Target="http://docs.cntd.ru/document/570952986" TargetMode="External"/><Relationship Id="rId7" Type="http://schemas.openxmlformats.org/officeDocument/2006/relationships/hyperlink" Target="http://docs.cntd.ru/document/459903681" TargetMode="External"/><Relationship Id="rId12" Type="http://schemas.openxmlformats.org/officeDocument/2006/relationships/hyperlink" Target="http://docs.cntd.ru/document/459903681" TargetMode="External"/><Relationship Id="rId17" Type="http://schemas.openxmlformats.org/officeDocument/2006/relationships/hyperlink" Target="http://docs.cntd.ru/document/570952986" TargetMode="External"/><Relationship Id="rId25" Type="http://schemas.openxmlformats.org/officeDocument/2006/relationships/hyperlink" Target="http://docs.cntd.ru/document/570952986" TargetMode="External"/><Relationship Id="rId33" Type="http://schemas.openxmlformats.org/officeDocument/2006/relationships/hyperlink" Target="http://docs.cntd.ru/document/570952986" TargetMode="External"/><Relationship Id="rId38" Type="http://schemas.openxmlformats.org/officeDocument/2006/relationships/hyperlink" Target="http://docs.cntd.ru/document/5709529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720705884" TargetMode="External"/><Relationship Id="rId20" Type="http://schemas.openxmlformats.org/officeDocument/2006/relationships/hyperlink" Target="http://docs.cntd.ru/document/570952986" TargetMode="External"/><Relationship Id="rId29" Type="http://schemas.openxmlformats.org/officeDocument/2006/relationships/hyperlink" Target="http://docs.cntd.ru/document/570952986" TargetMode="External"/><Relationship Id="rId41" Type="http://schemas.openxmlformats.org/officeDocument/2006/relationships/hyperlink" Target="http://docs.cntd.ru/document/57095298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9900128" TargetMode="External"/><Relationship Id="rId11" Type="http://schemas.openxmlformats.org/officeDocument/2006/relationships/hyperlink" Target="http://docs.cntd.ru/document/459900128" TargetMode="External"/><Relationship Id="rId24" Type="http://schemas.openxmlformats.org/officeDocument/2006/relationships/hyperlink" Target="http://docs.cntd.ru/document/570952986" TargetMode="External"/><Relationship Id="rId32" Type="http://schemas.openxmlformats.org/officeDocument/2006/relationships/hyperlink" Target="http://docs.cntd.ru/document/570952986" TargetMode="External"/><Relationship Id="rId37" Type="http://schemas.openxmlformats.org/officeDocument/2006/relationships/hyperlink" Target="http://docs.cntd.ru/document/570952986" TargetMode="External"/><Relationship Id="rId40" Type="http://schemas.openxmlformats.org/officeDocument/2006/relationships/hyperlink" Target="http://docs.cntd.ru/document/570952986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459901369" TargetMode="External"/><Relationship Id="rId15" Type="http://schemas.openxmlformats.org/officeDocument/2006/relationships/hyperlink" Target="http://docs.cntd.ru/document/570952986" TargetMode="External"/><Relationship Id="rId23" Type="http://schemas.openxmlformats.org/officeDocument/2006/relationships/hyperlink" Target="http://docs.cntd.ru/document/570952986" TargetMode="External"/><Relationship Id="rId28" Type="http://schemas.openxmlformats.org/officeDocument/2006/relationships/hyperlink" Target="http://docs.cntd.ru/document/570952986" TargetMode="External"/><Relationship Id="rId36" Type="http://schemas.openxmlformats.org/officeDocument/2006/relationships/hyperlink" Target="http://docs.cntd.ru/document/570952986" TargetMode="External"/><Relationship Id="rId10" Type="http://schemas.openxmlformats.org/officeDocument/2006/relationships/hyperlink" Target="http://docs.cntd.ru/document/459901369" TargetMode="External"/><Relationship Id="rId19" Type="http://schemas.openxmlformats.org/officeDocument/2006/relationships/hyperlink" Target="http://docs.cntd.ru/document/570952986" TargetMode="External"/><Relationship Id="rId31" Type="http://schemas.openxmlformats.org/officeDocument/2006/relationships/hyperlink" Target="http://docs.cntd.ru/document/55014744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70952986" TargetMode="External"/><Relationship Id="rId14" Type="http://schemas.openxmlformats.org/officeDocument/2006/relationships/hyperlink" Target="http://docs.cntd.ru/document/570952986" TargetMode="External"/><Relationship Id="rId22" Type="http://schemas.openxmlformats.org/officeDocument/2006/relationships/hyperlink" Target="http://docs.cntd.ru/document/570952986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459903681" TargetMode="External"/><Relationship Id="rId35" Type="http://schemas.openxmlformats.org/officeDocument/2006/relationships/hyperlink" Target="http://docs.cntd.ru/document/570952986" TargetMode="External"/><Relationship Id="rId43" Type="http://schemas.openxmlformats.org/officeDocument/2006/relationships/hyperlink" Target="http://docs.cntd.ru/document/570952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2021-03-25T09:17:00Z</dcterms:created>
  <dcterms:modified xsi:type="dcterms:W3CDTF">2021-03-25T09:18:00Z</dcterms:modified>
</cp:coreProperties>
</file>